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A2" w:rsidRPr="0091663C" w:rsidRDefault="00991EA2" w:rsidP="00991EA2">
      <w:pPr>
        <w:pStyle w:val="AleksNaziv"/>
      </w:pPr>
      <w:bookmarkStart w:id="0" w:name="_Toc55222141"/>
      <w:bookmarkStart w:id="1" w:name="ПРАВОСУДНА_АКАДЕМИЈА"/>
      <w:r w:rsidRPr="0091663C">
        <w:rPr>
          <w:lang w:val="sr-Cyrl-RS"/>
        </w:rPr>
        <w:t xml:space="preserve">радна места у </w:t>
      </w:r>
      <w:r w:rsidRPr="0091663C">
        <w:t>ПРАВОСУДНој АКАДЕМИЈи</w:t>
      </w:r>
      <w:bookmarkEnd w:id="0"/>
    </w:p>
    <w:bookmarkEnd w:id="1"/>
    <w:p w:rsidR="00991EA2" w:rsidRPr="0091663C" w:rsidRDefault="00991EA2" w:rsidP="00991EA2">
      <w:pPr>
        <w:pStyle w:val="AleksNaziv"/>
      </w:pPr>
    </w:p>
    <w:p w:rsidR="00991EA2" w:rsidRPr="0091663C" w:rsidRDefault="00991EA2" w:rsidP="00991EA2">
      <w:pPr>
        <w:pStyle w:val="AleksNaziv"/>
        <w:numPr>
          <w:ilvl w:val="7"/>
          <w:numId w:val="2"/>
        </w:numPr>
        <w:tabs>
          <w:tab w:val="num" w:pos="990"/>
        </w:tabs>
        <w:ind w:left="270" w:hanging="270"/>
      </w:pPr>
      <w:bookmarkStart w:id="2" w:name="_Toc503174512"/>
      <w:bookmarkStart w:id="3" w:name="_Toc55222142"/>
      <w:bookmarkStart w:id="4" w:name="АКАДЕМИЈА_РУКОВОДЕЋА"/>
      <w:r w:rsidRPr="0091663C">
        <w:t>РУКОВОДЕЋА РАДНА МЕСТА:</w:t>
      </w:r>
      <w:bookmarkEnd w:id="2"/>
      <w:bookmarkEnd w:id="3"/>
    </w:p>
    <w:bookmarkEnd w:id="4"/>
    <w:p w:rsidR="00991EA2" w:rsidRPr="0091663C" w:rsidRDefault="00991EA2" w:rsidP="00991EA2">
      <w:pPr>
        <w:ind w:left="4500" w:right="630" w:hanging="5490"/>
        <w:rPr>
          <w:rFonts w:ascii="Times New Roman" w:hAnsi="Times New Roman"/>
          <w:bCs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95"/>
        <w:gridCol w:w="7735"/>
      </w:tblGrid>
      <w:tr w:rsidR="00991EA2" w:rsidRPr="0091663C" w:rsidTr="007767EF">
        <w:trPr>
          <w:trHeight w:val="190"/>
          <w:tblHeader/>
          <w:jc w:val="center"/>
        </w:trPr>
        <w:tc>
          <w:tcPr>
            <w:tcW w:w="855" w:type="pct"/>
            <w:tcBorders>
              <w:bottom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>1.</w:t>
            </w:r>
          </w:p>
        </w:tc>
        <w:tc>
          <w:tcPr>
            <w:tcW w:w="4145" w:type="pct"/>
            <w:vMerge w:val="restart"/>
            <w:vAlign w:val="center"/>
          </w:tcPr>
          <w:p w:rsidR="00991EA2" w:rsidRPr="0091663C" w:rsidRDefault="00991EA2" w:rsidP="007767EF">
            <w:pPr>
              <w:pStyle w:val="AleksNaziv"/>
            </w:pPr>
            <w:bookmarkStart w:id="5" w:name="_Toc503174513"/>
            <w:bookmarkStart w:id="6" w:name="АКАДЕМИЈА_ДИРЕКОТР"/>
            <w:bookmarkStart w:id="7" w:name="_Toc55222143"/>
            <w:r w:rsidRPr="0091663C">
              <w:t>Директор</w:t>
            </w:r>
            <w:bookmarkEnd w:id="5"/>
            <w:bookmarkEnd w:id="6"/>
            <w:bookmarkEnd w:id="7"/>
          </w:p>
        </w:tc>
      </w:tr>
      <w:tr w:rsidR="00991EA2" w:rsidRPr="0091663C" w:rsidTr="007767EF">
        <w:trPr>
          <w:trHeight w:val="462"/>
          <w:tblHeader/>
          <w:jc w:val="center"/>
        </w:trPr>
        <w:tc>
          <w:tcPr>
            <w:tcW w:w="855" w:type="pct"/>
            <w:tcBorders>
              <w:top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5" w:type="pct"/>
            <w:vMerge/>
          </w:tcPr>
          <w:p w:rsidR="00991EA2" w:rsidRPr="0091663C" w:rsidRDefault="00991EA2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55" w:type="pct"/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5" w:type="pct"/>
          </w:tcPr>
          <w:p w:rsidR="00991EA2" w:rsidRPr="0091663C" w:rsidRDefault="00991EA2" w:rsidP="00991EA2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руководи радом, заступа и представља Академију;</w:t>
            </w:r>
          </w:p>
          <w:p w:rsidR="00991EA2" w:rsidRPr="0091663C" w:rsidRDefault="00991EA2" w:rsidP="00991EA2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координира и организује рад; </w:t>
            </w:r>
          </w:p>
          <w:p w:rsidR="00991EA2" w:rsidRPr="0091663C" w:rsidRDefault="00991EA2" w:rsidP="00991EA2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руководи стручном и техничком службом;</w:t>
            </w:r>
          </w:p>
          <w:p w:rsidR="00991EA2" w:rsidRPr="0091663C" w:rsidRDefault="00991EA2" w:rsidP="00991EA2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доноси опште и појединачне акте за које је законом и другим прописима овлашћен; </w:t>
            </w:r>
          </w:p>
          <w:p w:rsidR="00991EA2" w:rsidRPr="0091663C" w:rsidRDefault="00991EA2" w:rsidP="00991EA2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стара се и одговара за законитост рада и коришћење и располагање имовином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:rsidR="00991EA2" w:rsidRPr="0091663C" w:rsidRDefault="00991EA2" w:rsidP="00991EA2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стара се о јавности рада Академије;</w:t>
            </w:r>
          </w:p>
          <w:p w:rsidR="00991EA2" w:rsidRPr="0091663C" w:rsidRDefault="00991EA2" w:rsidP="00991EA2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спроводи донете одлуке и друга општа акта;</w:t>
            </w:r>
          </w:p>
          <w:p w:rsidR="00991EA2" w:rsidRPr="0091663C" w:rsidRDefault="00991EA2" w:rsidP="00991EA2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извршава одлуке </w:t>
            </w:r>
            <w:r w:rsidRPr="0091663C">
              <w:rPr>
                <w:rFonts w:ascii="Times New Roman" w:hAnsi="Times New Roman"/>
                <w:bCs/>
                <w:noProof/>
                <w:sz w:val="20"/>
                <w:szCs w:val="20"/>
                <w:lang w:val="en-AU" w:eastAsia="en-AU"/>
              </w:rPr>
              <w:t>Управног одбора и Програмског савета;</w:t>
            </w:r>
          </w:p>
          <w:p w:rsidR="00991EA2" w:rsidRPr="0091663C" w:rsidRDefault="00991EA2" w:rsidP="00991EA2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обавља и друге послове утврђене законом и Статутом.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55" w:type="pct"/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О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5" w:type="pct"/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991EA2" w:rsidRPr="0091663C" w:rsidRDefault="00991EA2" w:rsidP="007767EF">
            <w:pPr>
              <w:pStyle w:val="NormalStefbullets1"/>
              <w:rPr>
                <w:color w:val="000000"/>
              </w:rPr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55" w:type="pct"/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45" w:type="pct"/>
          </w:tcPr>
          <w:p w:rsidR="00991EA2" w:rsidRPr="0091663C" w:rsidRDefault="00991EA2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знање страног језика;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најмање сед</w:t>
            </w:r>
            <w:r w:rsidRPr="0091663C">
              <w:rPr>
                <w:lang w:val="sr-Cyrl-RS"/>
              </w:rPr>
              <w:t>а</w:t>
            </w:r>
            <w:r w:rsidRPr="0091663C">
              <w:t>м година радног искуства на руководећим пословима.</w:t>
            </w:r>
          </w:p>
        </w:tc>
      </w:tr>
    </w:tbl>
    <w:p w:rsidR="00991EA2" w:rsidRPr="0091663C" w:rsidRDefault="00991EA2" w:rsidP="00991EA2">
      <w:pPr>
        <w:spacing w:after="160" w:line="259" w:lineRule="auto"/>
        <w:rPr>
          <w:rFonts w:ascii="Times New Roman" w:hAnsi="Times New Roman"/>
        </w:rPr>
      </w:pPr>
    </w:p>
    <w:p w:rsidR="00991EA2" w:rsidRPr="0091663C" w:rsidRDefault="00991EA2" w:rsidP="00991EA2">
      <w:r w:rsidRPr="0091663C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95"/>
        <w:gridCol w:w="7735"/>
      </w:tblGrid>
      <w:tr w:rsidR="00991EA2" w:rsidRPr="0091663C" w:rsidTr="007767EF">
        <w:trPr>
          <w:trHeight w:val="20"/>
          <w:tblHeader/>
          <w:jc w:val="center"/>
        </w:trPr>
        <w:tc>
          <w:tcPr>
            <w:tcW w:w="855" w:type="pct"/>
            <w:tcBorders>
              <w:bottom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8" w:name="АКАДЕМИЈА_ЗАМЕНИК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2.</w:t>
            </w:r>
          </w:p>
        </w:tc>
        <w:tc>
          <w:tcPr>
            <w:tcW w:w="4145" w:type="pct"/>
            <w:vMerge w:val="restart"/>
            <w:vAlign w:val="center"/>
          </w:tcPr>
          <w:p w:rsidR="00991EA2" w:rsidRPr="0091663C" w:rsidRDefault="00991EA2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9" w:name="_Toc491179091"/>
            <w:bookmarkStart w:id="10" w:name="_Toc503174514"/>
            <w:bookmarkStart w:id="11" w:name="_Toc55222144"/>
            <w:r w:rsidRPr="0091663C">
              <w:t>Заменик директора</w:t>
            </w:r>
            <w:bookmarkEnd w:id="9"/>
            <w:bookmarkEnd w:id="10"/>
            <w:bookmarkEnd w:id="11"/>
          </w:p>
        </w:tc>
      </w:tr>
      <w:bookmarkEnd w:id="8"/>
      <w:tr w:rsidR="00991EA2" w:rsidRPr="0091663C" w:rsidTr="007767EF">
        <w:trPr>
          <w:trHeight w:val="462"/>
          <w:tblHeader/>
          <w:jc w:val="center"/>
        </w:trPr>
        <w:tc>
          <w:tcPr>
            <w:tcW w:w="855" w:type="pct"/>
            <w:tcBorders>
              <w:top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45" w:type="pct"/>
            <w:vMerge/>
          </w:tcPr>
          <w:p w:rsidR="00991EA2" w:rsidRPr="0091663C" w:rsidRDefault="00991EA2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55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45" w:type="pct"/>
          </w:tcPr>
          <w:p w:rsidR="00991EA2" w:rsidRPr="0091663C" w:rsidRDefault="00991EA2" w:rsidP="00991EA2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пружа стручну помоћ директору у руковођењу Академијом и осталим пословима које су му поверени;</w:t>
            </w:r>
          </w:p>
          <w:p w:rsidR="00991EA2" w:rsidRPr="0091663C" w:rsidRDefault="00991EA2" w:rsidP="00991EA2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 налогу директора: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координира и организује рад, доноси опште и појединачне акте, извршава одлуке Управног одбора и Програмско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г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савета;</w:t>
            </w:r>
          </w:p>
          <w:p w:rsidR="00991EA2" w:rsidRPr="0091663C" w:rsidRDefault="00991EA2" w:rsidP="00991EA2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спроводи донете одлуке и друга општа акта;</w:t>
            </w:r>
          </w:p>
          <w:p w:rsidR="00991EA2" w:rsidRPr="0091663C" w:rsidRDefault="00991EA2" w:rsidP="00991EA2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стара се за законитост рада и коришћење и располагање имовином;</w:t>
            </w:r>
          </w:p>
          <w:p w:rsidR="00991EA2" w:rsidRPr="0091663C" w:rsidRDefault="00991EA2" w:rsidP="00991EA2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стара се о јавности рада Академије;</w:t>
            </w:r>
          </w:p>
          <w:p w:rsidR="00991EA2" w:rsidRPr="0091663C" w:rsidRDefault="00991EA2" w:rsidP="00991EA2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непосредно руководи установом у одсуству директора.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55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45" w:type="pct"/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55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45" w:type="pct"/>
          </w:tcPr>
          <w:p w:rsidR="00991EA2" w:rsidRPr="0091663C" w:rsidRDefault="00991EA2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знање страног језика;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најмање шест година радног искуства на руководећим пословима.</w:t>
            </w:r>
          </w:p>
        </w:tc>
      </w:tr>
    </w:tbl>
    <w:p w:rsidR="00991EA2" w:rsidRPr="0091663C" w:rsidRDefault="00991EA2" w:rsidP="00991EA2">
      <w:pPr>
        <w:rPr>
          <w:rFonts w:ascii="Times New Roman" w:hAnsi="Times New Roman"/>
        </w:rPr>
      </w:pPr>
    </w:p>
    <w:p w:rsidR="00991EA2" w:rsidRPr="0091663C" w:rsidRDefault="00991EA2" w:rsidP="00991EA2">
      <w:pPr>
        <w:rPr>
          <w:rFonts w:ascii="Times New Roman" w:hAnsi="Times New Roman"/>
        </w:rPr>
      </w:pPr>
      <w:r w:rsidRPr="0091663C">
        <w:rPr>
          <w:rFonts w:ascii="Times New Roman" w:hAnsi="Times New Roman"/>
          <w:b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991EA2" w:rsidRPr="0091663C" w:rsidTr="007767EF">
        <w:trPr>
          <w:trHeight w:val="37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3.</w:t>
            </w:r>
          </w:p>
        </w:tc>
        <w:tc>
          <w:tcPr>
            <w:tcW w:w="4153" w:type="pct"/>
            <w:vMerge w:val="restart"/>
            <w:vAlign w:val="center"/>
          </w:tcPr>
          <w:p w:rsidR="00991EA2" w:rsidRPr="0091663C" w:rsidRDefault="00991EA2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12" w:name="_Toc491179093"/>
            <w:bookmarkStart w:id="13" w:name="_Toc503174515"/>
            <w:bookmarkStart w:id="14" w:name="АКАДЕМИЈА_СЕКРЕТАР"/>
            <w:bookmarkStart w:id="15" w:name="_Toc55222145"/>
            <w:r w:rsidRPr="0091663C">
              <w:t>Секретар</w:t>
            </w:r>
            <w:bookmarkEnd w:id="12"/>
            <w:bookmarkEnd w:id="13"/>
            <w:bookmarkEnd w:id="14"/>
            <w:bookmarkEnd w:id="15"/>
          </w:p>
        </w:tc>
      </w:tr>
      <w:tr w:rsidR="00991EA2" w:rsidRPr="0091663C" w:rsidTr="007767EF">
        <w:trPr>
          <w:trHeight w:val="316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53" w:type="pct"/>
            <w:vMerge/>
          </w:tcPr>
          <w:p w:rsidR="00991EA2" w:rsidRPr="0091663C" w:rsidRDefault="00991EA2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991EA2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руководи радом Секретаријата - планирање и распоређивање послова на запослен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у складу са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рограмом рада, праћење и оцењивање рада руководилаца организационих јединица у саставу и других запослених;</w:t>
            </w:r>
          </w:p>
          <w:p w:rsidR="00991EA2" w:rsidRPr="0091663C" w:rsidRDefault="00991EA2" w:rsidP="00991EA2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опште и појединачне акте из области рада - израда методологија, правилника, процедура, упутстава за рад, уговора о раду и аката у вези са радним ангажовањем запослених и екстерних партнера Академије;</w:t>
            </w:r>
          </w:p>
          <w:p w:rsidR="00991EA2" w:rsidRPr="0091663C" w:rsidRDefault="00991EA2" w:rsidP="00991EA2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прати и примењује прописе из делокруга рада Секретаријата;</w:t>
            </w:r>
          </w:p>
          <w:p w:rsidR="00991EA2" w:rsidRPr="0091663C" w:rsidRDefault="00991EA2" w:rsidP="00991EA2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израду Правилника о унутрашњој организацији и систематизацији радних места у Академији;</w:t>
            </w:r>
          </w:p>
          <w:p w:rsidR="00991EA2" w:rsidRPr="0091663C" w:rsidRDefault="00991EA2" w:rsidP="00991EA2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спровођење јавних набавки, спровођење и контролу набавки роба и услуга, управља магацинским и архивским простором Академије;</w:t>
            </w:r>
          </w:p>
          <w:p w:rsidR="00991EA2" w:rsidRPr="0091663C" w:rsidRDefault="00991EA2" w:rsidP="00991EA2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стара се о организацији промотивних активности и активности везаних за комуникацију и односе са јавношћу;</w:t>
            </w:r>
          </w:p>
          <w:p w:rsidR="00991EA2" w:rsidRPr="0091663C" w:rsidRDefault="00991EA2" w:rsidP="00991EA2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заступа Академију у свим споровима и подноси сву документацију везану за исте;</w:t>
            </w:r>
          </w:p>
          <w:p w:rsidR="00991EA2" w:rsidRPr="0091663C" w:rsidRDefault="00991EA2" w:rsidP="00991EA2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и обједињује планов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рада и извештај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о раду установе;</w:t>
            </w:r>
          </w:p>
          <w:p w:rsidR="00991EA2" w:rsidRPr="0091663C" w:rsidRDefault="00991EA2" w:rsidP="00991EA2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прати трендове у развоју дидактичких стандарда и истражује и тестира пројекте.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991EA2" w:rsidRPr="0091663C" w:rsidRDefault="00991EA2" w:rsidP="007767EF">
            <w:pPr>
              <w:pStyle w:val="NormalStefbullets1"/>
              <w:ind w:left="346" w:hanging="346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991EA2" w:rsidRPr="0091663C" w:rsidRDefault="00991EA2" w:rsidP="007767EF">
            <w:pPr>
              <w:pStyle w:val="NormalStefbullets1"/>
              <w:ind w:left="346" w:hanging="346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знање страног језика;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најмање седам година радног искуства на руководећим пословима.</w:t>
            </w:r>
          </w:p>
        </w:tc>
      </w:tr>
    </w:tbl>
    <w:p w:rsidR="00991EA2" w:rsidRPr="0091663C" w:rsidRDefault="00991EA2" w:rsidP="00991EA2">
      <w:pPr>
        <w:spacing w:after="160" w:line="259" w:lineRule="auto"/>
        <w:rPr>
          <w:rFonts w:ascii="Times New Roman" w:hAnsi="Times New Roman"/>
        </w:rPr>
      </w:pPr>
    </w:p>
    <w:p w:rsidR="00991EA2" w:rsidRPr="0091663C" w:rsidRDefault="00991EA2" w:rsidP="00991EA2">
      <w:pPr>
        <w:spacing w:after="160" w:line="259" w:lineRule="auto"/>
        <w:rPr>
          <w:rFonts w:ascii="Times New Roman" w:hAnsi="Times New Roman"/>
        </w:rPr>
      </w:pPr>
      <w:r w:rsidRPr="0091663C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991EA2" w:rsidRPr="0091663C" w:rsidTr="007767EF">
        <w:trPr>
          <w:trHeight w:val="217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16" w:name="АКАДЕМИЈА_РУКОВОДИЛАЦ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4.</w:t>
            </w:r>
          </w:p>
        </w:tc>
        <w:tc>
          <w:tcPr>
            <w:tcW w:w="4153" w:type="pct"/>
            <w:vMerge w:val="restart"/>
            <w:vAlign w:val="center"/>
          </w:tcPr>
          <w:p w:rsidR="00991EA2" w:rsidRPr="0091663C" w:rsidRDefault="00991EA2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17" w:name="_Toc503174516"/>
            <w:bookmarkStart w:id="18" w:name="_Toc55222146"/>
            <w:r w:rsidRPr="0091663C">
              <w:t>руководилац сектора</w:t>
            </w:r>
            <w:bookmarkEnd w:id="17"/>
            <w:bookmarkEnd w:id="18"/>
          </w:p>
        </w:tc>
      </w:tr>
      <w:bookmarkEnd w:id="16"/>
      <w:tr w:rsidR="00991EA2" w:rsidRPr="0091663C" w:rsidTr="007767EF">
        <w:trPr>
          <w:trHeight w:val="462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53" w:type="pct"/>
            <w:vMerge/>
          </w:tcPr>
          <w:p w:rsidR="00991EA2" w:rsidRPr="0091663C" w:rsidRDefault="00991EA2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991EA2" w:rsidRPr="0091663C" w:rsidTr="007767EF">
        <w:trPr>
          <w:trHeight w:val="5266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991EA2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пружа стручну помоћ директору у одређеној области рада и осталим пословима који су му поверени;</w:t>
            </w:r>
          </w:p>
          <w:p w:rsidR="00991EA2" w:rsidRPr="0091663C" w:rsidRDefault="00991EA2" w:rsidP="00991EA2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руководи радом организационих јединица, планира и распоређује послове на запослене, прати и оцењује рад руководилаца унутрашњих организационих јединица и других запослених;</w:t>
            </w:r>
          </w:p>
          <w:p w:rsidR="00991EA2" w:rsidRPr="0091663C" w:rsidRDefault="00991EA2" w:rsidP="00991EA2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прати и координира реализацију послова у одређеној области рада у организационим јединицама, извештава директора о стању и проблемима у вршењу планираних послова и предлаже предузимање потребних мера за њихово решење;</w:t>
            </w:r>
          </w:p>
          <w:p w:rsidR="00991EA2" w:rsidRPr="0091663C" w:rsidRDefault="00991EA2" w:rsidP="00991EA2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организује припрему и учествује у изради финансијског плана, планова рада и извештаја о раду сектора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/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одређеној области рада;</w:t>
            </w:r>
          </w:p>
          <w:p w:rsidR="00991EA2" w:rsidRPr="0091663C" w:rsidRDefault="00991EA2" w:rsidP="00991EA2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развија едукативне материјале за програме стручног усавршавања;</w:t>
            </w:r>
          </w:p>
          <w:p w:rsidR="00991EA2" w:rsidRPr="0091663C" w:rsidRDefault="00991EA2" w:rsidP="00991EA2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нацрт предлога плана и програма обуке;</w:t>
            </w:r>
          </w:p>
          <w:p w:rsidR="00991EA2" w:rsidRPr="0091663C" w:rsidRDefault="00991EA2" w:rsidP="00991EA2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предлог предрачунских финансијских средстава;</w:t>
            </w:r>
          </w:p>
          <w:p w:rsidR="00991EA2" w:rsidRPr="0091663C" w:rsidRDefault="00991EA2" w:rsidP="00991EA2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развија и осмишљава садржај предлога плана усавршавања и друге програмске документе;</w:t>
            </w:r>
          </w:p>
          <w:p w:rsidR="00991EA2" w:rsidRPr="0091663C" w:rsidRDefault="00991EA2" w:rsidP="00991EA2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организује израду распореда термина за одржавање образовних активности и креирање календара активности;</w:t>
            </w:r>
          </w:p>
          <w:p w:rsidR="00991EA2" w:rsidRPr="0091663C" w:rsidRDefault="00991EA2" w:rsidP="00991EA2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руководи пословима електронске писарнице, дефинише пословне процедуре, управља базом података судске праксе и обезбеђује инфраструктуру за унос података, врши надгледање и анализу информационог система;</w:t>
            </w:r>
          </w:p>
          <w:p w:rsidR="00991EA2" w:rsidRPr="0091663C" w:rsidRDefault="00991EA2" w:rsidP="00991EA2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врши послове на изради финансијског извештаја о пословању, периодичних и годишњих обрачуна, изради интерних процедура за рад у области финансијског пословања, обавља стручно - оперативне послове који се односе на планирање буџета, финансирање.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знање страног језика;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најмање седам година радног искуства у струци.</w:t>
            </w:r>
          </w:p>
        </w:tc>
      </w:tr>
    </w:tbl>
    <w:p w:rsidR="00991EA2" w:rsidRPr="0091663C" w:rsidRDefault="00991EA2" w:rsidP="00991EA2">
      <w:pPr>
        <w:rPr>
          <w:rFonts w:ascii="Times New Roman" w:hAnsi="Times New Roman"/>
          <w:bCs/>
          <w:spacing w:val="40"/>
          <w:sz w:val="24"/>
          <w:szCs w:val="36"/>
        </w:rPr>
      </w:pPr>
    </w:p>
    <w:p w:rsidR="00991EA2" w:rsidRPr="0091663C" w:rsidRDefault="00991EA2" w:rsidP="00991EA2">
      <w:pPr>
        <w:spacing w:before="100" w:after="100"/>
        <w:rPr>
          <w:rFonts w:ascii="Times New Roman" w:hAnsi="Times New Roman"/>
          <w:bCs/>
          <w:caps/>
          <w:color w:val="4F81BD"/>
          <w:spacing w:val="40"/>
          <w:sz w:val="24"/>
          <w:szCs w:val="36"/>
        </w:rPr>
      </w:pPr>
      <w:r w:rsidRPr="0091663C"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p w:rsidR="00991EA2" w:rsidRPr="0091663C" w:rsidRDefault="00991EA2" w:rsidP="00991EA2">
      <w:pPr>
        <w:pStyle w:val="AleksNaziv"/>
        <w:numPr>
          <w:ilvl w:val="7"/>
          <w:numId w:val="2"/>
        </w:numPr>
        <w:tabs>
          <w:tab w:val="left" w:pos="1530"/>
        </w:tabs>
        <w:ind w:left="270" w:hanging="270"/>
      </w:pPr>
      <w:bookmarkStart w:id="19" w:name="_Toc503174517"/>
      <w:bookmarkStart w:id="20" w:name="_Toc55222147"/>
      <w:bookmarkStart w:id="21" w:name="АКАДЕМИЈА_ОСНОВНА_ДЕЛАТНОСТ"/>
      <w:r w:rsidRPr="0091663C">
        <w:lastRenderedPageBreak/>
        <w:t>РАДНА МЕСТА У ОСНОВНОЈ ДЕЛАТНОСТИ:</w:t>
      </w:r>
      <w:bookmarkEnd w:id="19"/>
      <w:bookmarkEnd w:id="20"/>
    </w:p>
    <w:bookmarkEnd w:id="21"/>
    <w:p w:rsidR="00991EA2" w:rsidRPr="0091663C" w:rsidRDefault="00991EA2" w:rsidP="00991EA2">
      <w:pPr>
        <w:rPr>
          <w:rFonts w:ascii="Times New Roman" w:hAnsi="Times New Roman"/>
          <w:bCs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95"/>
        <w:gridCol w:w="7735"/>
      </w:tblGrid>
      <w:tr w:rsidR="00991EA2" w:rsidRPr="0091663C" w:rsidTr="007767EF">
        <w:trPr>
          <w:trHeight w:val="118"/>
          <w:tblHeader/>
          <w:jc w:val="center"/>
        </w:trPr>
        <w:tc>
          <w:tcPr>
            <w:tcW w:w="855" w:type="pct"/>
            <w:tcBorders>
              <w:bottom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bookmarkStart w:id="22" w:name="АК1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br w:type="page"/>
            </w:r>
            <w:r w:rsidRPr="0091663C">
              <w:rPr>
                <w:rFonts w:ascii="Times New Roman" w:hAnsi="Times New Roman"/>
                <w:sz w:val="24"/>
                <w:szCs w:val="20"/>
                <w:lang w:val="sr-Cyrl-RS" w:eastAsia="en-AU"/>
              </w:rPr>
              <w:t>1.</w:t>
            </w:r>
          </w:p>
        </w:tc>
        <w:tc>
          <w:tcPr>
            <w:tcW w:w="4145" w:type="pct"/>
            <w:vMerge w:val="restart"/>
            <w:vAlign w:val="center"/>
          </w:tcPr>
          <w:p w:rsidR="00991EA2" w:rsidRPr="0091663C" w:rsidRDefault="00991EA2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23" w:name="_Toc503174518"/>
            <w:bookmarkStart w:id="24" w:name="_Toc55222148"/>
            <w:r w:rsidRPr="0091663C">
              <w:t>РУКОВОДИЛАЦ ОДЕЉЕЊА</w:t>
            </w:r>
            <w:bookmarkEnd w:id="23"/>
            <w:bookmarkEnd w:id="24"/>
          </w:p>
        </w:tc>
      </w:tr>
      <w:bookmarkEnd w:id="22"/>
      <w:tr w:rsidR="00991EA2" w:rsidRPr="0091663C" w:rsidTr="007767EF">
        <w:trPr>
          <w:trHeight w:val="462"/>
          <w:tblHeader/>
          <w:jc w:val="center"/>
        </w:trPr>
        <w:tc>
          <w:tcPr>
            <w:tcW w:w="855" w:type="pct"/>
            <w:tcBorders>
              <w:top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45" w:type="pct"/>
            <w:vMerge/>
          </w:tcPr>
          <w:p w:rsidR="00991EA2" w:rsidRPr="0091663C" w:rsidRDefault="00991EA2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55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45" w:type="pct"/>
          </w:tcPr>
          <w:p w:rsidR="00991EA2" w:rsidRPr="0091663C" w:rsidRDefault="00991EA2" w:rsidP="00991EA2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организује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,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надгледа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координира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функционисање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одељења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,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распоређује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послове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задатке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запосленима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у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одељењу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води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рачуна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о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њиховој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реализацији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,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стара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се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о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реализацији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детаљног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плана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активности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;</w:t>
            </w:r>
          </w:p>
          <w:p w:rsidR="00991EA2" w:rsidRPr="0091663C" w:rsidRDefault="00991EA2" w:rsidP="00991EA2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прикупља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податке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мишљења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стручњака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о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потребама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за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сталним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стручним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усавршавањем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корисника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почетне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обуке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ментора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предавача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судија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јавних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тужилаца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заменика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јавних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тужилаца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судских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тужилачких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помоћника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приправника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судског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тужилачког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особља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управитеља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судова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итд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.;</w:t>
            </w:r>
          </w:p>
          <w:p w:rsidR="00991EA2" w:rsidRPr="0091663C" w:rsidRDefault="00991EA2" w:rsidP="00991EA2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спроводи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сталну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анализу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потреба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развија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предлог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плана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усавршавања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других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програмских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докумената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;</w:t>
            </w:r>
          </w:p>
          <w:p w:rsidR="00991EA2" w:rsidRPr="0091663C" w:rsidRDefault="00991EA2" w:rsidP="00991EA2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стара се о примени закона и прописа везаних за рад установе, предлаже нацрте унутрашњих општих и појединачних аката, води базу података административних послова;</w:t>
            </w:r>
          </w:p>
          <w:p w:rsidR="00991EA2" w:rsidRPr="0091663C" w:rsidRDefault="00991EA2" w:rsidP="00991EA2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руководи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прати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реализацију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буџета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аналитичко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-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планских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послова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координира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при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састављању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анализа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периодичних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извештаја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завршних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рачуна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;</w:t>
            </w:r>
          </w:p>
          <w:p w:rsidR="00991EA2" w:rsidRPr="0091663C" w:rsidRDefault="00991EA2" w:rsidP="00991EA2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реализује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унапређује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међународну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сарадњу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eastAsia="en-AU"/>
              </w:rPr>
              <w:t>;</w:t>
            </w:r>
          </w:p>
          <w:p w:rsidR="00991EA2" w:rsidRPr="0091663C" w:rsidRDefault="00991EA2" w:rsidP="00991EA2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учествује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у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дефинисању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пословне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процедуре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Академије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стара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се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о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њиховом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спровођењу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,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врши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стално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надгледање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анализу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информационог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система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Академије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даје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предлоге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за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његово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побољшање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 xml:space="preserve"> и </w:t>
            </w:r>
            <w:proofErr w:type="spellStart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проширивање</w:t>
            </w:r>
            <w:proofErr w:type="spellEnd"/>
            <w:r w:rsidRPr="0091663C">
              <w:rPr>
                <w:rFonts w:ascii="Times New Roman" w:hAnsi="Times New Roman"/>
                <w:spacing w:val="-4"/>
                <w:sz w:val="20"/>
                <w:szCs w:val="20"/>
                <w:lang w:val="en-AU" w:eastAsia="en-AU"/>
              </w:rPr>
              <w:t>;</w:t>
            </w:r>
          </w:p>
          <w:p w:rsidR="00991EA2" w:rsidRPr="0091663C" w:rsidRDefault="00991EA2" w:rsidP="00991EA2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координира рад одељења са компанијама из области информационих технологија које пружају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en-AU" w:eastAsia="en-AU"/>
              </w:rPr>
              <w:t>outsourcing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услуге;</w:t>
            </w:r>
          </w:p>
          <w:p w:rsidR="00991EA2" w:rsidRPr="0091663C" w:rsidRDefault="00991EA2" w:rsidP="00991EA2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непосредно руководи пословима анализе и пројектовања безбедности информационог система, заштите података, заштите рачунарске мреже.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55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45" w:type="pct"/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991EA2" w:rsidRPr="0091663C" w:rsidTr="007767EF">
        <w:trPr>
          <w:trHeight w:val="712"/>
          <w:jc w:val="center"/>
        </w:trPr>
        <w:tc>
          <w:tcPr>
            <w:tcW w:w="855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45" w:type="pct"/>
          </w:tcPr>
          <w:p w:rsidR="00991EA2" w:rsidRPr="0091663C" w:rsidRDefault="00991EA2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знање страног језика;</w:t>
            </w:r>
          </w:p>
          <w:p w:rsidR="00991EA2" w:rsidRPr="0091663C" w:rsidRDefault="00991EA2" w:rsidP="007767EF">
            <w:pPr>
              <w:pStyle w:val="NormalStefbullets1"/>
              <w:rPr>
                <w:lang w:val="ru-RU"/>
              </w:rPr>
            </w:pPr>
            <w:r w:rsidRPr="0091663C">
              <w:t>најмање седам година радног искуства у струци.</w:t>
            </w:r>
          </w:p>
        </w:tc>
      </w:tr>
    </w:tbl>
    <w:p w:rsidR="00991EA2" w:rsidRPr="0091663C" w:rsidRDefault="00991EA2" w:rsidP="00991EA2">
      <w:pPr>
        <w:spacing w:after="160" w:line="259" w:lineRule="auto"/>
        <w:rPr>
          <w:rFonts w:ascii="Times New Roman" w:hAnsi="Times New Roman"/>
        </w:rPr>
      </w:pPr>
    </w:p>
    <w:p w:rsidR="00991EA2" w:rsidRPr="0091663C" w:rsidRDefault="00991EA2" w:rsidP="00991EA2">
      <w:pPr>
        <w:spacing w:after="160" w:line="259" w:lineRule="auto"/>
        <w:rPr>
          <w:rFonts w:ascii="Times New Roman" w:hAnsi="Times New Roman"/>
        </w:rPr>
      </w:pPr>
      <w:r w:rsidRPr="0091663C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991EA2" w:rsidRPr="0091663C" w:rsidTr="007767EF">
        <w:trPr>
          <w:trHeight w:val="127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bookmarkStart w:id="25" w:name="АК2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sz w:val="24"/>
                <w:szCs w:val="20"/>
                <w:lang w:val="sr-Cyrl-RS" w:eastAsia="en-AU"/>
              </w:rPr>
              <w:t>2.</w:t>
            </w:r>
          </w:p>
        </w:tc>
        <w:tc>
          <w:tcPr>
            <w:tcW w:w="4153" w:type="pct"/>
            <w:vMerge w:val="restart"/>
            <w:vAlign w:val="center"/>
          </w:tcPr>
          <w:p w:rsidR="00991EA2" w:rsidRPr="0091663C" w:rsidRDefault="00991EA2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26" w:name="_Toc503174519"/>
            <w:bookmarkStart w:id="27" w:name="_Toc55222149"/>
            <w:r w:rsidRPr="0091663C">
              <w:t>стални предавач</w:t>
            </w:r>
            <w:bookmarkEnd w:id="26"/>
            <w:bookmarkEnd w:id="27"/>
          </w:p>
        </w:tc>
      </w:tr>
      <w:bookmarkEnd w:id="25"/>
      <w:tr w:rsidR="00991EA2" w:rsidRPr="0091663C" w:rsidTr="007767EF">
        <w:trPr>
          <w:trHeight w:val="370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53" w:type="pct"/>
            <w:vMerge/>
          </w:tcPr>
          <w:p w:rsidR="00991EA2" w:rsidRPr="0091663C" w:rsidRDefault="00991EA2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991EA2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и одржава различите организационе облике образовања;</w:t>
            </w:r>
          </w:p>
          <w:p w:rsidR="00991EA2" w:rsidRPr="0091663C" w:rsidRDefault="00991EA2" w:rsidP="00991EA2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ради на унапређењу компетенција и практичних вештина потребних за самостални рад;</w:t>
            </w:r>
          </w:p>
          <w:p w:rsidR="00991EA2" w:rsidRPr="0091663C" w:rsidRDefault="00991EA2" w:rsidP="00991EA2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годишњи извештај о раду и програму рада.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7767EF">
            <w:pPr>
              <w:pStyle w:val="NormalStefbullets1"/>
            </w:pPr>
            <w:r w:rsidRPr="0091663C">
              <w:t>знање страног језика;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 xml:space="preserve">најмање пет година радног искуства </w:t>
            </w:r>
          </w:p>
        </w:tc>
      </w:tr>
    </w:tbl>
    <w:p w:rsidR="00991EA2" w:rsidRPr="0091663C" w:rsidRDefault="00991EA2" w:rsidP="00991EA2">
      <w:pPr>
        <w:rPr>
          <w:rFonts w:ascii="Times New Roman" w:hAnsi="Times New Roman"/>
        </w:rPr>
      </w:pPr>
    </w:p>
    <w:p w:rsidR="00991EA2" w:rsidRPr="0091663C" w:rsidRDefault="00991EA2" w:rsidP="00991EA2">
      <w:pPr>
        <w:spacing w:before="100" w:after="100"/>
        <w:rPr>
          <w:rFonts w:ascii="Times New Roman" w:hAnsi="Times New Roman"/>
          <w:bCs/>
          <w:caps/>
          <w:color w:val="4F81BD"/>
          <w:sz w:val="24"/>
          <w:szCs w:val="26"/>
        </w:rPr>
      </w:pPr>
      <w:r w:rsidRPr="0091663C"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991EA2" w:rsidRPr="0091663C" w:rsidTr="007767EF">
        <w:trPr>
          <w:trHeight w:val="145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28" w:name="АК3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3.</w:t>
            </w:r>
          </w:p>
        </w:tc>
        <w:tc>
          <w:tcPr>
            <w:tcW w:w="4153" w:type="pct"/>
            <w:vMerge w:val="restart"/>
            <w:vAlign w:val="center"/>
          </w:tcPr>
          <w:p w:rsidR="00991EA2" w:rsidRPr="0091663C" w:rsidRDefault="00991EA2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29" w:name="_Toc491179104"/>
            <w:bookmarkStart w:id="30" w:name="_Toc503174520"/>
            <w:bookmarkStart w:id="31" w:name="_Toc55222150"/>
            <w:r w:rsidRPr="0091663C">
              <w:t>Службеник за обуку</w:t>
            </w:r>
            <w:bookmarkEnd w:id="29"/>
            <w:bookmarkEnd w:id="30"/>
            <w:bookmarkEnd w:id="31"/>
          </w:p>
        </w:tc>
      </w:tr>
      <w:bookmarkEnd w:id="28"/>
      <w:tr w:rsidR="00991EA2" w:rsidRPr="0091663C" w:rsidTr="007767EF">
        <w:trPr>
          <w:trHeight w:val="462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53" w:type="pct"/>
            <w:vMerge/>
          </w:tcPr>
          <w:p w:rsidR="00991EA2" w:rsidRPr="0091663C" w:rsidRDefault="00991EA2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991EA2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учествује у прикупљању података и мишљења стручњака о потребама за сталним стручним усавршавањем корисника почетне обуке, ментора и предавача,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судија, јавних тужилаца и заменика јавних тужилаца, судско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и тужилачког особља, јавних извршитеља, јавних бележника, медијатора итд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.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; </w:t>
            </w:r>
          </w:p>
          <w:p w:rsidR="00991EA2" w:rsidRPr="0091663C" w:rsidRDefault="00991EA2" w:rsidP="00991EA2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организује процес селекције ментора, њихову едукацију и праћење и оцену обављања менторских послова, врши реализацију и координацију односа између ментора, председника судова и јавних тужилаца као и предавача корисника почетне обуке;</w:t>
            </w:r>
          </w:p>
          <w:p w:rsidR="00991EA2" w:rsidRPr="0091663C" w:rsidRDefault="00991EA2" w:rsidP="00991EA2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спроводи сталну анализу потреба и развија предлог плана усавршавања, као и друге програмске документе; </w:t>
            </w:r>
          </w:p>
          <w:p w:rsidR="00991EA2" w:rsidRPr="0091663C" w:rsidRDefault="00991EA2" w:rsidP="00991EA2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садржај за публикације Академије;</w:t>
            </w:r>
          </w:p>
          <w:p w:rsidR="00991EA2" w:rsidRPr="0091663C" w:rsidRDefault="00991EA2" w:rsidP="00991EA2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израђује логичке матрице за развој пројеката; </w:t>
            </w:r>
          </w:p>
          <w:p w:rsidR="00991EA2" w:rsidRPr="0091663C" w:rsidRDefault="00991EA2" w:rsidP="00991EA2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осмишљава и развија програм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образовних активности; </w:t>
            </w:r>
          </w:p>
          <w:p w:rsidR="00991EA2" w:rsidRPr="0091663C" w:rsidRDefault="00991EA2" w:rsidP="00991EA2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развија едукативне материјале за стандардизоване програме и за ad hoc програме стручног усавршавања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:rsidR="00991EA2" w:rsidRPr="0091663C" w:rsidRDefault="00991EA2" w:rsidP="00991EA2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припрема предлоге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рограма усавршавања и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рограма сталног андрагошко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-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дидактичког усавршавања предавача и радионица;</w:t>
            </w:r>
          </w:p>
          <w:p w:rsidR="00991EA2" w:rsidRPr="0091663C" w:rsidRDefault="00991EA2" w:rsidP="00991EA2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прати спровођење и извештава о квалитету спроведен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их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обук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а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знање страног језика;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најмање три године радног искуства у струци.</w:t>
            </w:r>
          </w:p>
        </w:tc>
      </w:tr>
    </w:tbl>
    <w:p w:rsidR="00991EA2" w:rsidRPr="0091663C" w:rsidRDefault="00991EA2" w:rsidP="00991EA2">
      <w:pPr>
        <w:rPr>
          <w:rFonts w:ascii="Times New Roman" w:hAnsi="Times New Roman"/>
        </w:rPr>
      </w:pPr>
    </w:p>
    <w:p w:rsidR="00991EA2" w:rsidRPr="0091663C" w:rsidRDefault="00991EA2" w:rsidP="00991EA2">
      <w:pPr>
        <w:spacing w:after="160" w:line="259" w:lineRule="auto"/>
        <w:rPr>
          <w:rFonts w:ascii="Times New Roman" w:hAnsi="Times New Roman"/>
        </w:rPr>
      </w:pPr>
      <w:r w:rsidRPr="0091663C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991EA2" w:rsidRPr="0091663C" w:rsidTr="007767EF">
        <w:trPr>
          <w:trHeight w:val="127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32" w:name="АК4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4.</w:t>
            </w:r>
          </w:p>
        </w:tc>
        <w:tc>
          <w:tcPr>
            <w:tcW w:w="4153" w:type="pct"/>
            <w:vMerge w:val="restart"/>
            <w:vAlign w:val="center"/>
          </w:tcPr>
          <w:p w:rsidR="00991EA2" w:rsidRPr="0091663C" w:rsidRDefault="00991EA2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33" w:name="_Toc491179105"/>
            <w:bookmarkStart w:id="34" w:name="_Toc503174521"/>
            <w:bookmarkStart w:id="35" w:name="_Toc55222151"/>
            <w:r w:rsidRPr="0091663C">
              <w:t>Администратор обук</w:t>
            </w:r>
            <w:bookmarkEnd w:id="33"/>
            <w:r w:rsidRPr="0091663C">
              <w:t>A</w:t>
            </w:r>
            <w:bookmarkEnd w:id="34"/>
            <w:bookmarkEnd w:id="35"/>
          </w:p>
        </w:tc>
      </w:tr>
      <w:bookmarkEnd w:id="32"/>
      <w:tr w:rsidR="00991EA2" w:rsidRPr="0091663C" w:rsidTr="007767EF">
        <w:trPr>
          <w:trHeight w:val="406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53" w:type="pct"/>
            <w:vMerge/>
          </w:tcPr>
          <w:p w:rsidR="00991EA2" w:rsidRPr="0091663C" w:rsidRDefault="00991EA2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991EA2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прикупља потребне материјале за израду програма обука;</w:t>
            </w:r>
          </w:p>
          <w:p w:rsidR="00991EA2" w:rsidRPr="0091663C" w:rsidRDefault="00991EA2" w:rsidP="00991EA2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израђује едукативне материјале за потребе сталне обуке корисника; </w:t>
            </w:r>
          </w:p>
          <w:p w:rsidR="00991EA2" w:rsidRPr="0091663C" w:rsidRDefault="00991EA2" w:rsidP="00991EA2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одржава и ажурира постојеће едукативне материјале;</w:t>
            </w:r>
          </w:p>
          <w:p w:rsidR="00991EA2" w:rsidRPr="0091663C" w:rsidRDefault="00991EA2" w:rsidP="00991EA2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прикупља информације потребне за израду информативних листова и публикација.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180 ЕСПБ</w:t>
            </w:r>
            <w:r w:rsidRPr="0091663C">
              <w:rPr>
                <w:lang w:val="sr-Cyrl-RS"/>
              </w:rPr>
              <w:t xml:space="preserve"> </w:t>
            </w:r>
            <w:r w:rsidRPr="0091663C">
              <w:t>/</w:t>
            </w:r>
            <w:r w:rsidRPr="0091663C">
              <w:rPr>
                <w:lang w:val="sr-Cyrl-RS"/>
              </w:rPr>
              <w:t xml:space="preserve"> </w:t>
            </w:r>
            <w:r w:rsidRPr="0091663C">
              <w:t>основне струковне студије у обиму од 180 ЕСПБ), по пропису који уређује високо образовање почев од 10. септембра 2005. године;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знање страног језика;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најмање три године радног искуства у струци.</w:t>
            </w:r>
          </w:p>
        </w:tc>
      </w:tr>
    </w:tbl>
    <w:p w:rsidR="00991EA2" w:rsidRPr="0091663C" w:rsidRDefault="00991EA2" w:rsidP="00991EA2">
      <w:pPr>
        <w:rPr>
          <w:rFonts w:ascii="Times New Roman" w:hAnsi="Times New Roman"/>
        </w:rPr>
      </w:pPr>
    </w:p>
    <w:p w:rsidR="00991EA2" w:rsidRPr="0091663C" w:rsidRDefault="00991EA2" w:rsidP="00991EA2">
      <w:pPr>
        <w:spacing w:after="160" w:line="259" w:lineRule="auto"/>
        <w:rPr>
          <w:rFonts w:ascii="Times New Roman" w:hAnsi="Times New Roman"/>
        </w:rPr>
      </w:pPr>
      <w:r w:rsidRPr="0091663C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991EA2" w:rsidRPr="0091663C" w:rsidTr="007767EF">
        <w:trPr>
          <w:trHeight w:val="217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36" w:name="АК5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5.</w:t>
            </w:r>
          </w:p>
        </w:tc>
        <w:tc>
          <w:tcPr>
            <w:tcW w:w="4153" w:type="pct"/>
            <w:vMerge w:val="restart"/>
            <w:vAlign w:val="center"/>
          </w:tcPr>
          <w:p w:rsidR="00991EA2" w:rsidRPr="0091663C" w:rsidRDefault="00991EA2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37" w:name="_Toc491179106"/>
            <w:bookmarkStart w:id="38" w:name="_Toc503174522"/>
            <w:bookmarkStart w:id="39" w:name="_Toc55222152"/>
            <w:r w:rsidRPr="0091663C">
              <w:t>Истраживач за унапређење образовања</w:t>
            </w:r>
            <w:bookmarkEnd w:id="37"/>
            <w:bookmarkEnd w:id="38"/>
            <w:bookmarkEnd w:id="39"/>
          </w:p>
        </w:tc>
      </w:tr>
      <w:bookmarkEnd w:id="36"/>
      <w:tr w:rsidR="00991EA2" w:rsidRPr="0091663C" w:rsidTr="007767EF">
        <w:trPr>
          <w:trHeight w:val="462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53" w:type="pct"/>
            <w:vMerge/>
          </w:tcPr>
          <w:p w:rsidR="00991EA2" w:rsidRPr="0091663C" w:rsidRDefault="00991EA2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991EA2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анализе потреба за стручним усавршавањем и припрема предлог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програма усавршавања;</w:t>
            </w:r>
          </w:p>
          <w:p w:rsidR="00991EA2" w:rsidRPr="0091663C" w:rsidRDefault="00991EA2" w:rsidP="00991EA2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планира и осмишљава едукације за менторе и предаваче о педагошким и дидактичким методама преноса знања;</w:t>
            </w:r>
          </w:p>
          <w:p w:rsidR="00991EA2" w:rsidRPr="0091663C" w:rsidRDefault="00991EA2" w:rsidP="00991EA2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развија и организује дидактичке семинаре;</w:t>
            </w:r>
          </w:p>
          <w:p w:rsidR="00991EA2" w:rsidRPr="0091663C" w:rsidRDefault="00991EA2" w:rsidP="00991EA2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развија и спроводи евалуацију свих образовних процеса;</w:t>
            </w:r>
          </w:p>
          <w:p w:rsidR="00991EA2" w:rsidRPr="0091663C" w:rsidRDefault="00991EA2" w:rsidP="00991EA2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развија едукативне материјале за програме стручног усавршавања;</w:t>
            </w:r>
          </w:p>
          <w:p w:rsidR="00991EA2" w:rsidRPr="0091663C" w:rsidRDefault="00991EA2" w:rsidP="00991EA2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припрема делове информативних листова, других публикација и интернет страница; </w:t>
            </w:r>
          </w:p>
          <w:p w:rsidR="00991EA2" w:rsidRPr="0091663C" w:rsidRDefault="00991EA2" w:rsidP="00991EA2">
            <w:pPr>
              <w:numPr>
                <w:ilvl w:val="0"/>
                <w:numId w:val="1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припрема делове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одишњег извештаја.       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4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53" w:type="pct"/>
          </w:tcPr>
          <w:p w:rsidR="00991EA2" w:rsidRPr="0091663C" w:rsidRDefault="00991EA2" w:rsidP="007767EF">
            <w:pPr>
              <w:pStyle w:val="NormalStefbullets1"/>
              <w:rPr>
                <w:lang w:val="sr-Cyrl-RS"/>
              </w:rPr>
            </w:pPr>
            <w:r w:rsidRPr="0091663C">
              <w:rPr>
                <w:lang w:val="sr-Cyrl-RS"/>
              </w:rPr>
              <w:t>знање рада на рачунару;</w:t>
            </w:r>
          </w:p>
          <w:p w:rsidR="00991EA2" w:rsidRPr="0091663C" w:rsidRDefault="00991EA2" w:rsidP="007767EF">
            <w:pPr>
              <w:pStyle w:val="NormalStefbullets1"/>
              <w:rPr>
                <w:lang w:val="sr-Cyrl-RS"/>
              </w:rPr>
            </w:pPr>
            <w:r w:rsidRPr="0091663C">
              <w:rPr>
                <w:lang w:val="sr-Cyrl-RS"/>
              </w:rPr>
              <w:t>знање страног језика;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rPr>
                <w:lang w:val="sr-Cyrl-RS"/>
              </w:rPr>
              <w:t>најмање три године радног искуства у струци.</w:t>
            </w:r>
          </w:p>
        </w:tc>
      </w:tr>
    </w:tbl>
    <w:p w:rsidR="00991EA2" w:rsidRPr="0091663C" w:rsidRDefault="00991EA2" w:rsidP="00991EA2">
      <w:pPr>
        <w:spacing w:after="160" w:line="259" w:lineRule="auto"/>
        <w:rPr>
          <w:rFonts w:ascii="Times New Roman" w:hAnsi="Times New Roman"/>
        </w:rPr>
      </w:pPr>
      <w:r w:rsidRPr="0091663C">
        <w:rPr>
          <w:rFonts w:ascii="Times New Roman" w:hAnsi="Times New Roman"/>
        </w:rPr>
        <w:br w:type="page"/>
      </w:r>
    </w:p>
    <w:tbl>
      <w:tblPr>
        <w:tblW w:w="501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52"/>
        <w:gridCol w:w="7808"/>
      </w:tblGrid>
      <w:tr w:rsidR="00991EA2" w:rsidRPr="0091663C" w:rsidTr="007767EF">
        <w:trPr>
          <w:trHeight w:val="127"/>
          <w:tblHeader/>
          <w:jc w:val="center"/>
        </w:trPr>
        <w:tc>
          <w:tcPr>
            <w:tcW w:w="829" w:type="pct"/>
            <w:tcBorders>
              <w:bottom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40" w:name="АК6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6.</w:t>
            </w:r>
          </w:p>
        </w:tc>
        <w:tc>
          <w:tcPr>
            <w:tcW w:w="4171" w:type="pct"/>
            <w:vMerge w:val="restart"/>
            <w:vAlign w:val="center"/>
          </w:tcPr>
          <w:p w:rsidR="00991EA2" w:rsidRPr="0091663C" w:rsidRDefault="00991EA2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41" w:name="_Toc491179107"/>
            <w:bookmarkStart w:id="42" w:name="_Toc503174523"/>
            <w:bookmarkStart w:id="43" w:name="_Toc55222153"/>
            <w:r w:rsidRPr="0091663C">
              <w:t>сарадник за унапређење образовања</w:t>
            </w:r>
            <w:bookmarkEnd w:id="41"/>
            <w:bookmarkEnd w:id="42"/>
            <w:bookmarkEnd w:id="43"/>
          </w:p>
        </w:tc>
      </w:tr>
      <w:bookmarkEnd w:id="40"/>
      <w:tr w:rsidR="00991EA2" w:rsidRPr="0091663C" w:rsidTr="007767EF">
        <w:trPr>
          <w:trHeight w:val="462"/>
          <w:tblHeader/>
          <w:jc w:val="center"/>
        </w:trPr>
        <w:tc>
          <w:tcPr>
            <w:tcW w:w="829" w:type="pct"/>
            <w:tcBorders>
              <w:top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71" w:type="pct"/>
            <w:vMerge/>
          </w:tcPr>
          <w:p w:rsidR="00991EA2" w:rsidRPr="0091663C" w:rsidRDefault="00991EA2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29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71" w:type="pct"/>
          </w:tcPr>
          <w:p w:rsidR="00991EA2" w:rsidRPr="0091663C" w:rsidRDefault="00991EA2" w:rsidP="00991EA2">
            <w:pPr>
              <w:numPr>
                <w:ilvl w:val="0"/>
                <w:numId w:val="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нацрт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анализа потреба за стручним усавршавањем, предлог програма усавршавања и осталих аката;</w:t>
            </w:r>
          </w:p>
          <w:p w:rsidR="00991EA2" w:rsidRPr="0091663C" w:rsidRDefault="00991EA2" w:rsidP="00991EA2">
            <w:pPr>
              <w:numPr>
                <w:ilvl w:val="0"/>
                <w:numId w:val="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делове информативних листова, других публикација и интернет страница;</w:t>
            </w:r>
          </w:p>
          <w:p w:rsidR="00991EA2" w:rsidRPr="0091663C" w:rsidRDefault="00991EA2" w:rsidP="00991EA2">
            <w:pPr>
              <w:numPr>
                <w:ilvl w:val="0"/>
                <w:numId w:val="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организује и спроводи едукације за менторе и предаваче о педагошким и дидактичким методама преноса знања;</w:t>
            </w:r>
          </w:p>
          <w:p w:rsidR="00991EA2" w:rsidRPr="0091663C" w:rsidRDefault="00991EA2" w:rsidP="00991EA2">
            <w:pPr>
              <w:numPr>
                <w:ilvl w:val="0"/>
                <w:numId w:val="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технички припрема едукативне материјале за програме стручног усавршавања.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29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71" w:type="pct"/>
          </w:tcPr>
          <w:p w:rsidR="00991EA2" w:rsidRPr="0091663C" w:rsidRDefault="00991EA2" w:rsidP="007767EF">
            <w:pPr>
              <w:pStyle w:val="NormalStefbullets1"/>
              <w:numPr>
                <w:ilvl w:val="0"/>
                <w:numId w:val="0"/>
              </w:numPr>
              <w:ind w:left="430" w:hanging="340"/>
            </w:pPr>
            <w:r w:rsidRPr="0091663C">
              <w:t>Високо образовање: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180 ЕСПБ</w:t>
            </w:r>
            <w:r w:rsidRPr="0091663C">
              <w:rPr>
                <w:lang w:val="sr-Cyrl-RS"/>
              </w:rPr>
              <w:t xml:space="preserve"> </w:t>
            </w:r>
            <w:r w:rsidRPr="0091663C">
              <w:t>/</w:t>
            </w:r>
            <w:r w:rsidRPr="0091663C">
              <w:rPr>
                <w:lang w:val="sr-Cyrl-RS"/>
              </w:rPr>
              <w:t xml:space="preserve"> </w:t>
            </w:r>
            <w:r w:rsidRPr="0091663C">
              <w:t>основне струковне студије у обиму од 180 ЕСПБ), по пропису који уређује високо образовање почев од 10. септембра 2005. године;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29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71" w:type="pct"/>
          </w:tcPr>
          <w:p w:rsidR="00991EA2" w:rsidRPr="0091663C" w:rsidRDefault="00991EA2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знање страног језика;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најмање три године радног искуства у струци.</w:t>
            </w:r>
          </w:p>
        </w:tc>
      </w:tr>
    </w:tbl>
    <w:p w:rsidR="00991EA2" w:rsidRPr="0091663C" w:rsidRDefault="00991EA2" w:rsidP="00991EA2">
      <w:pPr>
        <w:rPr>
          <w:rFonts w:ascii="Times New Roman" w:hAnsi="Times New Roman"/>
        </w:rPr>
      </w:pPr>
    </w:p>
    <w:p w:rsidR="00991EA2" w:rsidRPr="0091663C" w:rsidRDefault="00991EA2" w:rsidP="00991EA2">
      <w:pPr>
        <w:spacing w:after="160" w:line="259" w:lineRule="auto"/>
        <w:rPr>
          <w:rFonts w:ascii="Times New Roman" w:hAnsi="Times New Roman"/>
        </w:rPr>
      </w:pPr>
      <w:r w:rsidRPr="0091663C">
        <w:rPr>
          <w:rFonts w:ascii="Times New Roman" w:hAnsi="Times New Roman"/>
        </w:rPr>
        <w:br w:type="page"/>
      </w:r>
    </w:p>
    <w:tbl>
      <w:tblPr>
        <w:tblW w:w="50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26"/>
        <w:gridCol w:w="7753"/>
      </w:tblGrid>
      <w:tr w:rsidR="00991EA2" w:rsidRPr="0091663C" w:rsidTr="007767EF">
        <w:trPr>
          <w:trHeight w:val="127"/>
          <w:tblHeader/>
          <w:jc w:val="center"/>
        </w:trPr>
        <w:tc>
          <w:tcPr>
            <w:tcW w:w="867" w:type="pct"/>
            <w:tcBorders>
              <w:bottom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44" w:name="АК7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7.</w:t>
            </w:r>
          </w:p>
        </w:tc>
        <w:tc>
          <w:tcPr>
            <w:tcW w:w="4133" w:type="pct"/>
            <w:vMerge w:val="restart"/>
            <w:vAlign w:val="center"/>
          </w:tcPr>
          <w:p w:rsidR="00991EA2" w:rsidRPr="0091663C" w:rsidRDefault="00991EA2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45" w:name="_Toc491179108"/>
            <w:bookmarkStart w:id="46" w:name="_Toc503174524"/>
            <w:bookmarkStart w:id="47" w:name="_Toc55222154"/>
            <w:r w:rsidRPr="0091663C">
              <w:t>сарадник за учење на даљину</w:t>
            </w:r>
            <w:bookmarkEnd w:id="45"/>
            <w:bookmarkEnd w:id="46"/>
            <w:bookmarkEnd w:id="47"/>
          </w:p>
        </w:tc>
      </w:tr>
      <w:bookmarkEnd w:id="44"/>
      <w:tr w:rsidR="00991EA2" w:rsidRPr="0091663C" w:rsidTr="007767EF">
        <w:trPr>
          <w:trHeight w:val="462"/>
          <w:tblHeader/>
          <w:jc w:val="center"/>
        </w:trPr>
        <w:tc>
          <w:tcPr>
            <w:tcW w:w="867" w:type="pct"/>
            <w:tcBorders>
              <w:top w:val="single" w:sz="2" w:space="0" w:color="auto"/>
            </w:tcBorders>
          </w:tcPr>
          <w:p w:rsidR="00991EA2" w:rsidRPr="0091663C" w:rsidRDefault="00991EA2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33" w:type="pct"/>
            <w:vMerge/>
          </w:tcPr>
          <w:p w:rsidR="00991EA2" w:rsidRPr="0091663C" w:rsidRDefault="00991EA2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6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33" w:type="pct"/>
          </w:tcPr>
          <w:p w:rsidR="00991EA2" w:rsidRPr="0091663C" w:rsidRDefault="00991EA2" w:rsidP="00991EA2">
            <w:pPr>
              <w:numPr>
                <w:ilvl w:val="0"/>
                <w:numId w:val="1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дефинише потребе за обуком и дефинише циљне груп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е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којима је обука намењена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израђује едукативне материјале за потребе сталне обуке корисника;</w:t>
            </w:r>
          </w:p>
          <w:p w:rsidR="00991EA2" w:rsidRPr="0091663C" w:rsidRDefault="00991EA2" w:rsidP="00991EA2">
            <w:pPr>
              <w:numPr>
                <w:ilvl w:val="0"/>
                <w:numId w:val="1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осмишљава курсеве са занимљивим интерактивним садржајем који подразумевају квалитетну графику и кориснички интерфејс који треба да омогуће лакше усвајање знања;</w:t>
            </w:r>
          </w:p>
          <w:p w:rsidR="00991EA2" w:rsidRPr="0091663C" w:rsidRDefault="00991EA2" w:rsidP="00991EA2">
            <w:pPr>
              <w:numPr>
                <w:ilvl w:val="0"/>
                <w:numId w:val="1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креира пропратни материјал за учење;</w:t>
            </w:r>
          </w:p>
          <w:p w:rsidR="00991EA2" w:rsidRPr="0091663C" w:rsidRDefault="00991EA2" w:rsidP="00991EA2">
            <w:pPr>
              <w:numPr>
                <w:ilvl w:val="0"/>
                <w:numId w:val="1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одржава систем за управљање учењем на даљину и припрема догађаје на који се пријављују полазници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:rsidR="00991EA2" w:rsidRPr="0091663C" w:rsidRDefault="00991EA2" w:rsidP="00991EA2">
            <w:pPr>
              <w:numPr>
                <w:ilvl w:val="0"/>
                <w:numId w:val="1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анализира резултате које су постигли полазници обуке;</w:t>
            </w:r>
          </w:p>
          <w:p w:rsidR="00991EA2" w:rsidRPr="0091663C" w:rsidRDefault="00991EA2" w:rsidP="00991EA2">
            <w:pPr>
              <w:numPr>
                <w:ilvl w:val="0"/>
                <w:numId w:val="1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анализира квалитет материјала презентованих на обуци;</w:t>
            </w:r>
          </w:p>
          <w:p w:rsidR="00991EA2" w:rsidRPr="0091663C" w:rsidRDefault="00991EA2" w:rsidP="00991EA2">
            <w:pPr>
              <w:numPr>
                <w:ilvl w:val="0"/>
                <w:numId w:val="1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одржава пројектну документацију и наставне материјале.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6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33" w:type="pct"/>
          </w:tcPr>
          <w:p w:rsidR="00991EA2" w:rsidRPr="0091663C" w:rsidRDefault="00991EA2" w:rsidP="007767EF">
            <w:pPr>
              <w:pStyle w:val="NormalStefbullets1"/>
              <w:numPr>
                <w:ilvl w:val="0"/>
                <w:numId w:val="0"/>
              </w:numPr>
              <w:ind w:left="430" w:hanging="340"/>
            </w:pPr>
            <w:r w:rsidRPr="0091663C">
              <w:t>Високо образовање: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180 ЕСПБ</w:t>
            </w:r>
            <w:r w:rsidRPr="0091663C">
              <w:rPr>
                <w:lang w:val="sr-Cyrl-RS"/>
              </w:rPr>
              <w:t xml:space="preserve"> </w:t>
            </w:r>
            <w:r w:rsidRPr="0091663C">
              <w:t>/</w:t>
            </w:r>
            <w:r w:rsidRPr="0091663C">
              <w:rPr>
                <w:lang w:val="sr-Cyrl-RS"/>
              </w:rPr>
              <w:t xml:space="preserve"> </w:t>
            </w:r>
            <w:r w:rsidRPr="0091663C">
              <w:t>основне струковне студије у обиму од 180 ЕСПБ), по пропису који уређује високо образовање почев од 10. септембра 2005. године;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991EA2" w:rsidRPr="0091663C" w:rsidTr="007767EF">
        <w:trPr>
          <w:trHeight w:val="283"/>
          <w:jc w:val="center"/>
        </w:trPr>
        <w:tc>
          <w:tcPr>
            <w:tcW w:w="867" w:type="pct"/>
          </w:tcPr>
          <w:p w:rsidR="00991EA2" w:rsidRPr="0091663C" w:rsidRDefault="00991EA2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33" w:type="pct"/>
          </w:tcPr>
          <w:p w:rsidR="00991EA2" w:rsidRPr="0091663C" w:rsidRDefault="00991EA2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знање страног језика;</w:t>
            </w:r>
          </w:p>
          <w:p w:rsidR="00991EA2" w:rsidRPr="0091663C" w:rsidRDefault="00991EA2" w:rsidP="007767EF">
            <w:pPr>
              <w:pStyle w:val="NormalStefbullets1"/>
            </w:pPr>
            <w:r w:rsidRPr="0091663C">
              <w:t>најмање три године радног искуства у струци.</w:t>
            </w:r>
          </w:p>
        </w:tc>
      </w:tr>
    </w:tbl>
    <w:p w:rsidR="00991EA2" w:rsidRPr="0091663C" w:rsidRDefault="00991EA2" w:rsidP="00991EA2">
      <w:pPr>
        <w:rPr>
          <w:rFonts w:ascii="Times New Roman" w:hAnsi="Times New Roman"/>
          <w:bCs/>
          <w:spacing w:val="40"/>
          <w:sz w:val="24"/>
          <w:szCs w:val="36"/>
        </w:rPr>
      </w:pPr>
    </w:p>
    <w:p w:rsidR="00991EA2" w:rsidRPr="0091663C" w:rsidRDefault="00991EA2" w:rsidP="00991EA2">
      <w:r w:rsidRPr="0091663C">
        <w:br w:type="page"/>
      </w:r>
    </w:p>
    <w:p w:rsidR="008F7A86" w:rsidRDefault="008F7A86">
      <w:bookmarkStart w:id="48" w:name="_GoBack"/>
      <w:bookmarkEnd w:id="48"/>
    </w:p>
    <w:sectPr w:rsidR="008F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D55"/>
    <w:multiLevelType w:val="hybridMultilevel"/>
    <w:tmpl w:val="A230899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0214603"/>
    <w:multiLevelType w:val="hybridMultilevel"/>
    <w:tmpl w:val="5CF0FDD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7423B4C"/>
    <w:multiLevelType w:val="hybridMultilevel"/>
    <w:tmpl w:val="252A31C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AA571C"/>
    <w:multiLevelType w:val="hybridMultilevel"/>
    <w:tmpl w:val="7920585A"/>
    <w:styleLink w:val="Bullets2Stef35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4" w15:restartNumberingAfterBreak="0">
    <w:nsid w:val="341B2CB2"/>
    <w:multiLevelType w:val="hybridMultilevel"/>
    <w:tmpl w:val="D242B91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52B6C00"/>
    <w:multiLevelType w:val="multilevel"/>
    <w:tmpl w:val="4B0C8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744155C"/>
    <w:multiLevelType w:val="hybridMultilevel"/>
    <w:tmpl w:val="50486C8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E7906F3"/>
    <w:multiLevelType w:val="hybridMultilevel"/>
    <w:tmpl w:val="6E60B00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8CF1CE6"/>
    <w:multiLevelType w:val="hybridMultilevel"/>
    <w:tmpl w:val="CED0A5E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3BD78FC"/>
    <w:multiLevelType w:val="hybridMultilevel"/>
    <w:tmpl w:val="729AF0B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C0358C5"/>
    <w:multiLevelType w:val="hybridMultilevel"/>
    <w:tmpl w:val="963E68F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C83782E"/>
    <w:multiLevelType w:val="hybridMultilevel"/>
    <w:tmpl w:val="940AEBF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DF9007B"/>
    <w:multiLevelType w:val="hybridMultilevel"/>
    <w:tmpl w:val="454E4AE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A2"/>
    <w:rsid w:val="00775A63"/>
    <w:rsid w:val="008F7A86"/>
    <w:rsid w:val="00991EA2"/>
    <w:rsid w:val="00E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E7130-80C7-4E4B-82A8-32ACB445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991EA2"/>
    <w:pPr>
      <w:numPr>
        <w:numId w:val="1"/>
      </w:numPr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991EA2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numbering" w:customStyle="1" w:styleId="Bullets2Stef35">
    <w:name w:val="Bullets2_Stef35"/>
    <w:rsid w:val="00991EA2"/>
    <w:pPr>
      <w:numPr>
        <w:numId w:val="1"/>
      </w:numPr>
    </w:pPr>
  </w:style>
  <w:style w:type="paragraph" w:customStyle="1" w:styleId="AleksNaziv">
    <w:name w:val="Aleks_Naziv"/>
    <w:basedOn w:val="Normal"/>
    <w:link w:val="AleksNazivChar"/>
    <w:qFormat/>
    <w:rsid w:val="00991EA2"/>
    <w:pPr>
      <w:outlineLvl w:val="0"/>
    </w:pPr>
    <w:rPr>
      <w:rFonts w:ascii="Times New Roman" w:eastAsia="Times New Roman" w:hAnsi="Times New Roman"/>
      <w:caps/>
      <w:noProof/>
      <w:sz w:val="24"/>
      <w:szCs w:val="24"/>
      <w:lang w:eastAsia="en-AU"/>
    </w:rPr>
  </w:style>
  <w:style w:type="character" w:customStyle="1" w:styleId="AleksNazivChar">
    <w:name w:val="Aleks_Naziv Char"/>
    <w:basedOn w:val="DefaultParagraphFont"/>
    <w:link w:val="AleksNaziv"/>
    <w:rsid w:val="00991EA2"/>
    <w:rPr>
      <w:rFonts w:ascii="Times New Roman" w:eastAsia="Times New Roman" w:hAnsi="Times New Roman" w:cs="Times New Roman"/>
      <w:caps/>
      <w:noProof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Branković</dc:creator>
  <cp:keywords/>
  <dc:description/>
  <cp:lastModifiedBy>Aleksandra Branković</cp:lastModifiedBy>
  <cp:revision>1</cp:revision>
  <dcterms:created xsi:type="dcterms:W3CDTF">2021-01-26T10:42:00Z</dcterms:created>
  <dcterms:modified xsi:type="dcterms:W3CDTF">2021-01-26T10:42:00Z</dcterms:modified>
</cp:coreProperties>
</file>