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FE" w:rsidRPr="004A57EC" w:rsidRDefault="00743EFE" w:rsidP="00743EFE">
      <w:pPr>
        <w:tabs>
          <w:tab w:val="center" w:pos="6804"/>
        </w:tabs>
        <w:rPr>
          <w:lang w:val="sr-Cyrl-RS"/>
        </w:rPr>
      </w:pPr>
    </w:p>
    <w:p w:rsidR="00743EFE" w:rsidRPr="004A57EC" w:rsidRDefault="00743EFE" w:rsidP="00743EFE">
      <w:pPr>
        <w:tabs>
          <w:tab w:val="center" w:pos="6804"/>
        </w:tabs>
        <w:jc w:val="right"/>
        <w:rPr>
          <w:rFonts w:eastAsia="Times New Roman"/>
          <w:u w:val="single"/>
          <w:lang w:val="sr-Cyrl-RS"/>
        </w:rPr>
      </w:pPr>
      <w:r w:rsidRPr="004A57EC">
        <w:rPr>
          <w:b/>
          <w:lang w:val="sr-Cyrl-CS"/>
        </w:rPr>
        <w:t xml:space="preserve">Образац </w:t>
      </w:r>
      <w:r w:rsidRPr="004A57EC">
        <w:rPr>
          <w:b/>
          <w:lang w:val="sr-Cyrl-RS"/>
        </w:rPr>
        <w:t xml:space="preserve">број </w:t>
      </w:r>
      <w:r w:rsidRPr="004A57EC">
        <w:rPr>
          <w:b/>
          <w:lang w:val="sr-Cyrl-CS"/>
        </w:rPr>
        <w:t>5</w:t>
      </w:r>
    </w:p>
    <w:tbl>
      <w:tblPr>
        <w:tblW w:w="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0"/>
        <w:gridCol w:w="630"/>
        <w:gridCol w:w="540"/>
        <w:gridCol w:w="5475"/>
        <w:gridCol w:w="15"/>
      </w:tblGrid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spacing w:before="120" w:after="120"/>
              <w:rPr>
                <w:b/>
                <w:lang w:val="sr-Cyrl-RS"/>
              </w:rPr>
            </w:pPr>
            <w:r w:rsidRPr="004A57EC">
              <w:rPr>
                <w:b/>
                <w:lang w:val="sr-Cyrl-CS"/>
              </w:rPr>
              <w:t xml:space="preserve">ПОДНОСИЛАЦ </w:t>
            </w:r>
            <w:r w:rsidRPr="004A57EC">
              <w:rPr>
                <w:b/>
                <w:lang w:val="sr-Cyrl-RS"/>
              </w:rPr>
              <w:t>ПРИЈАВЕ</w:t>
            </w: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jc w:val="center"/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7EC">
              <w:rPr>
                <w:b/>
                <w:bCs/>
                <w:lang w:val="sr-Cyrl-CS"/>
              </w:rPr>
              <w:instrText xml:space="preserve"> FORMCHECKBOX </w:instrText>
            </w:r>
            <w:r w:rsidR="008264D8">
              <w:rPr>
                <w:b/>
                <w:bCs/>
                <w:lang w:val="sr-Cyrl-CS"/>
              </w:rPr>
            </w:r>
            <w:r w:rsidR="008264D8">
              <w:rPr>
                <w:b/>
                <w:bCs/>
                <w:lang w:val="sr-Cyrl-CS"/>
              </w:rPr>
              <w:fldChar w:fldCharType="separate"/>
            </w:r>
            <w:r w:rsidRPr="004A57EC">
              <w:rPr>
                <w:b/>
                <w:bCs/>
                <w:lang w:val="sr-Cyrl-CS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Град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jc w:val="center"/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 xml:space="preserve">   </w:t>
            </w:r>
            <w:r w:rsidRPr="004A57EC">
              <w:rPr>
                <w:b/>
                <w:bCs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7EC">
              <w:rPr>
                <w:b/>
                <w:bCs/>
                <w:lang w:val="sr-Cyrl-CS"/>
              </w:rPr>
              <w:instrText xml:space="preserve"> FORMCHECKBOX </w:instrText>
            </w:r>
            <w:r w:rsidR="008264D8">
              <w:rPr>
                <w:b/>
                <w:bCs/>
                <w:lang w:val="sr-Cyrl-CS"/>
              </w:rPr>
            </w:r>
            <w:r w:rsidR="008264D8">
              <w:rPr>
                <w:b/>
                <w:bCs/>
                <w:lang w:val="sr-Cyrl-CS"/>
              </w:rPr>
              <w:fldChar w:fldCharType="separate"/>
            </w:r>
            <w:r w:rsidRPr="004A57EC">
              <w:rPr>
                <w:b/>
                <w:bCs/>
                <w:lang w:val="sr-Cyrl-CS"/>
              </w:rPr>
              <w:fldChar w:fldCharType="end"/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 xml:space="preserve">    Општина                         </w:t>
            </w:r>
          </w:p>
        </w:tc>
      </w:tr>
      <w:tr w:rsidR="00743EFE" w:rsidRPr="004A57EC" w:rsidTr="000421C9">
        <w:trPr>
          <w:gridAfter w:val="1"/>
          <w:wAfter w:w="15" w:type="dxa"/>
          <w:trHeight w:val="582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pStyle w:val="ListParagraph"/>
              <w:tabs>
                <w:tab w:val="left" w:pos="114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4A57E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1. Назив града/општине (носилац пројекта)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Одговорно лице</w:t>
            </w:r>
          </w:p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(Градоначелник/Председник)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Име и презиме, контакт телефон (фиксни и мобилни)</w:t>
            </w:r>
            <w:r w:rsidRPr="004A57EC">
              <w:rPr>
                <w:b/>
                <w:bCs/>
                <w:lang w:val="sr-Latn-RS"/>
              </w:rPr>
              <w:t xml:space="preserve"> </w:t>
            </w:r>
            <w:r w:rsidRPr="004A57EC">
              <w:rPr>
                <w:b/>
                <w:bCs/>
                <w:lang w:val="sr-Cyrl-RS"/>
              </w:rPr>
              <w:t>лица одговорног за подношење захтева за расподелу средстава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Матични број, ПИБ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Број текућег рачуна за наменски трансфер са позивом на број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pStyle w:val="ListParagraph"/>
              <w:tabs>
                <w:tab w:val="left" w:pos="114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4A57E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2. Назив града/општине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Одговорно лице</w:t>
            </w:r>
          </w:p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(Градоначелник/Председник)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Име и презиме, контакт телефон (фиксни и мобилни)</w:t>
            </w:r>
            <w:r w:rsidRPr="004A57EC">
              <w:rPr>
                <w:b/>
                <w:bCs/>
                <w:lang w:val="sr-Latn-RS"/>
              </w:rPr>
              <w:t xml:space="preserve"> </w:t>
            </w:r>
            <w:r w:rsidRPr="004A57EC">
              <w:rPr>
                <w:b/>
                <w:bCs/>
                <w:lang w:val="sr-Cyrl-RS"/>
              </w:rPr>
              <w:t>лица одговорног за подношење захтева за расподелу средстава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Интернет страница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 електронске поште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Матични број, ПИБ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Број текућег рачуна за наменски трансфер са позивом на број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pStyle w:val="ListParagraph"/>
              <w:tabs>
                <w:tab w:val="left" w:pos="1149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4A57EC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3. Назив града/општине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Одговорно лице</w:t>
            </w:r>
          </w:p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(Градоначелник/Председник)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Име и презиме, контакт телефон (фиксни и мобилни)</w:t>
            </w:r>
            <w:r w:rsidRPr="004A57EC">
              <w:rPr>
                <w:b/>
                <w:bCs/>
                <w:lang w:val="sr-Latn-RS"/>
              </w:rPr>
              <w:t xml:space="preserve"> </w:t>
            </w:r>
            <w:r w:rsidRPr="004A57EC">
              <w:rPr>
                <w:b/>
                <w:bCs/>
                <w:lang w:val="sr-Cyrl-RS"/>
              </w:rPr>
              <w:t>лица одговорног за подношење захтева за расподелу средстава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lastRenderedPageBreak/>
              <w:t>Интернет страница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Адреса електронске поште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Матични број, ПИБ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43EFE" w:rsidRPr="004A57EC" w:rsidRDefault="00743EFE" w:rsidP="000421C9">
            <w:pPr>
              <w:tabs>
                <w:tab w:val="left" w:pos="11490"/>
              </w:tabs>
              <w:rPr>
                <w:b/>
                <w:bCs/>
                <w:lang w:val="sr-Cyrl-CS"/>
              </w:rPr>
            </w:pPr>
            <w:r w:rsidRPr="004A57EC">
              <w:rPr>
                <w:b/>
                <w:bCs/>
                <w:lang w:val="sr-Cyrl-CS"/>
              </w:rPr>
              <w:t>Број текућег рачуна за наменски трансфер са позивом на број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</w:tbl>
    <w:p w:rsidR="00743EFE" w:rsidRPr="004A57EC" w:rsidRDefault="00743EFE" w:rsidP="00743EFE">
      <w:pPr>
        <w:rPr>
          <w:i/>
          <w:noProof/>
          <w:lang w:val="sr-Cyrl-RS"/>
        </w:rPr>
      </w:pPr>
      <w:r w:rsidRPr="004A57EC">
        <w:rPr>
          <w:i/>
          <w:noProof/>
          <w:lang w:val="sr-Cyrl-RS"/>
        </w:rPr>
        <w:t>Напомена: додати редове у складу са бројем градова и општина</w:t>
      </w:r>
    </w:p>
    <w:p w:rsidR="00743EFE" w:rsidRPr="004A57EC" w:rsidRDefault="00743EFE" w:rsidP="00743EFE">
      <w:pPr>
        <w:rPr>
          <w:i/>
          <w:noProof/>
          <w:lang w:val="sr-Cyrl-RS"/>
        </w:rPr>
      </w:pPr>
    </w:p>
    <w:p w:rsidR="00743EFE" w:rsidRPr="004A57EC" w:rsidRDefault="00743EFE" w:rsidP="00743EFE">
      <w:pPr>
        <w:jc w:val="center"/>
        <w:rPr>
          <w:bCs/>
          <w:spacing w:val="-6"/>
          <w:lang w:val="sr-Cyrl-CS"/>
        </w:rPr>
      </w:pPr>
      <w:r w:rsidRPr="004A57EC">
        <w:rPr>
          <w:noProof/>
        </w:rPr>
        <w:drawing>
          <wp:inline distT="0" distB="0" distL="0" distR="0" wp14:anchorId="3DA77796" wp14:editId="5CA39254">
            <wp:extent cx="37147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EFE" w:rsidRPr="004A57EC" w:rsidRDefault="00743EFE" w:rsidP="00743EFE">
      <w:pPr>
        <w:jc w:val="center"/>
        <w:rPr>
          <w:b/>
          <w:bCs/>
          <w:spacing w:val="-6"/>
          <w:lang w:val="sr-Cyrl-CS"/>
        </w:rPr>
      </w:pPr>
      <w:r w:rsidRPr="004A57EC">
        <w:rPr>
          <w:b/>
          <w:bCs/>
          <w:spacing w:val="-6"/>
          <w:lang w:val="sr-Cyrl-CS"/>
        </w:rPr>
        <w:t>МИНИСТАРСТВО ДРЖАВНЕ УПРАВЕ</w:t>
      </w:r>
    </w:p>
    <w:p w:rsidR="00743EFE" w:rsidRPr="004A57EC" w:rsidRDefault="00743EFE" w:rsidP="00743EFE">
      <w:pPr>
        <w:jc w:val="center"/>
        <w:rPr>
          <w:b/>
          <w:bCs/>
          <w:spacing w:val="-6"/>
          <w:lang w:val="sr-Cyrl-CS"/>
        </w:rPr>
      </w:pPr>
      <w:r w:rsidRPr="004A57EC">
        <w:rPr>
          <w:b/>
          <w:bCs/>
          <w:spacing w:val="-6"/>
          <w:lang w:val="sr-Cyrl-CS"/>
        </w:rPr>
        <w:t>И ЛОКАЛНЕ САМОУПРАВЕ</w:t>
      </w:r>
    </w:p>
    <w:p w:rsidR="00743EFE" w:rsidRPr="004A57EC" w:rsidRDefault="00743EFE" w:rsidP="00743EFE">
      <w:pPr>
        <w:jc w:val="center"/>
        <w:rPr>
          <w:b/>
          <w:bCs/>
          <w:spacing w:val="-6"/>
          <w:lang w:val="sr-Cyrl-CS"/>
        </w:rPr>
      </w:pPr>
    </w:p>
    <w:p w:rsidR="00743EFE" w:rsidRPr="004A57EC" w:rsidRDefault="00743EFE" w:rsidP="00743EFE">
      <w:pPr>
        <w:rPr>
          <w:b/>
          <w:lang w:val="sr-Cyrl-CS"/>
        </w:rPr>
      </w:pPr>
      <w:r w:rsidRPr="004A57EC">
        <w:rPr>
          <w:b/>
          <w:bCs/>
          <w:spacing w:val="-6"/>
          <w:lang w:val="sr-Cyrl-CS"/>
        </w:rPr>
        <w:t>-</w:t>
      </w:r>
      <w:r w:rsidRPr="004A57EC">
        <w:rPr>
          <w:b/>
          <w:bCs/>
          <w:spacing w:val="-6"/>
          <w:lang w:val="sr-Cyrl-RS"/>
        </w:rPr>
        <w:t xml:space="preserve"> Комисија за спровођење поступка и утврђивање предлога за расподелу средстава </w:t>
      </w:r>
      <w:r w:rsidRPr="004A57EC">
        <w:rPr>
          <w:b/>
          <w:bCs/>
          <w:spacing w:val="-6"/>
          <w:lang w:val="sr-Cyrl-CS"/>
        </w:rPr>
        <w:t>-</w:t>
      </w:r>
    </w:p>
    <w:p w:rsidR="00743EFE" w:rsidRPr="004A57EC" w:rsidRDefault="00743EFE" w:rsidP="00743EFE">
      <w:pPr>
        <w:rPr>
          <w:b/>
          <w:lang w:val="sr-Cyrl-CS"/>
        </w:rPr>
      </w:pPr>
    </w:p>
    <w:p w:rsidR="00743EFE" w:rsidRPr="004A57EC" w:rsidRDefault="00743EFE" w:rsidP="00743EFE">
      <w:pPr>
        <w:jc w:val="center"/>
        <w:rPr>
          <w:b/>
          <w:lang w:val="sr-Cyrl-CS"/>
        </w:rPr>
      </w:pPr>
      <w:r w:rsidRPr="004A57EC">
        <w:rPr>
          <w:b/>
          <w:lang w:val="sr-Cyrl-CS"/>
        </w:rPr>
        <w:t>ПРИЈАВА ЗА РАСПОДЕЛУ СРЕДСТАВА ПО ЈАВНОМ ПОЗИВУ</w:t>
      </w:r>
    </w:p>
    <w:p w:rsidR="00743EFE" w:rsidRPr="004A57EC" w:rsidRDefault="00743EFE" w:rsidP="00743EFE">
      <w:pPr>
        <w:jc w:val="center"/>
        <w:rPr>
          <w:b/>
          <w:lang w:val="sr-Cyrl-CS"/>
        </w:rPr>
      </w:pPr>
      <w:r w:rsidRPr="004A57EC">
        <w:rPr>
          <w:b/>
          <w:lang w:val="sr-Cyrl-CS"/>
        </w:rPr>
        <w:t>објављеном у „Службеном гласнику Републике Србије“,  број __ од __</w:t>
      </w:r>
    </w:p>
    <w:p w:rsidR="00743EFE" w:rsidRPr="004A57EC" w:rsidRDefault="00743EFE" w:rsidP="00743EFE">
      <w:pPr>
        <w:rPr>
          <w:b/>
          <w:lang w:val="sr-Cyrl-CS"/>
        </w:rPr>
      </w:pPr>
    </w:p>
    <w:p w:rsidR="00743EFE" w:rsidRPr="003D1735" w:rsidRDefault="00743EFE" w:rsidP="00743E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D1735">
        <w:rPr>
          <w:rFonts w:ascii="Times New Roman" w:hAnsi="Times New Roman"/>
          <w:sz w:val="24"/>
          <w:szCs w:val="24"/>
          <w:lang w:val="sr-Cyrl-RS"/>
        </w:rPr>
        <w:t xml:space="preserve">Пружање подршке успостављања нове или даљег развоја успостављене сарадње две или више јединица локалне самоуправе ради ефикасније организације рада, уступања појединих послова из оквира својих изворних надлежности или унапређења квалитета и доступности услуга грађанима и привреди образовањем заједничких органа и служби, предузећа, установа и других организација чији су они оснивачи, у складу са законом </w:t>
      </w:r>
      <w:r w:rsidRPr="003D1735">
        <w:rPr>
          <w:rFonts w:ascii="Times New Roman" w:hAnsi="Times New Roman"/>
          <w:sz w:val="24"/>
          <w:szCs w:val="24"/>
          <w:lang w:val="ru-RU"/>
        </w:rPr>
        <w:t>(</w:t>
      </w:r>
      <w:r w:rsidRPr="003D1735">
        <w:rPr>
          <w:rFonts w:ascii="Times New Roman" w:hAnsi="Times New Roman"/>
          <w:b/>
          <w:sz w:val="24"/>
          <w:szCs w:val="24"/>
          <w:lang w:val="ru-RU"/>
        </w:rPr>
        <w:t xml:space="preserve">Намена </w:t>
      </w:r>
      <w:r w:rsidRPr="003D1735">
        <w:rPr>
          <w:rFonts w:ascii="Times New Roman" w:hAnsi="Times New Roman"/>
          <w:b/>
          <w:sz w:val="24"/>
          <w:szCs w:val="24"/>
          <w:lang w:val="sr-Latn-RS"/>
        </w:rPr>
        <w:t>5</w:t>
      </w:r>
      <w:r w:rsidRPr="003D1735">
        <w:rPr>
          <w:rFonts w:ascii="Times New Roman" w:hAnsi="Times New Roman"/>
          <w:sz w:val="24"/>
          <w:szCs w:val="24"/>
          <w:lang w:val="ru-RU"/>
        </w:rPr>
        <w:t>)</w:t>
      </w:r>
    </w:p>
    <w:p w:rsidR="00743EFE" w:rsidRPr="004A57EC" w:rsidRDefault="00743EFE" w:rsidP="00743EFE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33"/>
        <w:gridCol w:w="522"/>
        <w:gridCol w:w="287"/>
        <w:gridCol w:w="2337"/>
        <w:gridCol w:w="2870"/>
      </w:tblGrid>
      <w:tr w:rsidR="00743EFE" w:rsidRPr="004A57EC" w:rsidTr="000421C9">
        <w:trPr>
          <w:trHeight w:val="7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НАМЕНА СРЕДСТАВА (назив пројекта)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7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Место реализације</w:t>
            </w:r>
          </w:p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(ЈЛС)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ЗАХТЕВАНИ ИЗНОС СРЕДСТАВА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8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УКУПНА ФИНАНСИЈСКА ВРЕДНОСТ ПРОЈЕКТА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51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Тип пројекта</w:t>
            </w:r>
          </w:p>
          <w:p w:rsidR="00743EFE" w:rsidRPr="004A57EC" w:rsidRDefault="00743EFE" w:rsidP="000421C9">
            <w:pPr>
              <w:rPr>
                <w:b/>
                <w:lang w:val="sr-Cyrl-RS"/>
              </w:rPr>
            </w:pPr>
            <w:r w:rsidRPr="004A57EC">
              <w:rPr>
                <w:b/>
                <w:lang w:val="sr-Cyrl-CS"/>
              </w:rPr>
              <w:t xml:space="preserve">(означити са </w:t>
            </w:r>
            <w:r w:rsidRPr="004A57EC">
              <w:rPr>
                <w:b/>
                <w:lang w:val="sr-Latn-RS"/>
              </w:rPr>
              <w:t>x</w:t>
            </w:r>
            <w:r w:rsidRPr="004A57EC">
              <w:rPr>
                <w:b/>
                <w:lang w:val="sr-Cyrl-RS"/>
              </w:rPr>
              <w:t xml:space="preserve"> у пољу код одабраног циља)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b/>
                <w:u w:val="single"/>
                <w:lang w:val="sr-Cyrl-CS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lang w:val="sr-Cyrl-CS"/>
              </w:rPr>
              <w:t>Успостављање нове међуопштинске сарадње између две или више јединица локалне самоуправе у складу са постојећим законским оквиром и надлежностима градова и општина</w:t>
            </w:r>
          </w:p>
        </w:tc>
      </w:tr>
      <w:tr w:rsidR="00743EFE" w:rsidRPr="004A57EC" w:rsidTr="000421C9">
        <w:trPr>
          <w:trHeight w:val="5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b/>
                <w:u w:val="single"/>
                <w:lang w:val="sr-Cyrl-CS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lang w:val="sr-Cyrl-CS"/>
              </w:rPr>
              <w:t>Унапређење постојеће међуопштинске сарадње између две или више јединица локалне самоуправе у складу са постојећим законским оквиром и надлежностима градова и општина</w:t>
            </w: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lastRenderedPageBreak/>
              <w:t>ДРУГИ ИЗВОРИ ИЗ КОЈИХ СЕ ФИНАНСИРА ПРОЈЕКАТ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Циљеви пројекта</w:t>
            </w:r>
          </w:p>
          <w:p w:rsidR="00743EFE" w:rsidRPr="004A57EC" w:rsidRDefault="00743EFE" w:rsidP="000421C9">
            <w:pPr>
              <w:rPr>
                <w:b/>
                <w:lang w:val="sr-Cyrl-CS"/>
              </w:rPr>
            </w:pP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Релавантност пројекта (описати проблеме које предложени пројекат треба да реши)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Дефинишите циљне групе и крајње кориснике, њихове потребе и ограничења. Наведите на који начин ће активности пројекта утицати на наведене циљне групе и крајње кориснике и њихове потребе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 xml:space="preserve">Ефикасност и </w:t>
            </w:r>
            <w:r w:rsidR="008264D8">
              <w:rPr>
                <w:b/>
                <w:lang w:val="sr-Cyrl-CS"/>
              </w:rPr>
              <w:t>изводљивост (шта треба постићи?)</w:t>
            </w:r>
            <w:bookmarkStart w:id="0" w:name="_GoBack"/>
            <w:bookmarkEnd w:id="0"/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9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Опишите предложене активности и потребне ресурсе за реализацију активности, и прецизирајте очекиване резултате у вези са активностима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Резултати</w:t>
            </w:r>
          </w:p>
        </w:tc>
        <w:tc>
          <w:tcPr>
            <w:tcW w:w="13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Активност (детаљан опис)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 xml:space="preserve"> Потребни ресурси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ЈЛС које учествују у сарадњи</w:t>
            </w:r>
          </w:p>
        </w:tc>
      </w:tr>
      <w:tr w:rsidR="00743EFE" w:rsidRPr="004A57EC" w:rsidTr="000421C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Р1...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А1...</w:t>
            </w:r>
          </w:p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А2...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</w:rPr>
            </w:pPr>
          </w:p>
        </w:tc>
      </w:tr>
      <w:tr w:rsidR="00743EFE" w:rsidRPr="004A57EC" w:rsidTr="000421C9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Р2...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  <w:lang w:val="sr-Cyrl-RS"/>
              </w:rPr>
            </w:pPr>
            <w:r w:rsidRPr="004A57EC">
              <w:rPr>
                <w:rFonts w:eastAsia="Calibri"/>
                <w:lang w:val="sr-Cyrl-RS"/>
              </w:rPr>
              <w:t>А3...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3EFE" w:rsidRPr="004A57EC" w:rsidRDefault="00743EFE" w:rsidP="000421C9">
            <w:pPr>
              <w:keepNext/>
              <w:autoSpaceDE w:val="0"/>
              <w:autoSpaceDN w:val="0"/>
              <w:spacing w:line="312" w:lineRule="atLeast"/>
              <w:rPr>
                <w:rFonts w:eastAsia="Calibri"/>
              </w:rPr>
            </w:pPr>
          </w:p>
        </w:tc>
      </w:tr>
      <w:tr w:rsidR="00743EFE" w:rsidRPr="004A57EC" w:rsidTr="000421C9">
        <w:trPr>
          <w:trHeight w:val="7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rFonts w:eastAsia="Times New Roman"/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Одрживост</w:t>
            </w:r>
          </w:p>
          <w:p w:rsidR="00743EFE" w:rsidRPr="004A57EC" w:rsidRDefault="00743EFE" w:rsidP="000421C9">
            <w:pPr>
              <w:rPr>
                <w:b/>
                <w:lang w:val="sr-Cyrl-CS"/>
              </w:rPr>
            </w:pPr>
            <w:r w:rsidRPr="004A57EC">
              <w:rPr>
                <w:b/>
                <w:lang w:val="sr-Cyrl-CS"/>
              </w:rPr>
              <w:t>(Наведите главне предуслове и претпоставке за успешну реализацију пројекта)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</w:tr>
      <w:tr w:rsidR="00743EFE" w:rsidRPr="004A57EC" w:rsidTr="000421C9">
        <w:trPr>
          <w:trHeight w:val="72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  <w:r w:rsidRPr="004A57EC">
              <w:rPr>
                <w:b/>
                <w:lang w:val="sr-Cyrl-CS"/>
              </w:rPr>
              <w:lastRenderedPageBreak/>
              <w:t xml:space="preserve">Очекивани утицај (са </w:t>
            </w:r>
            <w:r w:rsidRPr="004A57EC">
              <w:rPr>
                <w:b/>
                <w:lang w:val="sr-Latn-RS"/>
              </w:rPr>
              <w:t xml:space="preserve">x </w:t>
            </w:r>
            <w:r w:rsidRPr="004A57EC">
              <w:rPr>
                <w:b/>
                <w:lang w:val="sr-Cyrl-RS"/>
              </w:rPr>
              <w:t>обележите поља у табели, која одговарају утицају/има који се остварује/ у реализацијом пројекта. Према потреби додати поља уколико наведени утицаји не одговарају или постоје и други који нису наведени</w:t>
            </w:r>
          </w:p>
        </w:tc>
        <w:tc>
          <w:tcPr>
            <w:tcW w:w="6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43EFE" w:rsidRPr="004A57EC" w:rsidRDefault="00743EFE" w:rsidP="000421C9">
            <w:pPr>
              <w:autoSpaceDE w:val="0"/>
              <w:autoSpaceDN w:val="0"/>
              <w:adjustRightInd w:val="0"/>
              <w:jc w:val="both"/>
              <w:rPr>
                <w:color w:val="C5E0B3"/>
                <w:lang w:val="sr-Cyrl-RS"/>
              </w:rPr>
            </w:pPr>
            <w:r w:rsidRPr="004A57EC">
              <w:rPr>
                <w:b/>
                <w:i/>
                <w:lang w:val="sr-Cyrl-RS"/>
              </w:rPr>
              <w:t>Очекивани институционални утицај</w:t>
            </w:r>
          </w:p>
        </w:tc>
      </w:tr>
      <w:tr w:rsidR="00743EFE" w:rsidRPr="004A57EC" w:rsidTr="000421C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lang w:val="sr-Cyrl-RS"/>
              </w:rPr>
              <w:t>Унапређење техничких и људских капацитета у локалним самоуправама</w:t>
            </w:r>
          </w:p>
        </w:tc>
      </w:tr>
      <w:tr w:rsidR="00743EFE" w:rsidRPr="004A57EC" w:rsidTr="000421C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lang w:val="sr-Cyrl-RS"/>
              </w:rPr>
              <w:t>Унапређење постојећих или успостављање нових услуга у оквиру локалних самоуправа</w:t>
            </w:r>
          </w:p>
        </w:tc>
      </w:tr>
      <w:tr w:rsidR="00743EFE" w:rsidRPr="004A57EC" w:rsidTr="000421C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lang w:val="sr-Cyrl-RS"/>
              </w:rPr>
              <w:t>Испуњење законских обавеза / могућности обављања послова у оквиру локалних самоуправа</w:t>
            </w:r>
          </w:p>
        </w:tc>
      </w:tr>
      <w:tr w:rsidR="00743EFE" w:rsidRPr="004A57EC" w:rsidTr="000421C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b/>
                <w:lang w:val="sr-Cyrl-R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EFE" w:rsidRPr="004A57EC" w:rsidRDefault="00743EFE" w:rsidP="000421C9">
            <w:pPr>
              <w:rPr>
                <w:lang w:val="sr-Cyrl-CS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EFE" w:rsidRPr="004A57EC" w:rsidRDefault="00743EFE" w:rsidP="000421C9">
            <w:pPr>
              <w:rPr>
                <w:lang w:val="sr-Cyrl-CS"/>
              </w:rPr>
            </w:pPr>
            <w:r w:rsidRPr="004A57EC">
              <w:rPr>
                <w:position w:val="-6"/>
                <w:lang w:val="sr-Cyrl-RS"/>
              </w:rPr>
              <w:t>Унапређење институционалне сарадње две или више локалних самоуправа</w:t>
            </w:r>
          </w:p>
        </w:tc>
      </w:tr>
    </w:tbl>
    <w:p w:rsidR="00743EFE" w:rsidRPr="004A57EC" w:rsidRDefault="00743EFE" w:rsidP="00743EFE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4A57EC">
        <w:rPr>
          <w:rFonts w:ascii="Times New Roman" w:hAnsi="Times New Roman"/>
          <w:b/>
          <w:sz w:val="24"/>
          <w:szCs w:val="24"/>
          <w:lang w:val="sr-Cyrl-CS"/>
        </w:rPr>
        <w:t>Образложење захтева:</w:t>
      </w:r>
    </w:p>
    <w:p w:rsidR="00743EFE" w:rsidRPr="004A57EC" w:rsidRDefault="00743EFE" w:rsidP="00743EF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90"/>
        <w:rPr>
          <w:b/>
          <w:lang w:val="sr-Cyrl-CS"/>
        </w:rPr>
      </w:pPr>
    </w:p>
    <w:p w:rsidR="00743EFE" w:rsidRPr="004A57EC" w:rsidRDefault="00743EFE" w:rsidP="00743EF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90"/>
        <w:rPr>
          <w:b/>
          <w:lang w:val="sr-Cyrl-CS"/>
        </w:rPr>
      </w:pPr>
    </w:p>
    <w:p w:rsidR="00743EFE" w:rsidRPr="004A57EC" w:rsidRDefault="00743EFE" w:rsidP="00743EF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90"/>
        <w:rPr>
          <w:b/>
          <w:lang w:val="sr-Cyrl-CS"/>
        </w:rPr>
      </w:pPr>
    </w:p>
    <w:p w:rsidR="00743EFE" w:rsidRPr="004A57EC" w:rsidRDefault="00743EFE" w:rsidP="00743EF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left="-90"/>
        <w:rPr>
          <w:b/>
          <w:lang w:val="sr-Cyrl-CS"/>
        </w:rPr>
      </w:pPr>
    </w:p>
    <w:p w:rsidR="00743EFE" w:rsidRPr="004A57EC" w:rsidRDefault="00743EFE" w:rsidP="00743EFE">
      <w:pPr>
        <w:tabs>
          <w:tab w:val="center" w:pos="6840"/>
        </w:tabs>
        <w:jc w:val="center"/>
        <w:rPr>
          <w:lang w:val="sr-Cyrl-CS"/>
        </w:rPr>
      </w:pPr>
    </w:p>
    <w:p w:rsidR="00743EFE" w:rsidRPr="004A57EC" w:rsidRDefault="00743EFE" w:rsidP="00743EFE">
      <w:pPr>
        <w:tabs>
          <w:tab w:val="center" w:pos="7020"/>
        </w:tabs>
        <w:jc w:val="both"/>
        <w:rPr>
          <w:b/>
          <w:lang w:val="sr-Cyrl-CS"/>
        </w:rPr>
      </w:pPr>
      <w:r w:rsidRPr="004A57EC">
        <w:rPr>
          <w:lang w:val="sr-Cyrl-CS"/>
        </w:rPr>
        <w:tab/>
      </w:r>
      <w:r w:rsidRPr="004A57EC">
        <w:rPr>
          <w:b/>
          <w:lang w:val="sr-Cyrl-CS"/>
        </w:rPr>
        <w:t>ГРАДОНАЧЕЛНИК /</w:t>
      </w:r>
    </w:p>
    <w:p w:rsidR="00743EFE" w:rsidRPr="004A57EC" w:rsidRDefault="00743EFE" w:rsidP="00743EFE">
      <w:pPr>
        <w:tabs>
          <w:tab w:val="center" w:pos="7020"/>
        </w:tabs>
        <w:jc w:val="both"/>
        <w:rPr>
          <w:b/>
          <w:lang w:val="sr-Cyrl-CS"/>
        </w:rPr>
      </w:pPr>
      <w:r w:rsidRPr="004A57EC">
        <w:rPr>
          <w:b/>
          <w:lang w:val="sr-Cyrl-CS"/>
        </w:rPr>
        <w:tab/>
        <w:t>ПРЕДСЕДНИК ОПШТИНЕ</w:t>
      </w:r>
    </w:p>
    <w:p w:rsidR="00743EFE" w:rsidRPr="004A57EC" w:rsidRDefault="00743EFE" w:rsidP="00743EFE">
      <w:pPr>
        <w:tabs>
          <w:tab w:val="center" w:pos="6804"/>
        </w:tabs>
        <w:rPr>
          <w:lang w:val="sr-Cyrl-CS"/>
        </w:rPr>
      </w:pPr>
    </w:p>
    <w:p w:rsidR="00743EFE" w:rsidRPr="004A57EC" w:rsidRDefault="00743EFE" w:rsidP="00743EFE">
      <w:pPr>
        <w:tabs>
          <w:tab w:val="center" w:pos="6804"/>
        </w:tabs>
      </w:pPr>
      <w:r w:rsidRPr="004A57EC">
        <w:rPr>
          <w:lang w:val="sr-Cyrl-CS"/>
        </w:rPr>
        <w:t xml:space="preserve">Датум:___________________           </w:t>
      </w:r>
      <w:r w:rsidRPr="004A57EC">
        <w:rPr>
          <w:lang w:val="sr-Cyrl-CS"/>
        </w:rPr>
        <w:tab/>
        <w:t xml:space="preserve">    </w:t>
      </w:r>
      <w:r w:rsidRPr="004A57EC">
        <w:t>__________________________</w:t>
      </w:r>
      <w:r w:rsidRPr="004A57EC">
        <w:rPr>
          <w:lang w:val="sr-Cyrl-CS"/>
        </w:rPr>
        <w:t xml:space="preserve">                                          </w:t>
      </w:r>
      <w:r w:rsidRPr="004A57EC">
        <w:rPr>
          <w:lang w:val="sr-Cyrl-RS"/>
        </w:rPr>
        <w:t xml:space="preserve">                                                             </w:t>
      </w:r>
    </w:p>
    <w:p w:rsidR="00743EFE" w:rsidRPr="004A57EC" w:rsidRDefault="00743EFE" w:rsidP="00743EFE">
      <w:pPr>
        <w:tabs>
          <w:tab w:val="center" w:pos="6804"/>
        </w:tabs>
        <w:jc w:val="right"/>
        <w:rPr>
          <w:u w:val="single"/>
          <w:lang w:val="sr-Cyrl-RS"/>
        </w:rPr>
      </w:pPr>
    </w:p>
    <w:p w:rsidR="00743EFE" w:rsidRPr="004A57EC" w:rsidRDefault="00743EFE" w:rsidP="00743EFE">
      <w:pPr>
        <w:tabs>
          <w:tab w:val="center" w:pos="6804"/>
        </w:tabs>
        <w:jc w:val="right"/>
        <w:rPr>
          <w:u w:val="single"/>
          <w:lang w:val="sr-Cyrl-RS"/>
        </w:rPr>
      </w:pPr>
    </w:p>
    <w:p w:rsidR="00743EFE" w:rsidRPr="004A57EC" w:rsidRDefault="00743EFE" w:rsidP="00743EFE">
      <w:pPr>
        <w:tabs>
          <w:tab w:val="center" w:pos="6804"/>
        </w:tabs>
        <w:jc w:val="right"/>
        <w:rPr>
          <w:u w:val="single"/>
          <w:lang w:val="sr-Cyrl-RS"/>
        </w:rPr>
      </w:pPr>
    </w:p>
    <w:p w:rsidR="00743EFE" w:rsidRPr="004A57EC" w:rsidRDefault="00743EFE" w:rsidP="00743EFE">
      <w:pPr>
        <w:tabs>
          <w:tab w:val="center" w:pos="6804"/>
        </w:tabs>
        <w:jc w:val="right"/>
        <w:rPr>
          <w:u w:val="single"/>
          <w:lang w:val="sr-Cyrl-RS"/>
        </w:rPr>
      </w:pPr>
    </w:p>
    <w:p w:rsidR="00A429EC" w:rsidRPr="00743EFE" w:rsidRDefault="00A429EC" w:rsidP="00743EFE"/>
    <w:sectPr w:rsidR="00A429EC" w:rsidRPr="0074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EEB"/>
    <w:multiLevelType w:val="hybridMultilevel"/>
    <w:tmpl w:val="FA1CB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3C3"/>
    <w:multiLevelType w:val="hybridMultilevel"/>
    <w:tmpl w:val="06626116"/>
    <w:lvl w:ilvl="0" w:tplc="54F0CD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5"/>
    <w:rsid w:val="00320EFE"/>
    <w:rsid w:val="00490B60"/>
    <w:rsid w:val="00520ED5"/>
    <w:rsid w:val="00562013"/>
    <w:rsid w:val="00563476"/>
    <w:rsid w:val="006C067D"/>
    <w:rsid w:val="00743EFE"/>
    <w:rsid w:val="008264D8"/>
    <w:rsid w:val="008A3C81"/>
    <w:rsid w:val="00A429EC"/>
    <w:rsid w:val="00AE1E67"/>
    <w:rsid w:val="00CD4EC9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B272"/>
  <w15:chartTrackingRefBased/>
  <w15:docId w15:val="{F77E8FD2-A79E-4A01-AD68-45997A2F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6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Reljić</dc:creator>
  <cp:keywords/>
  <dc:description/>
  <cp:lastModifiedBy>Ana Reljić</cp:lastModifiedBy>
  <cp:revision>14</cp:revision>
  <cp:lastPrinted>2019-02-20T08:45:00Z</cp:lastPrinted>
  <dcterms:created xsi:type="dcterms:W3CDTF">2019-02-08T11:38:00Z</dcterms:created>
  <dcterms:modified xsi:type="dcterms:W3CDTF">2024-10-31T13:32:00Z</dcterms:modified>
</cp:coreProperties>
</file>