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E3" w:rsidRPr="00A211A7" w:rsidRDefault="00C049E3" w:rsidP="00C049E3">
      <w:pPr>
        <w:ind w:left="-142"/>
        <w:jc w:val="center"/>
        <w:rPr>
          <w:b/>
          <w:szCs w:val="28"/>
        </w:rPr>
      </w:pPr>
      <w:r w:rsidRPr="00A211A7">
        <w:rPr>
          <w:b/>
          <w:szCs w:val="28"/>
        </w:rPr>
        <w:t>ДОКУМЕНТАЦИЈА</w:t>
      </w:r>
    </w:p>
    <w:p w:rsidR="00C049E3" w:rsidRDefault="00C049E3" w:rsidP="00C049E3">
      <w:pPr>
        <w:jc w:val="center"/>
        <w:rPr>
          <w:b/>
          <w:sz w:val="22"/>
          <w:szCs w:val="28"/>
        </w:rPr>
      </w:pPr>
      <w:r w:rsidRPr="00A211A7">
        <w:rPr>
          <w:b/>
          <w:sz w:val="22"/>
          <w:szCs w:val="28"/>
        </w:rPr>
        <w:t xml:space="preserve">ПОТРЕБНА ЗА УПИС ПОЛИТИЧКЕ СТРАНКЕ </w:t>
      </w:r>
    </w:p>
    <w:p w:rsidR="00C049E3" w:rsidRPr="00435E15" w:rsidRDefault="00C049E3" w:rsidP="00435E15">
      <w:pPr>
        <w:jc w:val="center"/>
        <w:rPr>
          <w:b/>
          <w:sz w:val="28"/>
          <w:szCs w:val="28"/>
        </w:rPr>
      </w:pPr>
      <w:r w:rsidRPr="00A211A7">
        <w:rPr>
          <w:b/>
          <w:sz w:val="22"/>
          <w:szCs w:val="28"/>
        </w:rPr>
        <w:t>У РЕГИСТАР ПОЛИТИЧКИХ СТРАНАКА</w:t>
      </w:r>
    </w:p>
    <w:p w:rsidR="00C049E3" w:rsidRPr="00A211A7" w:rsidRDefault="00C049E3" w:rsidP="00C049E3">
      <w:pPr>
        <w:jc w:val="both"/>
        <w:rPr>
          <w:b/>
          <w:sz w:val="22"/>
          <w:szCs w:val="22"/>
        </w:rPr>
      </w:pPr>
    </w:p>
    <w:p w:rsidR="00C049E3" w:rsidRDefault="00C049E3" w:rsidP="00C049E3">
      <w:pPr>
        <w:pStyle w:val="Default"/>
        <w:rPr>
          <w:lang w:val="sr-Cyrl-RS"/>
        </w:rPr>
      </w:pPr>
    </w:p>
    <w:p w:rsidR="008C392C" w:rsidRPr="00010540" w:rsidRDefault="008C392C" w:rsidP="00C049E3">
      <w:pPr>
        <w:pStyle w:val="Default"/>
        <w:rPr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1. Пријава за упис политичке странке у Регистар политичких странака: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образац пријаве може се преузети на сајту Министарства;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>2. Записник са оснивачке скупштине</w:t>
      </w:r>
      <w:r w:rsidRPr="00010540">
        <w:rPr>
          <w:sz w:val="20"/>
          <w:szCs w:val="20"/>
          <w:lang w:val="sr-Cyrl-RS"/>
        </w:rPr>
        <w:t xml:space="preserve">;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3. Оснивачки акт политичке странке </w:t>
      </w:r>
      <w:r w:rsidRPr="00010540">
        <w:rPr>
          <w:sz w:val="20"/>
          <w:szCs w:val="20"/>
          <w:lang w:val="sr-Cyrl-RS"/>
        </w:rPr>
        <w:t xml:space="preserve">који садржи: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назив,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седиште и адресу политичке странке,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програмске циљеве,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лично име, пребивалиште и адресу и ЈМБГ лица овлашћеног за подношење пријаве за упис политичке странке у Регистар,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датум доношења оснивачког акта;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4. Оверене изјаве оснивача о оснивању политичке странке: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најмање у броју потребном за оснивање политичке странке (10.000 односно 1.000),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сложене по азбучном реду презимена оснивача,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образац изјаве ОБАВЕЗНО се преузима на сајту Министарства,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подаци у образац изјаве уписују се ОБАВЕЗНО ЕЛЕКТРОНСКИМ ПУТЕМ,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ОДШТАМПАНУ ИЗЈАВУ потписује оснивач политичке странке-давалац изјаве, </w:t>
      </w:r>
    </w:p>
    <w:p w:rsidR="008C392C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оверу потписа изјаве оснивача о оснивању политичке странке обавља </w:t>
      </w:r>
      <w:r>
        <w:rPr>
          <w:sz w:val="20"/>
          <w:szCs w:val="20"/>
          <w:lang w:val="sr-Cyrl-RS"/>
        </w:rPr>
        <w:t xml:space="preserve">се у складу са законом </w:t>
      </w:r>
    </w:p>
    <w:p w:rsidR="008C392C" w:rsidRDefault="008C392C" w:rsidP="00C049E3">
      <w:pPr>
        <w:pStyle w:val="Default"/>
        <w:rPr>
          <w:sz w:val="20"/>
          <w:szCs w:val="20"/>
          <w:lang w:val="sr-Cyrl-RS"/>
        </w:rPr>
      </w:pPr>
    </w:p>
    <w:p w:rsidR="00C049E3" w:rsidRPr="008964E3" w:rsidRDefault="00C049E3" w:rsidP="00C049E3">
      <w:pPr>
        <w:pStyle w:val="Default"/>
        <w:rPr>
          <w:sz w:val="20"/>
          <w:szCs w:val="20"/>
          <w:lang w:val="sr-Cyrl-RS"/>
        </w:rPr>
      </w:pPr>
      <w:r w:rsidRPr="008964E3">
        <w:rPr>
          <w:b/>
          <w:bCs/>
          <w:sz w:val="20"/>
          <w:szCs w:val="20"/>
          <w:lang w:val="sr-Cyrl-RS"/>
        </w:rPr>
        <w:t xml:space="preserve">НАПОМЕНА: </w:t>
      </w:r>
    </w:p>
    <w:p w:rsidR="00C049E3" w:rsidRPr="00B40F97" w:rsidRDefault="00C049E3" w:rsidP="00C049E3">
      <w:pPr>
        <w:pStyle w:val="Default"/>
        <w:jc w:val="both"/>
        <w:rPr>
          <w:color w:val="auto"/>
          <w:sz w:val="20"/>
          <w:szCs w:val="20"/>
          <w:lang w:val="sr-Latn-CS"/>
        </w:rPr>
      </w:pPr>
      <w:r w:rsidRPr="00B40F97">
        <w:rPr>
          <w:color w:val="auto"/>
          <w:sz w:val="20"/>
          <w:szCs w:val="20"/>
          <w:lang w:val="sr-Cyrl-RS"/>
        </w:rPr>
        <w:t>Према Закону о оверавању потписа, рукописа и преписа („Сл</w:t>
      </w:r>
      <w:r w:rsidR="00377DA1" w:rsidRPr="00B40F97">
        <w:rPr>
          <w:color w:val="auto"/>
          <w:sz w:val="20"/>
          <w:szCs w:val="20"/>
          <w:lang w:val="sr-Cyrl-RS"/>
        </w:rPr>
        <w:t>ужбени гласник РС“, бр.93/2014,</w:t>
      </w:r>
      <w:r w:rsidRPr="00B40F97">
        <w:rPr>
          <w:color w:val="auto"/>
          <w:sz w:val="20"/>
          <w:szCs w:val="20"/>
          <w:lang w:val="sr-Cyrl-RS"/>
        </w:rPr>
        <w:t xml:space="preserve"> 22/2015</w:t>
      </w:r>
      <w:r w:rsidR="00377DA1" w:rsidRPr="00B40F97">
        <w:rPr>
          <w:color w:val="auto"/>
          <w:sz w:val="20"/>
          <w:szCs w:val="20"/>
          <w:lang w:val="sr-Latn-RS"/>
        </w:rPr>
        <w:t xml:space="preserve"> </w:t>
      </w:r>
      <w:r w:rsidR="00377DA1" w:rsidRPr="00B40F97">
        <w:rPr>
          <w:color w:val="auto"/>
          <w:sz w:val="20"/>
          <w:szCs w:val="20"/>
          <w:lang w:val="sr-Cyrl-RS"/>
        </w:rPr>
        <w:t>и 87/2018</w:t>
      </w:r>
      <w:r w:rsidRPr="00B40F97">
        <w:rPr>
          <w:color w:val="auto"/>
          <w:sz w:val="20"/>
          <w:szCs w:val="20"/>
          <w:lang w:val="sr-Cyrl-RS"/>
        </w:rPr>
        <w:t>) јавни бележник надлежан је за оверавање потписа, односно надлежан је суд или општинска односно градска управа до 01.03.2017. године, а у градовима и општинама за које нису именовани јавни бележници и после 01.03.2017. године до њиховог именовања.</w:t>
      </w:r>
    </w:p>
    <w:p w:rsidR="008C392C" w:rsidRDefault="008C392C" w:rsidP="00C049E3">
      <w:pPr>
        <w:pStyle w:val="Default"/>
        <w:jc w:val="both"/>
        <w:rPr>
          <w:color w:val="auto"/>
          <w:sz w:val="20"/>
          <w:szCs w:val="20"/>
          <w:lang w:val="sr-Cyrl-RS"/>
        </w:rPr>
      </w:pPr>
    </w:p>
    <w:p w:rsidR="00C049E3" w:rsidRPr="00967C39" w:rsidRDefault="00C049E3" w:rsidP="00C049E3">
      <w:pPr>
        <w:pStyle w:val="Default"/>
        <w:jc w:val="both"/>
        <w:rPr>
          <w:color w:val="auto"/>
          <w:sz w:val="20"/>
          <w:szCs w:val="20"/>
          <w:shd w:val="clear" w:color="auto" w:fill="FFFFFF"/>
          <w:lang w:val="ru-RU"/>
        </w:rPr>
      </w:pPr>
      <w:r w:rsidRPr="00B40F97">
        <w:rPr>
          <w:color w:val="auto"/>
          <w:sz w:val="20"/>
          <w:szCs w:val="20"/>
          <w:lang w:val="sr-Cyrl-RS"/>
        </w:rPr>
        <w:t>За оверу изјаве оснивача о оснивању политичке странке износ који се плаћа утврђен је према Јавнобележничкој тарифи  („Службени гласник РС“,</w:t>
      </w:r>
      <w:r w:rsidRPr="00967C39">
        <w:rPr>
          <w:bCs/>
          <w:color w:val="auto"/>
          <w:sz w:val="20"/>
          <w:szCs w:val="20"/>
          <w:lang w:val="ru-RU"/>
        </w:rPr>
        <w:t xml:space="preserve"> </w:t>
      </w:r>
      <w:r w:rsidRPr="00B40F97">
        <w:rPr>
          <w:bCs/>
          <w:color w:val="auto"/>
          <w:sz w:val="20"/>
          <w:szCs w:val="20"/>
          <w:lang w:val="sr-Cyrl-CS"/>
        </w:rPr>
        <w:t xml:space="preserve">бр. </w:t>
      </w:r>
      <w:r w:rsidRPr="00967C39">
        <w:rPr>
          <w:bCs/>
          <w:color w:val="auto"/>
          <w:sz w:val="20"/>
          <w:szCs w:val="20"/>
          <w:lang w:val="ru-RU"/>
        </w:rPr>
        <w:t>91/14, 103/14, 138/14</w:t>
      </w:r>
      <w:r w:rsidR="009419B8" w:rsidRPr="00B40F97">
        <w:rPr>
          <w:bCs/>
          <w:color w:val="auto"/>
          <w:sz w:val="20"/>
          <w:szCs w:val="20"/>
          <w:lang w:val="sr-Cyrl-RS"/>
        </w:rPr>
        <w:t>, 12/16,17/17, 67/17, 9817 и 14/2019</w:t>
      </w:r>
      <w:r w:rsidR="007A5554">
        <w:rPr>
          <w:bCs/>
          <w:color w:val="auto"/>
          <w:sz w:val="20"/>
          <w:szCs w:val="20"/>
          <w:lang w:val="sr-Cyrl-RS"/>
        </w:rPr>
        <w:t>…</w:t>
      </w:r>
      <w:r w:rsidR="002B0784" w:rsidRPr="002B0784">
        <w:rPr>
          <w:bCs/>
          <w:color w:val="auto"/>
          <w:sz w:val="20"/>
          <w:szCs w:val="20"/>
          <w:lang w:val="sr-Cyrl-RS"/>
        </w:rPr>
        <w:t>36/2021</w:t>
      </w:r>
      <w:r w:rsidRPr="00B40F97">
        <w:rPr>
          <w:bCs/>
          <w:color w:val="auto"/>
          <w:sz w:val="20"/>
          <w:szCs w:val="20"/>
          <w:lang w:val="sr-Cyrl-CS"/>
        </w:rPr>
        <w:t xml:space="preserve">), </w:t>
      </w:r>
      <w:r w:rsidRPr="00B40F97">
        <w:rPr>
          <w:color w:val="auto"/>
          <w:sz w:val="20"/>
          <w:szCs w:val="20"/>
          <w:lang w:val="sr-Cyrl-RS"/>
        </w:rPr>
        <w:t xml:space="preserve">Закону о републичким административним таксама </w:t>
      </w:r>
      <w:r w:rsidR="009419B8" w:rsidRPr="00B40F97">
        <w:rPr>
          <w:color w:val="auto"/>
          <w:sz w:val="20"/>
          <w:szCs w:val="20"/>
          <w:lang w:val="sr-Cyrl-CS"/>
        </w:rPr>
        <w:t xml:space="preserve">(„Службени гласник РС“, бр. 43/03, </w:t>
      </w:r>
      <w:r w:rsidR="00060C15" w:rsidRPr="00B40F97">
        <w:rPr>
          <w:color w:val="auto"/>
          <w:sz w:val="20"/>
          <w:szCs w:val="20"/>
          <w:lang w:val="sr-Cyrl-CS"/>
        </w:rPr>
        <w:t xml:space="preserve">... </w:t>
      </w:r>
      <w:r w:rsidR="002B0784" w:rsidRPr="002B0784">
        <w:rPr>
          <w:iCs/>
          <w:color w:val="auto"/>
          <w:sz w:val="20"/>
          <w:szCs w:val="20"/>
          <w:lang w:val="ru-RU"/>
        </w:rPr>
        <w:t>62/2021</w:t>
      </w:r>
      <w:r w:rsidR="002B0784">
        <w:rPr>
          <w:iCs/>
          <w:color w:val="auto"/>
          <w:sz w:val="20"/>
          <w:szCs w:val="20"/>
          <w:lang w:val="ru-RU"/>
        </w:rPr>
        <w:t xml:space="preserve"> </w:t>
      </w:r>
      <w:bookmarkStart w:id="0" w:name="_GoBack"/>
      <w:bookmarkEnd w:id="0"/>
      <w:r w:rsidR="00B40F97" w:rsidRPr="00967C39">
        <w:rPr>
          <w:iCs/>
          <w:color w:val="auto"/>
          <w:sz w:val="20"/>
          <w:szCs w:val="20"/>
          <w:lang w:val="ru-RU"/>
        </w:rPr>
        <w:t>усклађени дин. изн</w:t>
      </w:r>
      <w:r w:rsidR="009419B8" w:rsidRPr="00B40F97">
        <w:rPr>
          <w:color w:val="auto"/>
          <w:sz w:val="20"/>
          <w:szCs w:val="20"/>
          <w:shd w:val="clear" w:color="auto" w:fill="FFFFFF"/>
          <w:lang w:val="sr-Cyrl-CS"/>
        </w:rPr>
        <w:t>)</w:t>
      </w:r>
      <w:r w:rsidRPr="00B40F97">
        <w:rPr>
          <w:color w:val="auto"/>
          <w:sz w:val="20"/>
          <w:szCs w:val="20"/>
          <w:lang w:val="sr-Cyrl-RS"/>
        </w:rPr>
        <w:t xml:space="preserve"> и Закону о судским таксама („Службени гласник РС“, бр. </w:t>
      </w:r>
      <w:r w:rsidRPr="00967C39">
        <w:rPr>
          <w:rStyle w:val="Emphasis"/>
          <w:bCs/>
          <w:i w:val="0"/>
          <w:iCs w:val="0"/>
          <w:color w:val="auto"/>
          <w:sz w:val="20"/>
          <w:szCs w:val="20"/>
          <w:shd w:val="clear" w:color="auto" w:fill="FFFFFF"/>
          <w:lang w:val="ru-RU"/>
        </w:rPr>
        <w:t>28/94</w:t>
      </w:r>
      <w:r w:rsidRPr="00967C39">
        <w:rPr>
          <w:color w:val="auto"/>
          <w:sz w:val="20"/>
          <w:szCs w:val="20"/>
          <w:shd w:val="clear" w:color="auto" w:fill="FFFFFF"/>
          <w:lang w:val="ru-RU"/>
        </w:rPr>
        <w:t>, ...</w:t>
      </w:r>
      <w:r w:rsidR="00060C15" w:rsidRPr="00B40F97">
        <w:rPr>
          <w:rStyle w:val="Emphasis"/>
          <w:bCs/>
          <w:i w:val="0"/>
          <w:iCs w:val="0"/>
          <w:color w:val="auto"/>
          <w:sz w:val="20"/>
          <w:szCs w:val="20"/>
          <w:shd w:val="clear" w:color="auto" w:fill="FFFFFF"/>
          <w:lang w:val="sr-Cyrl-RS"/>
        </w:rPr>
        <w:t>95/18</w:t>
      </w:r>
      <w:r w:rsidRPr="00967C39">
        <w:rPr>
          <w:color w:val="auto"/>
          <w:sz w:val="20"/>
          <w:szCs w:val="20"/>
          <w:shd w:val="clear" w:color="auto" w:fill="FFFFFF"/>
          <w:lang w:val="ru-RU"/>
        </w:rPr>
        <w:t>).</w:t>
      </w:r>
    </w:p>
    <w:p w:rsidR="008C392C" w:rsidRDefault="008C392C" w:rsidP="00C049E3">
      <w:pPr>
        <w:pStyle w:val="Default"/>
        <w:jc w:val="both"/>
        <w:rPr>
          <w:color w:val="auto"/>
          <w:sz w:val="20"/>
          <w:szCs w:val="20"/>
          <w:shd w:val="clear" w:color="auto" w:fill="FFFFFF"/>
          <w:lang w:val="sr-Cyrl-CS"/>
        </w:rPr>
      </w:pPr>
    </w:p>
    <w:p w:rsidR="008C392C" w:rsidRPr="00EF388C" w:rsidRDefault="008C392C" w:rsidP="008C392C">
      <w:pPr>
        <w:jc w:val="both"/>
        <w:rPr>
          <w:sz w:val="20"/>
          <w:szCs w:val="20"/>
          <w:lang w:val="sr-Cyrl-RS"/>
        </w:rPr>
      </w:pPr>
      <w:r w:rsidRPr="00EF388C">
        <w:rPr>
          <w:sz w:val="20"/>
          <w:szCs w:val="20"/>
          <w:lang w:val="sr-Cyrl-RS"/>
        </w:rPr>
        <w:t xml:space="preserve">Списак јавнобележничких канцеларија се може пронаћи на интернет страници Министарства правде </w:t>
      </w:r>
      <w:hyperlink r:id="rId4" w:history="1">
        <w:r w:rsidRPr="00EF388C">
          <w:rPr>
            <w:rStyle w:val="Hyperlink"/>
            <w:sz w:val="20"/>
            <w:szCs w:val="20"/>
          </w:rPr>
          <w:t>https://www.mpravde.gov.rs/registar/6659/spisak-javnobeleznickih-kancelarija.php</w:t>
        </w:r>
      </w:hyperlink>
      <w:r w:rsidRPr="00EF388C">
        <w:rPr>
          <w:sz w:val="20"/>
          <w:szCs w:val="20"/>
          <w:lang w:val="sr-Cyrl-RS"/>
        </w:rPr>
        <w:t xml:space="preserve"> или Јавнобележничке коморе Србије</w:t>
      </w:r>
      <w:r w:rsidRPr="00EF388C">
        <w:rPr>
          <w:sz w:val="20"/>
          <w:szCs w:val="20"/>
        </w:rPr>
        <w:t xml:space="preserve"> </w:t>
      </w:r>
      <w:hyperlink r:id="rId5" w:history="1">
        <w:r w:rsidRPr="00EF388C">
          <w:rPr>
            <w:rStyle w:val="Hyperlink"/>
            <w:sz w:val="20"/>
            <w:szCs w:val="20"/>
          </w:rPr>
          <w:t>http://beleznik.org/index.php/sr/pronadi-svog-javnog-beleznika/spisak-javnih-beleznika-i-kontakti</w:t>
        </w:r>
      </w:hyperlink>
      <w:r w:rsidRPr="00EF388C">
        <w:rPr>
          <w:sz w:val="20"/>
          <w:szCs w:val="20"/>
        </w:rPr>
        <w:t xml:space="preserve">. </w:t>
      </w:r>
    </w:p>
    <w:p w:rsidR="00C049E3" w:rsidRPr="008964E3" w:rsidRDefault="00C049E3" w:rsidP="00C049E3">
      <w:pPr>
        <w:pStyle w:val="Default"/>
        <w:rPr>
          <w:b/>
          <w:bCs/>
          <w:color w:val="FF0000"/>
          <w:sz w:val="20"/>
          <w:szCs w:val="20"/>
          <w:lang w:val="sr-Cyrl-C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>5. Списак оснивача политичке странке који су дали оверену изјаву о оснивању политичке странке</w:t>
      </w:r>
      <w:r w:rsidRPr="00010540">
        <w:rPr>
          <w:sz w:val="20"/>
          <w:szCs w:val="20"/>
          <w:lang w:val="sr-Cyrl-RS"/>
        </w:rPr>
        <w:t xml:space="preserve">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сређен по азбучном реду презимена оснивача,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доставља се у писаном и електронском облику,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образац списка може се преузети на сајту Министарства,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спискови у оба облика морају да буду истоветни,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подаци у електронском облику достављају се на CD-у као MS Excell документ, у UNICODE кодном распореду. Све колоне форматирати као текст.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6. Потврде о упису оснивача политичке странке у бирачки списак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сложене уз одговарајуће изјаве оснивача о оснивању политичке странке по азбучном презимену оснивача;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потврду издаје орган општинске односно градске управе надлежан за вођење бирачког списка. </w:t>
      </w:r>
    </w:p>
    <w:p w:rsidR="008C392C" w:rsidRDefault="008C392C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8C392C" w:rsidRDefault="008C392C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8C392C" w:rsidRDefault="008C392C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НАПОМЕНА: </w:t>
      </w:r>
    </w:p>
    <w:p w:rsidR="00C049E3" w:rsidRDefault="00F54EC6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sz w:val="20"/>
          <w:szCs w:val="20"/>
          <w:lang w:val="sr-Cyrl-RS"/>
        </w:rPr>
        <w:t xml:space="preserve">Према Закону о републичким административним таксама, за захтев плаћа се републичка административна такса у износу </w:t>
      </w:r>
      <w:r w:rsidRPr="00010540">
        <w:rPr>
          <w:b/>
          <w:bCs/>
          <w:sz w:val="20"/>
          <w:szCs w:val="20"/>
          <w:lang w:val="sr-Cyrl-RS"/>
        </w:rPr>
        <w:t>3</w:t>
      </w:r>
      <w:r w:rsidR="00396203">
        <w:rPr>
          <w:b/>
          <w:bCs/>
          <w:sz w:val="20"/>
          <w:szCs w:val="20"/>
          <w:lang w:val="sr-Latn-RS"/>
        </w:rPr>
        <w:t>3</w:t>
      </w:r>
      <w:r w:rsidRPr="00010540">
        <w:rPr>
          <w:b/>
          <w:bCs/>
          <w:sz w:val="20"/>
          <w:szCs w:val="20"/>
          <w:lang w:val="sr-Cyrl-RS"/>
        </w:rPr>
        <w:t xml:space="preserve">0 динара </w:t>
      </w:r>
      <w:r w:rsidRPr="00010540">
        <w:rPr>
          <w:sz w:val="20"/>
          <w:szCs w:val="20"/>
          <w:lang w:val="sr-Cyrl-RS"/>
        </w:rPr>
        <w:t xml:space="preserve">(Тарифни број 1.), док се за потврду (уверење) плаћа такса у износу </w:t>
      </w:r>
      <w:r w:rsidRPr="00010540">
        <w:rPr>
          <w:b/>
          <w:bCs/>
          <w:sz w:val="20"/>
          <w:szCs w:val="20"/>
          <w:lang w:val="sr-Cyrl-RS"/>
        </w:rPr>
        <w:t>3</w:t>
      </w:r>
      <w:r w:rsidR="00396203">
        <w:rPr>
          <w:b/>
          <w:bCs/>
          <w:sz w:val="20"/>
          <w:szCs w:val="20"/>
          <w:lang w:val="sr-Latn-RS"/>
        </w:rPr>
        <w:t>3</w:t>
      </w:r>
      <w:r w:rsidRPr="00010540">
        <w:rPr>
          <w:b/>
          <w:bCs/>
          <w:sz w:val="20"/>
          <w:szCs w:val="20"/>
          <w:lang w:val="sr-Cyrl-RS"/>
        </w:rPr>
        <w:t xml:space="preserve">0 динара </w:t>
      </w:r>
      <w:r w:rsidRPr="00010540">
        <w:rPr>
          <w:sz w:val="20"/>
          <w:szCs w:val="20"/>
          <w:lang w:val="sr-Cyrl-RS"/>
        </w:rPr>
        <w:t xml:space="preserve">(Тарифни број 11.) </w:t>
      </w:r>
    </w:p>
    <w:p w:rsidR="00435E15" w:rsidRPr="00F54EC6" w:rsidRDefault="00435E15" w:rsidP="00C049E3">
      <w:pPr>
        <w:pStyle w:val="Default"/>
        <w:rPr>
          <w:sz w:val="20"/>
          <w:szCs w:val="20"/>
          <w:lang w:val="sr-Cyrl-RS"/>
        </w:rPr>
      </w:pPr>
    </w:p>
    <w:p w:rsidR="00C049E3" w:rsidRPr="00967C39" w:rsidRDefault="00C049E3" w:rsidP="00C049E3">
      <w:pPr>
        <w:pStyle w:val="Default"/>
        <w:rPr>
          <w:b/>
          <w:bCs/>
          <w:sz w:val="20"/>
          <w:szCs w:val="20"/>
          <w:lang w:val="ru-RU"/>
        </w:rPr>
      </w:pPr>
      <w:r w:rsidRPr="00010540">
        <w:rPr>
          <w:b/>
          <w:bCs/>
          <w:sz w:val="20"/>
          <w:szCs w:val="20"/>
          <w:lang w:val="sr-Cyrl-RS"/>
        </w:rPr>
        <w:t xml:space="preserve">7. Два примерка Програма политичке странке; </w:t>
      </w:r>
    </w:p>
    <w:p w:rsidR="00C049E3" w:rsidRPr="00967C39" w:rsidRDefault="00C049E3" w:rsidP="00C049E3">
      <w:pPr>
        <w:pStyle w:val="Default"/>
        <w:rPr>
          <w:b/>
          <w:bCs/>
          <w:sz w:val="20"/>
          <w:szCs w:val="20"/>
          <w:lang w:val="ru-RU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967C39">
        <w:rPr>
          <w:b/>
          <w:bCs/>
          <w:sz w:val="20"/>
          <w:szCs w:val="20"/>
          <w:lang w:val="ru-RU"/>
        </w:rPr>
        <w:t>8</w:t>
      </w:r>
      <w:r w:rsidRPr="00010540">
        <w:rPr>
          <w:b/>
          <w:bCs/>
          <w:sz w:val="20"/>
          <w:szCs w:val="20"/>
          <w:lang w:val="sr-Cyrl-RS"/>
        </w:rPr>
        <w:t xml:space="preserve">. Два примерка Статута политичке странке који обавезно садржи: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назив и седиште политичке странке;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симболе визуелног идентитета;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изглед и садржину печата политичке странке и организационих јединица по територијалном принципу;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програмске циљеве;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услове и начин учлањивања и престанка </w:t>
      </w:r>
      <w:r w:rsidR="00967C39" w:rsidRPr="00010540">
        <w:rPr>
          <w:sz w:val="20"/>
          <w:szCs w:val="20"/>
          <w:lang w:val="sr-Cyrl-RS"/>
        </w:rPr>
        <w:t>чланства, права</w:t>
      </w:r>
      <w:r w:rsidRPr="00010540">
        <w:rPr>
          <w:sz w:val="20"/>
          <w:szCs w:val="20"/>
          <w:lang w:val="sr-Cyrl-RS"/>
        </w:rPr>
        <w:t xml:space="preserve">, обавезе и одговорности чланова;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организацију по територијалном принципу и унутрашњу организацију, органе, њихова овлашћења, састав, начин избора и опозива, трајање мандата и начин одлучивања;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заступање политичке странке;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поступак за измене и допуне програма и статута и поступак доношења и измена других општих аката политичке странке, ако их доноси;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остваривање јавности рада;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начин одлучивања о удруживању политичке странке у шире политичке савезе у земљи и иностранству и спајању политичке странке;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начин финансирања политичке странке;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начин обављања унутрашње контроле финансијског пословања;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лице одговорно за финансијско пословање, подношење извештаја и вођење књига политичке странке и лице овлашћено да контактира са надлежним органом;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начин доношења одлуке о престанку рада;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начин располагања имовином политичке странке у случају престанка;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друга питања од значаја за рад и деловање политичке странке.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9. Акт о избору заступника политичке странке </w:t>
      </w:r>
      <w:r w:rsidRPr="00010540">
        <w:rPr>
          <w:sz w:val="20"/>
          <w:szCs w:val="20"/>
          <w:lang w:val="sr-Cyrl-RS"/>
        </w:rPr>
        <w:t xml:space="preserve">који обавезно садржи: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лично име,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пребивалиште и адресу,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ЈМБГ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>10. Оверена фотокопија личне карте заступника политичке странке</w:t>
      </w:r>
      <w:r w:rsidRPr="00010540">
        <w:rPr>
          <w:sz w:val="20"/>
          <w:szCs w:val="20"/>
          <w:lang w:val="sr-Cyrl-RS"/>
        </w:rPr>
        <w:t xml:space="preserve">, а ако она не садржи податак о пребивалишту и адреси и </w:t>
      </w:r>
      <w:r w:rsidRPr="00010540">
        <w:rPr>
          <w:b/>
          <w:bCs/>
          <w:sz w:val="20"/>
          <w:szCs w:val="20"/>
          <w:lang w:val="sr-Cyrl-RS"/>
        </w:rPr>
        <w:t xml:space="preserve">Потврду о пребивалишту;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оверу фотокопије личне карте заступника политичке странке обавља надлежан суд или општинска односно градска управа у складу са законом. </w:t>
      </w:r>
    </w:p>
    <w:p w:rsidR="00C049E3" w:rsidRPr="00010540" w:rsidRDefault="00C049E3" w:rsidP="00C049E3">
      <w:pPr>
        <w:pStyle w:val="Default"/>
        <w:rPr>
          <w:b/>
          <w:bCs/>
          <w:sz w:val="20"/>
          <w:szCs w:val="20"/>
          <w:lang w:val="sr-Cyrl-RS"/>
        </w:rPr>
      </w:pP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11. Доказ о уплати републичке административне таксе: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Износ: </w:t>
      </w:r>
      <w:r w:rsidRPr="00B40F97">
        <w:rPr>
          <w:b/>
          <w:bCs/>
          <w:color w:val="auto"/>
          <w:sz w:val="20"/>
          <w:szCs w:val="20"/>
          <w:lang w:val="sr-Cyrl-RS"/>
        </w:rPr>
        <w:t>3</w:t>
      </w:r>
      <w:r w:rsidR="00396203">
        <w:rPr>
          <w:b/>
          <w:bCs/>
          <w:color w:val="auto"/>
          <w:sz w:val="20"/>
          <w:szCs w:val="20"/>
          <w:lang w:val="sr-Latn-RS"/>
        </w:rPr>
        <w:t>3</w:t>
      </w:r>
      <w:r w:rsidRPr="00B40F97">
        <w:rPr>
          <w:b/>
          <w:bCs/>
          <w:color w:val="auto"/>
          <w:sz w:val="20"/>
          <w:szCs w:val="20"/>
          <w:lang w:val="sr-Cyrl-RS"/>
        </w:rPr>
        <w:t xml:space="preserve">0 динара </w:t>
      </w:r>
      <w:r w:rsidRPr="00B40F97">
        <w:rPr>
          <w:color w:val="auto"/>
          <w:sz w:val="20"/>
          <w:szCs w:val="20"/>
          <w:lang w:val="sr-Cyrl-RS"/>
        </w:rPr>
        <w:t xml:space="preserve">за пријаву (Тарифни број 1) и </w:t>
      </w:r>
      <w:r w:rsidR="00396203" w:rsidRPr="00396203">
        <w:rPr>
          <w:b/>
          <w:color w:val="auto"/>
          <w:sz w:val="20"/>
          <w:szCs w:val="20"/>
          <w:shd w:val="clear" w:color="auto" w:fill="FFFFFF"/>
          <w:lang w:val="ru-RU"/>
        </w:rPr>
        <w:t>16.650</w:t>
      </w:r>
      <w:r w:rsidR="004E3541" w:rsidRPr="00B40F97">
        <w:rPr>
          <w:b/>
          <w:bCs/>
          <w:color w:val="auto"/>
          <w:sz w:val="20"/>
          <w:szCs w:val="20"/>
          <w:lang w:val="sr-Cyrl-RS"/>
        </w:rPr>
        <w:t xml:space="preserve"> </w:t>
      </w:r>
      <w:r w:rsidRPr="00B40F97">
        <w:rPr>
          <w:b/>
          <w:bCs/>
          <w:color w:val="auto"/>
          <w:sz w:val="20"/>
          <w:szCs w:val="20"/>
          <w:lang w:val="sr-Cyrl-RS"/>
        </w:rPr>
        <w:t xml:space="preserve">динара </w:t>
      </w:r>
      <w:r w:rsidRPr="00B40F97">
        <w:rPr>
          <w:color w:val="auto"/>
          <w:sz w:val="20"/>
          <w:szCs w:val="20"/>
          <w:lang w:val="sr-Cyrl-RS"/>
        </w:rPr>
        <w:t>(</w:t>
      </w:r>
      <w:r w:rsidRPr="00010540">
        <w:rPr>
          <w:sz w:val="20"/>
          <w:szCs w:val="20"/>
          <w:lang w:val="sr-Cyrl-RS"/>
        </w:rPr>
        <w:t xml:space="preserve">Тарифни број 21. став 1. тачка 1) – за решење о упису политичке странке у Регистар;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Сврха уплате: Републичка административна такса;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Прималац: Буџет Републике Србије;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Рачун примаоца: 840-742221843-57;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Pr="00010540">
        <w:rPr>
          <w:sz w:val="20"/>
          <w:szCs w:val="20"/>
          <w:lang w:val="sr-Cyrl-RS"/>
        </w:rPr>
        <w:t xml:space="preserve">Број модела: 97;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b/>
          <w:bCs/>
          <w:sz w:val="20"/>
          <w:szCs w:val="20"/>
          <w:lang w:val="sr-Cyrl-RS"/>
        </w:rPr>
        <w:t xml:space="preserve">● </w:t>
      </w:r>
      <w:r w:rsidR="002F6BB4">
        <w:rPr>
          <w:sz w:val="20"/>
          <w:szCs w:val="20"/>
          <w:lang w:val="sr-Cyrl-RS"/>
        </w:rPr>
        <w:t>Поз</w:t>
      </w:r>
      <w:r w:rsidRPr="00010540">
        <w:rPr>
          <w:sz w:val="20"/>
          <w:szCs w:val="20"/>
          <w:lang w:val="sr-Cyrl-RS"/>
        </w:rPr>
        <w:t xml:space="preserve">ив на број: 50-016. </w:t>
      </w:r>
    </w:p>
    <w:p w:rsidR="00C049E3" w:rsidRPr="00010540" w:rsidRDefault="00C049E3" w:rsidP="00C049E3">
      <w:pPr>
        <w:pStyle w:val="Default"/>
        <w:rPr>
          <w:sz w:val="20"/>
          <w:szCs w:val="20"/>
          <w:lang w:val="sr-Cyrl-RS"/>
        </w:rPr>
      </w:pPr>
      <w:r w:rsidRPr="00010540">
        <w:rPr>
          <w:sz w:val="20"/>
          <w:szCs w:val="20"/>
          <w:lang w:val="sr-Cyrl-RS"/>
        </w:rPr>
        <w:t xml:space="preserve">Пријава за упис политичке странке у Регистар политичких странака са комплетном документацијом може се послати поштом или предати пријемној канцеларији  </w:t>
      </w:r>
      <w:r w:rsidRPr="00010540">
        <w:rPr>
          <w:b/>
          <w:bCs/>
          <w:sz w:val="20"/>
          <w:szCs w:val="20"/>
          <w:lang w:val="sr-Cyrl-RS"/>
        </w:rPr>
        <w:t xml:space="preserve">Министарства државне управе и локалне самоуправе у Београду, Бирчанинова број 6. </w:t>
      </w:r>
    </w:p>
    <w:p w:rsidR="00C049E3" w:rsidRPr="00010540" w:rsidRDefault="00C049E3" w:rsidP="00C049E3">
      <w:pPr>
        <w:jc w:val="both"/>
        <w:rPr>
          <w:sz w:val="20"/>
          <w:szCs w:val="20"/>
          <w:lang w:val="sr-Cyrl-RS"/>
        </w:rPr>
      </w:pPr>
    </w:p>
    <w:p w:rsidR="00EF388C" w:rsidRDefault="00C049E3" w:rsidP="00C049E3">
      <w:pPr>
        <w:jc w:val="both"/>
        <w:rPr>
          <w:sz w:val="20"/>
          <w:szCs w:val="20"/>
          <w:lang w:val="sr-Cyrl-RS"/>
        </w:rPr>
      </w:pPr>
      <w:r w:rsidRPr="00010540">
        <w:rPr>
          <w:sz w:val="20"/>
          <w:szCs w:val="20"/>
          <w:lang w:val="sr-Cyrl-RS"/>
        </w:rPr>
        <w:t xml:space="preserve">Све информације могу </w:t>
      </w:r>
      <w:r w:rsidR="008D0003">
        <w:rPr>
          <w:sz w:val="20"/>
          <w:szCs w:val="20"/>
          <w:lang w:val="sr-Cyrl-RS"/>
        </w:rPr>
        <w:t>се добити на телефон: 011/364-39-20</w:t>
      </w:r>
    </w:p>
    <w:p w:rsidR="00EF388C" w:rsidRDefault="00EF388C" w:rsidP="00EF388C">
      <w:pPr>
        <w:jc w:val="both"/>
        <w:rPr>
          <w:sz w:val="20"/>
          <w:szCs w:val="20"/>
          <w:lang w:val="sr-Cyrl-RS"/>
        </w:rPr>
      </w:pPr>
    </w:p>
    <w:p w:rsidR="00C049E3" w:rsidRPr="001731E8" w:rsidRDefault="00C049E3">
      <w:pPr>
        <w:rPr>
          <w:lang w:val="sr-Latn-RS"/>
        </w:rPr>
      </w:pPr>
    </w:p>
    <w:sectPr w:rsidR="00C049E3" w:rsidRPr="0017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3"/>
    <w:rsid w:val="000451F1"/>
    <w:rsid w:val="00060C15"/>
    <w:rsid w:val="000B1AA4"/>
    <w:rsid w:val="001731E8"/>
    <w:rsid w:val="001974CE"/>
    <w:rsid w:val="001F0F58"/>
    <w:rsid w:val="002B0784"/>
    <w:rsid w:val="002F6BB4"/>
    <w:rsid w:val="00355F52"/>
    <w:rsid w:val="00377DA1"/>
    <w:rsid w:val="00396203"/>
    <w:rsid w:val="00435E15"/>
    <w:rsid w:val="00497B3F"/>
    <w:rsid w:val="004D1BAE"/>
    <w:rsid w:val="004E3541"/>
    <w:rsid w:val="0051146E"/>
    <w:rsid w:val="006C76A6"/>
    <w:rsid w:val="007A0092"/>
    <w:rsid w:val="007A5554"/>
    <w:rsid w:val="007D69FD"/>
    <w:rsid w:val="00822AD7"/>
    <w:rsid w:val="008C392C"/>
    <w:rsid w:val="008D0003"/>
    <w:rsid w:val="009419B8"/>
    <w:rsid w:val="00955137"/>
    <w:rsid w:val="00967C39"/>
    <w:rsid w:val="009A7EB1"/>
    <w:rsid w:val="00A53ED2"/>
    <w:rsid w:val="00AC1AAE"/>
    <w:rsid w:val="00B40F97"/>
    <w:rsid w:val="00B81323"/>
    <w:rsid w:val="00B83FA6"/>
    <w:rsid w:val="00C049E3"/>
    <w:rsid w:val="00CE53D3"/>
    <w:rsid w:val="00EF388C"/>
    <w:rsid w:val="00F54EC6"/>
    <w:rsid w:val="00FB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210"/>
  <w15:docId w15:val="{98353339-F1A8-4399-9B94-6014A6BC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9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049E3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Emphasis">
    <w:name w:val="Emphasis"/>
    <w:uiPriority w:val="20"/>
    <w:qFormat/>
    <w:rsid w:val="00C049E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9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9FD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EF3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leznik.org/index.php/sr/pronadi-svog-javnog-beleznika/spisak-javnih-beleznika-i-kontakti" TargetMode="External"/><Relationship Id="rId4" Type="http://schemas.openxmlformats.org/officeDocument/2006/relationships/hyperlink" Target="https://www.mpravde.gov.rs/registar/6659/spisak-javnobeleznickih-kancelarij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Stosic</dc:creator>
  <cp:lastModifiedBy>Marina Stošić</cp:lastModifiedBy>
  <cp:revision>4</cp:revision>
  <cp:lastPrinted>2019-06-24T08:42:00Z</cp:lastPrinted>
  <dcterms:created xsi:type="dcterms:W3CDTF">2021-07-01T08:19:00Z</dcterms:created>
  <dcterms:modified xsi:type="dcterms:W3CDTF">2021-07-01T09:09:00Z</dcterms:modified>
</cp:coreProperties>
</file>