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D50CD" w14:textId="77777777" w:rsidR="00E11F8A" w:rsidRPr="00E11F8A" w:rsidRDefault="00D73369" w:rsidP="00E11F8A">
      <w:pPr>
        <w:spacing w:after="225" w:line="270" w:lineRule="atLeast"/>
        <w:jc w:val="center"/>
        <w:textAlignment w:val="baseline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>Јавни</w:t>
      </w:r>
      <w:proofErr w:type="spellEnd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>позив</w:t>
      </w:r>
      <w:proofErr w:type="spellEnd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>за</w:t>
      </w:r>
      <w:proofErr w:type="spellEnd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>акредитацију</w:t>
      </w:r>
      <w:proofErr w:type="spellEnd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Hlk530653226"/>
      <w:proofErr w:type="spellStart"/>
      <w:r w:rsidR="00E11F8A">
        <w:rPr>
          <w:rFonts w:eastAsia="Times New Roman" w:cs="Times New Roman"/>
          <w:b/>
          <w:color w:val="000000" w:themeColor="text1"/>
          <w:sz w:val="28"/>
          <w:szCs w:val="28"/>
        </w:rPr>
        <w:t>спроводилаца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програма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стручног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усавршавања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у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јавној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управи</w:t>
      </w:r>
      <w:bookmarkEnd w:id="0"/>
      <w:proofErr w:type="spellEnd"/>
    </w:p>
    <w:p w14:paraId="1191B8B8" w14:textId="5488EE82" w:rsidR="00D73369" w:rsidRPr="00D73369" w:rsidRDefault="00D73369" w:rsidP="005325A2">
      <w:pPr>
        <w:spacing w:after="225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0856">
        <w:rPr>
          <w:rFonts w:eastAsia="Times New Roman" w:cs="Times New Roman"/>
          <w:color w:val="000000" w:themeColor="text1"/>
          <w:sz w:val="24"/>
          <w:szCs w:val="24"/>
        </w:rPr>
        <w:t>члана</w:t>
      </w:r>
      <w:proofErr w:type="spellEnd"/>
      <w:r w:rsidR="00E11F8A">
        <w:rPr>
          <w:rFonts w:eastAsia="Times New Roman" w:cs="Times New Roman"/>
          <w:color w:val="000000" w:themeColor="text1"/>
          <w:sz w:val="24"/>
          <w:szCs w:val="24"/>
        </w:rPr>
        <w:t xml:space="preserve"> 7</w:t>
      </w:r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11F8A">
        <w:rPr>
          <w:rFonts w:eastAsia="Times New Roman" w:cs="Times New Roman"/>
          <w:color w:val="000000" w:themeColor="text1"/>
          <w:sz w:val="24"/>
          <w:szCs w:val="24"/>
        </w:rPr>
        <w:t>став</w:t>
      </w:r>
      <w:proofErr w:type="spellEnd"/>
      <w:r w:rsidR="00E11F8A">
        <w:rPr>
          <w:rFonts w:eastAsia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Уредбe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акредитацији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, 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начину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ангажовања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накнадама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реализатора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спроводилаца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програма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стручног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усавршавања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јавној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управи</w:t>
      </w:r>
      <w:proofErr w:type="spellEnd"/>
      <w:r w:rsidR="00133845" w:rsidRPr="00133845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133845" w:rsidRPr="00D73369">
        <w:rPr>
          <w:rFonts w:eastAsia="Times New Roman" w:cs="Times New Roman"/>
          <w:color w:val="000000" w:themeColor="text1"/>
          <w:sz w:val="24"/>
          <w:szCs w:val="24"/>
        </w:rPr>
        <w:t>(„</w:t>
      </w:r>
      <w:proofErr w:type="spellStart"/>
      <w:r w:rsidR="00133845" w:rsidRPr="00D73369">
        <w:rPr>
          <w:rFonts w:eastAsia="Times New Roman" w:cs="Times New Roman"/>
          <w:color w:val="000000" w:themeColor="text1"/>
          <w:sz w:val="24"/>
          <w:szCs w:val="24"/>
        </w:rPr>
        <w:t>Службени</w:t>
      </w:r>
      <w:proofErr w:type="spellEnd"/>
      <w:r w:rsidR="00133845"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3845" w:rsidRPr="00D73369">
        <w:rPr>
          <w:rFonts w:eastAsia="Times New Roman" w:cs="Times New Roman"/>
          <w:color w:val="000000" w:themeColor="text1"/>
          <w:sz w:val="24"/>
          <w:szCs w:val="24"/>
        </w:rPr>
        <w:t>гласник</w:t>
      </w:r>
      <w:proofErr w:type="spellEnd"/>
      <w:r w:rsidR="002E3C2B">
        <w:rPr>
          <w:rFonts w:eastAsia="Times New Roman" w:cs="Times New Roman"/>
          <w:color w:val="000000" w:themeColor="text1"/>
          <w:sz w:val="24"/>
          <w:szCs w:val="24"/>
        </w:rPr>
        <w:t xml:space="preserve"> РС”, </w:t>
      </w:r>
      <w:proofErr w:type="spellStart"/>
      <w:r w:rsidR="007C34F4" w:rsidRPr="007C34F4">
        <w:rPr>
          <w:rFonts w:eastAsia="Times New Roman" w:cs="Times New Roman"/>
          <w:color w:val="000000" w:themeColor="text1"/>
          <w:sz w:val="24"/>
          <w:szCs w:val="24"/>
        </w:rPr>
        <w:t>бр</w:t>
      </w:r>
      <w:proofErr w:type="spellEnd"/>
      <w:r w:rsidR="007C34F4" w:rsidRPr="007C34F4">
        <w:rPr>
          <w:rFonts w:eastAsia="Times New Roman" w:cs="Times New Roman"/>
          <w:color w:val="000000" w:themeColor="text1"/>
          <w:sz w:val="24"/>
          <w:szCs w:val="24"/>
        </w:rPr>
        <w:t>. 90/18 и 71/19</w:t>
      </w:r>
      <w:r w:rsidR="00133845">
        <w:rPr>
          <w:rFonts w:eastAsia="Times New Roman" w:cs="Times New Roman"/>
          <w:color w:val="000000" w:themeColor="text1"/>
          <w:sz w:val="24"/>
          <w:szCs w:val="24"/>
        </w:rPr>
        <w:t>)</w:t>
      </w:r>
      <w:r w:rsidR="00352B76">
        <w:rPr>
          <w:rFonts w:eastAsia="Times New Roman" w:cs="Times New Roman"/>
          <w:color w:val="000000" w:themeColor="text1"/>
          <w:sz w:val="24"/>
          <w:szCs w:val="24"/>
        </w:rPr>
        <w:t>,</w:t>
      </w:r>
      <w:r w:rsidR="00F20B64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Национална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академија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јавну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управу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(у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даљем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тексту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Национална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академија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објављује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јавни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позив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103">
        <w:rPr>
          <w:rFonts w:eastAsia="Times New Roman" w:cs="Times New Roman"/>
          <w:color w:val="000000" w:themeColor="text1"/>
          <w:sz w:val="24"/>
          <w:szCs w:val="24"/>
        </w:rPr>
        <w:t>акредитацију</w:t>
      </w:r>
      <w:proofErr w:type="spellEnd"/>
      <w:r w:rsidR="00D56103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1F8A" w:rsidRPr="00E11F8A">
        <w:rPr>
          <w:rFonts w:eastAsia="Times New Roman" w:cs="Times New Roman"/>
          <w:color w:val="000000" w:themeColor="text1"/>
          <w:sz w:val="24"/>
          <w:szCs w:val="24"/>
        </w:rPr>
        <w:t>спроводилаца</w:t>
      </w:r>
      <w:proofErr w:type="spellEnd"/>
      <w:r w:rsidR="00E11F8A" w:rsidRPr="00E11F8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1F8A" w:rsidRPr="00E11F8A">
        <w:rPr>
          <w:rFonts w:eastAsia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="00E11F8A" w:rsidRPr="00E11F8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1F8A" w:rsidRPr="00E11F8A">
        <w:rPr>
          <w:rFonts w:eastAsia="Times New Roman" w:cs="Times New Roman"/>
          <w:color w:val="000000" w:themeColor="text1"/>
          <w:sz w:val="24"/>
          <w:szCs w:val="24"/>
        </w:rPr>
        <w:t>струч</w:t>
      </w:r>
      <w:r w:rsidR="006C0856">
        <w:rPr>
          <w:rFonts w:eastAsia="Times New Roman" w:cs="Times New Roman"/>
          <w:color w:val="000000" w:themeColor="text1"/>
          <w:sz w:val="24"/>
          <w:szCs w:val="24"/>
        </w:rPr>
        <w:t>ног</w:t>
      </w:r>
      <w:proofErr w:type="spellEnd"/>
      <w:r w:rsidR="006C085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0856">
        <w:rPr>
          <w:rFonts w:eastAsia="Times New Roman" w:cs="Times New Roman"/>
          <w:color w:val="000000" w:themeColor="text1"/>
          <w:sz w:val="24"/>
          <w:szCs w:val="24"/>
        </w:rPr>
        <w:t>усавршавања</w:t>
      </w:r>
      <w:proofErr w:type="spellEnd"/>
      <w:r w:rsidR="006C0856">
        <w:rPr>
          <w:rFonts w:eastAsia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6C0856">
        <w:rPr>
          <w:rFonts w:eastAsia="Times New Roman" w:cs="Times New Roman"/>
          <w:color w:val="000000" w:themeColor="text1"/>
          <w:sz w:val="24"/>
          <w:szCs w:val="24"/>
        </w:rPr>
        <w:t>јавној</w:t>
      </w:r>
      <w:proofErr w:type="spellEnd"/>
      <w:r w:rsidR="006C085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C0856">
        <w:rPr>
          <w:rFonts w:eastAsia="Times New Roman" w:cs="Times New Roman"/>
          <w:color w:val="000000" w:themeColor="text1"/>
          <w:sz w:val="24"/>
          <w:szCs w:val="24"/>
        </w:rPr>
        <w:t>управи</w:t>
      </w:r>
      <w:proofErr w:type="spellEnd"/>
      <w:r w:rsidR="00441C37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1E682238" w14:textId="211EF9EC" w:rsidR="00D73369" w:rsidRDefault="00D73369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Овај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позив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објављује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се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34F4" w:rsidRPr="007C34F4">
        <w:rPr>
          <w:rFonts w:eastAsia="Times New Roman" w:cs="Times New Roman"/>
          <w:color w:val="000000" w:themeColor="text1"/>
          <w:sz w:val="24"/>
          <w:szCs w:val="24"/>
        </w:rPr>
        <w:t>веб</w:t>
      </w:r>
      <w:proofErr w:type="spellEnd"/>
      <w:r w:rsidR="007C34F4" w:rsidRPr="007C34F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презентацији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> </w:t>
      </w:r>
      <w:proofErr w:type="spellStart"/>
      <w:r w:rsidR="005325A2">
        <w:rPr>
          <w:rFonts w:eastAsia="Times New Roman" w:cs="Times New Roman"/>
          <w:color w:val="000000" w:themeColor="text1"/>
          <w:sz w:val="24"/>
          <w:szCs w:val="24"/>
        </w:rPr>
        <w:t>Н</w:t>
      </w:r>
      <w:r w:rsidR="00352B76">
        <w:rPr>
          <w:rFonts w:eastAsia="Times New Roman" w:cs="Times New Roman"/>
          <w:color w:val="000000" w:themeColor="text1"/>
          <w:sz w:val="24"/>
          <w:szCs w:val="24"/>
        </w:rPr>
        <w:t>ационалне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академије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>,</w:t>
      </w:r>
      <w:r w:rsidR="00770DBB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hyperlink r:id="rId6" w:tgtFrame="_blank" w:history="1">
        <w:proofErr w:type="spellStart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Министарства</w:t>
        </w:r>
        <w:proofErr w:type="spellEnd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државне</w:t>
        </w:r>
        <w:proofErr w:type="spellEnd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управе</w:t>
        </w:r>
        <w:proofErr w:type="spellEnd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и </w:t>
        </w:r>
        <w:proofErr w:type="spellStart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локалне</w:t>
        </w:r>
        <w:proofErr w:type="spellEnd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E12CB5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самоуправе</w:t>
        </w:r>
        <w:proofErr w:type="spellEnd"/>
      </w:hyperlink>
      <w:r w:rsidR="00D56103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5325A2">
        <w:rPr>
          <w:rFonts w:eastAsia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> </w:t>
      </w:r>
      <w:proofErr w:type="spellStart"/>
      <w:r>
        <w:fldChar w:fldCharType="begin"/>
      </w:r>
      <w:r>
        <w:instrText>HYPERLINK "http://www.euprava.gov.rs/eusluge/" \t "_blank"</w:instrText>
      </w:r>
      <w:r>
        <w:fldChar w:fldCharType="separate"/>
      </w:r>
      <w:r w:rsidRPr="00352B76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Порталу</w:t>
      </w:r>
      <w:proofErr w:type="spellEnd"/>
      <w:r w:rsidRPr="00352B76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52B76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еУправа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fldChar w:fldCharType="end"/>
      </w:r>
      <w:r w:rsidR="005325A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33726792" w14:textId="40AB387F" w:rsidR="00D8456A" w:rsidRDefault="00D8456A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Јавни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позив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акредитацију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спроводилаца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расписује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следеће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3722C96A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Систем државне управе и уставно уређење</w:t>
      </w:r>
    </w:p>
    <w:p w14:paraId="4C95AD91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Општи управни поступак, управни спор и канцеларијско пословање</w:t>
      </w:r>
    </w:p>
    <w:p w14:paraId="25306726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Јавне политике</w:t>
      </w:r>
    </w:p>
    <w:p w14:paraId="4CF1DD9E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Нормативни процес</w:t>
      </w:r>
    </w:p>
    <w:p w14:paraId="75CFD4CE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Инспекцијски надзор</w:t>
      </w:r>
    </w:p>
    <w:p w14:paraId="4123DDF2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Превенција корупције</w:t>
      </w:r>
    </w:p>
    <w:p w14:paraId="1806512D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Заштита људских права и тајности података</w:t>
      </w:r>
    </w:p>
    <w:p w14:paraId="4564F108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Управљање људским ресурсима </w:t>
      </w:r>
    </w:p>
    <w:p w14:paraId="4C7F96E6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Финансијско-материјално пословање</w:t>
      </w:r>
    </w:p>
    <w:p w14:paraId="3A6F597A" w14:textId="77777777" w:rsidR="00152B60" w:rsidRDefault="00152B60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152B60">
        <w:rPr>
          <w:rFonts w:cs="Times New Roman"/>
          <w:sz w:val="24"/>
          <w:szCs w:val="24"/>
          <w:lang w:val="sr-Cyrl-RS"/>
        </w:rPr>
        <w:t>Интерна финансијска контрола и ревизија у јавном сектору</w:t>
      </w:r>
    </w:p>
    <w:p w14:paraId="2C938EFF" w14:textId="5CC87669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Јавне набавке</w:t>
      </w:r>
    </w:p>
    <w:p w14:paraId="33E18CA0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Управљање програмима и пројектима и међународном развојном помоћи</w:t>
      </w:r>
    </w:p>
    <w:p w14:paraId="6EDCB49B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Управа у служби грађана, е-управа и јавне услуге</w:t>
      </w:r>
    </w:p>
    <w:p w14:paraId="2409A063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ИТ- послови</w:t>
      </w:r>
    </w:p>
    <w:p w14:paraId="205AB608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Дигитална писменост</w:t>
      </w:r>
    </w:p>
    <w:p w14:paraId="53060FFF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Управљање подацима  </w:t>
      </w:r>
    </w:p>
    <w:p w14:paraId="2AA0813B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Европске интеграције и међународна сарадња</w:t>
      </w:r>
    </w:p>
    <w:p w14:paraId="6A8A74DF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Вештине руковођења и лични развој</w:t>
      </w:r>
    </w:p>
    <w:p w14:paraId="5CB270F1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Комуникација и односи са јавношћу</w:t>
      </w:r>
    </w:p>
    <w:p w14:paraId="44A3B6E6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Страни језици</w:t>
      </w:r>
    </w:p>
    <w:p w14:paraId="57AC7E3A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Српски језик и језици мањина</w:t>
      </w:r>
    </w:p>
    <w:p w14:paraId="0F736DC3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Обука реализатора</w:t>
      </w:r>
    </w:p>
    <w:p w14:paraId="5A467A86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Локални развој и инвестиције</w:t>
      </w:r>
      <w:r w:rsidRPr="00304824">
        <w:rPr>
          <w:rFonts w:cs="Times New Roman"/>
          <w:sz w:val="24"/>
          <w:szCs w:val="24"/>
          <w:lang w:val="sr-Cyrl-RS"/>
        </w:rPr>
        <w:tab/>
      </w:r>
    </w:p>
    <w:p w14:paraId="5CD758B8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Комуналне делатности</w:t>
      </w:r>
    </w:p>
    <w:p w14:paraId="4C737637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Становање и стамбена подршка</w:t>
      </w:r>
    </w:p>
    <w:p w14:paraId="048B00FD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Друштвене делатности</w:t>
      </w:r>
    </w:p>
    <w:p w14:paraId="63B197B1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Заштита животне средине</w:t>
      </w:r>
    </w:p>
    <w:p w14:paraId="2F153A78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Пољопривреда и рурални развој</w:t>
      </w:r>
    </w:p>
    <w:p w14:paraId="5C70C6EA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Управљање општинском имовином</w:t>
      </w:r>
    </w:p>
    <w:p w14:paraId="6D8BD71F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Безбедност </w:t>
      </w:r>
    </w:p>
    <w:p w14:paraId="28C8B17B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Систем локалне самоуправе</w:t>
      </w:r>
    </w:p>
    <w:p w14:paraId="364D80D8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Просторно и урбанистичко планирање</w:t>
      </w:r>
    </w:p>
    <w:p w14:paraId="5654AB0B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iCs/>
          <w:sz w:val="24"/>
          <w:szCs w:val="24"/>
          <w:lang w:val="sr-Cyrl-RS"/>
        </w:rPr>
        <w:t>Матичне књиге</w:t>
      </w:r>
      <w:r w:rsidRPr="00304824">
        <w:rPr>
          <w:rFonts w:cs="Times New Roman"/>
          <w:webHidden/>
          <w:sz w:val="24"/>
          <w:szCs w:val="24"/>
          <w:lang w:val="sr-Cyrl-RS"/>
        </w:rPr>
        <w:tab/>
      </w:r>
    </w:p>
    <w:p w14:paraId="0932B744" w14:textId="77777777" w:rsidR="0023629C" w:rsidRPr="00304824" w:rsidRDefault="0023629C" w:rsidP="0023629C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iCs/>
          <w:sz w:val="24"/>
          <w:szCs w:val="24"/>
          <w:lang w:val="sr-Cyrl-RS"/>
        </w:rPr>
        <w:t>Царински систем</w:t>
      </w:r>
    </w:p>
    <w:p w14:paraId="7C026075" w14:textId="79AD5F40" w:rsidR="007C34F4" w:rsidRPr="00DC1E19" w:rsidRDefault="0023629C" w:rsidP="002362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304824">
        <w:rPr>
          <w:rFonts w:cs="Times New Roman"/>
          <w:iCs/>
          <w:sz w:val="24"/>
          <w:szCs w:val="24"/>
          <w:lang w:val="sr-Cyrl-RS"/>
        </w:rPr>
        <w:t>Бирачки спискови</w:t>
      </w:r>
      <w:r w:rsidR="007C34F4" w:rsidRPr="00DC1E19">
        <w:rPr>
          <w:rFonts w:eastAsia="Times New Roman" w:cs="Times New Roman"/>
          <w:b/>
          <w:bCs/>
          <w:sz w:val="24"/>
          <w:szCs w:val="24"/>
          <w:lang w:eastAsia="sr-Latn-RS"/>
        </w:rPr>
        <w:t>.</w:t>
      </w:r>
    </w:p>
    <w:p w14:paraId="46C12236" w14:textId="1EF72AE7" w:rsidR="00F20B64" w:rsidRDefault="00F20B64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Објашњење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доступно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интернет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презентацији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Националне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академије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proofErr w:type="spellEnd"/>
      <w:r w:rsidRP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hyperlink r:id="rId7" w:history="1">
        <w:proofErr w:type="spellStart"/>
        <w:r w:rsidR="007C34F4" w:rsidRPr="00DC1E19">
          <w:rPr>
            <w:rFonts w:eastAsia="Times New Roman" w:cs="Times New Roman"/>
            <w:color w:val="0000FF"/>
            <w:sz w:val="24"/>
            <w:szCs w:val="24"/>
            <w:u w:val="single"/>
            <w:lang w:eastAsia="sr-Latn-RS"/>
          </w:rPr>
          <w:t>линку</w:t>
        </w:r>
        <w:proofErr w:type="spellEnd"/>
      </w:hyperlink>
    </w:p>
    <w:p w14:paraId="708E9B0E" w14:textId="5EDC1504" w:rsidR="00F20B64" w:rsidRPr="00025021" w:rsidRDefault="00F20B64" w:rsidP="00F20B64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Акредитација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спроводилаца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спроводи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пријави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овлашћеног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лица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подносиоца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пријаве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назнаком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2502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једне или више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коју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врши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акредитација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02502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Број области за које се може поднети пријава није ограничен.</w:t>
      </w:r>
    </w:p>
    <w:p w14:paraId="4C29B2E3" w14:textId="71F107B2" w:rsidR="006B70F8" w:rsidRDefault="00E11F8A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Акредитација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спроводилаца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врши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основу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оцене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испуњености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услова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погледу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потребних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кадрова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простора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опреме</w:t>
      </w:r>
      <w:proofErr w:type="spellEnd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E11F8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средстава</w:t>
      </w:r>
      <w:proofErr w:type="spellEnd"/>
      <w:r w:rsidR="006B70F8"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76C07A24" w14:textId="77777777" w:rsidR="006B70F8" w:rsidRPr="00AD7D40" w:rsidRDefault="006B70F8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Услови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за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селекцију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E11F8A"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спроводилаца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511AA273" w14:textId="77777777" w:rsidR="00D844A1" w:rsidRDefault="009C082D" w:rsidP="006B70F8">
      <w:pPr>
        <w:pStyle w:val="ListParagraph"/>
        <w:numPr>
          <w:ilvl w:val="0"/>
          <w:numId w:val="2"/>
        </w:num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Кадровски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ресурси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спроводилаца</w:t>
      </w:r>
      <w:proofErr w:type="spellEnd"/>
    </w:p>
    <w:p w14:paraId="05D6FADC" w14:textId="77777777" w:rsidR="00D844A1" w:rsidRDefault="00D844A1" w:rsidP="00D844A1">
      <w:pPr>
        <w:pStyle w:val="ListParagraph"/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</w:p>
    <w:p w14:paraId="23627EAC" w14:textId="77777777" w:rsidR="006B70F8" w:rsidRPr="009C082D" w:rsidRDefault="009C082D" w:rsidP="006B70F8">
      <w:pPr>
        <w:pStyle w:val="ListParagraph"/>
        <w:numPr>
          <w:ilvl w:val="0"/>
          <w:numId w:val="2"/>
        </w:num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9C082D">
        <w:rPr>
          <w:rFonts w:eastAsia="Times New Roman" w:cs="Times New Roman"/>
          <w:color w:val="000000" w:themeColor="text1"/>
          <w:sz w:val="24"/>
          <w:szCs w:val="24"/>
        </w:rPr>
        <w:t>Простор</w:t>
      </w:r>
      <w:proofErr w:type="spellEnd"/>
      <w:r w:rsidRPr="009C082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Pr="009C082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color w:val="000000" w:themeColor="text1"/>
          <w:sz w:val="24"/>
          <w:szCs w:val="24"/>
        </w:rPr>
        <w:t>спровођење</w:t>
      </w:r>
      <w:proofErr w:type="spellEnd"/>
      <w:r w:rsidRPr="009C082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Pr="009C082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color w:val="000000" w:themeColor="text1"/>
          <w:sz w:val="24"/>
          <w:szCs w:val="24"/>
        </w:rPr>
        <w:t>обуке</w:t>
      </w:r>
      <w:proofErr w:type="spellEnd"/>
    </w:p>
    <w:p w14:paraId="14A26188" w14:textId="77777777" w:rsidR="006B70F8" w:rsidRDefault="006B70F8" w:rsidP="006B70F8">
      <w:pPr>
        <w:pStyle w:val="ListParagraph"/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</w:p>
    <w:p w14:paraId="3484581A" w14:textId="77777777" w:rsidR="006B70F8" w:rsidRPr="009C082D" w:rsidRDefault="009C082D" w:rsidP="006B70F8">
      <w:pPr>
        <w:pStyle w:val="ListParagraph"/>
        <w:numPr>
          <w:ilvl w:val="0"/>
          <w:numId w:val="2"/>
        </w:num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>Опрема</w:t>
      </w:r>
      <w:proofErr w:type="spellEnd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>средства</w:t>
      </w:r>
      <w:proofErr w:type="spellEnd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>потребна</w:t>
      </w:r>
      <w:proofErr w:type="spellEnd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>спровођење</w:t>
      </w:r>
      <w:proofErr w:type="spellEnd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>програма</w:t>
      </w:r>
      <w:proofErr w:type="spellEnd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C082D">
        <w:rPr>
          <w:rFonts w:eastAsia="Times New Roman" w:cs="Times New Roman"/>
          <w:bCs/>
          <w:color w:val="000000" w:themeColor="text1"/>
          <w:sz w:val="24"/>
          <w:szCs w:val="24"/>
        </w:rPr>
        <w:t>обук</w:t>
      </w:r>
      <w:r w:rsidR="00D844A1" w:rsidRPr="009C082D">
        <w:rPr>
          <w:rFonts w:eastAsia="Times New Roman" w:cs="Times New Roman"/>
          <w:color w:val="000000" w:themeColor="text1"/>
          <w:sz w:val="24"/>
          <w:szCs w:val="24"/>
        </w:rPr>
        <w:t>е</w:t>
      </w:r>
      <w:proofErr w:type="spellEnd"/>
    </w:p>
    <w:p w14:paraId="5434B20A" w14:textId="77777777" w:rsidR="00D844A1" w:rsidRPr="00AD7D40" w:rsidRDefault="00D844A1" w:rsidP="00D844A1">
      <w:pPr>
        <w:pStyle w:val="ListParagraph"/>
        <w:rPr>
          <w:rFonts w:eastAsia="Times New Roman" w:cs="Times New Roman"/>
          <w:b/>
          <w:color w:val="000000" w:themeColor="text1"/>
          <w:sz w:val="24"/>
          <w:szCs w:val="24"/>
        </w:rPr>
      </w:pPr>
    </w:p>
    <w:p w14:paraId="049F0640" w14:textId="77777777" w:rsidR="00D844A1" w:rsidRPr="00AD7D40" w:rsidRDefault="00D844A1" w:rsidP="00D844A1">
      <w:pPr>
        <w:spacing w:after="15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Докази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који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се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прилажу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уз</w:t>
      </w:r>
      <w:proofErr w:type="spellEnd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AD7D40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пријаву</w:t>
      </w:r>
      <w:proofErr w:type="spellEnd"/>
    </w:p>
    <w:p w14:paraId="63BF65D8" w14:textId="77777777" w:rsidR="009C082D" w:rsidRDefault="009C082D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40B2E9D5" w14:textId="77777777" w:rsidR="007B33D7" w:rsidRDefault="009C082D" w:rsidP="009C082D">
      <w:pPr>
        <w:spacing w:after="0" w:line="270" w:lineRule="atLeast"/>
        <w:jc w:val="both"/>
        <w:textAlignment w:val="baseline"/>
        <w:rPr>
          <w:color w:val="000000" w:themeColor="text1"/>
          <w:sz w:val="24"/>
        </w:rPr>
      </w:pPr>
      <w:r w:rsidRPr="007B33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Уверење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којим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потврђује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запослење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реализатора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код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подносиоца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пријаве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односно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уговор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ангажовању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акредитованог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реализатора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потребе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спровођења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9D" w:rsidRPr="0037492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="00AC1E22" w:rsidRPr="007B33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2AC16C78" w14:textId="77777777" w:rsidR="007B33D7" w:rsidRDefault="007B33D7" w:rsidP="009C082D">
      <w:pPr>
        <w:spacing w:after="0" w:line="270" w:lineRule="atLeast"/>
        <w:jc w:val="both"/>
        <w:textAlignment w:val="baseline"/>
        <w:rPr>
          <w:color w:val="000000" w:themeColor="text1"/>
          <w:sz w:val="24"/>
        </w:rPr>
      </w:pPr>
    </w:p>
    <w:p w14:paraId="219B4FA2" w14:textId="09C54B65" w:rsidR="007C34F4" w:rsidRDefault="00AC1E22" w:rsidP="00710C29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Уговор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ангажовању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нарочито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садржи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податке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о: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врсти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ангажовања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предавач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ментор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коуч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сл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.),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акредитацији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лица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реализатора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Националној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академији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број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датум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решења</w:t>
      </w:r>
      <w:proofErr w:type="spellEnd"/>
      <w:r w:rsidR="007B33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3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односно</w:t>
      </w:r>
      <w:proofErr w:type="spellEnd"/>
      <w:r w:rsidR="007B33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B33D7"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ИБР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из</w:t>
      </w:r>
      <w:proofErr w:type="spellEnd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Централне</w:t>
      </w:r>
      <w:proofErr w:type="spellEnd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евиденције</w:t>
      </w:r>
      <w:proofErr w:type="spellEnd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јавној</w:t>
      </w:r>
      <w:proofErr w:type="spellEnd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B33D7"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управи</w:t>
      </w:r>
      <w:proofErr w:type="spellEnd"/>
      <w:r w:rsidR="007B33D7"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коју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акредитован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и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сл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.),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коју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ангажује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период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који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уговор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закључује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одредбом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доступности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реализацију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било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ком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тренутку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уз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обавештење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дато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разумном</w:t>
      </w:r>
      <w:proofErr w:type="spellEnd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373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року</w:t>
      </w:r>
      <w:proofErr w:type="spellEnd"/>
      <w:r w:rsidR="007B33D7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Модел уговора који садржи наведене по</w:t>
      </w:r>
      <w:r w:rsidR="007C34F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датке можете преузети на </w:t>
      </w:r>
      <w:hyperlink r:id="rId8" w:history="1">
        <w:r w:rsidR="00212939" w:rsidRPr="00BA1333">
          <w:rPr>
            <w:rStyle w:val="Hyperlink"/>
            <w:rFonts w:eastAsia="Times New Roman" w:cs="Times New Roman"/>
            <w:b/>
            <w:sz w:val="24"/>
            <w:szCs w:val="24"/>
            <w:bdr w:val="none" w:sz="0" w:space="0" w:color="auto" w:frame="1"/>
            <w:lang w:val="sr-Cyrl-RS"/>
          </w:rPr>
          <w:t>линку</w:t>
        </w:r>
      </w:hyperlink>
    </w:p>
    <w:p w14:paraId="7654CE3B" w14:textId="77777777" w:rsidR="007C34F4" w:rsidRDefault="007C34F4" w:rsidP="00710C29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</w:p>
    <w:p w14:paraId="7724B38F" w14:textId="7C30987A" w:rsidR="00710C29" w:rsidRDefault="00710C29" w:rsidP="00710C29">
      <w:pPr>
        <w:spacing w:after="0" w:line="270" w:lineRule="atLeast"/>
        <w:jc w:val="both"/>
        <w:textAlignment w:val="baseline"/>
        <w:rPr>
          <w:rStyle w:val="normaltextrunscxw230272141"/>
          <w:color w:val="000000" w:themeColor="text1"/>
          <w:sz w:val="24"/>
          <w:szCs w:val="24"/>
        </w:rPr>
      </w:pP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Услов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погледу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кадрова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сматра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се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испуњеним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ако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су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достављани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докази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о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ангажовању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најмање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једног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реализатора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са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Сталне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листе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предавача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и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других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реализатора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4E66EA">
        <w:rPr>
          <w:rStyle w:val="normaltextrunscxw230272141"/>
          <w:color w:val="000000" w:themeColor="text1"/>
          <w:sz w:val="24"/>
          <w:szCs w:val="24"/>
        </w:rPr>
        <w:t>програма</w:t>
      </w:r>
      <w:proofErr w:type="spellEnd"/>
      <w:r w:rsidRPr="004E66EA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212939">
        <w:rPr>
          <w:rStyle w:val="normaltextrunscxw230272141"/>
          <w:color w:val="000000" w:themeColor="text1"/>
          <w:sz w:val="24"/>
          <w:szCs w:val="24"/>
        </w:rPr>
        <w:t>обука</w:t>
      </w:r>
      <w:proofErr w:type="spellEnd"/>
      <w:r w:rsidR="00D56103" w:rsidRPr="00212939">
        <w:rPr>
          <w:rStyle w:val="normaltextrunscxw230272141"/>
          <w:color w:val="000000" w:themeColor="text1"/>
          <w:sz w:val="24"/>
          <w:szCs w:val="24"/>
        </w:rPr>
        <w:t>,</w:t>
      </w:r>
      <w:r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r w:rsidR="00B03515" w:rsidRPr="00212939">
        <w:rPr>
          <w:rStyle w:val="normaltextrunscxw230272141"/>
          <w:color w:val="000000" w:themeColor="text1"/>
          <w:sz w:val="24"/>
          <w:szCs w:val="24"/>
          <w:lang w:val="sr-Cyrl-RS"/>
        </w:rPr>
        <w:t>односно</w:t>
      </w:r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друге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реализаторе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обуке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ангажоване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из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реда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запослених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високошколским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установама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које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акредитоване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складу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прописима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о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високом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образовању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или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из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реда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запослених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научноистраживачким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организацијама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акредитованим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складу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прописима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о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научноистраживачкој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делатности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или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из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реда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запослених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другим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јавно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признатим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организаторима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активности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образовања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одраслих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или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реализаторе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обуке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који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имају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најмање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исти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ниво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и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врсту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образовања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као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и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запослени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који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полазници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обуке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,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односно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одговарајућег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програма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и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који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поседују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стручно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,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радно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и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предавачко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искуство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области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у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којој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програм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спроводи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,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односно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објављене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радове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из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релевантне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стручне</w:t>
      </w:r>
      <w:proofErr w:type="spellEnd"/>
      <w:r w:rsidR="004E66EA"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="004E66EA" w:rsidRPr="00212939">
        <w:rPr>
          <w:rStyle w:val="normaltextrunscxw230272141"/>
          <w:color w:val="000000" w:themeColor="text1"/>
          <w:sz w:val="24"/>
          <w:szCs w:val="24"/>
        </w:rPr>
        <w:t>области</w:t>
      </w:r>
      <w:proofErr w:type="spellEnd"/>
      <w:r w:rsidR="007B33D7" w:rsidRPr="00212939">
        <w:rPr>
          <w:rStyle w:val="normaltextrunscxw230272141"/>
          <w:color w:val="000000" w:themeColor="text1"/>
          <w:sz w:val="24"/>
          <w:szCs w:val="24"/>
        </w:rPr>
        <w:t>.</w:t>
      </w:r>
    </w:p>
    <w:p w14:paraId="4F38EA88" w14:textId="77777777" w:rsidR="00F20B64" w:rsidRDefault="00F20B64" w:rsidP="00710C29">
      <w:pPr>
        <w:spacing w:after="0" w:line="270" w:lineRule="atLeast"/>
        <w:jc w:val="both"/>
        <w:textAlignment w:val="baseline"/>
        <w:rPr>
          <w:rStyle w:val="normaltextrunscxw230272141"/>
          <w:color w:val="000000" w:themeColor="text1"/>
          <w:sz w:val="24"/>
          <w:szCs w:val="24"/>
        </w:rPr>
      </w:pPr>
    </w:p>
    <w:p w14:paraId="560974C7" w14:textId="563F66E4" w:rsidR="007B33D7" w:rsidRDefault="007B33D7" w:rsidP="00710C29">
      <w:pPr>
        <w:spacing w:after="0" w:line="270" w:lineRule="atLeast"/>
        <w:jc w:val="both"/>
        <w:textAlignment w:val="baseline"/>
        <w:rPr>
          <w:rStyle w:val="normaltextrunscxw230272141"/>
          <w:color w:val="000000" w:themeColor="text1"/>
          <w:sz w:val="24"/>
          <w:szCs w:val="24"/>
        </w:rPr>
      </w:pPr>
      <w:proofErr w:type="spellStart"/>
      <w:r>
        <w:rPr>
          <w:rStyle w:val="normaltextrunscxw230272141"/>
          <w:color w:val="000000" w:themeColor="text1"/>
          <w:sz w:val="24"/>
          <w:szCs w:val="24"/>
        </w:rPr>
        <w:t>Стална</w:t>
      </w:r>
      <w:proofErr w:type="spellEnd"/>
      <w:r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normaltextrunscxw230272141"/>
          <w:color w:val="000000" w:themeColor="text1"/>
          <w:sz w:val="24"/>
          <w:szCs w:val="24"/>
        </w:rPr>
        <w:t>листа</w:t>
      </w:r>
      <w:proofErr w:type="spellEnd"/>
      <w:r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normaltextrunscxw230272141"/>
          <w:color w:val="000000" w:themeColor="text1"/>
          <w:sz w:val="24"/>
          <w:szCs w:val="24"/>
        </w:rPr>
        <w:t>предавача</w:t>
      </w:r>
      <w:proofErr w:type="spellEnd"/>
      <w:r>
        <w:rPr>
          <w:rStyle w:val="normaltextrunscxw230272141"/>
          <w:color w:val="000000" w:themeColor="text1"/>
          <w:sz w:val="24"/>
          <w:szCs w:val="24"/>
        </w:rPr>
        <w:t xml:space="preserve"> и </w:t>
      </w:r>
      <w:proofErr w:type="spellStart"/>
      <w:r>
        <w:rPr>
          <w:rStyle w:val="normaltextrunscxw230272141"/>
          <w:color w:val="000000" w:themeColor="text1"/>
          <w:sz w:val="24"/>
          <w:szCs w:val="24"/>
        </w:rPr>
        <w:t>других</w:t>
      </w:r>
      <w:proofErr w:type="spellEnd"/>
      <w:r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normaltextrunscxw230272141"/>
          <w:color w:val="000000" w:themeColor="text1"/>
          <w:sz w:val="24"/>
          <w:szCs w:val="24"/>
        </w:rPr>
        <w:t>реализатора</w:t>
      </w:r>
      <w:proofErr w:type="spellEnd"/>
      <w:r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normaltextrunscxw230272141"/>
          <w:color w:val="000000" w:themeColor="text1"/>
          <w:sz w:val="24"/>
          <w:szCs w:val="24"/>
        </w:rPr>
        <w:t>са</w:t>
      </w:r>
      <w:proofErr w:type="spellEnd"/>
      <w:r>
        <w:rPr>
          <w:rStyle w:val="normaltextrunscxw230272141"/>
          <w:color w:val="000000" w:themeColor="text1"/>
          <w:sz w:val="24"/>
          <w:szCs w:val="24"/>
        </w:rPr>
        <w:t xml:space="preserve"> ИБР </w:t>
      </w:r>
      <w:proofErr w:type="spellStart"/>
      <w:r>
        <w:rPr>
          <w:rStyle w:val="normaltextrunscxw230272141"/>
          <w:color w:val="000000" w:themeColor="text1"/>
          <w:sz w:val="24"/>
          <w:szCs w:val="24"/>
        </w:rPr>
        <w:t>бројем</w:t>
      </w:r>
      <w:proofErr w:type="spellEnd"/>
      <w:r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212939">
        <w:rPr>
          <w:rStyle w:val="normaltextrunscxw230272141"/>
          <w:color w:val="000000" w:themeColor="text1"/>
          <w:sz w:val="24"/>
          <w:szCs w:val="24"/>
        </w:rPr>
        <w:t>из</w:t>
      </w:r>
      <w:proofErr w:type="spellEnd"/>
      <w:r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212939">
        <w:rPr>
          <w:rStyle w:val="normaltextrunscxw230272141"/>
          <w:color w:val="000000" w:themeColor="text1"/>
          <w:sz w:val="24"/>
          <w:szCs w:val="24"/>
        </w:rPr>
        <w:t>Централне</w:t>
      </w:r>
      <w:proofErr w:type="spellEnd"/>
      <w:r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212939">
        <w:rPr>
          <w:rStyle w:val="normaltextrunscxw230272141"/>
          <w:color w:val="000000" w:themeColor="text1"/>
          <w:sz w:val="24"/>
          <w:szCs w:val="24"/>
        </w:rPr>
        <w:t>евиденције</w:t>
      </w:r>
      <w:proofErr w:type="spellEnd"/>
      <w:r w:rsidRPr="00212939">
        <w:rPr>
          <w:rStyle w:val="normaltextrunscxw230272141"/>
          <w:color w:val="000000" w:themeColor="text1"/>
          <w:sz w:val="24"/>
          <w:szCs w:val="24"/>
        </w:rPr>
        <w:t xml:space="preserve"> </w:t>
      </w:r>
      <w:proofErr w:type="spellStart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јавној</w:t>
      </w:r>
      <w:proofErr w:type="spellEnd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1293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управи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налази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интернет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презентацији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Националне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академије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hyperlink r:id="rId9" w:history="1">
        <w:proofErr w:type="spellStart"/>
        <w:r w:rsidRPr="007A5AF1">
          <w:rPr>
            <w:rStyle w:val="Hyperlink"/>
            <w:rFonts w:eastAsia="Times New Roman" w:cs="Times New Roman"/>
            <w:sz w:val="24"/>
            <w:szCs w:val="24"/>
            <w:bdr w:val="none" w:sz="0" w:space="0" w:color="auto" w:frame="1"/>
          </w:rPr>
          <w:t>линку</w:t>
        </w:r>
        <w:proofErr w:type="spellEnd"/>
      </w:hyperlink>
      <w:r w:rsidR="007A5AF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</w:p>
    <w:p w14:paraId="43D1CBA3" w14:textId="77777777" w:rsidR="00AD7D40" w:rsidRDefault="00AD7D40" w:rsidP="00710C29">
      <w:pPr>
        <w:spacing w:after="0" w:line="270" w:lineRule="atLeast"/>
        <w:jc w:val="both"/>
        <w:textAlignment w:val="baseline"/>
        <w:rPr>
          <w:rStyle w:val="normaltextrunscxw230272141"/>
          <w:color w:val="000000" w:themeColor="text1"/>
          <w:sz w:val="24"/>
          <w:szCs w:val="24"/>
        </w:rPr>
      </w:pPr>
    </w:p>
    <w:p w14:paraId="627E01C8" w14:textId="45A9AF7A" w:rsidR="00E37381" w:rsidRDefault="00982FAF" w:rsidP="00982FAF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</w:t>
      </w:r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оказ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власништву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закупу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коришћењу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простора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који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није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мањи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2m²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полазнику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предвиђену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намену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спровођења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најмање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25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полазника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једној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обуци</w:t>
      </w:r>
      <w:proofErr w:type="spellEnd"/>
      <w:r w:rsidR="007B18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r w:rsidR="007B18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поседовање просторије од минимум 50</w:t>
      </w:r>
      <w:r w:rsidR="007B1881" w:rsidRPr="0027512C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B1881"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m²</w:t>
      </w:r>
      <w:r w:rsidR="007B188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)</w:t>
      </w:r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 </w:t>
      </w:r>
    </w:p>
    <w:p w14:paraId="17174022" w14:textId="77777777" w:rsidR="00710C29" w:rsidRDefault="00710C29" w:rsidP="00982FAF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20EA6E51" w14:textId="35B96D46" w:rsidR="00C6070E" w:rsidRDefault="00A25552" w:rsidP="00025021">
      <w:pPr>
        <w:spacing w:after="0" w:line="270" w:lineRule="atLeast"/>
        <w:jc w:val="both"/>
        <w:textAlignment w:val="baseline"/>
        <w:rPr>
          <w:rFonts w:cs="Times New Roman"/>
          <w:sz w:val="24"/>
          <w:szCs w:val="24"/>
          <w:lang w:val="sr-Cyrl-RS"/>
        </w:rPr>
      </w:pP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proofErr w:type="spellStart"/>
      <w:r w:rsidR="00710C2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Списак</w:t>
      </w:r>
      <w:proofErr w:type="spellEnd"/>
      <w:r w:rsidR="00710C2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опреме</w:t>
      </w:r>
      <w:proofErr w:type="spellEnd"/>
      <w:r w:rsidR="00710C2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средстава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10C2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(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најмање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два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рачунара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један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пројектор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таблу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710C29"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презентацију</w:t>
      </w:r>
      <w:proofErr w:type="spellEnd"/>
      <w:r w:rsidR="00710C2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,</w:t>
      </w:r>
      <w:r w:rsidR="00F20B6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инвентар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намештаја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простор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предвиђен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спровођењ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е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2FAF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који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обезбеђује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истовремено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учешће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најмање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25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учесника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као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ругу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опрему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средства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неопходна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несметану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реализацију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њиховом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техничком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спецификацијом</w:t>
      </w:r>
      <w:proofErr w:type="spellEnd"/>
      <w:r w:rsidR="00710C2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)</w:t>
      </w:r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  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Изузетно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спровођење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информатичких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потребно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истовремено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обезбедити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рачунар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сваког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полазника</w:t>
      </w:r>
      <w:proofErr w:type="spellEnd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2555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025021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="00025021" w:rsidRPr="009E6AC5">
        <w:rPr>
          <w:rFonts w:cs="Times New Roman"/>
          <w:sz w:val="24"/>
          <w:szCs w:val="24"/>
        </w:rPr>
        <w:t>Изјава</w:t>
      </w:r>
      <w:proofErr w:type="spellEnd"/>
      <w:r w:rsidR="00025021" w:rsidRPr="009E6AC5">
        <w:rPr>
          <w:rFonts w:cs="Times New Roman"/>
          <w:sz w:val="24"/>
          <w:szCs w:val="24"/>
        </w:rPr>
        <w:t xml:space="preserve"> </w:t>
      </w:r>
      <w:proofErr w:type="spellStart"/>
      <w:r w:rsidR="00025021" w:rsidRPr="009E6AC5">
        <w:rPr>
          <w:rFonts w:cs="Times New Roman"/>
          <w:sz w:val="24"/>
          <w:szCs w:val="24"/>
        </w:rPr>
        <w:t>која</w:t>
      </w:r>
      <w:proofErr w:type="spellEnd"/>
      <w:r w:rsidR="00025021" w:rsidRPr="009E6AC5">
        <w:rPr>
          <w:rFonts w:cs="Times New Roman"/>
          <w:sz w:val="24"/>
          <w:szCs w:val="24"/>
        </w:rPr>
        <w:t xml:space="preserve"> </w:t>
      </w:r>
      <w:proofErr w:type="spellStart"/>
      <w:r w:rsidR="00025021" w:rsidRPr="009E6AC5">
        <w:rPr>
          <w:rFonts w:cs="Times New Roman"/>
          <w:sz w:val="24"/>
          <w:szCs w:val="24"/>
        </w:rPr>
        <w:t>садржи</w:t>
      </w:r>
      <w:proofErr w:type="spellEnd"/>
      <w:r w:rsidR="00025021" w:rsidRPr="009E6AC5">
        <w:rPr>
          <w:rFonts w:cs="Times New Roman"/>
          <w:sz w:val="24"/>
          <w:szCs w:val="24"/>
        </w:rPr>
        <w:t xml:space="preserve"> </w:t>
      </w:r>
      <w:proofErr w:type="spellStart"/>
      <w:r w:rsidR="00025021" w:rsidRPr="009E6AC5">
        <w:rPr>
          <w:rFonts w:cs="Times New Roman"/>
          <w:sz w:val="24"/>
          <w:szCs w:val="24"/>
        </w:rPr>
        <w:t>списак</w:t>
      </w:r>
      <w:proofErr w:type="spellEnd"/>
      <w:r w:rsidR="00025021" w:rsidRPr="009E6AC5">
        <w:rPr>
          <w:rFonts w:cs="Times New Roman"/>
          <w:sz w:val="24"/>
          <w:szCs w:val="24"/>
        </w:rPr>
        <w:t xml:space="preserve"> </w:t>
      </w:r>
      <w:proofErr w:type="spellStart"/>
      <w:r w:rsidR="00025021" w:rsidRPr="009E6AC5">
        <w:rPr>
          <w:rFonts w:cs="Times New Roman"/>
          <w:sz w:val="24"/>
          <w:szCs w:val="24"/>
        </w:rPr>
        <w:t>опреме</w:t>
      </w:r>
      <w:proofErr w:type="spellEnd"/>
      <w:r w:rsidR="00025021" w:rsidRPr="009E6AC5">
        <w:rPr>
          <w:rFonts w:cs="Times New Roman"/>
          <w:sz w:val="24"/>
          <w:szCs w:val="24"/>
        </w:rPr>
        <w:t xml:space="preserve"> и </w:t>
      </w:r>
      <w:proofErr w:type="spellStart"/>
      <w:r w:rsidR="00025021" w:rsidRPr="009E6AC5">
        <w:rPr>
          <w:rFonts w:cs="Times New Roman"/>
          <w:sz w:val="24"/>
          <w:szCs w:val="24"/>
        </w:rPr>
        <w:t>средстава</w:t>
      </w:r>
      <w:proofErr w:type="spellEnd"/>
      <w:r w:rsidR="00025021">
        <w:rPr>
          <w:rFonts w:cs="Times New Roman"/>
          <w:sz w:val="24"/>
          <w:szCs w:val="24"/>
        </w:rPr>
        <w:t xml:space="preserve"> </w:t>
      </w:r>
      <w:r w:rsidR="007C34F4">
        <w:rPr>
          <w:rFonts w:cs="Times New Roman"/>
          <w:sz w:val="24"/>
          <w:szCs w:val="24"/>
          <w:lang w:val="sr-Cyrl-RS"/>
        </w:rPr>
        <w:t xml:space="preserve">је доступна на </w:t>
      </w:r>
      <w:hyperlink r:id="rId10" w:history="1">
        <w:r w:rsidR="00212939" w:rsidRPr="00CE79EC">
          <w:rPr>
            <w:rStyle w:val="Hyperlink"/>
            <w:rFonts w:cs="Times New Roman"/>
            <w:b/>
            <w:sz w:val="24"/>
            <w:szCs w:val="24"/>
            <w:lang w:val="sr-Cyrl-RS"/>
          </w:rPr>
          <w:t>линку</w:t>
        </w:r>
      </w:hyperlink>
    </w:p>
    <w:p w14:paraId="060047AD" w14:textId="77777777" w:rsidR="00025021" w:rsidRDefault="00025021" w:rsidP="0002502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</w:p>
    <w:p w14:paraId="5C96EE2B" w14:textId="77777777" w:rsidR="00BE1391" w:rsidRPr="00446941" w:rsidRDefault="00BE1391" w:rsidP="00BE1391">
      <w:pPr>
        <w:spacing w:after="15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sz w:val="24"/>
          <w:szCs w:val="24"/>
          <w:u w:val="single"/>
        </w:rPr>
      </w:pP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Пријава</w:t>
      </w:r>
      <w:proofErr w:type="spellEnd"/>
      <w:r w:rsidRPr="00446941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на</w:t>
      </w:r>
      <w:proofErr w:type="spellEnd"/>
      <w:r w:rsidRPr="00446941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позив</w:t>
      </w:r>
      <w:proofErr w:type="spellEnd"/>
      <w:r w:rsidRPr="00446941">
        <w:rPr>
          <w:rFonts w:eastAsia="Times New Roman" w:cs="Times New Roman"/>
          <w:b/>
          <w:sz w:val="24"/>
          <w:szCs w:val="24"/>
          <w:u w:val="single"/>
        </w:rPr>
        <w:t>:</w:t>
      </w:r>
    </w:p>
    <w:p w14:paraId="64ADFD4B" w14:textId="4BDBF18D" w:rsidR="007C34F4" w:rsidRDefault="007C34F4" w:rsidP="00915634">
      <w:pPr>
        <w:rPr>
          <w:sz w:val="24"/>
          <w:szCs w:val="24"/>
        </w:rPr>
      </w:pP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Пријаве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овај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јавни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позив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подносе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се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искључиво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путем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услуге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управе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која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је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објављена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Порталу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еУправа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hyperlink r:id="rId11" w:history="1">
        <w:proofErr w:type="spellStart"/>
        <w:r w:rsidRPr="00167181">
          <w:rPr>
            <w:rStyle w:val="Hyperlink"/>
            <w:rFonts w:eastAsia="Times New Roman" w:cs="Times New Roman"/>
            <w:sz w:val="24"/>
            <w:szCs w:val="24"/>
            <w:bdr w:val="none" w:sz="0" w:space="0" w:color="auto" w:frame="1"/>
          </w:rPr>
          <w:t>линку</w:t>
        </w:r>
        <w:proofErr w:type="spellEnd"/>
      </w:hyperlink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попуњавањем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електронског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обрасца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. </w:t>
      </w:r>
      <w:r w:rsidR="00090A24" w:rsidRPr="0053454F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Напомињемо да се </w:t>
      </w:r>
      <w:r w:rsidR="00090A24" w:rsidRPr="0053454F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lastRenderedPageBreak/>
        <w:t>пријава подноси искључиво са налога одговорног лица (лица овлашћеног за заступање).</w:t>
      </w:r>
      <w:r w:rsidR="00090A24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Електронски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образац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попуњава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се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ћириличким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писмом</w:t>
      </w:r>
      <w:proofErr w:type="spellEnd"/>
      <w:r w:rsidRPr="007C34F4">
        <w:rPr>
          <w:rFonts w:eastAsia="Times New Roman" w:cs="Times New Roman"/>
          <w:sz w:val="24"/>
          <w:szCs w:val="24"/>
          <w:bdr w:val="none" w:sz="0" w:space="0" w:color="auto" w:frame="1"/>
        </w:rPr>
        <w:t>.</w:t>
      </w:r>
    </w:p>
    <w:p w14:paraId="14936A84" w14:textId="77777777" w:rsidR="00212939" w:rsidRDefault="00212939" w:rsidP="00212939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</w:pPr>
      <w:bookmarkStart w:id="1" w:name="_Hlk62472646"/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  <w:t>Сваки од доказа се прилаже уз пријаву у електронском облику у ПДФ формату</w:t>
      </w: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 (уколико имате више докумената којима се доказује испуњење једног услова морате их скенирати као један ПДФ фајл и тек онда приложити на одговарајућа места у електронском обрасцу)</w:t>
      </w: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  <w:t>.</w:t>
      </w:r>
    </w:p>
    <w:bookmarkEnd w:id="1"/>
    <w:p w14:paraId="4543C351" w14:textId="0C4AEB5B" w:rsidR="004E66EA" w:rsidRPr="004E66EA" w:rsidRDefault="004E66EA" w:rsidP="00B0351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Видео у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путство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за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пријављивање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као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одговоре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често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постављена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питања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мо</w:t>
      </w:r>
      <w:r w:rsidR="00B03515">
        <w:rPr>
          <w:rFonts w:eastAsia="Times New Roman" w:cs="Times New Roman"/>
          <w:sz w:val="24"/>
          <w:szCs w:val="24"/>
          <w:lang w:eastAsia="sr-Latn-RS"/>
        </w:rPr>
        <w:t>жете</w:t>
      </w:r>
      <w:proofErr w:type="spellEnd"/>
      <w:r w:rsidR="00B03515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B03515">
        <w:rPr>
          <w:rFonts w:eastAsia="Times New Roman" w:cs="Times New Roman"/>
          <w:sz w:val="24"/>
          <w:szCs w:val="24"/>
          <w:lang w:eastAsia="sr-Latn-RS"/>
        </w:rPr>
        <w:t>пронаћи</w:t>
      </w:r>
      <w:proofErr w:type="spellEnd"/>
      <w:r w:rsidR="00B03515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B03515">
        <w:rPr>
          <w:rFonts w:eastAsia="Times New Roman" w:cs="Times New Roman"/>
          <w:sz w:val="24"/>
          <w:szCs w:val="24"/>
          <w:lang w:eastAsia="sr-Latn-RS"/>
        </w:rPr>
        <w:t>на</w:t>
      </w:r>
      <w:proofErr w:type="spellEnd"/>
      <w:r w:rsidR="00B03515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B03515">
        <w:rPr>
          <w:rFonts w:eastAsia="Times New Roman" w:cs="Times New Roman"/>
          <w:sz w:val="24"/>
          <w:szCs w:val="24"/>
          <w:lang w:eastAsia="sr-Latn-RS"/>
        </w:rPr>
        <w:t>следећем</w:t>
      </w:r>
      <w:proofErr w:type="spellEnd"/>
      <w:r w:rsidR="00B03515">
        <w:rPr>
          <w:rFonts w:eastAsia="Times New Roman" w:cs="Times New Roman"/>
          <w:sz w:val="24"/>
          <w:szCs w:val="24"/>
          <w:lang w:eastAsia="sr-Latn-RS"/>
        </w:rPr>
        <w:t xml:space="preserve"> </w:t>
      </w:r>
      <w:hyperlink r:id="rId12" w:history="1">
        <w:proofErr w:type="spellStart"/>
        <w:r w:rsidR="00B03515" w:rsidRPr="00B03515">
          <w:rPr>
            <w:rStyle w:val="Hyperlink"/>
            <w:rFonts w:eastAsia="Times New Roman" w:cs="Times New Roman"/>
            <w:sz w:val="24"/>
            <w:szCs w:val="24"/>
            <w:lang w:eastAsia="sr-Latn-RS"/>
          </w:rPr>
          <w:t>линку</w:t>
        </w:r>
        <w:proofErr w:type="spellEnd"/>
      </w:hyperlink>
      <w:r w:rsidR="00B03515">
        <w:rPr>
          <w:rFonts w:eastAsia="Times New Roman" w:cs="Times New Roman"/>
          <w:sz w:val="24"/>
          <w:szCs w:val="24"/>
          <w:lang w:eastAsia="sr-Latn-RS"/>
        </w:rPr>
        <w:t>.</w:t>
      </w:r>
    </w:p>
    <w:p w14:paraId="1B381020" w14:textId="77777777" w:rsidR="00BE1391" w:rsidRPr="00446941" w:rsidRDefault="00BE1391" w:rsidP="00BE1391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</w:rPr>
      </w:pP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Рок</w:t>
      </w:r>
      <w:proofErr w:type="spellEnd"/>
      <w:r w:rsidRPr="00446941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за</w:t>
      </w:r>
      <w:proofErr w:type="spellEnd"/>
      <w:r w:rsidRPr="00446941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подношење</w:t>
      </w:r>
      <w:proofErr w:type="spellEnd"/>
      <w:r w:rsidRPr="00446941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пријава</w:t>
      </w:r>
      <w:proofErr w:type="spellEnd"/>
      <w:r w:rsidRPr="00446941">
        <w:rPr>
          <w:rFonts w:eastAsia="Times New Roman" w:cs="Times New Roman"/>
          <w:b/>
          <w:sz w:val="24"/>
          <w:szCs w:val="24"/>
          <w:u w:val="single"/>
        </w:rPr>
        <w:t>:</w:t>
      </w:r>
    </w:p>
    <w:p w14:paraId="50CF6C52" w14:textId="77777777" w:rsidR="00BE1391" w:rsidRPr="00446941" w:rsidRDefault="00BE1391" w:rsidP="00BE1391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14:paraId="407B77AE" w14:textId="2EEC6909" w:rsidR="00BE1391" w:rsidRPr="00446941" w:rsidRDefault="004E66EA" w:rsidP="00BE1391">
      <w:pPr>
        <w:spacing w:after="0" w:line="240" w:lineRule="auto"/>
        <w:jc w:val="both"/>
        <w:textAlignment w:val="baseline"/>
        <w:outlineLvl w:val="3"/>
        <w:rPr>
          <w:rFonts w:eastAsia="Times New Roman" w:cs="Times New Roman"/>
          <w:sz w:val="24"/>
          <w:szCs w:val="24"/>
        </w:rPr>
      </w:pP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Рок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за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подношење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пријава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је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30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дана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од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дана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објављивања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интернет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презентацији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Националне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академије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.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Последњи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дан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за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подношење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4598E">
        <w:rPr>
          <w:rFonts w:eastAsia="Times New Roman" w:cs="Times New Roman"/>
          <w:sz w:val="24"/>
          <w:szCs w:val="24"/>
          <w:lang w:eastAsia="sr-Latn-RS"/>
        </w:rPr>
        <w:t>пријаве</w:t>
      </w:r>
      <w:proofErr w:type="spellEnd"/>
      <w:r w:rsidRPr="0014598E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14598E">
        <w:rPr>
          <w:rFonts w:eastAsia="Times New Roman" w:cs="Times New Roman"/>
          <w:sz w:val="24"/>
          <w:szCs w:val="24"/>
          <w:lang w:eastAsia="sr-Latn-RS"/>
        </w:rPr>
        <w:t>је</w:t>
      </w:r>
      <w:proofErr w:type="spellEnd"/>
      <w:r w:rsidRPr="0014598E">
        <w:rPr>
          <w:rFonts w:eastAsia="Times New Roman" w:cs="Times New Roman"/>
          <w:sz w:val="24"/>
          <w:szCs w:val="24"/>
          <w:lang w:eastAsia="sr-Latn-RS"/>
        </w:rPr>
        <w:t xml:space="preserve"> </w:t>
      </w:r>
      <w:r w:rsidR="00DC30EF">
        <w:rPr>
          <w:rFonts w:eastAsia="Times New Roman" w:cs="Times New Roman"/>
          <w:sz w:val="24"/>
          <w:szCs w:val="24"/>
          <w:lang w:val="sr-Cyrl-RS" w:eastAsia="sr-Latn-RS"/>
        </w:rPr>
        <w:t>01</w:t>
      </w:r>
      <w:r w:rsidRPr="0014598E">
        <w:rPr>
          <w:rFonts w:eastAsia="Times New Roman" w:cs="Times New Roman"/>
          <w:sz w:val="24"/>
          <w:szCs w:val="24"/>
          <w:lang w:eastAsia="sr-Latn-RS"/>
        </w:rPr>
        <w:t>.</w:t>
      </w:r>
      <w:r w:rsidR="00DC30EF">
        <w:rPr>
          <w:rFonts w:eastAsia="Times New Roman" w:cs="Times New Roman"/>
          <w:sz w:val="24"/>
          <w:szCs w:val="24"/>
          <w:lang w:val="sr-Cyrl-RS" w:eastAsia="sr-Latn-RS"/>
        </w:rPr>
        <w:t>01</w:t>
      </w:r>
      <w:r w:rsidRPr="0014598E">
        <w:rPr>
          <w:rFonts w:eastAsia="Times New Roman" w:cs="Times New Roman"/>
          <w:sz w:val="24"/>
          <w:szCs w:val="24"/>
          <w:lang w:eastAsia="sr-Latn-RS"/>
        </w:rPr>
        <w:t>.</w:t>
      </w:r>
      <w:r w:rsidR="004D4921" w:rsidRPr="0014598E">
        <w:rPr>
          <w:rFonts w:eastAsia="Times New Roman" w:cs="Times New Roman"/>
          <w:sz w:val="24"/>
          <w:szCs w:val="24"/>
          <w:lang w:val="sr-Cyrl-RS" w:eastAsia="sr-Latn-RS"/>
        </w:rPr>
        <w:t>202</w:t>
      </w:r>
      <w:r w:rsidR="00DC30EF">
        <w:rPr>
          <w:rFonts w:eastAsia="Times New Roman" w:cs="Times New Roman"/>
          <w:sz w:val="24"/>
          <w:szCs w:val="24"/>
          <w:lang w:val="sr-Cyrl-RS" w:eastAsia="sr-Latn-RS"/>
        </w:rPr>
        <w:t>5</w:t>
      </w:r>
      <w:r w:rsidR="004D4921">
        <w:rPr>
          <w:rFonts w:eastAsia="Times New Roman" w:cs="Times New Roman"/>
          <w:sz w:val="24"/>
          <w:szCs w:val="24"/>
          <w:lang w:val="sr-Cyrl-RS" w:eastAsia="sr-Latn-RS"/>
        </w:rPr>
        <w:t>.</w:t>
      </w:r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године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до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23:59</w:t>
      </w:r>
      <w:r w:rsidR="00BE1391" w:rsidRPr="00446941">
        <w:rPr>
          <w:rFonts w:eastAsia="Times New Roman" w:cs="Times New Roman"/>
          <w:sz w:val="24"/>
          <w:szCs w:val="24"/>
        </w:rPr>
        <w:t>.</w:t>
      </w:r>
    </w:p>
    <w:p w14:paraId="04C19553" w14:textId="77777777" w:rsidR="002D539F" w:rsidRPr="00446941" w:rsidRDefault="002D539F" w:rsidP="00BE1391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p w14:paraId="50B64630" w14:textId="77777777" w:rsidR="00BE1391" w:rsidRPr="00446941" w:rsidRDefault="00BE1391" w:rsidP="00BE1391">
      <w:pPr>
        <w:spacing w:after="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sz w:val="24"/>
          <w:szCs w:val="24"/>
          <w:u w:val="single"/>
        </w:rPr>
      </w:pPr>
      <w:proofErr w:type="spellStart"/>
      <w:r w:rsidRPr="00446941">
        <w:rPr>
          <w:rFonts w:eastAsia="Times New Roman" w:cs="Times New Roman"/>
          <w:b/>
          <w:sz w:val="24"/>
          <w:szCs w:val="24"/>
          <w:u w:val="single"/>
        </w:rPr>
        <w:t>Напомена</w:t>
      </w:r>
      <w:proofErr w:type="spellEnd"/>
    </w:p>
    <w:p w14:paraId="7BAF72D4" w14:textId="77777777" w:rsidR="00BE1391" w:rsidRPr="00446941" w:rsidRDefault="00BE1391" w:rsidP="00BE1391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p w14:paraId="14D53597" w14:textId="77777777" w:rsidR="00BE1391" w:rsidRPr="00446941" w:rsidRDefault="00BE1391" w:rsidP="00BE1391">
      <w:pPr>
        <w:spacing w:after="0" w:line="259" w:lineRule="atLeast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446941">
        <w:rPr>
          <w:rFonts w:eastAsia="Times New Roman" w:cs="Times New Roman"/>
          <w:sz w:val="24"/>
          <w:szCs w:val="24"/>
        </w:rPr>
        <w:t>Обавештења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о </w:t>
      </w:r>
      <w:proofErr w:type="spellStart"/>
      <w:r w:rsidRPr="00446941">
        <w:rPr>
          <w:rFonts w:eastAsia="Times New Roman" w:cs="Times New Roman"/>
          <w:sz w:val="24"/>
          <w:szCs w:val="24"/>
        </w:rPr>
        <w:t>јавном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позиву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можете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добити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путем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електронске</w:t>
      </w:r>
      <w:proofErr w:type="spellEnd"/>
      <w:r w:rsidRPr="0044694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446941">
        <w:rPr>
          <w:rFonts w:eastAsia="Times New Roman" w:cs="Times New Roman"/>
          <w:sz w:val="24"/>
          <w:szCs w:val="24"/>
        </w:rPr>
        <w:t>поште</w:t>
      </w:r>
      <w:proofErr w:type="spellEnd"/>
      <w:r w:rsidRPr="00446941">
        <w:rPr>
          <w:rFonts w:eastAsia="Times New Roman" w:cs="Times New Roman"/>
          <w:sz w:val="24"/>
          <w:szCs w:val="24"/>
        </w:rPr>
        <w:t>: </w:t>
      </w:r>
      <w:hyperlink r:id="rId13" w:history="1">
        <w:r w:rsidRPr="00446941">
          <w:rPr>
            <w:rStyle w:val="Hyperlink"/>
            <w:rFonts w:eastAsia="Times New Roman" w:cs="Times New Roman"/>
            <w:color w:val="auto"/>
            <w:sz w:val="24"/>
            <w:szCs w:val="24"/>
            <w:bdr w:val="none" w:sz="0" w:space="0" w:color="auto" w:frame="1"/>
          </w:rPr>
          <w:t>akreditacija@napa.gov.rs</w:t>
        </w:r>
      </w:hyperlink>
      <w:r w:rsidRPr="00446941">
        <w:rPr>
          <w:rFonts w:eastAsia="Times New Roman" w:cs="Times New Roman"/>
          <w:sz w:val="24"/>
          <w:szCs w:val="24"/>
          <w:bdr w:val="none" w:sz="0" w:space="0" w:color="auto" w:frame="1"/>
        </w:rPr>
        <w:t> </w:t>
      </w:r>
    </w:p>
    <w:p w14:paraId="4C8C3471" w14:textId="77777777" w:rsidR="00B03515" w:rsidRPr="00DC1E19" w:rsidRDefault="00B03515" w:rsidP="00B0351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sr-Latn-RS"/>
        </w:rPr>
      </w:pP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Решење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којим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се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одлучује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о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захтеву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доставља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се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подносиоцу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електронским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путем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у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Јединствени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електронски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сандучић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подносиоца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на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Порталу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еУправа</w:t>
      </w:r>
      <w:proofErr w:type="spellEnd"/>
      <w:r w:rsidRPr="00DC1E19">
        <w:rPr>
          <w:rFonts w:eastAsia="Times New Roman" w:cs="Times New Roman"/>
          <w:sz w:val="24"/>
          <w:szCs w:val="24"/>
          <w:u w:val="single"/>
          <w:lang w:eastAsia="sr-Latn-RS"/>
        </w:rPr>
        <w:t>.</w:t>
      </w:r>
    </w:p>
    <w:p w14:paraId="5B32F274" w14:textId="77777777" w:rsidR="00B03515" w:rsidRPr="00446941" w:rsidRDefault="00B03515" w:rsidP="00BE1391">
      <w:pPr>
        <w:spacing w:after="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sz w:val="24"/>
          <w:szCs w:val="24"/>
        </w:rPr>
      </w:pPr>
    </w:p>
    <w:sectPr w:rsidR="00B03515" w:rsidRPr="00446941" w:rsidSect="00717E8C">
      <w:pgSz w:w="11906" w:h="16838" w:code="9"/>
      <w:pgMar w:top="720" w:right="864" w:bottom="576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C28"/>
    <w:multiLevelType w:val="hybridMultilevel"/>
    <w:tmpl w:val="0CF21866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1E1C"/>
    <w:multiLevelType w:val="hybridMultilevel"/>
    <w:tmpl w:val="07CA4430"/>
    <w:lvl w:ilvl="0" w:tplc="69B6D6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43E1"/>
    <w:multiLevelType w:val="multilevel"/>
    <w:tmpl w:val="B6EAA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65CE4"/>
    <w:multiLevelType w:val="hybridMultilevel"/>
    <w:tmpl w:val="077C6A9E"/>
    <w:lvl w:ilvl="0" w:tplc="ED72E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18B6"/>
    <w:multiLevelType w:val="hybridMultilevel"/>
    <w:tmpl w:val="4AE6C27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07865"/>
    <w:multiLevelType w:val="multilevel"/>
    <w:tmpl w:val="38C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D6F6E"/>
    <w:multiLevelType w:val="hybridMultilevel"/>
    <w:tmpl w:val="413625BE"/>
    <w:lvl w:ilvl="0" w:tplc="DFAA28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F21DF"/>
    <w:multiLevelType w:val="hybridMultilevel"/>
    <w:tmpl w:val="B9CAEE1A"/>
    <w:lvl w:ilvl="0" w:tplc="78ACC0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A3B3E"/>
    <w:multiLevelType w:val="hybridMultilevel"/>
    <w:tmpl w:val="8AF0B644"/>
    <w:lvl w:ilvl="0" w:tplc="727A4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56D5"/>
    <w:multiLevelType w:val="hybridMultilevel"/>
    <w:tmpl w:val="E2AC85D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23321">
    <w:abstractNumId w:val="5"/>
  </w:num>
  <w:num w:numId="2" w16cid:durableId="2067296742">
    <w:abstractNumId w:val="0"/>
  </w:num>
  <w:num w:numId="3" w16cid:durableId="312150158">
    <w:abstractNumId w:val="3"/>
  </w:num>
  <w:num w:numId="4" w16cid:durableId="489713107">
    <w:abstractNumId w:val="6"/>
  </w:num>
  <w:num w:numId="5" w16cid:durableId="218395980">
    <w:abstractNumId w:val="8"/>
  </w:num>
  <w:num w:numId="6" w16cid:durableId="1258439750">
    <w:abstractNumId w:val="7"/>
  </w:num>
  <w:num w:numId="7" w16cid:durableId="1475181117">
    <w:abstractNumId w:val="9"/>
  </w:num>
  <w:num w:numId="8" w16cid:durableId="1933275988">
    <w:abstractNumId w:val="1"/>
  </w:num>
  <w:num w:numId="9" w16cid:durableId="1927961677">
    <w:abstractNumId w:val="4"/>
  </w:num>
  <w:num w:numId="10" w16cid:durableId="2145464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369"/>
    <w:rsid w:val="00025021"/>
    <w:rsid w:val="00031AD2"/>
    <w:rsid w:val="00031D8B"/>
    <w:rsid w:val="000403F9"/>
    <w:rsid w:val="00090A24"/>
    <w:rsid w:val="00111C20"/>
    <w:rsid w:val="00133845"/>
    <w:rsid w:val="0014598E"/>
    <w:rsid w:val="00152B60"/>
    <w:rsid w:val="00167181"/>
    <w:rsid w:val="0016734B"/>
    <w:rsid w:val="001710F6"/>
    <w:rsid w:val="00172E9F"/>
    <w:rsid w:val="00183728"/>
    <w:rsid w:val="00195ED9"/>
    <w:rsid w:val="00212939"/>
    <w:rsid w:val="0023629C"/>
    <w:rsid w:val="00273CA8"/>
    <w:rsid w:val="00274CF5"/>
    <w:rsid w:val="002947B1"/>
    <w:rsid w:val="002D539F"/>
    <w:rsid w:val="002E3C2B"/>
    <w:rsid w:val="00316CBF"/>
    <w:rsid w:val="00352B76"/>
    <w:rsid w:val="003533EA"/>
    <w:rsid w:val="003747B7"/>
    <w:rsid w:val="0037492A"/>
    <w:rsid w:val="003B546C"/>
    <w:rsid w:val="00425F63"/>
    <w:rsid w:val="00441C37"/>
    <w:rsid w:val="00446941"/>
    <w:rsid w:val="00451E6A"/>
    <w:rsid w:val="00464BD8"/>
    <w:rsid w:val="004A24DE"/>
    <w:rsid w:val="004C614A"/>
    <w:rsid w:val="004D4921"/>
    <w:rsid w:val="004D5310"/>
    <w:rsid w:val="004E66EA"/>
    <w:rsid w:val="005325A2"/>
    <w:rsid w:val="0053454F"/>
    <w:rsid w:val="00581090"/>
    <w:rsid w:val="005C7667"/>
    <w:rsid w:val="00614DA3"/>
    <w:rsid w:val="00661B36"/>
    <w:rsid w:val="006B0FA2"/>
    <w:rsid w:val="006B37DD"/>
    <w:rsid w:val="006B70F8"/>
    <w:rsid w:val="006C0856"/>
    <w:rsid w:val="006D4322"/>
    <w:rsid w:val="00710C29"/>
    <w:rsid w:val="00717E8C"/>
    <w:rsid w:val="0075033F"/>
    <w:rsid w:val="00770DBB"/>
    <w:rsid w:val="00796B13"/>
    <w:rsid w:val="007A5AF1"/>
    <w:rsid w:val="007B1881"/>
    <w:rsid w:val="007B33D7"/>
    <w:rsid w:val="007C34F4"/>
    <w:rsid w:val="007C6432"/>
    <w:rsid w:val="007E3B67"/>
    <w:rsid w:val="00815DC2"/>
    <w:rsid w:val="00816EFE"/>
    <w:rsid w:val="00834CBF"/>
    <w:rsid w:val="008436C8"/>
    <w:rsid w:val="00915634"/>
    <w:rsid w:val="00982FAF"/>
    <w:rsid w:val="009C082D"/>
    <w:rsid w:val="009E6AC5"/>
    <w:rsid w:val="009F7C28"/>
    <w:rsid w:val="00A12729"/>
    <w:rsid w:val="00A25552"/>
    <w:rsid w:val="00A51D9D"/>
    <w:rsid w:val="00A728E4"/>
    <w:rsid w:val="00A95A4D"/>
    <w:rsid w:val="00AC1E22"/>
    <w:rsid w:val="00AD7D40"/>
    <w:rsid w:val="00B03515"/>
    <w:rsid w:val="00BA269C"/>
    <w:rsid w:val="00BB3618"/>
    <w:rsid w:val="00BE1391"/>
    <w:rsid w:val="00C4643B"/>
    <w:rsid w:val="00C6070E"/>
    <w:rsid w:val="00CD2E2A"/>
    <w:rsid w:val="00CE7FCE"/>
    <w:rsid w:val="00D56103"/>
    <w:rsid w:val="00D615A6"/>
    <w:rsid w:val="00D73369"/>
    <w:rsid w:val="00D844A1"/>
    <w:rsid w:val="00D8456A"/>
    <w:rsid w:val="00DC30EF"/>
    <w:rsid w:val="00DF768F"/>
    <w:rsid w:val="00E11F8A"/>
    <w:rsid w:val="00E12CB5"/>
    <w:rsid w:val="00E1310E"/>
    <w:rsid w:val="00E315C2"/>
    <w:rsid w:val="00E37381"/>
    <w:rsid w:val="00EF7DED"/>
    <w:rsid w:val="00F00D19"/>
    <w:rsid w:val="00F20B64"/>
    <w:rsid w:val="00F23F24"/>
    <w:rsid w:val="00FC17B2"/>
    <w:rsid w:val="00FE38A1"/>
    <w:rsid w:val="00FE4938"/>
    <w:rsid w:val="00FF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9501"/>
  <w15:docId w15:val="{CCA42CF3-7651-4819-94C4-A9CE186A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4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24D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B7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0F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0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0F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4A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4A1"/>
    <w:rPr>
      <w:b/>
      <w:bCs/>
      <w:sz w:val="20"/>
      <w:szCs w:val="20"/>
    </w:rPr>
  </w:style>
  <w:style w:type="character" w:customStyle="1" w:styleId="normaltextrunscxw230272141">
    <w:name w:val="normaltextrun scxw230272141"/>
    <w:basedOn w:val="DefaultParagraphFont"/>
    <w:rsid w:val="009C082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0B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34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ja.info/materijal/1.%20model%20ugovora%20o%20angazovanju.docx" TargetMode="External"/><Relationship Id="rId13" Type="http://schemas.openxmlformats.org/officeDocument/2006/relationships/hyperlink" Target="mailto:akreditacija@nap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pa.gov.rs/extfile/sr/4395/1.Objasnjenje%20oblasti%20strucnog%20usavrsavanja2023.docx" TargetMode="External"/><Relationship Id="rId12" Type="http://schemas.openxmlformats.org/officeDocument/2006/relationships/hyperlink" Target="https://www.napa.gov.rs/tekst/55/osnovne-informacij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uls.gov.rs/" TargetMode="External"/><Relationship Id="rId11" Type="http://schemas.openxmlformats.org/officeDocument/2006/relationships/hyperlink" Target="https://euprava.gov.rs/usluge/48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kademija.info/materijal/2.%20izjava%20o%20posedovanju%20oprem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pa.gov.rs/lista-akreditovanih-trenera/144/stalna-lista-predavaca-i-drugih-realizatora-obuka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0938-FECF-4CAE-96D3-4DB3EB96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Vidosava Veličković</dc:creator>
  <cp:keywords/>
  <dc:description/>
  <cp:lastModifiedBy>Goran Tijanić</cp:lastModifiedBy>
  <cp:revision>38</cp:revision>
  <cp:lastPrinted>2019-03-28T08:37:00Z</cp:lastPrinted>
  <dcterms:created xsi:type="dcterms:W3CDTF">2019-03-28T07:34:00Z</dcterms:created>
  <dcterms:modified xsi:type="dcterms:W3CDTF">2024-12-02T07:41:00Z</dcterms:modified>
</cp:coreProperties>
</file>