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EA01F9" w:rsidTr="00FB7236">
        <w:trPr>
          <w:cantSplit/>
        </w:trPr>
        <w:tc>
          <w:tcPr>
            <w:tcW w:w="4320" w:type="dxa"/>
          </w:tcPr>
          <w:p w:rsidR="00EA01F9" w:rsidRPr="007542B5" w:rsidRDefault="00EA01F9" w:rsidP="00FB7236">
            <w:pPr>
              <w:tabs>
                <w:tab w:val="clear" w:pos="1440"/>
                <w:tab w:val="left" w:pos="1418"/>
                <w:tab w:val="center" w:pos="5670"/>
                <w:tab w:val="center" w:pos="6663"/>
              </w:tabs>
              <w:jc w:val="center"/>
            </w:pPr>
            <w:r w:rsidRPr="00445F20">
              <w:rPr>
                <w:noProof/>
                <w:lang w:val="en-US"/>
              </w:rPr>
              <w:drawing>
                <wp:inline distT="0" distB="0" distL="0" distR="0" wp14:anchorId="6D370DD8" wp14:editId="741AF6B3">
                  <wp:extent cx="485762" cy="724357"/>
                  <wp:effectExtent l="0" t="0" r="0" b="0"/>
                  <wp:docPr id="5" name="Picture 5" descr="mali-grb-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li-grb-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64" cy="73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1F9" w:rsidRPr="00FD25E7" w:rsidRDefault="00EA01F9" w:rsidP="00FB7236">
            <w:pPr>
              <w:tabs>
                <w:tab w:val="clear" w:pos="1440"/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</w:rPr>
            </w:pPr>
            <w:r w:rsidRPr="00FD25E7">
              <w:rPr>
                <w:b/>
                <w:sz w:val="20"/>
              </w:rPr>
              <w:t>Република Србија</w:t>
            </w:r>
          </w:p>
          <w:p w:rsidR="00EA01F9" w:rsidRPr="00FD25E7" w:rsidRDefault="00EA01F9" w:rsidP="00FB7236">
            <w:pPr>
              <w:tabs>
                <w:tab w:val="clear" w:pos="1440"/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МИНИСТАРСТВО ДРЖАВНЕ УПРАВЕ</w:t>
            </w:r>
          </w:p>
          <w:p w:rsidR="00EA01F9" w:rsidRPr="00B471A9" w:rsidRDefault="00EA01F9" w:rsidP="00FB7236">
            <w:pPr>
              <w:tabs>
                <w:tab w:val="clear" w:pos="1440"/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ЛОКАЛНЕ САМОУПРАВЕ</w:t>
            </w:r>
          </w:p>
          <w:p w:rsidR="00EA01F9" w:rsidRPr="00055462" w:rsidRDefault="00EA01F9" w:rsidP="00FB7236">
            <w:pPr>
              <w:tabs>
                <w:tab w:val="clear" w:pos="1440"/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</w:rPr>
            </w:pPr>
            <w:r w:rsidRPr="00055462">
              <w:rPr>
                <w:b/>
                <w:sz w:val="20"/>
              </w:rPr>
              <w:t xml:space="preserve">Број: </w:t>
            </w:r>
            <w:r w:rsidRPr="00055462">
              <w:rPr>
                <w:b/>
                <w:sz w:val="20"/>
                <w:lang w:val="sr-Cyrl-RS"/>
              </w:rPr>
              <w:t>401-00-00</w:t>
            </w:r>
            <w:r w:rsidR="00045FCF">
              <w:rPr>
                <w:b/>
                <w:sz w:val="20"/>
                <w:lang w:val="sr-Latn-RS"/>
              </w:rPr>
              <w:t>021</w:t>
            </w:r>
            <w:r w:rsidR="00045FCF">
              <w:rPr>
                <w:b/>
                <w:sz w:val="20"/>
                <w:lang w:val="sr-Cyrl-RS"/>
              </w:rPr>
              <w:t>/2022</w:t>
            </w:r>
            <w:r w:rsidRPr="00055462">
              <w:rPr>
                <w:b/>
                <w:sz w:val="20"/>
                <w:lang w:val="sr-Cyrl-RS"/>
              </w:rPr>
              <w:t>-24</w:t>
            </w:r>
          </w:p>
          <w:p w:rsidR="00EA01F9" w:rsidRPr="00055462" w:rsidRDefault="00EA01F9" w:rsidP="00FB7236">
            <w:pPr>
              <w:tabs>
                <w:tab w:val="clear" w:pos="1440"/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</w:rPr>
            </w:pPr>
            <w:r w:rsidRPr="00055462">
              <w:rPr>
                <w:b/>
                <w:sz w:val="20"/>
              </w:rPr>
              <w:t xml:space="preserve">Датум: </w:t>
            </w:r>
            <w:r w:rsidR="00045FCF">
              <w:rPr>
                <w:b/>
                <w:sz w:val="20"/>
                <w:lang w:val="sr-Latn-RS"/>
              </w:rPr>
              <w:t>4</w:t>
            </w:r>
            <w:r w:rsidRPr="00055462">
              <w:rPr>
                <w:b/>
                <w:sz w:val="20"/>
                <w:lang w:val="sr-Cyrl-RS"/>
              </w:rPr>
              <w:t xml:space="preserve">. </w:t>
            </w:r>
            <w:r w:rsidR="00045FCF">
              <w:rPr>
                <w:b/>
                <w:sz w:val="20"/>
                <w:lang w:val="sr-Cyrl-RS"/>
              </w:rPr>
              <w:t>март</w:t>
            </w:r>
            <w:r w:rsidRPr="00055462">
              <w:rPr>
                <w:b/>
                <w:sz w:val="20"/>
              </w:rPr>
              <w:t xml:space="preserve"> 20</w:t>
            </w:r>
            <w:r w:rsidR="00045FCF">
              <w:rPr>
                <w:b/>
                <w:sz w:val="20"/>
                <w:lang w:val="sr-Cyrl-RS"/>
              </w:rPr>
              <w:t>22</w:t>
            </w:r>
            <w:r w:rsidRPr="00055462">
              <w:rPr>
                <w:b/>
                <w:sz w:val="20"/>
              </w:rPr>
              <w:t>. године</w:t>
            </w:r>
          </w:p>
          <w:p w:rsidR="00EA01F9" w:rsidRPr="007542B5" w:rsidRDefault="00EA01F9" w:rsidP="00FB7236">
            <w:pPr>
              <w:tabs>
                <w:tab w:val="clear" w:pos="1440"/>
                <w:tab w:val="left" w:pos="1418"/>
                <w:tab w:val="center" w:pos="5670"/>
                <w:tab w:val="center" w:pos="6663"/>
              </w:tabs>
              <w:jc w:val="center"/>
            </w:pPr>
            <w:proofErr w:type="spellStart"/>
            <w:r w:rsidRPr="00D760F8">
              <w:rPr>
                <w:b/>
                <w:sz w:val="20"/>
                <w:lang w:val="ru-RU" w:eastAsia="zh-CN"/>
              </w:rPr>
              <w:t>Београд</w:t>
            </w:r>
            <w:proofErr w:type="spellEnd"/>
            <w:r w:rsidRPr="00D760F8">
              <w:rPr>
                <w:b/>
                <w:sz w:val="20"/>
                <w:lang w:val="sr-Latn-RS" w:eastAsia="zh-CN"/>
              </w:rPr>
              <w:t xml:space="preserve">, </w:t>
            </w:r>
            <w:proofErr w:type="spellStart"/>
            <w:r w:rsidRPr="00D760F8">
              <w:rPr>
                <w:b/>
                <w:sz w:val="20"/>
                <w:lang w:val="sr-Cyrl-RS" w:eastAsia="zh-CN"/>
              </w:rPr>
              <w:t>Бирчанинова</w:t>
            </w:r>
            <w:proofErr w:type="spellEnd"/>
            <w:r w:rsidRPr="00D760F8">
              <w:rPr>
                <w:b/>
                <w:sz w:val="20"/>
                <w:lang w:val="sr-Cyrl-RS" w:eastAsia="zh-CN"/>
              </w:rPr>
              <w:t xml:space="preserve"> 6</w:t>
            </w:r>
          </w:p>
        </w:tc>
      </w:tr>
    </w:tbl>
    <w:p w:rsidR="00EA01F9" w:rsidRDefault="00EA01F9" w:rsidP="00EA01F9">
      <w:pPr>
        <w:tabs>
          <w:tab w:val="left" w:pos="2694"/>
        </w:tabs>
      </w:pPr>
    </w:p>
    <w:p w:rsidR="00EA01F9" w:rsidRDefault="00EA01F9" w:rsidP="00EA01F9">
      <w:pPr>
        <w:tabs>
          <w:tab w:val="left" w:pos="2694"/>
        </w:tabs>
      </w:pPr>
    </w:p>
    <w:p w:rsidR="00EA01F9" w:rsidRDefault="00EA01F9" w:rsidP="00EA01F9">
      <w:pPr>
        <w:tabs>
          <w:tab w:val="left" w:pos="2694"/>
        </w:tabs>
      </w:pPr>
    </w:p>
    <w:p w:rsidR="00EA01F9" w:rsidRPr="00B63950" w:rsidRDefault="00EA01F9" w:rsidP="00EA01F9">
      <w:pPr>
        <w:rPr>
          <w:spacing w:val="-6"/>
        </w:rPr>
      </w:pPr>
      <w:r>
        <w:tab/>
      </w:r>
      <w:r w:rsidRPr="00B63950">
        <w:t>На основу члана 18. Правилника о начину и критеријумима расподеле средстава за финансирање програма подршке развоју и функционисању система локалне самоуправе („Службени гласник РС“, број 101/21)</w:t>
      </w:r>
      <w:r w:rsidRPr="00B63950">
        <w:rPr>
          <w:spacing w:val="-6"/>
        </w:rPr>
        <w:t xml:space="preserve">, </w:t>
      </w:r>
      <w:r w:rsidRPr="00B63950">
        <w:t>а на основу Предлога одлуке Комисије за спровођење поступка и утврђивање предлога за расподелу средстава, доносим</w:t>
      </w:r>
    </w:p>
    <w:p w:rsidR="00EA01F9" w:rsidRDefault="00EA01F9" w:rsidP="00EA01F9">
      <w:pPr>
        <w:tabs>
          <w:tab w:val="left" w:pos="2694"/>
        </w:tabs>
        <w:rPr>
          <w:spacing w:val="-6"/>
          <w:sz w:val="22"/>
          <w:szCs w:val="22"/>
        </w:rPr>
      </w:pPr>
    </w:p>
    <w:p w:rsidR="00EA01F9" w:rsidRPr="00E02911" w:rsidRDefault="00EA01F9" w:rsidP="00EA01F9">
      <w:pPr>
        <w:tabs>
          <w:tab w:val="left" w:pos="2694"/>
        </w:tabs>
        <w:rPr>
          <w:spacing w:val="-6"/>
          <w:sz w:val="22"/>
          <w:szCs w:val="22"/>
        </w:rPr>
      </w:pPr>
    </w:p>
    <w:p w:rsidR="00EA01F9" w:rsidRPr="00E02911" w:rsidRDefault="00EA01F9" w:rsidP="00EA01F9">
      <w:pPr>
        <w:tabs>
          <w:tab w:val="left" w:pos="2694"/>
        </w:tabs>
        <w:jc w:val="center"/>
        <w:rPr>
          <w:b/>
          <w:spacing w:val="-6"/>
          <w:sz w:val="22"/>
          <w:szCs w:val="22"/>
        </w:rPr>
      </w:pPr>
      <w:r w:rsidRPr="00E02911">
        <w:rPr>
          <w:b/>
          <w:spacing w:val="-6"/>
          <w:sz w:val="22"/>
          <w:szCs w:val="22"/>
        </w:rPr>
        <w:t>О  Д  Л  У  К  У</w:t>
      </w:r>
    </w:p>
    <w:p w:rsidR="00EA01F9" w:rsidRPr="005B3F40" w:rsidRDefault="00EA01F9" w:rsidP="00EA01F9">
      <w:pPr>
        <w:tabs>
          <w:tab w:val="left" w:pos="2694"/>
        </w:tabs>
        <w:jc w:val="center"/>
        <w:rPr>
          <w:b/>
          <w:spacing w:val="-6"/>
          <w:sz w:val="22"/>
          <w:szCs w:val="22"/>
          <w:lang w:val="sr-Cyrl-RS"/>
        </w:rPr>
      </w:pPr>
    </w:p>
    <w:p w:rsidR="00EA01F9" w:rsidRPr="00E02911" w:rsidRDefault="00EA01F9" w:rsidP="00EA01F9">
      <w:pPr>
        <w:tabs>
          <w:tab w:val="left" w:pos="2694"/>
        </w:tabs>
        <w:jc w:val="center"/>
        <w:rPr>
          <w:rFonts w:ascii="Times" w:hAnsi="Times" w:cs="Times"/>
          <w:b/>
          <w:spacing w:val="-4"/>
          <w:sz w:val="22"/>
          <w:szCs w:val="22"/>
        </w:rPr>
      </w:pPr>
      <w:r w:rsidRPr="00E02911">
        <w:rPr>
          <w:b/>
          <w:spacing w:val="-6"/>
          <w:sz w:val="22"/>
          <w:szCs w:val="22"/>
        </w:rPr>
        <w:t>о расподели средстава</w:t>
      </w:r>
      <w:r w:rsidRPr="00E02911">
        <w:rPr>
          <w:b/>
          <w:spacing w:val="-6"/>
          <w:sz w:val="22"/>
          <w:szCs w:val="22"/>
          <w:lang w:val="sr-Cyrl-RS"/>
        </w:rPr>
        <w:t xml:space="preserve"> </w:t>
      </w:r>
    </w:p>
    <w:p w:rsidR="00EA01F9" w:rsidRPr="00E02911" w:rsidRDefault="00EA01F9" w:rsidP="00EA01F9">
      <w:pPr>
        <w:tabs>
          <w:tab w:val="left" w:pos="2694"/>
        </w:tabs>
        <w:jc w:val="center"/>
        <w:rPr>
          <w:rFonts w:ascii="Times" w:hAnsi="Times" w:cs="Times"/>
          <w:b/>
          <w:spacing w:val="-4"/>
          <w:sz w:val="22"/>
          <w:szCs w:val="22"/>
        </w:rPr>
      </w:pPr>
    </w:p>
    <w:p w:rsidR="00EA01F9" w:rsidRPr="00E02911" w:rsidRDefault="00EA01F9" w:rsidP="00EA01F9">
      <w:pPr>
        <w:rPr>
          <w:sz w:val="22"/>
          <w:szCs w:val="22"/>
        </w:rPr>
      </w:pPr>
    </w:p>
    <w:p w:rsidR="00EA01F9" w:rsidRDefault="00EA01F9" w:rsidP="00EA01F9">
      <w:pPr>
        <w:tabs>
          <w:tab w:val="left" w:pos="2694"/>
        </w:tabs>
        <w:rPr>
          <w:spacing w:val="-8"/>
        </w:rPr>
      </w:pPr>
      <w:r w:rsidRPr="00E02911">
        <w:rPr>
          <w:spacing w:val="-6"/>
          <w:sz w:val="22"/>
          <w:szCs w:val="22"/>
        </w:rPr>
        <w:t xml:space="preserve">                    </w:t>
      </w:r>
      <w:r>
        <w:rPr>
          <w:spacing w:val="-6"/>
          <w:sz w:val="22"/>
          <w:szCs w:val="22"/>
          <w:lang w:val="sr-Cyrl-RS"/>
        </w:rPr>
        <w:t xml:space="preserve">    </w:t>
      </w:r>
      <w:r w:rsidRPr="00E02911">
        <w:rPr>
          <w:spacing w:val="-6"/>
          <w:sz w:val="22"/>
          <w:szCs w:val="22"/>
        </w:rPr>
        <w:t xml:space="preserve"> </w:t>
      </w:r>
      <w:r>
        <w:rPr>
          <w:spacing w:val="-6"/>
        </w:rPr>
        <w:t xml:space="preserve">Средства се одобравају по објављеном Јавном позиву за расподелу средстава </w:t>
      </w:r>
      <w:r w:rsidRPr="009320EB">
        <w:rPr>
          <w:rFonts w:ascii="Times" w:hAnsi="Times" w:cs="Times"/>
          <w:spacing w:val="-4"/>
        </w:rPr>
        <w:t>(</w:t>
      </w:r>
      <w:r w:rsidRPr="009320EB">
        <w:t xml:space="preserve">„Службени гласник РС”, </w:t>
      </w:r>
      <w:r>
        <w:rPr>
          <w:rFonts w:ascii="Times" w:hAnsi="Times" w:cs="Times"/>
          <w:spacing w:val="-4"/>
        </w:rPr>
        <w:t xml:space="preserve">број </w:t>
      </w:r>
      <w:r w:rsidR="00576700">
        <w:rPr>
          <w:rFonts w:ascii="Times" w:hAnsi="Times" w:cs="Times"/>
          <w:spacing w:val="-4"/>
          <w:lang w:val="sr-Cyrl-RS"/>
        </w:rPr>
        <w:t>9</w:t>
      </w:r>
      <w:r w:rsidR="00576700">
        <w:rPr>
          <w:rFonts w:ascii="Times" w:hAnsi="Times" w:cs="Times"/>
          <w:spacing w:val="-4"/>
          <w:lang w:val="sr-Latn-RS"/>
        </w:rPr>
        <w:t>/2</w:t>
      </w:r>
      <w:r w:rsidR="004864F5">
        <w:rPr>
          <w:rFonts w:ascii="Times" w:hAnsi="Times" w:cs="Times"/>
          <w:spacing w:val="-4"/>
          <w:lang w:val="sr-Cyrl-RS"/>
        </w:rPr>
        <w:t>2</w:t>
      </w:r>
      <w:r>
        <w:rPr>
          <w:rFonts w:ascii="Times" w:hAnsi="Times" w:cs="Times"/>
          <w:spacing w:val="-4"/>
          <w:lang w:val="sr-Latn-RS"/>
        </w:rPr>
        <w:t xml:space="preserve"> </w:t>
      </w:r>
      <w:r>
        <w:rPr>
          <w:rFonts w:ascii="Times" w:hAnsi="Times" w:cs="Times"/>
          <w:spacing w:val="-4"/>
        </w:rPr>
        <w:t xml:space="preserve">од </w:t>
      </w:r>
      <w:r w:rsidR="00576700">
        <w:rPr>
          <w:rFonts w:ascii="Times" w:hAnsi="Times" w:cs="Times"/>
          <w:spacing w:val="-4"/>
          <w:lang w:val="sr-Latn-RS"/>
        </w:rPr>
        <w:t>21</w:t>
      </w:r>
      <w:r>
        <w:rPr>
          <w:rFonts w:ascii="Times" w:hAnsi="Times" w:cs="Times"/>
          <w:spacing w:val="-4"/>
        </w:rPr>
        <w:t xml:space="preserve">. </w:t>
      </w:r>
      <w:r w:rsidR="00576700">
        <w:rPr>
          <w:rFonts w:ascii="Times" w:hAnsi="Times" w:cs="Times"/>
          <w:spacing w:val="-4"/>
          <w:lang w:val="sr-Cyrl-RS"/>
        </w:rPr>
        <w:t>јануара</w:t>
      </w:r>
      <w:r>
        <w:rPr>
          <w:rFonts w:ascii="Times" w:hAnsi="Times" w:cs="Times"/>
          <w:spacing w:val="-4"/>
        </w:rPr>
        <w:t xml:space="preserve"> 20</w:t>
      </w:r>
      <w:r w:rsidR="00576700">
        <w:rPr>
          <w:rFonts w:ascii="Times" w:hAnsi="Times" w:cs="Times"/>
          <w:spacing w:val="-4"/>
          <w:lang w:val="sr-Cyrl-RS"/>
        </w:rPr>
        <w:t>22</w:t>
      </w:r>
      <w:r>
        <w:rPr>
          <w:rFonts w:ascii="Times" w:hAnsi="Times" w:cs="Times"/>
          <w:spacing w:val="-4"/>
        </w:rPr>
        <w:t>. године</w:t>
      </w:r>
      <w:r w:rsidRPr="009320EB">
        <w:rPr>
          <w:rFonts w:ascii="Times" w:hAnsi="Times" w:cs="Times"/>
          <w:spacing w:val="-4"/>
        </w:rPr>
        <w:t>)</w:t>
      </w:r>
      <w:r>
        <w:rPr>
          <w:spacing w:val="-6"/>
        </w:rPr>
        <w:t>.</w:t>
      </w:r>
    </w:p>
    <w:p w:rsidR="00EA01F9" w:rsidRPr="002F5C9F" w:rsidRDefault="00EA01F9" w:rsidP="00EA01F9">
      <w:r>
        <w:t xml:space="preserve">                   </w:t>
      </w:r>
      <w:r>
        <w:rPr>
          <w:lang w:val="sr-Cyrl-RS"/>
        </w:rPr>
        <w:t xml:space="preserve">    </w:t>
      </w:r>
      <w:r w:rsidRPr="003F1D64">
        <w:t xml:space="preserve">Из средстава која су планирана </w:t>
      </w:r>
      <w:r w:rsidR="000A7FCF" w:rsidRPr="000A7FCF">
        <w:t>Законом о буџету Републике Србије за 2022</w:t>
      </w:r>
      <w:r w:rsidRPr="003F1D64">
        <w:t>. годину на Разделу 20 – Министарство државне управе и локалне самоуправе, шифра директног буџетског корисника – 14800, функција 180 – трансакције општег карактера између различитих нивоа власти, програм 0608 – систем локалне самоуправе, програмска активност 0004 – подршка развоју и функционисању система локалне самоуправе,  економска класификација 463 – трансфери осталим нивоима власти, извор прихода 01 – приходи из буџета,</w:t>
      </w:r>
      <w:r>
        <w:rPr>
          <w:lang w:val="sr-Cyrl-RS"/>
        </w:rPr>
        <w:t xml:space="preserve"> у укупном износу од </w:t>
      </w:r>
      <w:r w:rsidR="00576700">
        <w:rPr>
          <w:lang w:val="sr-Cyrl-RS"/>
        </w:rPr>
        <w:t>450.800.000,00</w:t>
      </w:r>
      <w:r>
        <w:rPr>
          <w:lang w:val="sr-Cyrl-RS"/>
        </w:rPr>
        <w:t xml:space="preserve"> динара,</w:t>
      </w:r>
      <w:r w:rsidRPr="003F1D64">
        <w:t xml:space="preserve"> одобравају се средства</w:t>
      </w:r>
      <w:r>
        <w:rPr>
          <w:lang w:val="sr-Cyrl-RS"/>
        </w:rPr>
        <w:t xml:space="preserve"> следећим</w:t>
      </w:r>
      <w:r w:rsidRPr="003F1D64">
        <w:t xml:space="preserve"> јединицама локалне самоуправе</w:t>
      </w:r>
      <w:r w:rsidRPr="002F5C9F">
        <w:t>, и то:</w:t>
      </w:r>
    </w:p>
    <w:p w:rsidR="00EA01F9" w:rsidRPr="002F5C9F" w:rsidRDefault="00EA01F9" w:rsidP="00EA01F9">
      <w:pPr>
        <w:spacing w:before="120"/>
      </w:pPr>
      <w:r>
        <w:tab/>
      </w:r>
      <w:r w:rsidRPr="002F5C9F">
        <w:t xml:space="preserve">1.1. </w:t>
      </w:r>
      <w:r>
        <w:rPr>
          <w:lang w:val="sr-Cyrl-RS"/>
        </w:rPr>
        <w:t>У</w:t>
      </w:r>
      <w:r w:rsidRPr="002F5C9F">
        <w:t xml:space="preserve">чешће у обезбеђивању недостајућег дела средстава </w:t>
      </w:r>
      <w:r>
        <w:t>у пуном или делимичном износу</w:t>
      </w:r>
      <w:r>
        <w:rPr>
          <w:lang w:val="sr-Cyrl-RS"/>
        </w:rPr>
        <w:t>,</w:t>
      </w:r>
      <w:r>
        <w:t xml:space="preserve"> за реализацију нових или завршетак започетих пројеката који се финансирају из буџета јединице локалне самоуправе</w:t>
      </w:r>
      <w:r>
        <w:rPr>
          <w:lang w:val="sr-Cyrl-RS"/>
        </w:rPr>
        <w:t>,</w:t>
      </w:r>
      <w:r>
        <w:t xml:space="preserve"> а од посебног су значаја за </w:t>
      </w:r>
      <w:r>
        <w:rPr>
          <w:lang w:val="sr-Cyrl-RS"/>
        </w:rPr>
        <w:t xml:space="preserve">јединице локалне самоуправе, </w:t>
      </w:r>
      <w:r>
        <w:t>локални економски развој, инвестиције и запошљавање у јединици локалне самоуправе</w:t>
      </w:r>
      <w:r w:rsidRPr="002F5C9F">
        <w:t xml:space="preserve"> (</w:t>
      </w:r>
      <w:r>
        <w:rPr>
          <w:lang w:val="sr-Cyrl-RS"/>
        </w:rPr>
        <w:t>намена</w:t>
      </w:r>
      <w:r w:rsidRPr="002F5C9F">
        <w:t xml:space="preserve"> 1), </w:t>
      </w:r>
      <w:r>
        <w:rPr>
          <w:lang w:val="sr-Cyrl-RS"/>
        </w:rPr>
        <w:t>следећим корисницима</w:t>
      </w:r>
      <w:r w:rsidRPr="002F5C9F">
        <w:t xml:space="preserve"> </w:t>
      </w:r>
      <w:r w:rsidRPr="006C5FAE">
        <w:t>у наведеним износима и наменама:</w:t>
      </w:r>
    </w:p>
    <w:p w:rsidR="00EA01F9" w:rsidRPr="002F5C9F" w:rsidRDefault="00EA01F9" w:rsidP="00EA01F9"/>
    <w:p w:rsidR="00AA16F6" w:rsidRDefault="00AA16F6" w:rsidP="00AA16F6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76"/>
        <w:gridCol w:w="2940"/>
        <w:gridCol w:w="1604"/>
        <w:gridCol w:w="3940"/>
      </w:tblGrid>
      <w:tr w:rsidR="00AA16F6" w:rsidRPr="00DA7823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16F6" w:rsidRPr="00DA7823" w:rsidRDefault="00AA16F6" w:rsidP="00651AD7">
            <w:pPr>
              <w:jc w:val="center"/>
              <w:rPr>
                <w:b/>
              </w:rPr>
            </w:pPr>
            <w:r w:rsidRPr="00DA7823">
              <w:rPr>
                <w:b/>
                <w:sz w:val="22"/>
                <w:szCs w:val="22"/>
              </w:rPr>
              <w:t>Ред.</w:t>
            </w:r>
          </w:p>
          <w:p w:rsidR="00AA16F6" w:rsidRPr="00DA7823" w:rsidRDefault="00AA16F6" w:rsidP="00651AD7">
            <w:pPr>
              <w:jc w:val="center"/>
              <w:rPr>
                <w:b/>
              </w:rPr>
            </w:pPr>
            <w:r w:rsidRPr="00DA7823">
              <w:rPr>
                <w:b/>
                <w:sz w:val="22"/>
                <w:szCs w:val="22"/>
              </w:rPr>
              <w:t>бр.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16F6" w:rsidRPr="00DA7823" w:rsidRDefault="00AA16F6" w:rsidP="00651AD7">
            <w:pPr>
              <w:jc w:val="center"/>
              <w:rPr>
                <w:b/>
                <w:spacing w:val="-4"/>
              </w:rPr>
            </w:pPr>
            <w:r w:rsidRPr="00DA7823">
              <w:rPr>
                <w:b/>
                <w:spacing w:val="-4"/>
                <w:sz w:val="22"/>
                <w:szCs w:val="22"/>
              </w:rPr>
              <w:t>Назив јединице локалне самоуправе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16F6" w:rsidRPr="00DA7823" w:rsidRDefault="00AA16F6" w:rsidP="00651AD7">
            <w:pPr>
              <w:jc w:val="center"/>
              <w:rPr>
                <w:b/>
                <w:spacing w:val="-4"/>
              </w:rPr>
            </w:pPr>
            <w:r w:rsidRPr="00DA7823">
              <w:rPr>
                <w:b/>
                <w:spacing w:val="-4"/>
                <w:sz w:val="22"/>
                <w:szCs w:val="22"/>
              </w:rPr>
              <w:t>Динара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16F6" w:rsidRPr="00DA7823" w:rsidRDefault="00AA16F6" w:rsidP="00651AD7">
            <w:pPr>
              <w:jc w:val="center"/>
              <w:rPr>
                <w:b/>
                <w:spacing w:val="-4"/>
              </w:rPr>
            </w:pPr>
            <w:r w:rsidRPr="00DA7823">
              <w:rPr>
                <w:b/>
                <w:spacing w:val="-4"/>
                <w:sz w:val="22"/>
                <w:szCs w:val="22"/>
              </w:rPr>
              <w:t>Намена</w:t>
            </w:r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5F46B0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r w:rsidRPr="0086206B">
              <w:rPr>
                <w:lang w:val="sr-Cyrl-RS"/>
              </w:rPr>
              <w:t>Општина</w:t>
            </w:r>
            <w:r w:rsidRPr="0086206B">
              <w:t xml:space="preserve"> </w:t>
            </w:r>
          </w:p>
          <w:p w:rsidR="00AA16F6" w:rsidRPr="0086206B" w:rsidRDefault="00576700" w:rsidP="00651A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АДА</w:t>
            </w:r>
          </w:p>
          <w:p w:rsidR="00AA16F6" w:rsidRPr="0086206B" w:rsidRDefault="00AA16F6" w:rsidP="00651AD7">
            <w:pPr>
              <w:rPr>
                <w:lang w:val="sr-Cyrl-R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0" w:rsidRPr="00D81496" w:rsidRDefault="00D81496" w:rsidP="00576700">
            <w:pPr>
              <w:widowControl/>
              <w:tabs>
                <w:tab w:val="clear" w:pos="1440"/>
              </w:tabs>
              <w:jc w:val="lef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D81496">
              <w:rPr>
                <w:b/>
                <w:color w:val="000000"/>
                <w:sz w:val="22"/>
                <w:szCs w:val="22"/>
                <w:lang w:val="sr-Cyrl-RS"/>
              </w:rPr>
              <w:t>9.000.000,00</w:t>
            </w:r>
          </w:p>
          <w:p w:rsidR="00AA16F6" w:rsidRPr="00D81496" w:rsidRDefault="00AA16F6" w:rsidP="00651AD7">
            <w:pPr>
              <w:jc w:val="left"/>
              <w:rPr>
                <w:b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pStyle w:val="ListParagraph"/>
              <w:ind w:left="0"/>
            </w:pPr>
            <w:r w:rsidRPr="00D81496">
              <w:rPr>
                <w:lang w:val="sr-Cyrl-RS"/>
              </w:rPr>
              <w:t>Адаптација и енергетска санација зграде ,,Дом културе Мол“ , Мол, к. п. бр. 2182 К.О. Мол</w:t>
            </w:r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2418F5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rPr>
                <w:lang w:val="sr-Cyrl-RS"/>
              </w:rPr>
            </w:pPr>
            <w:r w:rsidRPr="0086206B">
              <w:rPr>
                <w:lang w:val="sr-Cyrl-RS"/>
              </w:rPr>
              <w:t>Општина</w:t>
            </w:r>
          </w:p>
          <w:p w:rsidR="00AA16F6" w:rsidRPr="0086206B" w:rsidRDefault="00D81496" w:rsidP="00651AD7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БАТОЧИНА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jc w:val="left"/>
              <w:rPr>
                <w:b/>
              </w:rPr>
            </w:pPr>
            <w:r>
              <w:rPr>
                <w:b/>
                <w:lang w:val="sr-Cyrl-RS"/>
              </w:rPr>
              <w:t>4</w:t>
            </w:r>
            <w:r w:rsidR="00AA16F6" w:rsidRPr="0086206B">
              <w:rPr>
                <w:b/>
                <w:lang w:val="sr-Cyrl-RS"/>
              </w:rPr>
              <w:t>.500</w:t>
            </w:r>
            <w:r w:rsidR="00AA16F6" w:rsidRPr="0086206B">
              <w:rPr>
                <w:b/>
              </w:rPr>
              <w:t>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pStyle w:val="ListParagraph"/>
              <w:ind w:left="0"/>
            </w:pPr>
            <w:r w:rsidRPr="00D81496">
              <w:rPr>
                <w:lang w:val="sr-Cyrl-RS"/>
              </w:rPr>
              <w:t>Радови на изградњи мреже јавног осветљења за потребе ИЗ „</w:t>
            </w:r>
            <w:proofErr w:type="spellStart"/>
            <w:r w:rsidRPr="00D81496">
              <w:rPr>
                <w:lang w:val="sr-Cyrl-RS"/>
              </w:rPr>
              <w:t>Жировничко</w:t>
            </w:r>
            <w:proofErr w:type="spellEnd"/>
            <w:r w:rsidRPr="00D81496">
              <w:rPr>
                <w:lang w:val="sr-Cyrl-RS"/>
              </w:rPr>
              <w:t xml:space="preserve"> поље“</w:t>
            </w:r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r w:rsidRPr="0086206B">
              <w:rPr>
                <w:lang w:val="sr-Cyrl-RS"/>
              </w:rPr>
              <w:t>Општина</w:t>
            </w:r>
            <w:r w:rsidRPr="0086206B">
              <w:t xml:space="preserve"> </w:t>
            </w:r>
          </w:p>
          <w:p w:rsidR="00AA16F6" w:rsidRPr="0086206B" w:rsidRDefault="00D81496" w:rsidP="00651AD7">
            <w:pPr>
              <w:tabs>
                <w:tab w:val="left" w:pos="720"/>
              </w:tabs>
              <w:jc w:val="left"/>
            </w:pPr>
            <w:r>
              <w:rPr>
                <w:b/>
                <w:lang w:val="sr-Cyrl-RS"/>
              </w:rPr>
              <w:t>БАЧКА ПАЛАНКА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jc w:val="left"/>
              <w:rPr>
                <w:b/>
              </w:rPr>
            </w:pPr>
          </w:p>
          <w:p w:rsidR="00AA16F6" w:rsidRPr="0086206B" w:rsidRDefault="00D81496" w:rsidP="00651AD7">
            <w:pPr>
              <w:jc w:val="left"/>
              <w:rPr>
                <w:b/>
              </w:rPr>
            </w:pPr>
            <w:r>
              <w:rPr>
                <w:b/>
                <w:lang w:val="sr-Cyrl-RS"/>
              </w:rPr>
              <w:t>11</w:t>
            </w:r>
            <w:r>
              <w:rPr>
                <w:b/>
              </w:rPr>
              <w:t>.5</w:t>
            </w:r>
            <w:r w:rsidR="00AA16F6" w:rsidRPr="0086206B">
              <w:rPr>
                <w:b/>
              </w:rPr>
              <w:t>00.000,00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spacing w:before="240"/>
              <w:jc w:val="left"/>
            </w:pPr>
            <w:r w:rsidRPr="00D81496">
              <w:rPr>
                <w:lang w:val="sr-Cyrl-RS"/>
              </w:rPr>
              <w:t>Партерно уређење дворишта Предшколске установе „Младост“ у Бачкој Паланци</w:t>
            </w:r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tabs>
                <w:tab w:val="left" w:pos="720"/>
              </w:tabs>
              <w:jc w:val="left"/>
            </w:pPr>
          </w:p>
          <w:p w:rsidR="00AA16F6" w:rsidRPr="0086206B" w:rsidRDefault="00AA16F6" w:rsidP="00651AD7">
            <w:pPr>
              <w:tabs>
                <w:tab w:val="left" w:pos="720"/>
              </w:tabs>
              <w:jc w:val="left"/>
            </w:pPr>
            <w:r w:rsidRPr="0086206B">
              <w:rPr>
                <w:lang w:val="sr-Cyrl-RS"/>
              </w:rPr>
              <w:t>Општина</w:t>
            </w:r>
            <w:r w:rsidRPr="0086206B">
              <w:t xml:space="preserve"> </w:t>
            </w:r>
          </w:p>
          <w:p w:rsidR="00AA16F6" w:rsidRPr="0086206B" w:rsidRDefault="00D81496" w:rsidP="00651AD7">
            <w:pPr>
              <w:tabs>
                <w:tab w:val="left" w:pos="720"/>
              </w:tabs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БЕЛА ПАЛАНКА</w:t>
            </w:r>
          </w:p>
          <w:p w:rsidR="00AA16F6" w:rsidRPr="0086206B" w:rsidRDefault="00AA16F6" w:rsidP="00651AD7">
            <w:pPr>
              <w:tabs>
                <w:tab w:val="left" w:pos="720"/>
              </w:tabs>
              <w:jc w:val="left"/>
              <w:rPr>
                <w:lang w:val="sr-Cyrl-R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jc w:val="left"/>
              <w:rPr>
                <w:b/>
              </w:rPr>
            </w:pPr>
          </w:p>
          <w:p w:rsidR="00AA16F6" w:rsidRPr="0086206B" w:rsidRDefault="00D81496" w:rsidP="00651AD7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</w:t>
            </w:r>
            <w:r>
              <w:rPr>
                <w:b/>
              </w:rPr>
              <w:t>.5</w:t>
            </w:r>
            <w:r w:rsidR="00AA16F6" w:rsidRPr="0086206B">
              <w:rPr>
                <w:b/>
              </w:rPr>
              <w:t xml:space="preserve">00.000,00     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spacing w:before="240"/>
              <w:jc w:val="left"/>
            </w:pPr>
            <w:r w:rsidRPr="00D81496">
              <w:rPr>
                <w:lang w:val="sr-Cyrl-RS"/>
              </w:rPr>
              <w:t>Увођење  система видео надзора у Белој Паланци</w:t>
            </w:r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Општина</w:t>
            </w:r>
          </w:p>
          <w:p w:rsidR="00AA16F6" w:rsidRPr="0086206B" w:rsidRDefault="00D81496" w:rsidP="00651AD7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БЕЧЕЈ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jc w:val="left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>
              <w:rPr>
                <w:b/>
              </w:rPr>
              <w:t>.0</w:t>
            </w:r>
            <w:r w:rsidR="00AA16F6" w:rsidRPr="0086206B">
              <w:rPr>
                <w:b/>
              </w:rPr>
              <w:t>00.000,00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spacing w:before="240"/>
              <w:jc w:val="left"/>
            </w:pPr>
            <w:r>
              <w:rPr>
                <w:lang w:val="sr-Cyrl-RS"/>
              </w:rPr>
              <w:t>И</w:t>
            </w:r>
            <w:r w:rsidRPr="00D81496">
              <w:rPr>
                <w:lang w:val="sr-Cyrl-RS"/>
              </w:rPr>
              <w:t xml:space="preserve">нфраструктурно </w:t>
            </w:r>
            <w:r>
              <w:rPr>
                <w:lang w:val="sr-Cyrl-RS"/>
              </w:rPr>
              <w:t>опремање спортског комплекса у Б</w:t>
            </w:r>
            <w:r w:rsidRPr="00D81496">
              <w:rPr>
                <w:lang w:val="sr-Cyrl-RS"/>
              </w:rPr>
              <w:t>ечеју</w:t>
            </w:r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r w:rsidRPr="0086206B">
              <w:t>Општина</w:t>
            </w:r>
          </w:p>
          <w:p w:rsidR="00AA16F6" w:rsidRPr="0086206B" w:rsidRDefault="00D81496" w:rsidP="00651AD7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ВАРВАРИН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jc w:val="left"/>
              <w:rPr>
                <w:b/>
              </w:rPr>
            </w:pPr>
          </w:p>
          <w:p w:rsidR="00AA16F6" w:rsidRPr="0086206B" w:rsidRDefault="00D81496" w:rsidP="00651AD7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="00AA16F6" w:rsidRPr="0086206B">
              <w:rPr>
                <w:b/>
              </w:rPr>
              <w:t>.000.000,00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pStyle w:val="ListParagraph"/>
              <w:ind w:left="0"/>
            </w:pPr>
            <w:r w:rsidRPr="00D81496">
              <w:rPr>
                <w:lang w:val="sr-Cyrl-RS"/>
              </w:rPr>
              <w:t xml:space="preserve">Наставак изградње система за водоснабдевање насеља </w:t>
            </w:r>
            <w:proofErr w:type="spellStart"/>
            <w:r w:rsidRPr="00D81496">
              <w:rPr>
                <w:lang w:val="sr-Cyrl-RS"/>
              </w:rPr>
              <w:t>Бачина</w:t>
            </w:r>
            <w:proofErr w:type="spellEnd"/>
            <w:r w:rsidRPr="00D81496">
              <w:rPr>
                <w:lang w:val="sr-Cyrl-RS"/>
              </w:rPr>
              <w:t xml:space="preserve"> у општини Варварин</w:t>
            </w:r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r w:rsidRPr="0086206B">
              <w:rPr>
                <w:lang w:val="sr-Cyrl-RS"/>
              </w:rPr>
              <w:t>Општина</w:t>
            </w:r>
          </w:p>
          <w:p w:rsidR="00AA16F6" w:rsidRPr="0086206B" w:rsidRDefault="00D81496" w:rsidP="00651AD7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ДОЉЕВАЦ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jc w:val="left"/>
              <w:rPr>
                <w:b/>
              </w:rPr>
            </w:pPr>
            <w:r>
              <w:rPr>
                <w:b/>
                <w:lang w:val="sr-Cyrl-RS"/>
              </w:rPr>
              <w:t>10</w:t>
            </w:r>
            <w:r>
              <w:rPr>
                <w:b/>
              </w:rPr>
              <w:t>.0</w:t>
            </w:r>
            <w:r w:rsidR="00AA16F6" w:rsidRPr="0086206B">
              <w:rPr>
                <w:b/>
              </w:rPr>
              <w:t>00.000,00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pStyle w:val="ListParagraph"/>
              <w:ind w:left="0"/>
            </w:pPr>
            <w:r w:rsidRPr="00D81496">
              <w:rPr>
                <w:lang w:val="sr-Cyrl-RS"/>
              </w:rPr>
              <w:t>Реконструкција десног тротоара у главној улици Николе Тесле у урбаном насељу Дољевац</w:t>
            </w:r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Општина</w:t>
            </w:r>
          </w:p>
          <w:p w:rsidR="00AA16F6" w:rsidRPr="0086206B" w:rsidRDefault="00D81496" w:rsidP="00651AD7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ЖАГУБИЦА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jc w:val="left"/>
              <w:rPr>
                <w:b/>
              </w:rPr>
            </w:pPr>
            <w:r>
              <w:rPr>
                <w:b/>
                <w:lang w:val="sr-Cyrl-RS"/>
              </w:rPr>
              <w:t>19</w:t>
            </w:r>
            <w:r>
              <w:rPr>
                <w:b/>
              </w:rPr>
              <w:t>.0</w:t>
            </w:r>
            <w:r w:rsidR="00AA16F6" w:rsidRPr="0086206B">
              <w:rPr>
                <w:b/>
              </w:rPr>
              <w:t>00.000,00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spacing w:before="240"/>
              <w:jc w:val="left"/>
            </w:pPr>
            <w:r w:rsidRPr="00D81496">
              <w:rPr>
                <w:lang w:val="sr-Cyrl-RS"/>
              </w:rPr>
              <w:t xml:space="preserve">Реконструкција </w:t>
            </w:r>
            <w:proofErr w:type="spellStart"/>
            <w:r w:rsidRPr="00D81496">
              <w:rPr>
                <w:lang w:val="sr-Cyrl-RS"/>
              </w:rPr>
              <w:t>атарског</w:t>
            </w:r>
            <w:proofErr w:type="spellEnd"/>
            <w:r w:rsidRPr="00D81496">
              <w:rPr>
                <w:lang w:val="sr-Cyrl-RS"/>
              </w:rPr>
              <w:t xml:space="preserve"> пута у насељу </w:t>
            </w:r>
            <w:proofErr w:type="spellStart"/>
            <w:r w:rsidRPr="00D81496">
              <w:rPr>
                <w:lang w:val="sr-Cyrl-RS"/>
              </w:rPr>
              <w:t>Медвеђица</w:t>
            </w:r>
            <w:proofErr w:type="spellEnd"/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r w:rsidRPr="0086206B">
              <w:rPr>
                <w:lang w:val="sr-Cyrl-RS"/>
              </w:rPr>
              <w:t>Општина</w:t>
            </w:r>
            <w:r w:rsidRPr="0086206B">
              <w:t xml:space="preserve"> </w:t>
            </w:r>
          </w:p>
          <w:p w:rsidR="00AA16F6" w:rsidRPr="0086206B" w:rsidRDefault="00D81496" w:rsidP="00651AD7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КНИЋ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jc w:val="left"/>
              <w:rPr>
                <w:b/>
                <w:lang w:val="sr-Cyrl-RS"/>
              </w:rPr>
            </w:pPr>
          </w:p>
          <w:p w:rsidR="00AA16F6" w:rsidRPr="0086206B" w:rsidRDefault="00D81496" w:rsidP="00651AD7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>
              <w:rPr>
                <w:b/>
              </w:rPr>
              <w:t>.0</w:t>
            </w:r>
            <w:r w:rsidR="00AA16F6" w:rsidRPr="0086206B">
              <w:rPr>
                <w:b/>
              </w:rPr>
              <w:t xml:space="preserve">00.000,00     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D81496" w:rsidP="00651AD7">
            <w:pPr>
              <w:pStyle w:val="ListParagraph"/>
              <w:ind w:left="0"/>
            </w:pPr>
            <w:r w:rsidRPr="00D81496">
              <w:rPr>
                <w:lang w:val="sr-Cyrl-RS"/>
              </w:rPr>
              <w:t>Адаптација Дома културе у Гружи</w:t>
            </w:r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r w:rsidRPr="0086206B">
              <w:rPr>
                <w:lang w:val="sr-Cyrl-RS"/>
              </w:rPr>
              <w:t>Општина</w:t>
            </w:r>
            <w:r w:rsidRPr="0086206B">
              <w:t xml:space="preserve"> </w:t>
            </w:r>
          </w:p>
          <w:p w:rsidR="00AA16F6" w:rsidRPr="0086206B" w:rsidRDefault="00BE48F8" w:rsidP="00651A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КОСЈЕРИЋ</w:t>
            </w:r>
          </w:p>
          <w:p w:rsidR="00AA16F6" w:rsidRPr="0086206B" w:rsidRDefault="00AA16F6" w:rsidP="00651AD7">
            <w:pPr>
              <w:rPr>
                <w:lang w:val="sr-Cyrl-R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jc w:val="left"/>
              <w:rPr>
                <w:b/>
              </w:rPr>
            </w:pPr>
          </w:p>
          <w:p w:rsidR="00AA16F6" w:rsidRPr="0086206B" w:rsidRDefault="00BE48F8" w:rsidP="00651AD7">
            <w:pPr>
              <w:jc w:val="left"/>
              <w:rPr>
                <w:b/>
              </w:rPr>
            </w:pPr>
            <w:r>
              <w:rPr>
                <w:b/>
                <w:lang w:val="sr-Cyrl-RS"/>
              </w:rPr>
              <w:t>9</w:t>
            </w:r>
            <w:r>
              <w:rPr>
                <w:b/>
              </w:rPr>
              <w:t>.0</w:t>
            </w:r>
            <w:r w:rsidR="00AA16F6" w:rsidRPr="0086206B">
              <w:rPr>
                <w:b/>
              </w:rPr>
              <w:t>00.000,00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pStyle w:val="ListParagraph"/>
              <w:ind w:left="0"/>
            </w:pPr>
          </w:p>
          <w:p w:rsidR="00AA16F6" w:rsidRPr="0086206B" w:rsidRDefault="00BE48F8" w:rsidP="00651AD7">
            <w:pPr>
              <w:pStyle w:val="ListParagraph"/>
              <w:ind w:left="0"/>
            </w:pPr>
            <w:r w:rsidRPr="00BE48F8">
              <w:rPr>
                <w:lang w:val="sr-Cyrl-RS"/>
              </w:rPr>
              <w:t>Реконструкција и доградња котларнице „Градске топлане“ Косјерић и конверзија са мазута на природни гас</w:t>
            </w:r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tabs>
                <w:tab w:val="left" w:pos="720"/>
              </w:tabs>
              <w:spacing w:before="240"/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Општина</w:t>
            </w:r>
          </w:p>
          <w:p w:rsidR="00AA16F6" w:rsidRPr="0086206B" w:rsidRDefault="00BE48F8" w:rsidP="00651AD7">
            <w:pPr>
              <w:tabs>
                <w:tab w:val="left" w:pos="720"/>
              </w:tabs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КОЦЕЉЕВА</w:t>
            </w:r>
          </w:p>
          <w:p w:rsidR="00AA16F6" w:rsidRPr="0086206B" w:rsidRDefault="00AA16F6" w:rsidP="00651AD7">
            <w:pPr>
              <w:tabs>
                <w:tab w:val="left" w:pos="720"/>
              </w:tabs>
              <w:jc w:val="left"/>
              <w:rPr>
                <w:b/>
                <w:lang w:val="sr-Cyrl-R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BE48F8" w:rsidP="00651AD7">
            <w:pPr>
              <w:spacing w:before="240"/>
              <w:jc w:val="left"/>
              <w:rPr>
                <w:b/>
              </w:rPr>
            </w:pPr>
            <w:r>
              <w:rPr>
                <w:b/>
                <w:lang w:val="sr-Cyrl-RS"/>
              </w:rPr>
              <w:t>8</w:t>
            </w:r>
            <w:r>
              <w:rPr>
                <w:b/>
              </w:rPr>
              <w:t>.0</w:t>
            </w:r>
            <w:r w:rsidR="00AA16F6" w:rsidRPr="0086206B">
              <w:rPr>
                <w:b/>
              </w:rPr>
              <w:t>00.000,00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BE48F8" w:rsidP="00BE48F8">
            <w:pPr>
              <w:jc w:val="left"/>
            </w:pPr>
            <w:r>
              <w:rPr>
                <w:lang w:val="sr-Cyrl-RS"/>
              </w:rPr>
              <w:t xml:space="preserve">Рационализација потрошње електричне енергије на мрежи јавног осветљења на територији општине </w:t>
            </w:r>
            <w:proofErr w:type="spellStart"/>
            <w:r>
              <w:rPr>
                <w:lang w:val="sr-Cyrl-RS"/>
              </w:rPr>
              <w:t>Коцељева</w:t>
            </w:r>
            <w:proofErr w:type="spellEnd"/>
            <w:r>
              <w:rPr>
                <w:lang w:val="sr-Cyrl-RS"/>
              </w:rPr>
              <w:t xml:space="preserve"> – Друга фаза</w:t>
            </w:r>
          </w:p>
        </w:tc>
      </w:tr>
      <w:tr w:rsidR="00AA16F6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Default="00AA16F6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r w:rsidRPr="0086206B">
              <w:t>Општина</w:t>
            </w:r>
          </w:p>
          <w:p w:rsidR="00AA16F6" w:rsidRPr="0086206B" w:rsidRDefault="00BE48F8" w:rsidP="00651AD7">
            <w:r>
              <w:rPr>
                <w:b/>
                <w:lang w:val="sr-Cyrl-RS"/>
              </w:rPr>
              <w:t>ЛУЧАНИ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jc w:val="left"/>
              <w:rPr>
                <w:b/>
                <w:lang w:val="sr-Cyrl-RS"/>
              </w:rPr>
            </w:pPr>
          </w:p>
          <w:p w:rsidR="00AA16F6" w:rsidRPr="0086206B" w:rsidRDefault="00BE48F8" w:rsidP="00651AD7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26.0</w:t>
            </w:r>
            <w:r w:rsidR="00AA16F6" w:rsidRPr="0086206B">
              <w:rPr>
                <w:b/>
                <w:lang w:val="sr-Cyrl-RS"/>
              </w:rPr>
              <w:t xml:space="preserve">00.000,00     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BE48F8" w:rsidP="00651AD7">
            <w:pPr>
              <w:pStyle w:val="ListParagraph"/>
              <w:ind w:left="0"/>
            </w:pPr>
            <w:proofErr w:type="spellStart"/>
            <w:r>
              <w:rPr>
                <w:lang w:val="sr-Cyrl-RS"/>
              </w:rPr>
              <w:t>Р</w:t>
            </w:r>
            <w:r w:rsidRPr="00BE48F8">
              <w:rPr>
                <w:lang w:val="sr-Cyrl-RS"/>
              </w:rPr>
              <w:t>еконструкцијa</w:t>
            </w:r>
            <w:proofErr w:type="spellEnd"/>
            <w:r w:rsidRPr="00BE48F8">
              <w:rPr>
                <w:lang w:val="sr-Cyrl-RS"/>
              </w:rPr>
              <w:t xml:space="preserve"> са адаптацијом и доградњом објекта предшколске установе „Наша радост“ издвојена јединица „Бамби“ на </w:t>
            </w:r>
            <w:proofErr w:type="spellStart"/>
            <w:r w:rsidRPr="00BE48F8">
              <w:rPr>
                <w:lang w:val="sr-Cyrl-RS"/>
              </w:rPr>
              <w:t>к.п</w:t>
            </w:r>
            <w:proofErr w:type="spellEnd"/>
            <w:r w:rsidRPr="00BE48F8">
              <w:rPr>
                <w:lang w:val="sr-Cyrl-RS"/>
              </w:rPr>
              <w:t xml:space="preserve">. бр. 204/4 КО </w:t>
            </w:r>
            <w:proofErr w:type="spellStart"/>
            <w:r w:rsidRPr="00BE48F8">
              <w:rPr>
                <w:lang w:val="sr-Cyrl-RS"/>
              </w:rPr>
              <w:t>Гуча</w:t>
            </w:r>
            <w:proofErr w:type="spellEnd"/>
          </w:p>
        </w:tc>
      </w:tr>
      <w:tr w:rsidR="00BE48F8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Pr="00BE48F8" w:rsidRDefault="00BE48F8" w:rsidP="00BE48F8">
            <w:pPr>
              <w:rPr>
                <w:lang w:val="sr-Cyrl-RS"/>
              </w:rPr>
            </w:pPr>
            <w:r>
              <w:rPr>
                <w:lang w:val="sr-Cyrl-RS"/>
              </w:rPr>
              <w:t>Град</w:t>
            </w:r>
          </w:p>
          <w:p w:rsidR="00BE48F8" w:rsidRPr="0086206B" w:rsidRDefault="00BE48F8" w:rsidP="00BE48F8">
            <w:r>
              <w:rPr>
                <w:b/>
                <w:lang w:val="sr-Cyrl-RS"/>
              </w:rPr>
              <w:t>ПРОКУПЉЕ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Pr="0086206B" w:rsidRDefault="00BE48F8" w:rsidP="00651AD7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26.0</w:t>
            </w:r>
            <w:r w:rsidRPr="0086206B">
              <w:rPr>
                <w:b/>
                <w:lang w:val="sr-Cyrl-RS"/>
              </w:rPr>
              <w:t xml:space="preserve">00.000,00     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651AD7">
            <w:pPr>
              <w:pStyle w:val="ListParagraph"/>
              <w:ind w:left="0"/>
              <w:rPr>
                <w:lang w:val="sr-Cyrl-RS"/>
              </w:rPr>
            </w:pPr>
            <w:r w:rsidRPr="00BE48F8">
              <w:rPr>
                <w:lang w:val="sr-Cyrl-RS"/>
              </w:rPr>
              <w:t>Замена фасадне столарије на згради Градске управе</w:t>
            </w:r>
          </w:p>
        </w:tc>
      </w:tr>
      <w:tr w:rsidR="00BE48F8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BE48F8">
            <w:pPr>
              <w:rPr>
                <w:lang w:val="sr-Cyrl-RS"/>
              </w:rPr>
            </w:pPr>
            <w:r>
              <w:rPr>
                <w:lang w:val="sr-Cyrl-RS"/>
              </w:rPr>
              <w:t>Град Београд</w:t>
            </w:r>
          </w:p>
          <w:p w:rsidR="00BE48F8" w:rsidRPr="00BE48F8" w:rsidRDefault="00BE48F8" w:rsidP="00BE48F8">
            <w:pPr>
              <w:rPr>
                <w:b/>
                <w:lang w:val="sr-Cyrl-RS"/>
              </w:rPr>
            </w:pPr>
            <w:r w:rsidRPr="00BE48F8">
              <w:rPr>
                <w:b/>
                <w:lang w:val="sr-Cyrl-RS"/>
              </w:rPr>
              <w:t>ГО САВСКИ ВЕНАЦ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651AD7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17.000.000,00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Pr="00BE48F8" w:rsidRDefault="00BE48F8" w:rsidP="00BE48F8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BE48F8">
              <w:rPr>
                <w:lang w:val="sr-Cyrl-RS"/>
              </w:rPr>
              <w:t xml:space="preserve">анација и адаптација дела приземља зграде </w:t>
            </w:r>
            <w:r>
              <w:rPr>
                <w:lang w:val="sr-Cyrl-RS"/>
              </w:rPr>
              <w:t xml:space="preserve">Дома здравља Савски венац у улици </w:t>
            </w:r>
            <w:proofErr w:type="spellStart"/>
            <w:r>
              <w:rPr>
                <w:lang w:val="sr-Cyrl-RS"/>
              </w:rPr>
              <w:t>Пастерова</w:t>
            </w:r>
            <w:proofErr w:type="spellEnd"/>
            <w:r>
              <w:rPr>
                <w:lang w:val="sr-Cyrl-RS"/>
              </w:rPr>
              <w:t xml:space="preserve"> број 1, у Б</w:t>
            </w:r>
            <w:r w:rsidRPr="00BE48F8">
              <w:rPr>
                <w:lang w:val="sr-Cyrl-RS"/>
              </w:rPr>
              <w:t>еограду</w:t>
            </w:r>
          </w:p>
        </w:tc>
      </w:tr>
      <w:tr w:rsidR="00BE48F8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BE48F8">
            <w:pPr>
              <w:rPr>
                <w:lang w:val="sr-Cyrl-RS"/>
              </w:rPr>
            </w:pPr>
            <w:r>
              <w:rPr>
                <w:lang w:val="sr-Cyrl-RS"/>
              </w:rPr>
              <w:t>Град Београд</w:t>
            </w:r>
          </w:p>
          <w:p w:rsidR="00BE48F8" w:rsidRDefault="00BE48F8" w:rsidP="00BE48F8">
            <w:pPr>
              <w:rPr>
                <w:lang w:val="sr-Cyrl-RS"/>
              </w:rPr>
            </w:pPr>
            <w:r w:rsidRPr="00BE48F8">
              <w:rPr>
                <w:b/>
                <w:lang w:val="sr-Cyrl-RS"/>
              </w:rPr>
              <w:t xml:space="preserve">ГО </w:t>
            </w:r>
            <w:r>
              <w:rPr>
                <w:b/>
                <w:lang w:val="sr-Cyrl-RS"/>
              </w:rPr>
              <w:t>СУРЧИН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651AD7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19.000.000,00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Pr="00BE48F8" w:rsidRDefault="00BE48F8" w:rsidP="00651AD7">
            <w:pPr>
              <w:pStyle w:val="ListParagraph"/>
              <w:ind w:left="0"/>
              <w:rPr>
                <w:lang w:val="sr-Cyrl-RS"/>
              </w:rPr>
            </w:pPr>
            <w:r w:rsidRPr="00BE48F8">
              <w:rPr>
                <w:lang w:val="sr-Cyrl-RS"/>
              </w:rPr>
              <w:t>Парк са уређењем простора за игру деце са уградњом опреме</w:t>
            </w:r>
          </w:p>
        </w:tc>
      </w:tr>
      <w:tr w:rsidR="00BE48F8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Pr="0086206B" w:rsidRDefault="00BE48F8" w:rsidP="00BE48F8">
            <w:r w:rsidRPr="0086206B">
              <w:t>Општина</w:t>
            </w:r>
          </w:p>
          <w:p w:rsidR="00BE48F8" w:rsidRDefault="00BE48F8" w:rsidP="00BE48F8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ТОПОЛА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651AD7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28.000.000,00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Pr="00BE48F8" w:rsidRDefault="00BE48F8" w:rsidP="00651AD7">
            <w:pPr>
              <w:pStyle w:val="ListParagraph"/>
              <w:ind w:left="0"/>
              <w:rPr>
                <w:lang w:val="sr-Cyrl-RS"/>
              </w:rPr>
            </w:pPr>
            <w:r w:rsidRPr="00BE48F8">
              <w:rPr>
                <w:lang w:val="sr-Cyrl-RS"/>
              </w:rPr>
              <w:t xml:space="preserve">Реконструкција спортске сале у Средњој </w:t>
            </w:r>
            <w:r>
              <w:rPr>
                <w:lang w:val="sr-Cyrl-RS"/>
              </w:rPr>
              <w:t>школи ,,Краљ Петар I“ Топола – П</w:t>
            </w:r>
            <w:r w:rsidRPr="00BE48F8">
              <w:rPr>
                <w:lang w:val="sr-Cyrl-RS"/>
              </w:rPr>
              <w:t>рва фаза</w:t>
            </w:r>
          </w:p>
        </w:tc>
      </w:tr>
      <w:tr w:rsidR="00BE48F8" w:rsidRPr="0086206B" w:rsidTr="00651AD7">
        <w:trPr>
          <w:trHeight w:val="5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651AD7">
            <w:pPr>
              <w:spacing w:before="240"/>
              <w:ind w:left="3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Pr="0086206B" w:rsidRDefault="00BE48F8" w:rsidP="00BE48F8">
            <w:r w:rsidRPr="0086206B">
              <w:t>Општина</w:t>
            </w:r>
          </w:p>
          <w:p w:rsidR="00BE48F8" w:rsidRDefault="00BE48F8" w:rsidP="00BE48F8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ТРСТЕНИК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Default="00BE48F8" w:rsidP="00651AD7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7.000.000,00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8" w:rsidRPr="00BE48F8" w:rsidRDefault="00BE48F8" w:rsidP="00651AD7">
            <w:pPr>
              <w:pStyle w:val="ListParagraph"/>
              <w:ind w:left="0"/>
              <w:rPr>
                <w:lang w:val="sr-Cyrl-RS"/>
              </w:rPr>
            </w:pPr>
            <w:r w:rsidRPr="00BE48F8">
              <w:rPr>
                <w:lang w:val="sr-Cyrl-RS"/>
              </w:rPr>
              <w:t>Водоводна мрежа у насељу Оџаци у Трстенику – изградња резервоара запремине 250m3</w:t>
            </w:r>
          </w:p>
        </w:tc>
      </w:tr>
    </w:tbl>
    <w:p w:rsidR="00EA01F9" w:rsidRDefault="00EA01F9" w:rsidP="00EA01F9"/>
    <w:p w:rsidR="00EA01F9" w:rsidRDefault="00EA01F9" w:rsidP="00EA01F9"/>
    <w:p w:rsidR="00EA01F9" w:rsidRDefault="00EA01F9" w:rsidP="00EA01F9">
      <w:r w:rsidRPr="002F5C9F">
        <w:rPr>
          <w:sz w:val="20"/>
        </w:rPr>
        <w:tab/>
      </w:r>
      <w:r w:rsidRPr="002F5C9F">
        <w:t xml:space="preserve">1.2. </w:t>
      </w:r>
      <w:r>
        <w:rPr>
          <w:lang w:val="sr-Cyrl-RS"/>
        </w:rPr>
        <w:t>П</w:t>
      </w:r>
      <w:proofErr w:type="spellStart"/>
      <w:r w:rsidRPr="00324420">
        <w:rPr>
          <w:spacing w:val="-4"/>
        </w:rPr>
        <w:t>ружање</w:t>
      </w:r>
      <w:proofErr w:type="spellEnd"/>
      <w:r w:rsidRPr="00324420">
        <w:rPr>
          <w:spacing w:val="-4"/>
        </w:rPr>
        <w:t xml:space="preserve"> финансијске, техничке и друге помоћи </w:t>
      </w:r>
      <w:r>
        <w:t>у циљу бржег и квалитетнијег увођења е-управе и савремених информационих технологија ради унапређења и модернизације рада органа јединице локалне самоуправе</w:t>
      </w:r>
      <w:r>
        <w:rPr>
          <w:lang w:val="sr-Cyrl-RS"/>
        </w:rPr>
        <w:t xml:space="preserve"> у циљу квалитетнијег пружања услуга</w:t>
      </w:r>
      <w:r>
        <w:t>, као и техничких услова за електронско повезивање са државним и другим органима и организацијама</w:t>
      </w:r>
      <w:r w:rsidRPr="002F5C9F">
        <w:t xml:space="preserve"> (</w:t>
      </w:r>
      <w:r>
        <w:rPr>
          <w:lang w:val="sr-Cyrl-RS"/>
        </w:rPr>
        <w:t>намена</w:t>
      </w:r>
      <w:r w:rsidRPr="002F5C9F">
        <w:t xml:space="preserve"> 2)</w:t>
      </w:r>
      <w:r>
        <w:rPr>
          <w:lang w:val="sr-Cyrl-RS"/>
        </w:rPr>
        <w:t>,</w:t>
      </w:r>
      <w:r w:rsidRPr="002F5C9F">
        <w:t xml:space="preserve"> </w:t>
      </w:r>
      <w:r>
        <w:rPr>
          <w:lang w:val="sr-Cyrl-RS"/>
        </w:rPr>
        <w:t>следећим корисницима</w:t>
      </w:r>
      <w:r w:rsidRPr="002F5C9F">
        <w:t xml:space="preserve"> </w:t>
      </w:r>
      <w:r w:rsidRPr="006C5FAE">
        <w:t>у наведеним износима и наменама:</w:t>
      </w:r>
    </w:p>
    <w:p w:rsidR="00EA01F9" w:rsidRPr="002F5C9F" w:rsidRDefault="00EA01F9" w:rsidP="00EA01F9"/>
    <w:tbl>
      <w:tblPr>
        <w:tblpPr w:leftFromText="180" w:rightFromText="180" w:vertAnchor="text" w:tblpY="1"/>
        <w:tblOverlap w:val="never"/>
        <w:tblW w:w="9351" w:type="dxa"/>
        <w:tblLook w:val="01E0" w:firstRow="1" w:lastRow="1" w:firstColumn="1" w:lastColumn="1" w:noHBand="0" w:noVBand="0"/>
      </w:tblPr>
      <w:tblGrid>
        <w:gridCol w:w="1239"/>
        <w:gridCol w:w="2386"/>
        <w:gridCol w:w="1596"/>
        <w:gridCol w:w="4130"/>
      </w:tblGrid>
      <w:tr w:rsidR="00AA16F6" w:rsidRPr="00DA7823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16F6" w:rsidRPr="00DA7823" w:rsidRDefault="00AA16F6" w:rsidP="00651AD7">
            <w:pPr>
              <w:jc w:val="center"/>
              <w:rPr>
                <w:b/>
              </w:rPr>
            </w:pPr>
            <w:r w:rsidRPr="00DA7823">
              <w:rPr>
                <w:b/>
                <w:sz w:val="22"/>
                <w:szCs w:val="22"/>
              </w:rPr>
              <w:t>Ред.</w:t>
            </w:r>
          </w:p>
          <w:p w:rsidR="00AA16F6" w:rsidRPr="00DA7823" w:rsidRDefault="00AA16F6" w:rsidP="00651AD7">
            <w:pPr>
              <w:jc w:val="center"/>
              <w:rPr>
                <w:b/>
              </w:rPr>
            </w:pPr>
            <w:r w:rsidRPr="00DA7823">
              <w:rPr>
                <w:b/>
                <w:sz w:val="22"/>
                <w:szCs w:val="22"/>
              </w:rPr>
              <w:t>бр.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16F6" w:rsidRPr="00DA7823" w:rsidRDefault="00AA16F6" w:rsidP="00651AD7">
            <w:pPr>
              <w:jc w:val="center"/>
              <w:rPr>
                <w:b/>
                <w:spacing w:val="-4"/>
              </w:rPr>
            </w:pPr>
            <w:r w:rsidRPr="00DA7823">
              <w:rPr>
                <w:b/>
                <w:spacing w:val="-4"/>
                <w:sz w:val="22"/>
                <w:szCs w:val="22"/>
              </w:rPr>
              <w:t>Назив јединице локалне самоуправе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16F6" w:rsidRPr="00DA7823" w:rsidRDefault="00AA16F6" w:rsidP="00651AD7">
            <w:pPr>
              <w:jc w:val="center"/>
              <w:rPr>
                <w:b/>
                <w:spacing w:val="-4"/>
              </w:rPr>
            </w:pPr>
            <w:r w:rsidRPr="00DA7823">
              <w:rPr>
                <w:b/>
                <w:spacing w:val="-4"/>
                <w:sz w:val="22"/>
                <w:szCs w:val="22"/>
              </w:rPr>
              <w:t>Динара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A16F6" w:rsidRPr="00DA7823" w:rsidRDefault="00AA16F6" w:rsidP="00651AD7">
            <w:pPr>
              <w:jc w:val="center"/>
              <w:rPr>
                <w:b/>
                <w:spacing w:val="-4"/>
              </w:rPr>
            </w:pPr>
            <w:r w:rsidRPr="00DA7823">
              <w:rPr>
                <w:b/>
                <w:spacing w:val="-4"/>
                <w:sz w:val="22"/>
                <w:szCs w:val="22"/>
              </w:rPr>
              <w:t>Намена</w:t>
            </w:r>
          </w:p>
        </w:tc>
      </w:tr>
      <w:tr w:rsidR="00AA16F6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jc w:val="center"/>
              <w:rPr>
                <w:lang w:val="sr-Cyrl-RS"/>
              </w:rPr>
            </w:pPr>
            <w:r w:rsidRPr="0086206B">
              <w:rPr>
                <w:lang w:val="sr-Cyrl-RS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Општина</w:t>
            </w:r>
          </w:p>
          <w:p w:rsidR="00AA16F6" w:rsidRPr="0086206B" w:rsidRDefault="000A7FCF" w:rsidP="00651AD7">
            <w:pPr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БАТОЧИНА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651AD7">
            <w:pPr>
              <w:jc w:val="center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7</w:t>
            </w:r>
            <w:r w:rsidR="00AA16F6" w:rsidRPr="0086206B">
              <w:rPr>
                <w:b/>
                <w:lang w:val="sr-Cyrl-RS"/>
              </w:rPr>
              <w:t>.000.000,00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2446FA" w:rsidP="00651AD7">
            <w:pPr>
              <w:rPr>
                <w:b/>
                <w:spacing w:val="-4"/>
              </w:rPr>
            </w:pPr>
            <w:r w:rsidRPr="002446FA">
              <w:rPr>
                <w:lang w:val="sr-Cyrl-RS"/>
              </w:rPr>
              <w:t xml:space="preserve">Израда апликативног система за евиденцију и праћење уговорене документације на централној локацији ОУ </w:t>
            </w:r>
            <w:proofErr w:type="spellStart"/>
            <w:r w:rsidRPr="002446FA">
              <w:rPr>
                <w:lang w:val="sr-Cyrl-RS"/>
              </w:rPr>
              <w:t>Баточина</w:t>
            </w:r>
            <w:proofErr w:type="spellEnd"/>
          </w:p>
        </w:tc>
      </w:tr>
      <w:tr w:rsidR="00AA16F6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jc w:val="center"/>
              <w:rPr>
                <w:lang w:val="sr-Cyrl-RS"/>
              </w:rPr>
            </w:pPr>
            <w:r w:rsidRPr="0086206B">
              <w:rPr>
                <w:lang w:val="sr-Cyrl-RS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0A7FCF" w:rsidRDefault="000A7FCF" w:rsidP="00651AD7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Град</w:t>
            </w:r>
          </w:p>
          <w:p w:rsidR="00AA16F6" w:rsidRPr="0086206B" w:rsidRDefault="000A7FCF" w:rsidP="00651AD7">
            <w:pPr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ВАЉЕВО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651AD7">
            <w:pPr>
              <w:jc w:val="center"/>
              <w:rPr>
                <w:b/>
                <w:spacing w:val="-4"/>
                <w:lang w:val="sr-Cyrl-RS"/>
              </w:rPr>
            </w:pPr>
            <w:r>
              <w:rPr>
                <w:b/>
                <w:lang w:val="sr-Cyrl-RS"/>
              </w:rPr>
              <w:t>6.0</w:t>
            </w:r>
            <w:r w:rsidR="00AA16F6" w:rsidRPr="0086206B">
              <w:rPr>
                <w:b/>
                <w:lang w:val="sr-Cyrl-RS"/>
              </w:rPr>
              <w:t>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651AD7">
            <w:pPr>
              <w:jc w:val="left"/>
              <w:rPr>
                <w:b/>
                <w:spacing w:val="-4"/>
              </w:rPr>
            </w:pPr>
            <w:r w:rsidRPr="000A7FCF">
              <w:rPr>
                <w:lang w:val="sr-Cyrl-RS"/>
              </w:rPr>
              <w:t>Увођење система за ел</w:t>
            </w:r>
            <w:r>
              <w:rPr>
                <w:lang w:val="sr-Cyrl-RS"/>
              </w:rPr>
              <w:t>е</w:t>
            </w:r>
            <w:r w:rsidRPr="000A7FCF">
              <w:rPr>
                <w:lang w:val="sr-Cyrl-RS"/>
              </w:rPr>
              <w:t>ктронско гласање и електронску доставу материјала Скупштине града Ваљева</w:t>
            </w:r>
          </w:p>
        </w:tc>
      </w:tr>
      <w:tr w:rsidR="00AA16F6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jc w:val="center"/>
              <w:rPr>
                <w:lang w:val="sr-Cyrl-RS"/>
              </w:rPr>
            </w:pPr>
            <w:r w:rsidRPr="0086206B">
              <w:rPr>
                <w:lang w:val="sr-Cyrl-RS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tabs>
                <w:tab w:val="left" w:pos="720"/>
              </w:tabs>
              <w:jc w:val="left"/>
            </w:pPr>
            <w:r w:rsidRPr="0086206B">
              <w:t xml:space="preserve">Општина </w:t>
            </w:r>
          </w:p>
          <w:p w:rsidR="00AA16F6" w:rsidRPr="0086206B" w:rsidRDefault="000A7FCF" w:rsidP="00651AD7">
            <w:pPr>
              <w:jc w:val="left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ВЕЛИКА ПЛАНА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651AD7">
            <w:pPr>
              <w:jc w:val="center"/>
              <w:rPr>
                <w:b/>
                <w:spacing w:val="-4"/>
                <w:lang w:val="sr-Cyrl-RS"/>
              </w:rPr>
            </w:pPr>
            <w:r>
              <w:rPr>
                <w:b/>
                <w:spacing w:val="-4"/>
                <w:lang w:val="sr-Cyrl-RS"/>
              </w:rPr>
              <w:t>4.8</w:t>
            </w:r>
            <w:r w:rsidR="00AA16F6" w:rsidRPr="0086206B">
              <w:rPr>
                <w:b/>
                <w:spacing w:val="-4"/>
                <w:lang w:val="sr-Cyrl-RS"/>
              </w:rPr>
              <w:t>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651AD7">
            <w:pPr>
              <w:rPr>
                <w:b/>
                <w:spacing w:val="-4"/>
              </w:rPr>
            </w:pPr>
            <w:r>
              <w:rPr>
                <w:lang w:val="sr-Cyrl-RS"/>
              </w:rPr>
              <w:t>Развој и унапређење рада Скупштине општине Велика П</w:t>
            </w:r>
            <w:r w:rsidRPr="000A7FCF">
              <w:rPr>
                <w:lang w:val="sr-Cyrl-RS"/>
              </w:rPr>
              <w:t>лана кроз увођење система за снимање и емитовање седница робот камерама</w:t>
            </w:r>
          </w:p>
        </w:tc>
      </w:tr>
      <w:tr w:rsidR="00AA16F6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jc w:val="center"/>
              <w:rPr>
                <w:lang w:val="sr-Cyrl-RS"/>
              </w:rPr>
            </w:pPr>
            <w:r w:rsidRPr="0086206B">
              <w:rPr>
                <w:lang w:val="sr-Cyrl-RS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tabs>
                <w:tab w:val="left" w:pos="720"/>
              </w:tabs>
            </w:pPr>
            <w:r w:rsidRPr="0086206B">
              <w:t xml:space="preserve">Општина </w:t>
            </w:r>
          </w:p>
          <w:p w:rsidR="00AA16F6" w:rsidRPr="0086206B" w:rsidRDefault="000A7FCF" w:rsidP="00651AD7">
            <w:pPr>
              <w:tabs>
                <w:tab w:val="left" w:pos="720"/>
              </w:tabs>
            </w:pPr>
            <w:r>
              <w:rPr>
                <w:b/>
                <w:lang w:val="sr-Cyrl-RS"/>
              </w:rPr>
              <w:t>ВЕЛИКО ГРАДИШТЕ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651AD7">
            <w:pPr>
              <w:jc w:val="center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8.000.000</w:t>
            </w:r>
            <w:r w:rsidR="00AA16F6" w:rsidRPr="0086206B">
              <w:rPr>
                <w:b/>
              </w:rPr>
              <w:t>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651AD7">
            <w:pPr>
              <w:rPr>
                <w:b/>
                <w:spacing w:val="-4"/>
              </w:rPr>
            </w:pPr>
            <w:r w:rsidRPr="000A7FCF">
              <w:rPr>
                <w:lang w:val="sr-Cyrl-RS"/>
              </w:rPr>
              <w:t xml:space="preserve">Усавршавање рада Скупштине Општине Велико </w:t>
            </w:r>
            <w:proofErr w:type="spellStart"/>
            <w:r w:rsidRPr="000A7FCF">
              <w:rPr>
                <w:lang w:val="sr-Cyrl-RS"/>
              </w:rPr>
              <w:t>Градиште</w:t>
            </w:r>
            <w:proofErr w:type="spellEnd"/>
            <w:r w:rsidRPr="000A7FCF">
              <w:rPr>
                <w:lang w:val="sr-Cyrl-RS"/>
              </w:rPr>
              <w:t xml:space="preserve"> увођењем система  Е-скупштине – фаза 2</w:t>
            </w:r>
          </w:p>
        </w:tc>
      </w:tr>
      <w:tr w:rsidR="00AA16F6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jc w:val="center"/>
              <w:rPr>
                <w:lang w:val="sr-Cyrl-RS"/>
              </w:rPr>
            </w:pPr>
            <w:r w:rsidRPr="0086206B">
              <w:rPr>
                <w:lang w:val="sr-Cyrl-RS"/>
              </w:rP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tabs>
                <w:tab w:val="left" w:pos="720"/>
              </w:tabs>
              <w:jc w:val="left"/>
            </w:pPr>
            <w:r w:rsidRPr="0086206B">
              <w:t>Општина</w:t>
            </w:r>
          </w:p>
          <w:p w:rsidR="00AA16F6" w:rsidRPr="0086206B" w:rsidRDefault="000A7FCF" w:rsidP="00651AD7">
            <w:pPr>
              <w:jc w:val="left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ДЕСПОТОВАЦ</w:t>
            </w:r>
          </w:p>
        </w:tc>
        <w:tc>
          <w:tcPr>
            <w:tcW w:w="1568" w:type="dxa"/>
            <w:vAlign w:val="center"/>
          </w:tcPr>
          <w:p w:rsidR="00AA16F6" w:rsidRPr="0086206B" w:rsidRDefault="000A7FCF" w:rsidP="00651AD7">
            <w:pPr>
              <w:jc w:val="center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8</w:t>
            </w:r>
            <w:r w:rsidR="00AA16F6" w:rsidRPr="0086206B">
              <w:rPr>
                <w:b/>
              </w:rPr>
              <w:t>.</w:t>
            </w:r>
            <w:r w:rsidR="00AA16F6" w:rsidRPr="0086206B">
              <w:rPr>
                <w:b/>
                <w:lang w:val="sr-Cyrl-RS"/>
              </w:rPr>
              <w:t>800</w:t>
            </w:r>
            <w:r w:rsidR="00AA16F6" w:rsidRPr="0086206B">
              <w:rPr>
                <w:b/>
              </w:rPr>
              <w:t>.</w:t>
            </w:r>
            <w:r w:rsidR="00AA16F6" w:rsidRPr="0086206B">
              <w:rPr>
                <w:b/>
                <w:lang w:val="sr-Cyrl-RS"/>
              </w:rPr>
              <w:t>000</w:t>
            </w:r>
            <w:r w:rsidR="00AA16F6" w:rsidRPr="0086206B">
              <w:rPr>
                <w:b/>
              </w:rPr>
              <w:t>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651AD7">
            <w:pPr>
              <w:rPr>
                <w:b/>
                <w:spacing w:val="-4"/>
              </w:rPr>
            </w:pPr>
            <w:r>
              <w:rPr>
                <w:lang w:val="sr-Cyrl-RS"/>
              </w:rPr>
              <w:t xml:space="preserve">Усавршавање рада Скупштине општине </w:t>
            </w:r>
            <w:proofErr w:type="spellStart"/>
            <w:r>
              <w:rPr>
                <w:lang w:val="sr-Cyrl-RS"/>
              </w:rPr>
              <w:t>Д</w:t>
            </w:r>
            <w:r w:rsidRPr="000A7FCF">
              <w:rPr>
                <w:lang w:val="sr-Cyrl-RS"/>
              </w:rPr>
              <w:t>еспотовац</w:t>
            </w:r>
            <w:proofErr w:type="spellEnd"/>
          </w:p>
        </w:tc>
      </w:tr>
      <w:tr w:rsidR="00AA16F6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jc w:val="center"/>
              <w:rPr>
                <w:lang w:val="sr-Cyrl-RS"/>
              </w:rPr>
            </w:pPr>
            <w:r w:rsidRPr="0086206B">
              <w:rPr>
                <w:lang w:val="sr-Cyrl-RS"/>
              </w:rPr>
              <w:t>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tabs>
                <w:tab w:val="left" w:pos="720"/>
              </w:tabs>
              <w:jc w:val="left"/>
            </w:pPr>
            <w:r w:rsidRPr="0086206B">
              <w:t>Општина</w:t>
            </w:r>
          </w:p>
          <w:p w:rsidR="00AA16F6" w:rsidRPr="0086206B" w:rsidRDefault="000A7FCF" w:rsidP="00651AD7">
            <w:pPr>
              <w:jc w:val="left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ЖИТИШТЕ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651AD7">
            <w:pPr>
              <w:jc w:val="center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5</w:t>
            </w:r>
            <w:r w:rsidR="00AA16F6" w:rsidRPr="0086206B">
              <w:rPr>
                <w:b/>
              </w:rPr>
              <w:t>.</w:t>
            </w:r>
            <w:r>
              <w:rPr>
                <w:b/>
                <w:lang w:val="sr-Cyrl-RS"/>
              </w:rPr>
              <w:t>0</w:t>
            </w:r>
            <w:r w:rsidR="00AA16F6" w:rsidRPr="0086206B">
              <w:rPr>
                <w:b/>
                <w:lang w:val="sr-Cyrl-RS"/>
              </w:rPr>
              <w:t>00.000</w:t>
            </w:r>
            <w:r w:rsidR="00AA16F6" w:rsidRPr="0086206B">
              <w:rPr>
                <w:b/>
              </w:rPr>
              <w:t>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0A7FCF">
            <w:pPr>
              <w:rPr>
                <w:b/>
                <w:spacing w:val="-4"/>
              </w:rPr>
            </w:pPr>
            <w:r>
              <w:rPr>
                <w:lang w:val="sr-Cyrl-RS"/>
              </w:rPr>
              <w:t xml:space="preserve">Усавршавање рада Скупштине општине </w:t>
            </w:r>
            <w:proofErr w:type="spellStart"/>
            <w:r>
              <w:rPr>
                <w:lang w:val="sr-Cyrl-RS"/>
              </w:rPr>
              <w:t>Житиште</w:t>
            </w:r>
            <w:proofErr w:type="spellEnd"/>
          </w:p>
        </w:tc>
      </w:tr>
      <w:tr w:rsidR="00AA16F6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jc w:val="center"/>
              <w:rPr>
                <w:lang w:val="sr-Cyrl-RS"/>
              </w:rPr>
            </w:pPr>
            <w:r w:rsidRPr="0086206B">
              <w:rPr>
                <w:lang w:val="sr-Cyrl-RS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Град</w:t>
            </w:r>
          </w:p>
          <w:p w:rsidR="00AA16F6" w:rsidRPr="0086206B" w:rsidRDefault="000A7FCF" w:rsidP="00651AD7">
            <w:pPr>
              <w:jc w:val="left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ЗАЈЕЧАР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651AD7">
            <w:pPr>
              <w:jc w:val="center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6</w:t>
            </w:r>
            <w:r w:rsidR="00AA16F6" w:rsidRPr="0086206B">
              <w:rPr>
                <w:b/>
              </w:rPr>
              <w:t>.</w:t>
            </w:r>
            <w:r>
              <w:rPr>
                <w:b/>
                <w:lang w:val="sr-Cyrl-RS"/>
              </w:rPr>
              <w:t>6</w:t>
            </w:r>
            <w:r w:rsidR="00AA16F6" w:rsidRPr="0086206B">
              <w:rPr>
                <w:b/>
              </w:rPr>
              <w:t>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651AD7">
            <w:pPr>
              <w:rPr>
                <w:b/>
                <w:spacing w:val="-4"/>
                <w:lang w:val="sr-Latn-RS"/>
              </w:rPr>
            </w:pPr>
            <w:r w:rsidRPr="000A7FCF">
              <w:rPr>
                <w:lang w:val="sr-Cyrl-RS"/>
              </w:rPr>
              <w:t>Осавремењавање рада Скупштине града Зајечара кроз увођење савременог Е-скупштинског система за вођење седнице и бројање гласова</w:t>
            </w:r>
          </w:p>
        </w:tc>
      </w:tr>
      <w:tr w:rsidR="00AA16F6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jc w:val="center"/>
              <w:rPr>
                <w:lang w:val="sr-Cyrl-RS"/>
              </w:rPr>
            </w:pPr>
            <w:r w:rsidRPr="0086206B">
              <w:rPr>
                <w:lang w:val="sr-Cyrl-RS"/>
              </w:rPr>
              <w:t>8.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AA16F6" w:rsidP="00651AD7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Град</w:t>
            </w:r>
          </w:p>
          <w:p w:rsidR="00AA16F6" w:rsidRPr="0086206B" w:rsidRDefault="000A7FCF" w:rsidP="00651AD7">
            <w:pPr>
              <w:jc w:val="left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ЗРЕЊАНИН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6" w:rsidRPr="0086206B" w:rsidRDefault="00AA16F6" w:rsidP="00651AD7">
            <w:pPr>
              <w:jc w:val="center"/>
              <w:rPr>
                <w:b/>
                <w:lang w:val="sr-Cyrl-RS"/>
              </w:rPr>
            </w:pPr>
          </w:p>
          <w:p w:rsidR="00AA16F6" w:rsidRPr="0086206B" w:rsidRDefault="000A7FCF" w:rsidP="00651A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7.5</w:t>
            </w:r>
            <w:r w:rsidR="00AA16F6" w:rsidRPr="0086206B">
              <w:rPr>
                <w:b/>
                <w:lang w:val="sr-Cyrl-RS"/>
              </w:rPr>
              <w:t>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F6" w:rsidRPr="0086206B" w:rsidRDefault="000A7FCF" w:rsidP="000A7FCF">
            <w:pPr>
              <w:rPr>
                <w:b/>
                <w:spacing w:val="-4"/>
              </w:rPr>
            </w:pPr>
            <w:r>
              <w:rPr>
                <w:lang w:val="sr-Cyrl-RS"/>
              </w:rPr>
              <w:t>И</w:t>
            </w:r>
            <w:r w:rsidRPr="000A7FCF">
              <w:rPr>
                <w:lang w:val="sr-Cyrl-RS"/>
              </w:rPr>
              <w:t xml:space="preserve">зрада апликативног система за евиденцију и праћење уговорене документације на централној локацији </w:t>
            </w:r>
            <w:r>
              <w:rPr>
                <w:lang w:val="sr-Cyrl-RS"/>
              </w:rPr>
              <w:t>ГУ З</w:t>
            </w:r>
            <w:r w:rsidRPr="000A7FCF">
              <w:rPr>
                <w:lang w:val="sr-Cyrl-RS"/>
              </w:rPr>
              <w:t>рењанин</w:t>
            </w:r>
          </w:p>
        </w:tc>
      </w:tr>
      <w:tr w:rsidR="000A7FCF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CF" w:rsidRPr="0086206B" w:rsidRDefault="000A7FCF" w:rsidP="00651A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CF" w:rsidRPr="0086206B" w:rsidRDefault="000A7FCF" w:rsidP="000A7FCF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Град</w:t>
            </w:r>
          </w:p>
          <w:p w:rsidR="000A7FCF" w:rsidRPr="0086206B" w:rsidRDefault="000A7FCF" w:rsidP="000A7FCF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КИКИНДА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F" w:rsidRPr="0086206B" w:rsidRDefault="000A7FCF" w:rsidP="00651A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CF" w:rsidRDefault="000A7FCF" w:rsidP="000A7FCF">
            <w:pPr>
              <w:rPr>
                <w:lang w:val="sr-Cyrl-RS"/>
              </w:rPr>
            </w:pPr>
            <w:r w:rsidRPr="000A7FCF">
              <w:rPr>
                <w:lang w:val="sr-Cyrl-RS"/>
              </w:rPr>
              <w:t>Модернизација и унапређење ИТ инфраструктуре града</w:t>
            </w:r>
          </w:p>
        </w:tc>
      </w:tr>
      <w:tr w:rsidR="000A7FCF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CF" w:rsidRPr="0086206B" w:rsidRDefault="000A7FCF" w:rsidP="00651A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CF" w:rsidRPr="0086206B" w:rsidRDefault="000A7FCF" w:rsidP="000A7FCF">
            <w:pPr>
              <w:tabs>
                <w:tab w:val="left" w:pos="720"/>
              </w:tabs>
              <w:jc w:val="left"/>
            </w:pPr>
            <w:r w:rsidRPr="0086206B">
              <w:t>Општина</w:t>
            </w:r>
          </w:p>
          <w:p w:rsidR="000A7FCF" w:rsidRPr="0086206B" w:rsidRDefault="000A7FCF" w:rsidP="000A7FCF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КОВИН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F" w:rsidRPr="0086206B" w:rsidRDefault="000A7FCF" w:rsidP="00651A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3.500.000,00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CF" w:rsidRDefault="000A7FCF" w:rsidP="000A7FCF">
            <w:pPr>
              <w:rPr>
                <w:lang w:val="sr-Cyrl-RS"/>
              </w:rPr>
            </w:pPr>
            <w:r w:rsidRPr="000A7FCF">
              <w:rPr>
                <w:lang w:val="sr-Cyrl-RS"/>
              </w:rPr>
              <w:t>Повећање сигурности података и унапређење ефикасности Општинске управе Ковин, модернизацијом ИТ инфраструктуре</w:t>
            </w:r>
          </w:p>
        </w:tc>
      </w:tr>
      <w:tr w:rsidR="000A7FCF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CF" w:rsidRPr="0086206B" w:rsidRDefault="00D4639D" w:rsidP="00651A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D4639D" w:rsidP="00D4639D">
            <w:pPr>
              <w:tabs>
                <w:tab w:val="left" w:pos="720"/>
              </w:tabs>
              <w:jc w:val="left"/>
            </w:pPr>
            <w:r w:rsidRPr="0086206B">
              <w:t>Општина</w:t>
            </w:r>
          </w:p>
          <w:p w:rsidR="000A7FCF" w:rsidRPr="0086206B" w:rsidRDefault="00D4639D" w:rsidP="00D4639D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КУЛА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F" w:rsidRPr="0086206B" w:rsidRDefault="00D4639D" w:rsidP="00651A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CF" w:rsidRDefault="00D4639D" w:rsidP="000A7FCF">
            <w:pPr>
              <w:rPr>
                <w:lang w:val="sr-Cyrl-RS"/>
              </w:rPr>
            </w:pPr>
            <w:proofErr w:type="spellStart"/>
            <w:r w:rsidRPr="00D4639D">
              <w:rPr>
                <w:lang w:val="sr-Cyrl-RS"/>
              </w:rPr>
              <w:t>Набавкa</w:t>
            </w:r>
            <w:proofErr w:type="spellEnd"/>
            <w:r w:rsidRPr="00D4639D">
              <w:rPr>
                <w:lang w:val="sr-Cyrl-RS"/>
              </w:rPr>
              <w:t xml:space="preserve"> и </w:t>
            </w:r>
            <w:proofErr w:type="spellStart"/>
            <w:r w:rsidRPr="00D4639D">
              <w:rPr>
                <w:lang w:val="sr-Cyrl-RS"/>
              </w:rPr>
              <w:t>израдa</w:t>
            </w:r>
            <w:proofErr w:type="spellEnd"/>
            <w:r w:rsidRPr="00D4639D">
              <w:rPr>
                <w:lang w:val="sr-Cyrl-RS"/>
              </w:rPr>
              <w:t xml:space="preserve"> - </w:t>
            </w:r>
            <w:proofErr w:type="spellStart"/>
            <w:r w:rsidRPr="00D4639D">
              <w:rPr>
                <w:lang w:val="sr-Cyrl-RS"/>
              </w:rPr>
              <w:t>интеграцијa</w:t>
            </w:r>
            <w:proofErr w:type="spellEnd"/>
            <w:r w:rsidRPr="00D4639D">
              <w:rPr>
                <w:lang w:val="sr-Cyrl-RS"/>
              </w:rPr>
              <w:t xml:space="preserve"> ХЕЛП ДЕСК ПЛАТФОРМЕ за све секторе општине Кула са системском опремом-сервером – системом за складиштење као и пратећим сегментом за сигурну </w:t>
            </w:r>
            <w:proofErr w:type="spellStart"/>
            <w:r w:rsidRPr="00D4639D">
              <w:rPr>
                <w:lang w:val="sr-Cyrl-RS"/>
              </w:rPr>
              <w:t>аутентификацију</w:t>
            </w:r>
            <w:proofErr w:type="spellEnd"/>
            <w:r w:rsidRPr="00D4639D">
              <w:rPr>
                <w:lang w:val="sr-Cyrl-RS"/>
              </w:rPr>
              <w:t xml:space="preserve"> запослених</w:t>
            </w:r>
          </w:p>
        </w:tc>
      </w:tr>
      <w:tr w:rsidR="00D4639D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Default="00D4639D" w:rsidP="00651A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D4639D" w:rsidP="00D4639D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Град</w:t>
            </w:r>
          </w:p>
          <w:p w:rsidR="00D4639D" w:rsidRPr="0086206B" w:rsidRDefault="00D4639D" w:rsidP="00D4639D">
            <w:pPr>
              <w:tabs>
                <w:tab w:val="left" w:pos="720"/>
              </w:tabs>
              <w:jc w:val="left"/>
            </w:pPr>
            <w:r>
              <w:rPr>
                <w:b/>
                <w:lang w:val="sr-Cyrl-RS"/>
              </w:rPr>
              <w:t>НОВИ САД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D" w:rsidRDefault="00D4639D" w:rsidP="00651A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D4639D" w:rsidRDefault="00D4639D" w:rsidP="000A7FCF">
            <w:pPr>
              <w:rPr>
                <w:lang w:val="sr-Cyrl-RS"/>
              </w:rPr>
            </w:pPr>
            <w:r>
              <w:rPr>
                <w:lang w:val="sr-Cyrl-RS"/>
              </w:rPr>
              <w:t>Побољшања рада Г</w:t>
            </w:r>
            <w:r w:rsidRPr="00D4639D">
              <w:rPr>
                <w:lang w:val="sr-Cyrl-RS"/>
              </w:rPr>
              <w:t xml:space="preserve">радске управе за комуналне послове унапређењем и контролом система наплате и евиденције </w:t>
            </w:r>
            <w:proofErr w:type="spellStart"/>
            <w:r w:rsidRPr="00D4639D">
              <w:rPr>
                <w:lang w:val="sr-Cyrl-RS"/>
              </w:rPr>
              <w:t>пијачнина</w:t>
            </w:r>
            <w:proofErr w:type="spellEnd"/>
            <w:r w:rsidRPr="00D4639D">
              <w:rPr>
                <w:lang w:val="sr-Cyrl-RS"/>
              </w:rPr>
              <w:t xml:space="preserve"> електронским путем на територији града Новог</w:t>
            </w:r>
            <w:r>
              <w:rPr>
                <w:lang w:val="sr-Cyrl-RS"/>
              </w:rPr>
              <w:t xml:space="preserve"> Сада</w:t>
            </w:r>
            <w:r w:rsidR="00611364">
              <w:rPr>
                <w:lang w:val="sr-Cyrl-RS"/>
              </w:rPr>
              <w:t>-Фаза 1 и Фаза 2</w:t>
            </w:r>
          </w:p>
        </w:tc>
      </w:tr>
      <w:tr w:rsidR="00D4639D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Default="00D4639D" w:rsidP="00651A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D4639D" w:rsidP="00D4639D">
            <w:pPr>
              <w:tabs>
                <w:tab w:val="left" w:pos="720"/>
              </w:tabs>
              <w:jc w:val="left"/>
            </w:pPr>
            <w:r w:rsidRPr="0086206B">
              <w:t>Општина</w:t>
            </w:r>
          </w:p>
          <w:p w:rsidR="00D4639D" w:rsidRPr="0086206B" w:rsidRDefault="00D4639D" w:rsidP="00D4639D">
            <w:pPr>
              <w:tabs>
                <w:tab w:val="left" w:pos="720"/>
              </w:tabs>
              <w:jc w:val="left"/>
            </w:pPr>
            <w:r>
              <w:rPr>
                <w:b/>
                <w:lang w:val="sr-Cyrl-RS"/>
              </w:rPr>
              <w:t>ПАРАЋИН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D" w:rsidRDefault="00CE398E" w:rsidP="00651A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  <w:r w:rsidR="00D4639D">
              <w:rPr>
                <w:b/>
                <w:lang w:val="sr-Cyrl-RS"/>
              </w:rPr>
              <w:t>.500.000,00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D4639D" w:rsidRDefault="00D4639D" w:rsidP="000A7FCF">
            <w:pPr>
              <w:rPr>
                <w:lang w:val="sr-Cyrl-RS"/>
              </w:rPr>
            </w:pPr>
            <w:r w:rsidRPr="00D4639D">
              <w:rPr>
                <w:lang w:val="sr-Cyrl-RS"/>
              </w:rPr>
              <w:t>Израда апликативног система за евиденцију и праћење уговорене документације на централној локацији ОУ Параћин</w:t>
            </w:r>
          </w:p>
        </w:tc>
      </w:tr>
      <w:tr w:rsidR="00D4639D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Default="00D4639D" w:rsidP="00651A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D4639D" w:rsidP="00D4639D">
            <w:pPr>
              <w:tabs>
                <w:tab w:val="left" w:pos="720"/>
              </w:tabs>
              <w:jc w:val="left"/>
            </w:pPr>
            <w:r w:rsidRPr="0086206B">
              <w:t>Општина</w:t>
            </w:r>
          </w:p>
          <w:p w:rsidR="00D4639D" w:rsidRPr="0086206B" w:rsidRDefault="00D4639D" w:rsidP="00D4639D">
            <w:pPr>
              <w:tabs>
                <w:tab w:val="left" w:pos="720"/>
              </w:tabs>
              <w:jc w:val="left"/>
            </w:pPr>
            <w:r>
              <w:rPr>
                <w:b/>
                <w:lang w:val="sr-Cyrl-RS"/>
              </w:rPr>
              <w:t>ПЕТРОВАЦ НА МЛАВИ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D" w:rsidRDefault="00D4639D" w:rsidP="00651A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11.800.000,00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D4639D" w:rsidRDefault="00D4639D" w:rsidP="000A7FCF">
            <w:pPr>
              <w:rPr>
                <w:lang w:val="sr-Cyrl-RS"/>
              </w:rPr>
            </w:pPr>
            <w:r w:rsidRPr="00D4639D">
              <w:rPr>
                <w:lang w:val="sr-Cyrl-RS"/>
              </w:rPr>
              <w:t>Осавремењавање рада Скупштине општине Петровац на Млави кроз увођење Е-скупштинског система</w:t>
            </w:r>
          </w:p>
        </w:tc>
      </w:tr>
      <w:tr w:rsidR="00D4639D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Default="00D4639D" w:rsidP="00651A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D4639D" w:rsidP="00D4639D">
            <w:pPr>
              <w:tabs>
                <w:tab w:val="left" w:pos="720"/>
              </w:tabs>
              <w:jc w:val="left"/>
            </w:pPr>
            <w:r w:rsidRPr="0086206B">
              <w:t>Општина</w:t>
            </w:r>
          </w:p>
          <w:p w:rsidR="00D4639D" w:rsidRPr="0086206B" w:rsidRDefault="00D4639D" w:rsidP="00D4639D">
            <w:pPr>
              <w:tabs>
                <w:tab w:val="left" w:pos="720"/>
              </w:tabs>
              <w:jc w:val="left"/>
            </w:pPr>
            <w:r>
              <w:rPr>
                <w:b/>
                <w:lang w:val="sr-Cyrl-RS"/>
              </w:rPr>
              <w:t>ПРИЈЕПОЉЕ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D" w:rsidRDefault="00D4639D" w:rsidP="00651A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6.500.000,00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D4639D" w:rsidRDefault="00D4639D" w:rsidP="000A7FCF">
            <w:pPr>
              <w:rPr>
                <w:lang w:val="sr-Cyrl-RS"/>
              </w:rPr>
            </w:pPr>
            <w:r w:rsidRPr="00D4639D">
              <w:rPr>
                <w:lang w:val="sr-Cyrl-RS"/>
              </w:rPr>
              <w:t>Увођење савремених информационих технологија у општинској сали за одржавање скупштинских заседања и седница општинског већа ради унапређења и модернизације рада јединице локалне самоуправе у циљу квалитетнијег и ефикаснијег функционисања и пружања услуга Општине Пријепоље</w:t>
            </w:r>
          </w:p>
        </w:tc>
      </w:tr>
      <w:tr w:rsidR="00D4639D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Default="00D4639D" w:rsidP="00651A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D4639D" w:rsidP="00D4639D">
            <w:pPr>
              <w:tabs>
                <w:tab w:val="left" w:pos="720"/>
              </w:tabs>
              <w:jc w:val="left"/>
            </w:pPr>
            <w:r w:rsidRPr="0086206B">
              <w:t>Општина</w:t>
            </w:r>
          </w:p>
          <w:p w:rsidR="00D4639D" w:rsidRPr="0086206B" w:rsidRDefault="00D4639D" w:rsidP="00D4639D">
            <w:pPr>
              <w:tabs>
                <w:tab w:val="left" w:pos="720"/>
              </w:tabs>
              <w:jc w:val="left"/>
            </w:pPr>
            <w:r>
              <w:rPr>
                <w:b/>
                <w:lang w:val="sr-Cyrl-RS"/>
              </w:rPr>
              <w:t>СВИЛАЈНАЦ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D" w:rsidRDefault="00D4639D" w:rsidP="00651A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8.000.000,00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D4639D" w:rsidRDefault="00D4639D" w:rsidP="000A7FCF">
            <w:pPr>
              <w:rPr>
                <w:lang w:val="sr-Cyrl-RS"/>
              </w:rPr>
            </w:pPr>
            <w:r w:rsidRPr="00D4639D">
              <w:rPr>
                <w:lang w:val="sr-Cyrl-RS"/>
              </w:rPr>
              <w:t xml:space="preserve">Увођење савремених информационих технологија у циљу унапређења и модернизације рада органа у Општини </w:t>
            </w:r>
            <w:proofErr w:type="spellStart"/>
            <w:r w:rsidRPr="00D4639D">
              <w:rPr>
                <w:lang w:val="sr-Cyrl-RS"/>
              </w:rPr>
              <w:t>Свилајнац</w:t>
            </w:r>
            <w:proofErr w:type="spellEnd"/>
          </w:p>
        </w:tc>
      </w:tr>
      <w:tr w:rsidR="00D4639D" w:rsidRPr="0086206B" w:rsidTr="00651AD7">
        <w:trPr>
          <w:trHeight w:val="58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Default="00D4639D" w:rsidP="00651A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D4639D" w:rsidP="00D4639D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Град</w:t>
            </w:r>
          </w:p>
          <w:p w:rsidR="00D4639D" w:rsidRPr="0086206B" w:rsidRDefault="00D4639D" w:rsidP="00D4639D">
            <w:pPr>
              <w:tabs>
                <w:tab w:val="left" w:pos="720"/>
              </w:tabs>
              <w:jc w:val="left"/>
            </w:pPr>
            <w:r>
              <w:rPr>
                <w:b/>
                <w:lang w:val="sr-Cyrl-RS"/>
              </w:rPr>
              <w:t>СУБОТИЦА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D" w:rsidRDefault="00D4639D" w:rsidP="00651A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17.000.000,00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D4639D" w:rsidRDefault="00D4639D" w:rsidP="00D4639D">
            <w:pPr>
              <w:rPr>
                <w:lang w:val="sr-Cyrl-RS"/>
              </w:rPr>
            </w:pPr>
            <w:r w:rsidRPr="00D4639D">
              <w:rPr>
                <w:lang w:val="sr-Cyrl-RS"/>
              </w:rPr>
              <w:t xml:space="preserve">Набавка и </w:t>
            </w:r>
            <w:proofErr w:type="spellStart"/>
            <w:r w:rsidRPr="00D4639D">
              <w:rPr>
                <w:lang w:val="sr-Cyrl-RS"/>
              </w:rPr>
              <w:t>интеграцијa</w:t>
            </w:r>
            <w:proofErr w:type="spellEnd"/>
            <w:r w:rsidRPr="00D4639D">
              <w:rPr>
                <w:lang w:val="sr-Cyrl-RS"/>
              </w:rPr>
              <w:t xml:space="preserve"> напредног система за централно смештање, бекап података са имплементацијом решења за наставак рада у случају отказа примарне локације (</w:t>
            </w:r>
            <w:proofErr w:type="spellStart"/>
            <w:r w:rsidRPr="00D4639D">
              <w:rPr>
                <w:lang w:val="sr-Cyrl-RS"/>
              </w:rPr>
              <w:t>Disaster</w:t>
            </w:r>
            <w:proofErr w:type="spellEnd"/>
            <w:r w:rsidRPr="00D4639D">
              <w:rPr>
                <w:lang w:val="sr-Cyrl-RS"/>
              </w:rPr>
              <w:t xml:space="preserve"> </w:t>
            </w:r>
            <w:proofErr w:type="spellStart"/>
            <w:r w:rsidRPr="00D4639D">
              <w:rPr>
                <w:lang w:val="sr-Cyrl-RS"/>
              </w:rPr>
              <w:t>Recovery</w:t>
            </w:r>
            <w:proofErr w:type="spellEnd"/>
            <w:r>
              <w:rPr>
                <w:lang w:val="sr-Cyrl-RS"/>
              </w:rPr>
              <w:t xml:space="preserve"> решење</w:t>
            </w:r>
            <w:r w:rsidRPr="00D4639D">
              <w:rPr>
                <w:lang w:val="sr-Cyrl-RS"/>
              </w:rPr>
              <w:t xml:space="preserve">) и пратећим </w:t>
            </w:r>
            <w:proofErr w:type="spellStart"/>
            <w:r w:rsidRPr="00D4639D">
              <w:rPr>
                <w:lang w:val="sr-Cyrl-RS"/>
              </w:rPr>
              <w:t>редудантним</w:t>
            </w:r>
            <w:proofErr w:type="spellEnd"/>
            <w:r w:rsidRPr="00D4639D">
              <w:rPr>
                <w:lang w:val="sr-Cyrl-RS"/>
              </w:rPr>
              <w:t xml:space="preserve"> напајањем</w:t>
            </w:r>
          </w:p>
        </w:tc>
      </w:tr>
    </w:tbl>
    <w:p w:rsidR="00EA01F9" w:rsidRDefault="00EA01F9" w:rsidP="00EA01F9">
      <w:pPr>
        <w:rPr>
          <w:lang w:val="sr-Cyrl-RS"/>
        </w:rPr>
      </w:pPr>
    </w:p>
    <w:p w:rsidR="004864F5" w:rsidRPr="006C5FAE" w:rsidRDefault="004864F5" w:rsidP="004864F5">
      <w:r>
        <w:rPr>
          <w:spacing w:val="-4"/>
          <w:lang w:val="sr-Cyrl-RS"/>
        </w:rPr>
        <w:tab/>
        <w:t xml:space="preserve">1.3. </w:t>
      </w:r>
      <w:r w:rsidRPr="00CD4263">
        <w:rPr>
          <w:spacing w:val="-4"/>
          <w:lang w:val="sr-Cyrl-RS"/>
        </w:rPr>
        <w:t xml:space="preserve">Пружање помоћи јединици локалне самоуправе </w:t>
      </w:r>
      <w:r w:rsidRPr="00CD4263">
        <w:t xml:space="preserve">у организацији културних спортских, </w:t>
      </w:r>
      <w:proofErr w:type="spellStart"/>
      <w:r w:rsidRPr="00CD4263">
        <w:t>туристичник</w:t>
      </w:r>
      <w:proofErr w:type="spellEnd"/>
      <w:r w:rsidRPr="00CD4263">
        <w:t xml:space="preserve"> и других манифестација које су од посебног значаја за грађане на њеној територији, као и</w:t>
      </w:r>
      <w:r w:rsidRPr="00CD4263">
        <w:rPr>
          <w:lang w:val="sr-Cyrl-RS"/>
        </w:rPr>
        <w:t xml:space="preserve"> ради</w:t>
      </w:r>
      <w:r w:rsidRPr="00CD4263">
        <w:t xml:space="preserve"> </w:t>
      </w:r>
      <w:r w:rsidRPr="00CD4263">
        <w:rPr>
          <w:lang w:val="sr-Cyrl-RS"/>
        </w:rPr>
        <w:t>омогућавања адекватног прилаза установама јавних служби особама са инвалидитетом</w:t>
      </w:r>
      <w:r>
        <w:rPr>
          <w:spacing w:val="-4"/>
        </w:rPr>
        <w:t xml:space="preserve"> </w:t>
      </w:r>
      <w:r>
        <w:t>(</w:t>
      </w:r>
      <w:r>
        <w:rPr>
          <w:lang w:val="sr-Cyrl-RS"/>
        </w:rPr>
        <w:t>намена</w:t>
      </w:r>
      <w:r>
        <w:t xml:space="preserve"> 3)</w:t>
      </w:r>
      <w:r w:rsidRPr="006C5FAE">
        <w:t xml:space="preserve"> </w:t>
      </w:r>
      <w:r>
        <w:rPr>
          <w:lang w:val="sr-Cyrl-RS"/>
        </w:rPr>
        <w:t>следећим корисницима</w:t>
      </w:r>
      <w:r w:rsidRPr="002F5C9F">
        <w:t xml:space="preserve"> </w:t>
      </w:r>
      <w:r w:rsidRPr="006C5FAE">
        <w:t>у наведеним износима и наменама:</w:t>
      </w:r>
    </w:p>
    <w:p w:rsidR="004864F5" w:rsidRDefault="004864F5" w:rsidP="004864F5">
      <w:pPr>
        <w:rPr>
          <w:spacing w:val="-4"/>
        </w:rPr>
      </w:pPr>
    </w:p>
    <w:p w:rsidR="004864F5" w:rsidRPr="00CD4263" w:rsidRDefault="004864F5" w:rsidP="004864F5">
      <w:pPr>
        <w:rPr>
          <w:spacing w:val="-4"/>
        </w:rPr>
      </w:pPr>
    </w:p>
    <w:tbl>
      <w:tblPr>
        <w:tblW w:w="9270" w:type="dxa"/>
        <w:tblInd w:w="108" w:type="dxa"/>
        <w:tblLook w:val="01E0" w:firstRow="1" w:lastRow="1" w:firstColumn="1" w:lastColumn="1" w:noHBand="0" w:noVBand="0"/>
      </w:tblPr>
      <w:tblGrid>
        <w:gridCol w:w="847"/>
        <w:gridCol w:w="2432"/>
        <w:gridCol w:w="1596"/>
        <w:gridCol w:w="4395"/>
      </w:tblGrid>
      <w:tr w:rsidR="004864F5" w:rsidRPr="006C5FAE" w:rsidTr="004864F5">
        <w:trPr>
          <w:trHeight w:val="5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864F5" w:rsidRPr="006C5FAE" w:rsidRDefault="004864F5" w:rsidP="00D7738C">
            <w:pPr>
              <w:jc w:val="center"/>
              <w:rPr>
                <w:b/>
              </w:rPr>
            </w:pPr>
            <w:r w:rsidRPr="006C5FAE">
              <w:rPr>
                <w:b/>
                <w:sz w:val="22"/>
                <w:szCs w:val="22"/>
              </w:rPr>
              <w:t>Ред.</w:t>
            </w:r>
          </w:p>
          <w:p w:rsidR="004864F5" w:rsidRPr="006C5FAE" w:rsidRDefault="004864F5" w:rsidP="00D7738C">
            <w:pPr>
              <w:jc w:val="center"/>
              <w:rPr>
                <w:b/>
              </w:rPr>
            </w:pPr>
            <w:r w:rsidRPr="006C5FAE">
              <w:rPr>
                <w:b/>
                <w:sz w:val="22"/>
                <w:szCs w:val="22"/>
              </w:rPr>
              <w:t>бр.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864F5" w:rsidRPr="006C5FAE" w:rsidRDefault="004864F5" w:rsidP="00D7738C">
            <w:pPr>
              <w:jc w:val="center"/>
              <w:rPr>
                <w:b/>
                <w:spacing w:val="-4"/>
              </w:rPr>
            </w:pPr>
            <w:r w:rsidRPr="006C5FAE">
              <w:rPr>
                <w:b/>
                <w:spacing w:val="-4"/>
                <w:sz w:val="22"/>
                <w:szCs w:val="22"/>
              </w:rPr>
              <w:t>Назив јединице локалне самоуправе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864F5" w:rsidRPr="006C5FAE" w:rsidRDefault="004864F5" w:rsidP="00D7738C">
            <w:pPr>
              <w:jc w:val="center"/>
              <w:rPr>
                <w:b/>
                <w:spacing w:val="-4"/>
              </w:rPr>
            </w:pPr>
            <w:r w:rsidRPr="006C5FAE">
              <w:rPr>
                <w:b/>
                <w:spacing w:val="-4"/>
                <w:sz w:val="22"/>
                <w:szCs w:val="22"/>
              </w:rPr>
              <w:t>Динара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864F5" w:rsidRPr="006C5FAE" w:rsidRDefault="004864F5" w:rsidP="00D7738C">
            <w:pPr>
              <w:jc w:val="center"/>
              <w:rPr>
                <w:b/>
                <w:spacing w:val="-4"/>
              </w:rPr>
            </w:pPr>
            <w:r w:rsidRPr="006C5FAE">
              <w:rPr>
                <w:b/>
                <w:spacing w:val="-4"/>
                <w:sz w:val="22"/>
                <w:szCs w:val="22"/>
              </w:rPr>
              <w:t>Намена</w:t>
            </w:r>
          </w:p>
        </w:tc>
      </w:tr>
      <w:tr w:rsidR="004864F5" w:rsidRPr="0086206B" w:rsidTr="004864F5">
        <w:trPr>
          <w:trHeight w:val="5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5" w:rsidRPr="00055345" w:rsidRDefault="004864F5" w:rsidP="00D7738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5" w:rsidRPr="0086206B" w:rsidRDefault="004864F5" w:rsidP="00D7738C">
            <w:pPr>
              <w:tabs>
                <w:tab w:val="left" w:pos="720"/>
              </w:tabs>
              <w:spacing w:before="240"/>
              <w:jc w:val="left"/>
            </w:pPr>
            <w:r w:rsidRPr="0086206B">
              <w:t>Општина</w:t>
            </w:r>
          </w:p>
          <w:p w:rsidR="004864F5" w:rsidRPr="0086206B" w:rsidRDefault="004864F5" w:rsidP="00D7738C">
            <w:pPr>
              <w:jc w:val="left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НОВИ КНЕЖЕВАЦ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5" w:rsidRPr="0086206B" w:rsidRDefault="004864F5" w:rsidP="00D7738C">
            <w:pPr>
              <w:jc w:val="left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1</w:t>
            </w:r>
            <w:r w:rsidRPr="0086206B">
              <w:rPr>
                <w:b/>
              </w:rPr>
              <w:t>.</w:t>
            </w:r>
            <w:r>
              <w:rPr>
                <w:b/>
                <w:lang w:val="sr-Cyrl-RS"/>
              </w:rPr>
              <w:t>0</w:t>
            </w:r>
            <w:r w:rsidRPr="0086206B">
              <w:rPr>
                <w:b/>
                <w:lang w:val="sr-Cyrl-RS"/>
              </w:rPr>
              <w:t>00</w:t>
            </w:r>
            <w:r w:rsidRPr="0086206B">
              <w:rPr>
                <w:b/>
              </w:rPr>
              <w:t>.</w:t>
            </w:r>
            <w:r w:rsidRPr="0086206B">
              <w:rPr>
                <w:b/>
                <w:lang w:val="sr-Cyrl-RS"/>
              </w:rPr>
              <w:t>000</w:t>
            </w:r>
            <w:r w:rsidRPr="0086206B">
              <w:rPr>
                <w:b/>
              </w:rPr>
              <w:t>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5" w:rsidRPr="0086206B" w:rsidRDefault="004864F5" w:rsidP="00D7738C">
            <w:pPr>
              <w:jc w:val="left"/>
              <w:rPr>
                <w:b/>
                <w:spacing w:val="-4"/>
                <w:lang w:val="sr-Cyrl-RS"/>
              </w:rPr>
            </w:pPr>
            <w:r w:rsidRPr="004864F5">
              <w:rPr>
                <w:lang w:val="sr-Cyrl-RS"/>
              </w:rPr>
              <w:t xml:space="preserve">Деца су украс света – </w:t>
            </w:r>
            <w:proofErr w:type="spellStart"/>
            <w:r w:rsidRPr="004864F5">
              <w:rPr>
                <w:lang w:val="sr-Cyrl-RS"/>
              </w:rPr>
              <w:t>еко</w:t>
            </w:r>
            <w:proofErr w:type="spellEnd"/>
            <w:r w:rsidRPr="004864F5">
              <w:rPr>
                <w:lang w:val="sr-Cyrl-RS"/>
              </w:rPr>
              <w:t xml:space="preserve"> бајка</w:t>
            </w:r>
          </w:p>
        </w:tc>
      </w:tr>
    </w:tbl>
    <w:p w:rsidR="004864F5" w:rsidRPr="0086206B" w:rsidRDefault="004864F5" w:rsidP="00EA01F9">
      <w:pPr>
        <w:rPr>
          <w:lang w:val="sr-Cyrl-RS"/>
        </w:rPr>
      </w:pPr>
    </w:p>
    <w:p w:rsidR="00EA01F9" w:rsidRPr="0086206B" w:rsidRDefault="00EA01F9" w:rsidP="00EA01F9">
      <w:pPr>
        <w:rPr>
          <w:spacing w:val="-8"/>
        </w:rPr>
      </w:pPr>
    </w:p>
    <w:p w:rsidR="00EA01F9" w:rsidRPr="006C5FAE" w:rsidRDefault="00EA01F9" w:rsidP="00EA01F9">
      <w:r>
        <w:tab/>
      </w:r>
      <w:r w:rsidRPr="002F5C9F">
        <w:t>1.</w:t>
      </w:r>
      <w:r>
        <w:t>4</w:t>
      </w:r>
      <w:r w:rsidRPr="002F5C9F">
        <w:t xml:space="preserve">. </w:t>
      </w:r>
      <w:r>
        <w:rPr>
          <w:lang w:val="sr-Cyrl-RS"/>
        </w:rPr>
        <w:t>П</w:t>
      </w:r>
      <w:proofErr w:type="spellStart"/>
      <w:r w:rsidRPr="006C5FAE">
        <w:rPr>
          <w:spacing w:val="-4"/>
        </w:rPr>
        <w:t>ружање</w:t>
      </w:r>
      <w:proofErr w:type="spellEnd"/>
      <w:r>
        <w:rPr>
          <w:spacing w:val="-4"/>
        </w:rPr>
        <w:t xml:space="preserve"> финансијске</w:t>
      </w:r>
      <w:r w:rsidRPr="006C5FAE">
        <w:rPr>
          <w:spacing w:val="-4"/>
        </w:rPr>
        <w:t xml:space="preserve"> помоћи јединици локалне самоуправе </w:t>
      </w:r>
      <w:r>
        <w:rPr>
          <w:lang w:val="sr-Cyrl-RS"/>
        </w:rPr>
        <w:t xml:space="preserve">у </w:t>
      </w:r>
      <w:proofErr w:type="spellStart"/>
      <w:r>
        <w:t>реализациј</w:t>
      </w:r>
      <w:proofErr w:type="spellEnd"/>
      <w:r>
        <w:rPr>
          <w:lang w:val="sr-Cyrl-RS"/>
        </w:rPr>
        <w:t>и</w:t>
      </w:r>
      <w:r>
        <w:t xml:space="preserve"> пројекат</w:t>
      </w:r>
      <w:r>
        <w:rPr>
          <w:lang w:val="sr-Cyrl-RS"/>
        </w:rPr>
        <w:t>а</w:t>
      </w:r>
      <w:r>
        <w:t xml:space="preserve"> који доприносе превентивном деловању на смањењу ризика од климатских промена, као и елементарних и других непогода, у циљу заштите имовинских интереса јединица локалне самоуправе и грађана (</w:t>
      </w:r>
      <w:r>
        <w:rPr>
          <w:lang w:val="sr-Cyrl-RS"/>
        </w:rPr>
        <w:t>намена</w:t>
      </w:r>
      <w:r>
        <w:t xml:space="preserve"> 4)</w:t>
      </w:r>
      <w:r w:rsidRPr="006C5FAE">
        <w:t xml:space="preserve"> </w:t>
      </w:r>
      <w:r>
        <w:rPr>
          <w:lang w:val="sr-Cyrl-RS"/>
        </w:rPr>
        <w:t>следећим корисницима</w:t>
      </w:r>
      <w:r w:rsidRPr="002F5C9F">
        <w:t xml:space="preserve"> </w:t>
      </w:r>
      <w:r w:rsidRPr="006C5FAE">
        <w:t>у наведеним износима и наменама:</w:t>
      </w:r>
    </w:p>
    <w:p w:rsidR="00EA01F9" w:rsidRPr="006C5FAE" w:rsidRDefault="00EA01F9" w:rsidP="00EA01F9"/>
    <w:p w:rsidR="00EA01F9" w:rsidRPr="006C5FAE" w:rsidRDefault="00EA01F9" w:rsidP="00EA01F9">
      <w:pPr>
        <w:rPr>
          <w:sz w:val="10"/>
        </w:rPr>
      </w:pPr>
    </w:p>
    <w:p w:rsidR="00EA01F9" w:rsidRPr="006C5FAE" w:rsidRDefault="00EA01F9" w:rsidP="00EA01F9">
      <w:pPr>
        <w:rPr>
          <w:sz w:val="4"/>
        </w:rPr>
      </w:pPr>
    </w:p>
    <w:tbl>
      <w:tblPr>
        <w:tblW w:w="9270" w:type="dxa"/>
        <w:tblInd w:w="108" w:type="dxa"/>
        <w:tblLook w:val="01E0" w:firstRow="1" w:lastRow="1" w:firstColumn="1" w:lastColumn="1" w:noHBand="0" w:noVBand="0"/>
      </w:tblPr>
      <w:tblGrid>
        <w:gridCol w:w="847"/>
        <w:gridCol w:w="2441"/>
        <w:gridCol w:w="1596"/>
        <w:gridCol w:w="4386"/>
      </w:tblGrid>
      <w:tr w:rsidR="00EA01F9" w:rsidRPr="006C5FAE" w:rsidTr="00FB7236">
        <w:trPr>
          <w:trHeight w:val="5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1F9" w:rsidRPr="006C5FAE" w:rsidRDefault="00EA01F9" w:rsidP="00FB7236">
            <w:pPr>
              <w:jc w:val="center"/>
              <w:rPr>
                <w:b/>
              </w:rPr>
            </w:pPr>
            <w:r w:rsidRPr="006C5FAE">
              <w:rPr>
                <w:b/>
                <w:sz w:val="22"/>
                <w:szCs w:val="22"/>
              </w:rPr>
              <w:t>Ред.</w:t>
            </w:r>
          </w:p>
          <w:p w:rsidR="00EA01F9" w:rsidRPr="006C5FAE" w:rsidRDefault="00EA01F9" w:rsidP="00FB7236">
            <w:pPr>
              <w:jc w:val="center"/>
              <w:rPr>
                <w:b/>
              </w:rPr>
            </w:pPr>
            <w:r w:rsidRPr="006C5FAE">
              <w:rPr>
                <w:b/>
                <w:sz w:val="22"/>
                <w:szCs w:val="22"/>
              </w:rPr>
              <w:t>бр.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1F9" w:rsidRPr="006C5FAE" w:rsidRDefault="00EA01F9" w:rsidP="00FB7236">
            <w:pPr>
              <w:jc w:val="center"/>
              <w:rPr>
                <w:b/>
                <w:spacing w:val="-4"/>
              </w:rPr>
            </w:pPr>
            <w:r w:rsidRPr="006C5FAE">
              <w:rPr>
                <w:b/>
                <w:spacing w:val="-4"/>
                <w:sz w:val="22"/>
                <w:szCs w:val="22"/>
              </w:rPr>
              <w:t>Назив јединице локалне самоуправе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1F9" w:rsidRPr="006C5FAE" w:rsidRDefault="00EA01F9" w:rsidP="00FB7236">
            <w:pPr>
              <w:jc w:val="center"/>
              <w:rPr>
                <w:b/>
                <w:spacing w:val="-4"/>
              </w:rPr>
            </w:pPr>
            <w:r w:rsidRPr="006C5FAE">
              <w:rPr>
                <w:b/>
                <w:spacing w:val="-4"/>
                <w:sz w:val="22"/>
                <w:szCs w:val="22"/>
              </w:rPr>
              <w:t>Динара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1F9" w:rsidRPr="006C5FAE" w:rsidRDefault="00EA01F9" w:rsidP="00FB7236">
            <w:pPr>
              <w:jc w:val="center"/>
              <w:rPr>
                <w:b/>
                <w:spacing w:val="-4"/>
              </w:rPr>
            </w:pPr>
            <w:r w:rsidRPr="006C5FAE">
              <w:rPr>
                <w:b/>
                <w:spacing w:val="-4"/>
                <w:sz w:val="22"/>
                <w:szCs w:val="22"/>
              </w:rPr>
              <w:t>Намена</w:t>
            </w:r>
          </w:p>
        </w:tc>
      </w:tr>
      <w:tr w:rsidR="00EA01F9" w:rsidRPr="006C5FAE" w:rsidTr="00FB7236">
        <w:trPr>
          <w:trHeight w:val="5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9" w:rsidRPr="00055345" w:rsidRDefault="00EA01F9" w:rsidP="00FB723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9" w:rsidRPr="0086206B" w:rsidRDefault="00EA01F9" w:rsidP="00FB7236">
            <w:pPr>
              <w:tabs>
                <w:tab w:val="left" w:pos="720"/>
              </w:tabs>
              <w:spacing w:before="240"/>
              <w:jc w:val="left"/>
            </w:pPr>
            <w:r w:rsidRPr="0086206B">
              <w:t>Општина</w:t>
            </w:r>
          </w:p>
          <w:p w:rsidR="00EA01F9" w:rsidRPr="0086206B" w:rsidRDefault="00D4639D" w:rsidP="00FB7236">
            <w:pPr>
              <w:jc w:val="left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АРАНЂЕЛОВАЦ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9" w:rsidRPr="0086206B" w:rsidRDefault="00D4639D" w:rsidP="00FB7236">
            <w:pPr>
              <w:jc w:val="left"/>
              <w:rPr>
                <w:b/>
                <w:spacing w:val="-4"/>
              </w:rPr>
            </w:pPr>
            <w:r>
              <w:rPr>
                <w:b/>
                <w:lang w:val="sr-Cyrl-RS"/>
              </w:rPr>
              <w:t>10</w:t>
            </w:r>
            <w:r w:rsidR="00EA01F9" w:rsidRPr="0086206B">
              <w:rPr>
                <w:b/>
              </w:rPr>
              <w:t>.</w:t>
            </w:r>
            <w:r>
              <w:rPr>
                <w:b/>
                <w:lang w:val="sr-Cyrl-RS"/>
              </w:rPr>
              <w:t>0</w:t>
            </w:r>
            <w:r w:rsidR="00EA01F9" w:rsidRPr="0086206B">
              <w:rPr>
                <w:b/>
                <w:lang w:val="sr-Cyrl-RS"/>
              </w:rPr>
              <w:t>00</w:t>
            </w:r>
            <w:r w:rsidR="00EA01F9" w:rsidRPr="0086206B">
              <w:rPr>
                <w:b/>
              </w:rPr>
              <w:t>.</w:t>
            </w:r>
            <w:r w:rsidR="00EA01F9" w:rsidRPr="0086206B">
              <w:rPr>
                <w:b/>
                <w:lang w:val="sr-Cyrl-RS"/>
              </w:rPr>
              <w:t>000</w:t>
            </w:r>
            <w:r w:rsidR="00EA01F9" w:rsidRPr="0086206B">
              <w:rPr>
                <w:b/>
              </w:rPr>
              <w:t>,00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F9" w:rsidRPr="0086206B" w:rsidRDefault="00D4639D" w:rsidP="00FB7236">
            <w:pPr>
              <w:jc w:val="left"/>
              <w:rPr>
                <w:b/>
                <w:spacing w:val="-4"/>
                <w:lang w:val="sr-Cyrl-RS"/>
              </w:rPr>
            </w:pPr>
            <w:r w:rsidRPr="00D4639D">
              <w:rPr>
                <w:lang w:val="sr-Cyrl-RS"/>
              </w:rPr>
              <w:t xml:space="preserve">Третман дистрибутивне водоводне мреже-цевовод питке воде (деградација </w:t>
            </w:r>
            <w:proofErr w:type="spellStart"/>
            <w:r w:rsidRPr="00D4639D">
              <w:rPr>
                <w:lang w:val="sr-Cyrl-RS"/>
              </w:rPr>
              <w:t>биофилма</w:t>
            </w:r>
            <w:proofErr w:type="spellEnd"/>
            <w:r w:rsidRPr="00D4639D">
              <w:rPr>
                <w:lang w:val="sr-Cyrl-RS"/>
              </w:rPr>
              <w:t>)</w:t>
            </w:r>
          </w:p>
        </w:tc>
      </w:tr>
      <w:tr w:rsidR="00D4639D" w:rsidRPr="006C5FAE" w:rsidTr="00FB7236">
        <w:trPr>
          <w:trHeight w:val="5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Default="00D4639D" w:rsidP="00FB723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Default="00D4639D" w:rsidP="00D4639D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Град</w:t>
            </w:r>
          </w:p>
          <w:p w:rsidR="00D4639D" w:rsidRPr="00D4639D" w:rsidRDefault="00D4639D" w:rsidP="00D4639D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НОВИ ПАЗАР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D4639D" w:rsidP="00FB7236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26.000.000,00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4864F5" w:rsidP="00FB7236">
            <w:pPr>
              <w:jc w:val="left"/>
              <w:rPr>
                <w:lang w:val="sr-Cyrl-RS"/>
              </w:rPr>
            </w:pPr>
            <w:r w:rsidRPr="004864F5">
              <w:rPr>
                <w:lang w:val="sr-Cyrl-RS"/>
              </w:rPr>
              <w:t xml:space="preserve">Санација клизишта у насељу </w:t>
            </w:r>
            <w:proofErr w:type="spellStart"/>
            <w:r w:rsidRPr="004864F5">
              <w:rPr>
                <w:lang w:val="sr-Cyrl-RS"/>
              </w:rPr>
              <w:t>Шестово</w:t>
            </w:r>
            <w:proofErr w:type="spellEnd"/>
            <w:r w:rsidRPr="004864F5">
              <w:rPr>
                <w:lang w:val="sr-Cyrl-RS"/>
              </w:rPr>
              <w:t xml:space="preserve"> у Новом Пазару на к.п.бр.4494/1 КО Нови Пазар</w:t>
            </w:r>
          </w:p>
        </w:tc>
      </w:tr>
      <w:tr w:rsidR="00D4639D" w:rsidRPr="006C5FAE" w:rsidTr="00FB7236">
        <w:trPr>
          <w:trHeight w:val="5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Default="004864F5" w:rsidP="00FB723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5" w:rsidRDefault="004864F5" w:rsidP="004864F5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Град</w:t>
            </w:r>
          </w:p>
          <w:p w:rsidR="00D4639D" w:rsidRPr="004864F5" w:rsidRDefault="004864F5" w:rsidP="004864F5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ПОЖАРЕВАЦ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4864F5" w:rsidP="00FB7236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12.500.000,00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4864F5" w:rsidP="00FB7236">
            <w:pPr>
              <w:jc w:val="left"/>
              <w:rPr>
                <w:lang w:val="sr-Cyrl-RS"/>
              </w:rPr>
            </w:pPr>
            <w:r w:rsidRPr="004864F5">
              <w:rPr>
                <w:lang w:val="sr-Cyrl-RS"/>
              </w:rPr>
              <w:t xml:space="preserve">Третман дистрибутивне </w:t>
            </w:r>
            <w:proofErr w:type="spellStart"/>
            <w:r w:rsidRPr="004864F5">
              <w:rPr>
                <w:lang w:val="sr-Cyrl-RS"/>
              </w:rPr>
              <w:t>вододоводне</w:t>
            </w:r>
            <w:proofErr w:type="spellEnd"/>
            <w:r w:rsidRPr="004864F5">
              <w:rPr>
                <w:lang w:val="sr-Cyrl-RS"/>
              </w:rPr>
              <w:t xml:space="preserve"> мреже-цевовода питке воде деградацијом </w:t>
            </w:r>
            <w:proofErr w:type="spellStart"/>
            <w:r w:rsidRPr="004864F5">
              <w:rPr>
                <w:lang w:val="sr-Cyrl-RS"/>
              </w:rPr>
              <w:t>биофилма</w:t>
            </w:r>
            <w:proofErr w:type="spellEnd"/>
          </w:p>
        </w:tc>
      </w:tr>
      <w:tr w:rsidR="00D4639D" w:rsidRPr="006C5FAE" w:rsidTr="00FB7236">
        <w:trPr>
          <w:trHeight w:val="5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Default="004864F5" w:rsidP="00FB723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F5" w:rsidRDefault="004864F5" w:rsidP="004864F5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 w:rsidRPr="0086206B">
              <w:rPr>
                <w:lang w:val="sr-Cyrl-RS"/>
              </w:rPr>
              <w:t>Град</w:t>
            </w:r>
          </w:p>
          <w:p w:rsidR="00D4639D" w:rsidRPr="004864F5" w:rsidRDefault="004864F5" w:rsidP="004864F5">
            <w:pPr>
              <w:tabs>
                <w:tab w:val="left" w:pos="720"/>
              </w:tabs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УЖИЦЕ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4864F5" w:rsidP="00FB7236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8.500.000,00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9D" w:rsidRPr="0086206B" w:rsidRDefault="004864F5" w:rsidP="00FB7236">
            <w:pPr>
              <w:jc w:val="left"/>
              <w:rPr>
                <w:lang w:val="sr-Cyrl-RS"/>
              </w:rPr>
            </w:pPr>
            <w:r w:rsidRPr="004864F5">
              <w:rPr>
                <w:lang w:val="sr-Cyrl-RS"/>
              </w:rPr>
              <w:t xml:space="preserve">Деградација </w:t>
            </w:r>
            <w:proofErr w:type="spellStart"/>
            <w:r w:rsidRPr="004864F5">
              <w:rPr>
                <w:lang w:val="sr-Cyrl-RS"/>
              </w:rPr>
              <w:t>биофилма</w:t>
            </w:r>
            <w:proofErr w:type="spellEnd"/>
            <w:r w:rsidRPr="004864F5">
              <w:rPr>
                <w:lang w:val="sr-Cyrl-RS"/>
              </w:rPr>
              <w:t xml:space="preserve"> у дистрибутивној водоводној мрежи и објектима водоводног система града Ужица</w:t>
            </w:r>
          </w:p>
        </w:tc>
      </w:tr>
    </w:tbl>
    <w:p w:rsidR="00EA01F9" w:rsidRDefault="00EA01F9" w:rsidP="00EA01F9">
      <w:pPr>
        <w:tabs>
          <w:tab w:val="left" w:pos="3705"/>
        </w:tabs>
        <w:rPr>
          <w:spacing w:val="-8"/>
        </w:rPr>
      </w:pPr>
    </w:p>
    <w:p w:rsidR="00EA01F9" w:rsidRDefault="00EA01F9" w:rsidP="00EA01F9">
      <w:pPr>
        <w:tabs>
          <w:tab w:val="left" w:pos="2694"/>
        </w:tabs>
        <w:rPr>
          <w:spacing w:val="-8"/>
        </w:rPr>
      </w:pPr>
    </w:p>
    <w:p w:rsidR="00EA01F9" w:rsidRPr="00B63950" w:rsidRDefault="00EA01F9" w:rsidP="00EA01F9">
      <w:pPr>
        <w:rPr>
          <w:spacing w:val="-8"/>
        </w:rPr>
      </w:pPr>
      <w:r w:rsidRPr="00E02911">
        <w:rPr>
          <w:spacing w:val="-8"/>
          <w:sz w:val="22"/>
          <w:szCs w:val="22"/>
        </w:rPr>
        <w:tab/>
      </w:r>
      <w:r w:rsidRPr="00B63950">
        <w:rPr>
          <w:spacing w:val="-8"/>
        </w:rPr>
        <w:t xml:space="preserve">Комисија је, користећи критеријуме из </w:t>
      </w:r>
      <w:proofErr w:type="spellStart"/>
      <w:r w:rsidRPr="00B63950">
        <w:rPr>
          <w:spacing w:val="-8"/>
        </w:rPr>
        <w:t>чл</w:t>
      </w:r>
      <w:proofErr w:type="spellEnd"/>
      <w:r w:rsidRPr="00B63950">
        <w:rPr>
          <w:spacing w:val="-8"/>
          <w:lang w:val="sr-Cyrl-RS"/>
        </w:rPr>
        <w:t>.</w:t>
      </w:r>
      <w:r>
        <w:rPr>
          <w:spacing w:val="-8"/>
        </w:rPr>
        <w:t xml:space="preserve"> 12, 13, 14, </w:t>
      </w:r>
      <w:r w:rsidRPr="00B63950">
        <w:rPr>
          <w:spacing w:val="-8"/>
        </w:rPr>
        <w:t>15</w:t>
      </w:r>
      <w:r>
        <w:rPr>
          <w:spacing w:val="-8"/>
          <w:lang w:val="sr-Cyrl-RS"/>
        </w:rPr>
        <w:t xml:space="preserve"> и 16</w:t>
      </w:r>
      <w:r w:rsidRPr="00B63950">
        <w:rPr>
          <w:spacing w:val="-8"/>
        </w:rPr>
        <w:t>. Правилника, извршила бодовање према степену развијености јединице локалне самоуправе, у складу са важећом Уредбом о утврђивању јединствене листе развијености региона и јединица локалне самоуправе, бодовима од 1 до 5, као и по значају пројекта за побољшање услова живота и рада грађана, бодовима од 1 до 10.</w:t>
      </w:r>
    </w:p>
    <w:p w:rsidR="00EA01F9" w:rsidRPr="00B63950" w:rsidRDefault="00EA01F9" w:rsidP="00EA01F9">
      <w:pPr>
        <w:rPr>
          <w:spacing w:val="-6"/>
        </w:rPr>
      </w:pPr>
      <w:r w:rsidRPr="00B63950">
        <w:rPr>
          <w:spacing w:val="-6"/>
        </w:rPr>
        <w:tab/>
        <w:t xml:space="preserve">Након доношења Одлуке о расподели средстава, Министарство ће закључити </w:t>
      </w:r>
      <w:r w:rsidRPr="00B63950">
        <w:rPr>
          <w:spacing w:val="-6"/>
        </w:rPr>
        <w:lastRenderedPageBreak/>
        <w:t xml:space="preserve">уговор о коришћењу средстава са </w:t>
      </w:r>
      <w:r w:rsidRPr="00B63950">
        <w:rPr>
          <w:spacing w:val="-6"/>
          <w:lang w:val="sr-Cyrl-RS"/>
        </w:rPr>
        <w:t>јединицама локалне самоуправе</w:t>
      </w:r>
      <w:r w:rsidRPr="00B63950">
        <w:rPr>
          <w:spacing w:val="-6"/>
        </w:rPr>
        <w:t xml:space="preserve"> којима су средства додељена.</w:t>
      </w:r>
    </w:p>
    <w:p w:rsidR="00EA01F9" w:rsidRPr="00B63950" w:rsidRDefault="00EA01F9" w:rsidP="00EA01F9">
      <w:pPr>
        <w:rPr>
          <w:spacing w:val="-8"/>
        </w:rPr>
      </w:pPr>
      <w:r w:rsidRPr="00B63950">
        <w:rPr>
          <w:spacing w:val="-8"/>
        </w:rPr>
        <w:tab/>
        <w:t>Одобрена средства јединица локалне самоуправе је дужна да користи према утврђеној намени и садржајима, сагласно одредбама Уговора.</w:t>
      </w:r>
    </w:p>
    <w:p w:rsidR="00EA01F9" w:rsidRPr="00B63950" w:rsidRDefault="00EA01F9" w:rsidP="00EA01F9">
      <w:pPr>
        <w:rPr>
          <w:spacing w:val="-8"/>
        </w:rPr>
      </w:pPr>
      <w:r w:rsidRPr="00B63950">
        <w:rPr>
          <w:spacing w:val="-8"/>
        </w:rPr>
        <w:tab/>
        <w:t xml:space="preserve">Јединица локалне самоуправе је дужна да </w:t>
      </w:r>
      <w:r w:rsidRPr="00B63950">
        <w:rPr>
          <w:bCs/>
          <w:spacing w:val="-6"/>
        </w:rPr>
        <w:t xml:space="preserve">Министарству државне управе и локалне самоуправе </w:t>
      </w:r>
      <w:r w:rsidRPr="00B63950">
        <w:rPr>
          <w:spacing w:val="-8"/>
        </w:rPr>
        <w:t xml:space="preserve">– Комисији за спровођење поступка и утврђивање предлога за расподелу средстава, подноси редовне извештаје о реализацији </w:t>
      </w:r>
      <w:r w:rsidR="00597394">
        <w:rPr>
          <w:spacing w:val="-8"/>
          <w:lang w:val="sr-Cyrl-RS"/>
        </w:rPr>
        <w:t>намена</w:t>
      </w:r>
      <w:r w:rsidRPr="00B63950">
        <w:rPr>
          <w:spacing w:val="-8"/>
        </w:rPr>
        <w:t xml:space="preserve"> за која су средства додељена и начину утрошка средстава и коначни извештај најкасније у року од 30 дана од дана утрошка средстава. </w:t>
      </w:r>
    </w:p>
    <w:p w:rsidR="00EA01F9" w:rsidRDefault="00EA01F9" w:rsidP="00EA01F9">
      <w:pPr>
        <w:rPr>
          <w:sz w:val="22"/>
          <w:szCs w:val="22"/>
        </w:rPr>
      </w:pPr>
      <w:r w:rsidRPr="00E02911">
        <w:rPr>
          <w:spacing w:val="-8"/>
          <w:sz w:val="22"/>
          <w:szCs w:val="22"/>
        </w:rPr>
        <w:tab/>
      </w:r>
      <w:r w:rsidRPr="00E02911">
        <w:rPr>
          <w:sz w:val="22"/>
          <w:szCs w:val="22"/>
        </w:rPr>
        <w:tab/>
      </w:r>
    </w:p>
    <w:p w:rsidR="004864F5" w:rsidRPr="00E02911" w:rsidRDefault="004864F5" w:rsidP="00EA01F9">
      <w:pPr>
        <w:rPr>
          <w:sz w:val="22"/>
          <w:szCs w:val="22"/>
        </w:rPr>
      </w:pPr>
    </w:p>
    <w:p w:rsidR="00EA01F9" w:rsidRDefault="00EA01F9" w:rsidP="00EA01F9"/>
    <w:p w:rsidR="004864F5" w:rsidRDefault="004864F5" w:rsidP="004864F5">
      <w:pPr>
        <w:widowControl/>
        <w:tabs>
          <w:tab w:val="clear" w:pos="1440"/>
          <w:tab w:val="center" w:pos="7088"/>
        </w:tabs>
        <w:spacing w:after="80"/>
        <w:rPr>
          <w:rFonts w:eastAsia="Calibri"/>
        </w:rPr>
      </w:pPr>
      <w:r w:rsidRPr="004864F5">
        <w:rPr>
          <w:rFonts w:eastAsia="Calibri"/>
        </w:rPr>
        <w:tab/>
      </w:r>
      <w:r w:rsidRPr="004864F5">
        <w:rPr>
          <w:rFonts w:eastAsia="Calibri"/>
          <w:lang w:val="sr-Cyrl-RS"/>
        </w:rPr>
        <w:t xml:space="preserve">   </w:t>
      </w:r>
      <w:r w:rsidRPr="004864F5">
        <w:rPr>
          <w:rFonts w:eastAsia="Calibri"/>
        </w:rPr>
        <w:t>МИНИСТАР</w:t>
      </w:r>
    </w:p>
    <w:p w:rsidR="004768F8" w:rsidRPr="004864F5" w:rsidRDefault="004768F8" w:rsidP="004864F5">
      <w:pPr>
        <w:widowControl/>
        <w:tabs>
          <w:tab w:val="clear" w:pos="1440"/>
          <w:tab w:val="center" w:pos="7088"/>
        </w:tabs>
        <w:spacing w:after="80"/>
        <w:rPr>
          <w:rFonts w:eastAsia="Calibri"/>
        </w:rPr>
      </w:pPr>
      <w:bookmarkStart w:id="0" w:name="_GoBack"/>
      <w:bookmarkEnd w:id="0"/>
    </w:p>
    <w:p w:rsidR="004864F5" w:rsidRPr="004864F5" w:rsidRDefault="004864F5" w:rsidP="004864F5">
      <w:pPr>
        <w:widowControl/>
        <w:tabs>
          <w:tab w:val="clear" w:pos="1440"/>
          <w:tab w:val="left" w:pos="6255"/>
        </w:tabs>
        <w:jc w:val="left"/>
        <w:rPr>
          <w:b/>
          <w:lang w:val="sr-Cyrl-RS"/>
        </w:rPr>
      </w:pPr>
      <w:r w:rsidRPr="004864F5">
        <w:rPr>
          <w:rFonts w:eastAsia="Calibri"/>
        </w:rPr>
        <w:tab/>
        <w:t>Марија Обрадовић</w:t>
      </w:r>
    </w:p>
    <w:p w:rsidR="004864F5" w:rsidRPr="004864F5" w:rsidRDefault="004864F5" w:rsidP="004864F5">
      <w:pPr>
        <w:widowControl/>
        <w:tabs>
          <w:tab w:val="clear" w:pos="1440"/>
          <w:tab w:val="left" w:pos="6255"/>
        </w:tabs>
        <w:jc w:val="left"/>
      </w:pPr>
    </w:p>
    <w:p w:rsidR="004246EA" w:rsidRPr="00EA01F9" w:rsidRDefault="004246EA" w:rsidP="00EA01F9"/>
    <w:sectPr w:rsidR="004246EA" w:rsidRPr="00EA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2"/>
    <w:rsid w:val="00045FCF"/>
    <w:rsid w:val="000A7FCF"/>
    <w:rsid w:val="002446FA"/>
    <w:rsid w:val="003A7924"/>
    <w:rsid w:val="004246EA"/>
    <w:rsid w:val="004768F8"/>
    <w:rsid w:val="004864F5"/>
    <w:rsid w:val="00515E82"/>
    <w:rsid w:val="00576700"/>
    <w:rsid w:val="00597394"/>
    <w:rsid w:val="00611364"/>
    <w:rsid w:val="0086206B"/>
    <w:rsid w:val="008D3C02"/>
    <w:rsid w:val="009D7DE0"/>
    <w:rsid w:val="00AA16F6"/>
    <w:rsid w:val="00BE48F8"/>
    <w:rsid w:val="00CE398E"/>
    <w:rsid w:val="00D4639D"/>
    <w:rsid w:val="00D81496"/>
    <w:rsid w:val="00E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0F3C"/>
  <w15:chartTrackingRefBased/>
  <w15:docId w15:val="{C4CD71F0-D5C8-4999-B7DF-37C8F19B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E8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E8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F8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Reljić</dc:creator>
  <cp:keywords/>
  <dc:description/>
  <cp:lastModifiedBy>Ana Reljić</cp:lastModifiedBy>
  <cp:revision>11</cp:revision>
  <cp:lastPrinted>2022-03-04T07:44:00Z</cp:lastPrinted>
  <dcterms:created xsi:type="dcterms:W3CDTF">2021-12-08T13:14:00Z</dcterms:created>
  <dcterms:modified xsi:type="dcterms:W3CDTF">2022-03-04T07:45:00Z</dcterms:modified>
</cp:coreProperties>
</file>