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D952" w14:textId="77777777" w:rsidR="00D527D3" w:rsidRPr="004163EB" w:rsidRDefault="00223230" w:rsidP="0038250C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14:paraId="220B4692" w14:textId="77777777" w:rsidR="008623F2" w:rsidRDefault="008623F2" w:rsidP="00D36944">
      <w:pPr>
        <w:jc w:val="center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  <w:bookmarkStart w:id="0" w:name="_Hlk523213964"/>
    </w:p>
    <w:p w14:paraId="439E4052" w14:textId="77777777" w:rsidR="00C128D4" w:rsidRDefault="00C128D4" w:rsidP="00D36944">
      <w:pPr>
        <w:jc w:val="center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</w:p>
    <w:p w14:paraId="2916650E" w14:textId="794E5800" w:rsidR="00C128D4" w:rsidRDefault="003863A7" w:rsidP="006D0656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184803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Н</w:t>
      </w:r>
      <w:r w:rsidR="00C128D4" w:rsidRPr="00184803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а основу </w:t>
      </w:r>
      <w:r w:rsidR="00C128D4" w:rsidRPr="00184803">
        <w:rPr>
          <w:rFonts w:ascii="Tahoma" w:hAnsi="Tahoma" w:cs="Tahoma"/>
          <w:sz w:val="20"/>
          <w:szCs w:val="20"/>
          <w:lang w:val="sr-Latn-RS"/>
        </w:rPr>
        <w:t>Стратегиј</w:t>
      </w:r>
      <w:r w:rsidR="00C128D4" w:rsidRPr="00184803">
        <w:rPr>
          <w:rFonts w:ascii="Tahoma" w:hAnsi="Tahoma" w:cs="Tahoma"/>
          <w:sz w:val="20"/>
          <w:szCs w:val="20"/>
          <w:lang w:val="sr-Cyrl-RS"/>
        </w:rPr>
        <w:t>е</w:t>
      </w:r>
      <w:r w:rsidR="00C128D4" w:rsidRPr="00184803">
        <w:rPr>
          <w:rFonts w:ascii="Tahoma" w:hAnsi="Tahoma" w:cs="Tahoma"/>
          <w:sz w:val="20"/>
          <w:szCs w:val="20"/>
          <w:lang w:val="sr-Latn-RS"/>
        </w:rPr>
        <w:t xml:space="preserve"> реформe јавне управе („Сл. гласник РС“, бр. 9/14, 42/14- исправка и 54/18) </w:t>
      </w:r>
      <w:r w:rsidRPr="00184803">
        <w:rPr>
          <w:rFonts w:ascii="Tahoma" w:hAnsi="Tahoma" w:cs="Tahoma"/>
          <w:sz w:val="20"/>
          <w:szCs w:val="20"/>
          <w:lang w:val="sr-Cyrl-RS"/>
        </w:rPr>
        <w:t xml:space="preserve">и </w:t>
      </w:r>
      <w:r w:rsidRPr="00184803">
        <w:rPr>
          <w:rFonts w:ascii="Tahoma" w:hAnsi="Tahoma" w:cs="Tahoma"/>
          <w:sz w:val="20"/>
          <w:szCs w:val="20"/>
          <w:lang w:val="sr-Latn-RS"/>
        </w:rPr>
        <w:t>Акцион</w:t>
      </w:r>
      <w:r w:rsidRPr="00184803">
        <w:rPr>
          <w:rFonts w:ascii="Tahoma" w:hAnsi="Tahoma" w:cs="Tahoma"/>
          <w:sz w:val="20"/>
          <w:szCs w:val="20"/>
          <w:lang w:val="sr-Cyrl-RS"/>
        </w:rPr>
        <w:t>ог</w:t>
      </w:r>
      <w:r w:rsidRPr="00184803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C128D4" w:rsidRPr="00184803">
        <w:rPr>
          <w:rFonts w:ascii="Tahoma" w:hAnsi="Tahoma" w:cs="Tahoma"/>
          <w:sz w:val="20"/>
          <w:szCs w:val="20"/>
          <w:lang w:val="sr-Latn-RS"/>
        </w:rPr>
        <w:t>план</w:t>
      </w:r>
      <w:r w:rsidRPr="00184803">
        <w:rPr>
          <w:rFonts w:ascii="Tahoma" w:hAnsi="Tahoma" w:cs="Tahoma"/>
          <w:sz w:val="20"/>
          <w:szCs w:val="20"/>
          <w:lang w:val="sr-Cyrl-RS"/>
        </w:rPr>
        <w:t>а</w:t>
      </w:r>
      <w:r w:rsidR="00C128D4" w:rsidRPr="00184803">
        <w:rPr>
          <w:rFonts w:ascii="Tahoma" w:hAnsi="Tahoma" w:cs="Tahoma"/>
          <w:sz w:val="20"/>
          <w:szCs w:val="20"/>
          <w:lang w:val="sr-Latn-RS"/>
        </w:rPr>
        <w:t xml:space="preserve"> за спровођење Стратегије реформе јавне управе у Републици Србији, за период 2018−2020. године („Службени гласник РС”, бр. 54/18)</w:t>
      </w:r>
      <w:r w:rsidR="00C128D4" w:rsidRPr="00184803">
        <w:rPr>
          <w:rStyle w:val="FootnoteReference"/>
          <w:rFonts w:ascii="Tahoma" w:hAnsi="Tahoma" w:cs="Tahoma"/>
          <w:sz w:val="20"/>
          <w:szCs w:val="20"/>
          <w:lang w:val="sr-Latn-RS"/>
        </w:rPr>
        <w:footnoteReference w:id="1"/>
      </w:r>
      <w:r w:rsidR="00C128D4" w:rsidRPr="00184803">
        <w:rPr>
          <w:rFonts w:ascii="Tahoma" w:hAnsi="Tahoma" w:cs="Tahoma"/>
          <w:sz w:val="20"/>
          <w:szCs w:val="20"/>
          <w:lang w:val="sr-Cyrl-RS"/>
        </w:rPr>
        <w:t xml:space="preserve">, </w:t>
      </w:r>
      <w:r w:rsidRPr="00184803">
        <w:rPr>
          <w:rFonts w:ascii="Tahoma" w:hAnsi="Tahoma" w:cs="Tahoma"/>
          <w:sz w:val="20"/>
          <w:szCs w:val="20"/>
          <w:lang w:val="sr-Cyrl-RS"/>
        </w:rPr>
        <w:t>М</w:t>
      </w:r>
      <w:r w:rsidR="00C128D4" w:rsidRPr="00184803">
        <w:rPr>
          <w:rFonts w:ascii="Tahoma" w:hAnsi="Tahoma" w:cs="Tahoma"/>
          <w:sz w:val="20"/>
          <w:szCs w:val="20"/>
          <w:lang w:val="sr-Cyrl-RS"/>
        </w:rPr>
        <w:t xml:space="preserve">инистарство </w:t>
      </w:r>
      <w:r w:rsidRPr="00184803">
        <w:rPr>
          <w:rFonts w:ascii="Tahoma" w:hAnsi="Tahoma" w:cs="Tahoma"/>
          <w:sz w:val="20"/>
          <w:szCs w:val="20"/>
          <w:lang w:val="sr-Cyrl-RS"/>
        </w:rPr>
        <w:t>државне управе и локалне самоуправе и Стална конференција градова и општина упућују</w:t>
      </w:r>
      <w:r w:rsidR="00B5626D" w:rsidRPr="00184803" w:rsidDel="00B5626D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14:paraId="1615ABAE" w14:textId="77777777" w:rsidR="00233FE2" w:rsidRDefault="00233FE2" w:rsidP="006D0656">
      <w:pPr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5B2F86B4" w14:textId="77777777" w:rsidR="00C128D4" w:rsidRPr="00184803" w:rsidRDefault="00C128D4" w:rsidP="00B5626D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259F0ECE" w14:textId="77777777" w:rsidR="00FA4F69" w:rsidRPr="00184803" w:rsidRDefault="00FA4F69" w:rsidP="00D36944">
      <w:pPr>
        <w:jc w:val="center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  <w:r w:rsidRPr="00184803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ЈАВНИ ПОЗИВ </w:t>
      </w:r>
    </w:p>
    <w:p w14:paraId="6207BE6A" w14:textId="77777777" w:rsidR="00FA4F69" w:rsidRPr="00184803" w:rsidRDefault="00FA4F69" w:rsidP="00D36944">
      <w:pPr>
        <w:jc w:val="center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1CC866E6" w14:textId="77777777" w:rsidR="003863A7" w:rsidRPr="00184803" w:rsidRDefault="00D36944" w:rsidP="00FA4F69">
      <w:pPr>
        <w:jc w:val="center"/>
        <w:rPr>
          <w:rFonts w:ascii="Tahoma" w:hAnsi="Tahoma" w:cs="Tahoma"/>
          <w:sz w:val="20"/>
          <w:szCs w:val="20"/>
          <w:lang w:val="sr-Latn-RS"/>
        </w:rPr>
      </w:pPr>
      <w:r w:rsidRPr="00184803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за </w:t>
      </w:r>
      <w:r w:rsidR="00C128D4" w:rsidRPr="00184803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учешће у </w:t>
      </w:r>
      <w:r w:rsidR="00C128D4" w:rsidRPr="00184803">
        <w:rPr>
          <w:rFonts w:ascii="Tahoma" w:hAnsi="Tahoma" w:cs="Tahoma"/>
          <w:sz w:val="20"/>
          <w:szCs w:val="20"/>
          <w:lang w:val="sr-Latn-RS"/>
        </w:rPr>
        <w:t>Национално</w:t>
      </w:r>
      <w:r w:rsidR="00C128D4" w:rsidRPr="00184803">
        <w:rPr>
          <w:rFonts w:ascii="Tahoma" w:hAnsi="Tahoma" w:cs="Tahoma"/>
          <w:sz w:val="20"/>
          <w:szCs w:val="20"/>
          <w:lang w:val="sr-Cyrl-RS"/>
        </w:rPr>
        <w:t xml:space="preserve">м </w:t>
      </w:r>
      <w:r w:rsidR="00C128D4" w:rsidRPr="00184803">
        <w:rPr>
          <w:rFonts w:ascii="Tahoma" w:hAnsi="Tahoma" w:cs="Tahoma"/>
          <w:sz w:val="20"/>
          <w:szCs w:val="20"/>
          <w:lang w:val="sr-Latn-RS"/>
        </w:rPr>
        <w:t>годишње</w:t>
      </w:r>
      <w:r w:rsidR="00C128D4" w:rsidRPr="00184803">
        <w:rPr>
          <w:rFonts w:ascii="Tahoma" w:hAnsi="Tahoma" w:cs="Tahoma"/>
          <w:sz w:val="20"/>
          <w:szCs w:val="20"/>
          <w:lang w:val="sr-Cyrl-RS"/>
        </w:rPr>
        <w:t>м</w:t>
      </w:r>
      <w:r w:rsidR="00C128D4" w:rsidRPr="00184803">
        <w:rPr>
          <w:rFonts w:ascii="Tahoma" w:hAnsi="Tahoma" w:cs="Tahoma"/>
          <w:sz w:val="20"/>
          <w:szCs w:val="20"/>
          <w:lang w:val="sr-Latn-RS"/>
        </w:rPr>
        <w:t xml:space="preserve"> такмичењ</w:t>
      </w:r>
      <w:r w:rsidR="00C128D4" w:rsidRPr="00184803">
        <w:rPr>
          <w:rFonts w:ascii="Tahoma" w:hAnsi="Tahoma" w:cs="Tahoma"/>
          <w:sz w:val="20"/>
          <w:szCs w:val="20"/>
          <w:lang w:val="sr-Cyrl-RS"/>
        </w:rPr>
        <w:t>у</w:t>
      </w:r>
      <w:r w:rsidR="00C128D4" w:rsidRPr="00184803">
        <w:rPr>
          <w:rFonts w:ascii="Tahoma" w:hAnsi="Tahoma" w:cs="Tahoma"/>
          <w:sz w:val="20"/>
          <w:szCs w:val="20"/>
          <w:lang w:val="sr-Latn-RS"/>
        </w:rPr>
        <w:t xml:space="preserve"> за</w:t>
      </w:r>
      <w:r w:rsidR="00C128D4" w:rsidRPr="00184803">
        <w:rPr>
          <w:rFonts w:ascii="Tahoma" w:hAnsi="Tahoma" w:cs="Tahoma"/>
          <w:sz w:val="20"/>
          <w:szCs w:val="20"/>
          <w:lang w:val="sr-Cyrl-RS"/>
        </w:rPr>
        <w:t xml:space="preserve"> избор</w:t>
      </w:r>
      <w:r w:rsidR="00C128D4" w:rsidRPr="00184803">
        <w:rPr>
          <w:rFonts w:ascii="Tahoma" w:hAnsi="Tahoma" w:cs="Tahoma"/>
          <w:sz w:val="20"/>
          <w:szCs w:val="20"/>
          <w:lang w:val="sr-Latn-RS"/>
        </w:rPr>
        <w:t xml:space="preserve"> најбоље праксе </w:t>
      </w:r>
    </w:p>
    <w:p w14:paraId="2BEEC96F" w14:textId="31DB0842" w:rsidR="00D527D3" w:rsidRDefault="00C128D4" w:rsidP="00D36944">
      <w:pPr>
        <w:jc w:val="center"/>
        <w:rPr>
          <w:rFonts w:ascii="Tahoma" w:hAnsi="Tahoma" w:cs="Tahoma"/>
          <w:sz w:val="20"/>
          <w:szCs w:val="20"/>
          <w:lang w:val="sr-Cyrl-RS"/>
        </w:rPr>
      </w:pPr>
      <w:r w:rsidRPr="00184803">
        <w:rPr>
          <w:rFonts w:ascii="Tahoma" w:hAnsi="Tahoma" w:cs="Tahoma"/>
          <w:sz w:val="20"/>
          <w:szCs w:val="20"/>
          <w:lang w:val="sr-Latn-RS"/>
        </w:rPr>
        <w:t>у примени принципа добре управе</w:t>
      </w:r>
      <w:r w:rsidRPr="00184803">
        <w:rPr>
          <w:rFonts w:ascii="Tahoma" w:hAnsi="Tahoma" w:cs="Tahoma"/>
          <w:sz w:val="20"/>
          <w:szCs w:val="20"/>
          <w:lang w:val="sr-Cyrl-RS"/>
        </w:rPr>
        <w:t xml:space="preserve"> на локалном нивоу у 2018. години </w:t>
      </w:r>
      <w:bookmarkEnd w:id="0"/>
    </w:p>
    <w:p w14:paraId="5867F68B" w14:textId="77777777" w:rsidR="00233FE2" w:rsidRPr="003367A8" w:rsidRDefault="00233FE2" w:rsidP="00D36944">
      <w:pPr>
        <w:jc w:val="center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</w:p>
    <w:p w14:paraId="02B270FC" w14:textId="77777777" w:rsidR="00A26261" w:rsidRPr="003367A8" w:rsidRDefault="00A26261" w:rsidP="00836CD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12A515DE" w14:textId="3784DC46" w:rsidR="005D16D5" w:rsidRPr="00233FE2" w:rsidRDefault="005D16D5" w:rsidP="00BB6D38">
      <w:pPr>
        <w:numPr>
          <w:ilvl w:val="0"/>
          <w:numId w:val="42"/>
        </w:numPr>
        <w:jc w:val="both"/>
        <w:rPr>
          <w:rFonts w:ascii="Tahoma" w:hAnsi="Tahoma" w:cs="Tahoma"/>
          <w:b/>
          <w:sz w:val="20"/>
          <w:szCs w:val="20"/>
          <w:shd w:val="clear" w:color="auto" w:fill="FFFFFF"/>
          <w:lang w:val="sr-Latn-RS"/>
        </w:rPr>
      </w:pPr>
      <w:r w:rsidRPr="00BB6D38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>Увод</w:t>
      </w:r>
      <w:r w:rsidR="005A120C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 xml:space="preserve"> </w:t>
      </w:r>
      <w:r w:rsidR="003863A7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 xml:space="preserve">и </w:t>
      </w:r>
      <w:r w:rsidR="005A120C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 xml:space="preserve">предмет </w:t>
      </w:r>
    </w:p>
    <w:p w14:paraId="276A2583" w14:textId="77777777" w:rsidR="00233FE2" w:rsidRPr="00BB6D38" w:rsidRDefault="00233FE2" w:rsidP="00233FE2">
      <w:pPr>
        <w:ind w:left="1080"/>
        <w:jc w:val="both"/>
        <w:rPr>
          <w:rFonts w:ascii="Tahoma" w:hAnsi="Tahoma" w:cs="Tahoma"/>
          <w:b/>
          <w:sz w:val="20"/>
          <w:szCs w:val="20"/>
          <w:shd w:val="clear" w:color="auto" w:fill="FFFFFF"/>
          <w:lang w:val="sr-Latn-RS"/>
        </w:rPr>
      </w:pPr>
    </w:p>
    <w:p w14:paraId="6244A078" w14:textId="77777777" w:rsidR="005D16D5" w:rsidRDefault="005D16D5" w:rsidP="00836CD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7DCCFC9F" w14:textId="14843551" w:rsidR="00F20982" w:rsidRPr="00173A5C" w:rsidRDefault="00C52E6F" w:rsidP="00836CD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  <w:r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Министарство државне управе и локалне самоуправе (Министарство)</w:t>
      </w:r>
      <w:r w:rsidR="00D8156C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152CAE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и</w:t>
      </w:r>
      <w:r w:rsidR="00D8156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95428" w:rsidRPr="003367A8">
        <w:rPr>
          <w:rFonts w:ascii="Tahoma" w:hAnsi="Tahoma" w:cs="Tahoma"/>
          <w:sz w:val="20"/>
          <w:szCs w:val="20"/>
          <w:lang w:val="sr-Cyrl-RS"/>
        </w:rPr>
        <w:t>Сталн</w:t>
      </w:r>
      <w:r w:rsidR="00395428">
        <w:rPr>
          <w:rFonts w:ascii="Tahoma" w:hAnsi="Tahoma" w:cs="Tahoma"/>
          <w:sz w:val="20"/>
          <w:szCs w:val="20"/>
          <w:lang w:val="sr-Cyrl-RS"/>
        </w:rPr>
        <w:t>а</w:t>
      </w:r>
      <w:r w:rsidR="00395428" w:rsidRPr="003367A8">
        <w:rPr>
          <w:rFonts w:ascii="Tahoma" w:hAnsi="Tahoma" w:cs="Tahoma"/>
          <w:sz w:val="20"/>
          <w:szCs w:val="20"/>
          <w:lang w:val="sr-Cyrl-RS"/>
        </w:rPr>
        <w:t xml:space="preserve"> конференциј</w:t>
      </w:r>
      <w:r w:rsidR="00395428">
        <w:rPr>
          <w:rFonts w:ascii="Tahoma" w:hAnsi="Tahoma" w:cs="Tahoma"/>
          <w:sz w:val="20"/>
          <w:szCs w:val="20"/>
          <w:lang w:val="sr-Cyrl-RS"/>
        </w:rPr>
        <w:t>а</w:t>
      </w:r>
      <w:r w:rsidR="00395428" w:rsidRPr="003367A8">
        <w:rPr>
          <w:rFonts w:ascii="Tahoma" w:hAnsi="Tahoma" w:cs="Tahoma"/>
          <w:sz w:val="20"/>
          <w:szCs w:val="20"/>
          <w:lang w:val="sr-Cyrl-RS"/>
        </w:rPr>
        <w:t xml:space="preserve"> градова и општина - Савез градова и општина Србије</w:t>
      </w:r>
      <w:r w:rsidR="00395428">
        <w:rPr>
          <w:rFonts w:ascii="Tahoma" w:hAnsi="Tahoma" w:cs="Tahoma"/>
          <w:sz w:val="20"/>
          <w:szCs w:val="20"/>
          <w:lang w:val="sr-Cyrl-RS"/>
        </w:rPr>
        <w:t xml:space="preserve"> (СКГО)</w:t>
      </w:r>
      <w:r w:rsidR="00EC25A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863A7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упућ</w:t>
      </w:r>
      <w:r w:rsidR="003863A7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уј</w:t>
      </w:r>
      <w:r w:rsidR="003863A7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у</w:t>
      </w:r>
      <w:r w:rsidR="003863A7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A26261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јавни</w:t>
      </w:r>
      <w:r w:rsidR="00F20982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A26261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позив</w:t>
      </w:r>
      <w:r w:rsidR="00F20982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8F4D8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за </w:t>
      </w:r>
      <w:r w:rsidR="003863A7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избор </w:t>
      </w:r>
      <w:r w:rsidR="008F4D88" w:rsidRPr="008A30EE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најбоље праксе у области примене принципа добр</w:t>
      </w:r>
      <w:r w:rsidR="003863A7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е</w:t>
      </w:r>
      <w:r w:rsidR="008F4D88" w:rsidRPr="008A30EE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управ</w:t>
      </w:r>
      <w:r w:rsidR="003863A7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е</w:t>
      </w:r>
      <w:r w:rsidR="008F4D88" w:rsidRPr="008A30EE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на локалном нивоу </w:t>
      </w:r>
      <w:r w:rsidR="008F4D8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намењен </w:t>
      </w:r>
      <w:r w:rsidR="006B2DFD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градовима</w:t>
      </w:r>
      <w:r w:rsidR="00FE73E7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, општинама</w:t>
      </w:r>
      <w:r w:rsidR="006B2DFD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и</w:t>
      </w:r>
      <w:r w:rsidR="00FE73E7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градским</w:t>
      </w:r>
      <w:r w:rsidR="006B2DFD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општинама</w:t>
      </w:r>
      <w:r w:rsidR="00F20982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EE15AB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који су </w:t>
      </w:r>
      <w:r w:rsidR="00F20982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у 201</w:t>
      </w:r>
      <w:r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8</w:t>
      </w:r>
      <w:r w:rsidR="00F20982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. години највише допринел</w:t>
      </w:r>
      <w:r w:rsidR="006B2DFD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и</w:t>
      </w:r>
      <w:r w:rsidR="00F20982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развоју </w:t>
      </w:r>
      <w:r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и примени </w:t>
      </w:r>
      <w:r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принципа добр</w:t>
      </w:r>
      <w:r w:rsidR="003863A7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е</w:t>
      </w:r>
      <w:r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3863A7"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управ</w:t>
      </w:r>
      <w:r w:rsidR="003863A7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е </w:t>
      </w:r>
      <w:r w:rsidR="00E91D2A" w:rsidRPr="00173A5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на </w:t>
      </w:r>
      <w:r w:rsidR="003863A7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својо</w:t>
      </w:r>
      <w:r w:rsidR="001F4F1A">
        <w:rPr>
          <w:rFonts w:ascii="Tahoma" w:hAnsi="Tahoma" w:cs="Tahoma"/>
          <w:sz w:val="20"/>
          <w:szCs w:val="20"/>
          <w:shd w:val="clear" w:color="auto" w:fill="FFFFFF"/>
          <w:lang w:val="sr-Latn-RS"/>
        </w:rPr>
        <w:t>j</w:t>
      </w:r>
      <w:r w:rsidR="003863A7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E91D2A" w:rsidRPr="00173A5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територији</w:t>
      </w:r>
      <w:r w:rsidR="003863A7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.</w:t>
      </w:r>
    </w:p>
    <w:p w14:paraId="3C046895" w14:textId="77777777" w:rsidR="00C52E6F" w:rsidRPr="00173A5C" w:rsidRDefault="00C52E6F" w:rsidP="00C52E6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102CE9AF" w14:textId="2D01D78C" w:rsidR="005D16D5" w:rsidRDefault="00C52E6F" w:rsidP="005D16D5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  <w:r w:rsidRPr="00173A5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Јавни</w:t>
      </w:r>
      <w:r w:rsidR="002A0C9A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позив </w:t>
      </w:r>
      <w:r w:rsidR="003863A7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упућ</w:t>
      </w:r>
      <w:r w:rsidR="002A0C9A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ује се у складу са активностима предвиђеним Пројектом </w:t>
      </w:r>
      <w:r w:rsidR="00005979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„Унапређење доброг управљања на локалном нивоу</w:t>
      </w:r>
      <w:r w:rsidR="004C7E4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“, кој</w:t>
      </w:r>
      <w:r w:rsidR="002A0C9A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и</w:t>
      </w:r>
      <w:r w:rsidR="004C7E4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спровод</w:t>
      </w:r>
      <w:r w:rsidR="001F4F1A">
        <w:rPr>
          <w:rFonts w:ascii="Tahoma" w:hAnsi="Tahoma" w:cs="Tahoma"/>
          <w:sz w:val="20"/>
          <w:szCs w:val="20"/>
          <w:shd w:val="clear" w:color="auto" w:fill="FFFFFF"/>
          <w:lang w:val="sr-Latn-RS"/>
        </w:rPr>
        <w:t>e</w:t>
      </w:r>
      <w:r w:rsidR="004C7E4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1F4F1A">
        <w:rPr>
          <w:rFonts w:ascii="Tahoma" w:hAnsi="Tahoma" w:cs="Tahoma"/>
          <w:sz w:val="20"/>
          <w:szCs w:val="20"/>
          <w:shd w:val="clear" w:color="auto" w:fill="FFFFFF"/>
          <w:lang w:val="sr-Latn-RS"/>
        </w:rPr>
        <w:t xml:space="preserve"> </w:t>
      </w:r>
      <w:r w:rsidR="001F4F1A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Министарство и </w:t>
      </w:r>
      <w:r w:rsidR="004C7E4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СКГО </w:t>
      </w:r>
      <w:r w:rsidR="002614C6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у оквиру</w:t>
      </w:r>
      <w:r w:rsidRPr="00173A5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5A120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Програма</w:t>
      </w:r>
      <w:r w:rsidR="005A120C"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5A120C" w:rsidRPr="005A120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„Подршкa Владе Швајцарске развоју општина кроз унапређење доброг управљања и социјалне укључености –</w:t>
      </w:r>
      <w:r w:rsidR="005A120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Swiss</w:t>
      </w:r>
      <w:r w:rsidR="00107B00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PRO</w:t>
      </w:r>
      <w:r w:rsidR="005A120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“ (Програм </w:t>
      </w:r>
      <w:r w:rsidR="005A120C"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Swiss</w:t>
      </w:r>
      <w:r w:rsidR="005A120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5A120C"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PRO</w:t>
      </w:r>
      <w:r w:rsidR="005A120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)</w:t>
      </w:r>
      <w:r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, </w:t>
      </w:r>
      <w:bookmarkStart w:id="1" w:name="_Hlk530135588"/>
      <w:r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који </w:t>
      </w:r>
      <w:r w:rsidR="0087603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подржава Влада Швајцарске, </w:t>
      </w:r>
      <w:bookmarkEnd w:id="1"/>
      <w:r w:rsidR="0087603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а</w:t>
      </w:r>
      <w:r w:rsidR="00850AD2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имплементира</w:t>
      </w:r>
      <w:r w:rsidR="00C71DEA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850AD2"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Канцеларија Уједињених нација за пројектне услуге </w:t>
      </w:r>
      <w:r w:rsidR="00850AD2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(</w:t>
      </w:r>
      <w:r w:rsidR="00850AD2"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УНОПС</w:t>
      </w:r>
      <w:r w:rsidR="00850AD2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)</w:t>
      </w:r>
      <w:r w:rsidR="009C5F1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.</w:t>
      </w:r>
      <w:r w:rsidR="005D16D5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5D16D5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На овај начин, </w:t>
      </w:r>
      <w:r w:rsidR="003863A7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Министарство</w:t>
      </w:r>
      <w:r w:rsidR="0039542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,</w:t>
      </w:r>
      <w:r w:rsidR="005A120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СКГО</w:t>
      </w:r>
      <w:r w:rsidR="0039542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и </w:t>
      </w:r>
      <w:r w:rsidR="00CA3ABA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УНОПС</w:t>
      </w:r>
      <w:r w:rsidR="005A120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- Програм </w:t>
      </w:r>
      <w:r w:rsidR="00876038">
        <w:rPr>
          <w:rFonts w:ascii="Tahoma" w:hAnsi="Tahoma" w:cs="Tahoma"/>
          <w:sz w:val="20"/>
          <w:szCs w:val="20"/>
          <w:shd w:val="clear" w:color="auto" w:fill="FFFFFF"/>
          <w:lang w:val="en-GB"/>
        </w:rPr>
        <w:t>Swiss PRO</w:t>
      </w:r>
      <w:r w:rsidR="00107B00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,</w:t>
      </w:r>
      <w:r w:rsidR="005D16D5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5D16D5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жел</w:t>
      </w:r>
      <w:r w:rsidR="005D16D5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е</w:t>
      </w:r>
      <w:r w:rsidR="005D16D5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да</w:t>
      </w:r>
      <w:r w:rsidR="005D16D5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5D16D5"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кроз промоцију најбољих пракси и </w:t>
      </w:r>
      <w:r w:rsidR="00957203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представљање </w:t>
      </w:r>
      <w:r w:rsidR="005D16D5"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остварених резултата</w:t>
      </w:r>
      <w:r w:rsidR="005D16D5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на локалном нивоу</w:t>
      </w:r>
      <w:r w:rsidR="005D16D5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,</w:t>
      </w:r>
      <w:r w:rsidR="005D16D5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промовиш</w:t>
      </w:r>
      <w:r w:rsidR="005D16D5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у</w:t>
      </w:r>
      <w:r w:rsidR="005D16D5"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5D16D5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даљи развој</w:t>
      </w:r>
      <w:r w:rsidR="005D16D5"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принцип</w:t>
      </w:r>
      <w:r w:rsidR="005D16D5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а </w:t>
      </w:r>
      <w:r w:rsidR="003863A7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добре </w:t>
      </w:r>
      <w:r w:rsidR="001F4F1A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управ</w:t>
      </w:r>
      <w:r w:rsidR="003863A7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е </w:t>
      </w:r>
      <w:r w:rsidR="005D16D5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у</w:t>
      </w:r>
      <w:r w:rsidR="005D16D5" w:rsidRPr="00C52E6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рад</w:t>
      </w:r>
      <w:r w:rsidR="005D16D5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у локалних власти</w:t>
      </w:r>
      <w:r w:rsidR="00E7786A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.</w:t>
      </w:r>
    </w:p>
    <w:p w14:paraId="5CFD2882" w14:textId="318DF869" w:rsidR="0033771B" w:rsidRDefault="0033771B" w:rsidP="005D16D5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2018735F" w14:textId="3F6CF505" w:rsidR="0033771B" w:rsidRPr="00184803" w:rsidRDefault="0033771B" w:rsidP="0033771B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1F4F1A">
        <w:rPr>
          <w:rFonts w:ascii="Tahoma" w:hAnsi="Tahoma" w:cs="Tahoma"/>
          <w:sz w:val="20"/>
          <w:szCs w:val="20"/>
          <w:lang w:val="sr-Cyrl-RS"/>
        </w:rPr>
        <w:t>Укупна средства која ће бити додељена</w:t>
      </w:r>
      <w:r w:rsidR="007D4AAC">
        <w:rPr>
          <w:rFonts w:ascii="Tahoma" w:hAnsi="Tahoma" w:cs="Tahoma"/>
          <w:sz w:val="20"/>
          <w:szCs w:val="20"/>
          <w:lang w:val="sr-Cyrl-RS"/>
        </w:rPr>
        <w:t xml:space="preserve"> локалним самоуправама са најбољом праксом у примени принципа добре управе,</w:t>
      </w:r>
      <w:r w:rsidRPr="001F4F1A">
        <w:rPr>
          <w:rFonts w:ascii="Tahoma" w:hAnsi="Tahoma" w:cs="Tahoma"/>
          <w:sz w:val="20"/>
          <w:szCs w:val="20"/>
          <w:lang w:val="sr-Cyrl-RS"/>
        </w:rPr>
        <w:t xml:space="preserve"> по овом јавном позиву износе </w:t>
      </w:r>
      <w:r w:rsidRPr="00184803">
        <w:rPr>
          <w:rFonts w:ascii="Tahoma" w:hAnsi="Tahoma" w:cs="Tahoma"/>
          <w:sz w:val="20"/>
          <w:szCs w:val="20"/>
          <w:lang w:val="sr-Cyrl-RS"/>
        </w:rPr>
        <w:t>12.000,00 УСД</w:t>
      </w:r>
      <w:r w:rsidRPr="00184803">
        <w:rPr>
          <w:rFonts w:ascii="Tahoma" w:hAnsi="Tahoma" w:cs="Tahoma"/>
          <w:sz w:val="20"/>
          <w:szCs w:val="20"/>
          <w:lang w:val="sr-Latn-RS"/>
        </w:rPr>
        <w:t>.</w:t>
      </w:r>
      <w:r w:rsidRPr="00184803">
        <w:rPr>
          <w:rFonts w:ascii="Tahoma" w:hAnsi="Tahoma" w:cs="Tahoma"/>
          <w:sz w:val="20"/>
          <w:szCs w:val="20"/>
          <w:lang w:val="sr-Cyrl-RS"/>
        </w:rPr>
        <w:t xml:space="preserve"> Победници у свакој од четири </w:t>
      </w:r>
      <w:r w:rsidR="007D4AAC">
        <w:rPr>
          <w:rFonts w:ascii="Tahoma" w:hAnsi="Tahoma" w:cs="Tahoma"/>
          <w:sz w:val="20"/>
          <w:szCs w:val="20"/>
          <w:lang w:val="sr-Cyrl-RS"/>
        </w:rPr>
        <w:t>области</w:t>
      </w:r>
      <w:r w:rsidR="007D4AAC" w:rsidRPr="00184803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184803">
        <w:rPr>
          <w:rFonts w:ascii="Tahoma" w:hAnsi="Tahoma" w:cs="Tahoma"/>
          <w:sz w:val="20"/>
          <w:szCs w:val="20"/>
          <w:lang w:val="sr-Cyrl-RS"/>
        </w:rPr>
        <w:t>ће стећи право на финансијску награду у износу од 3.000,00 УСД</w:t>
      </w:r>
      <w:r w:rsidRPr="00184803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2"/>
      </w:r>
      <w:r w:rsidRPr="00184803">
        <w:rPr>
          <w:rFonts w:ascii="Tahoma" w:hAnsi="Tahoma" w:cs="Tahoma"/>
          <w:sz w:val="20"/>
          <w:szCs w:val="20"/>
          <w:lang w:val="sr-Cyrl-RS"/>
        </w:rPr>
        <w:t>.</w:t>
      </w:r>
    </w:p>
    <w:p w14:paraId="650EBE41" w14:textId="77777777" w:rsidR="0033771B" w:rsidRPr="001F4F1A" w:rsidRDefault="0033771B" w:rsidP="0033771B">
      <w:pPr>
        <w:jc w:val="both"/>
        <w:rPr>
          <w:rFonts w:ascii="Tahoma" w:hAnsi="Tahoma" w:cs="Tahoma"/>
          <w:i/>
          <w:sz w:val="20"/>
          <w:szCs w:val="20"/>
          <w:highlight w:val="cyan"/>
          <w:lang w:val="sr-Cyrl-RS"/>
        </w:rPr>
      </w:pPr>
    </w:p>
    <w:p w14:paraId="431187FF" w14:textId="406FDA90" w:rsidR="000A6837" w:rsidRDefault="0033771B" w:rsidP="005D16D5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  <w:r w:rsidRPr="00184803">
        <w:rPr>
          <w:rFonts w:ascii="Tahoma" w:hAnsi="Tahoma" w:cs="Tahoma"/>
          <w:sz w:val="20"/>
          <w:szCs w:val="20"/>
          <w:lang w:val="sr-Cyrl-RS"/>
        </w:rPr>
        <w:t>Предвиђена награда представља вид финансијске подршке за унапређење добр</w:t>
      </w:r>
      <w:r w:rsidR="001F4F1A" w:rsidRPr="00184803">
        <w:rPr>
          <w:rFonts w:ascii="Tahoma" w:hAnsi="Tahoma" w:cs="Tahoma"/>
          <w:sz w:val="20"/>
          <w:szCs w:val="20"/>
          <w:lang w:val="sr-Cyrl-RS"/>
        </w:rPr>
        <w:t>е</w:t>
      </w:r>
      <w:r w:rsidRPr="00184803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1F4F1A" w:rsidRPr="00184803">
        <w:rPr>
          <w:rFonts w:ascii="Tahoma" w:hAnsi="Tahoma" w:cs="Tahoma"/>
          <w:sz w:val="20"/>
          <w:szCs w:val="20"/>
          <w:lang w:val="sr-Cyrl-RS"/>
        </w:rPr>
        <w:t>управе</w:t>
      </w:r>
      <w:r w:rsidRPr="00184803">
        <w:rPr>
          <w:rFonts w:ascii="Tahoma" w:hAnsi="Tahoma" w:cs="Tahoma"/>
          <w:sz w:val="20"/>
          <w:szCs w:val="20"/>
          <w:lang w:val="sr-Cyrl-RS"/>
        </w:rPr>
        <w:t xml:space="preserve">, односно спровођење активности или прибављање добара и услуга предложених од стране добитника награда, које подлежу претходном одобрењу конкурсне комисије. Износ и намена финансијских средстава ће се дефинисати уговором између добитника награде и СКГО као спроводиоца пројекта </w:t>
      </w:r>
      <w:r w:rsidRPr="00184803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„Унапређење доброг управљања на локалном нивоу“, у оквиру којег је успостављен наградни фонд.</w:t>
      </w:r>
    </w:p>
    <w:p w14:paraId="2E2DE576" w14:textId="77777777" w:rsidR="00233FE2" w:rsidRPr="000A6837" w:rsidRDefault="00233FE2" w:rsidP="005D16D5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71A5EE85" w14:textId="77777777" w:rsidR="00C52E6F" w:rsidRDefault="00C52E6F" w:rsidP="00C52E6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05BC6832" w14:textId="39DFB0EA" w:rsidR="005D16D5" w:rsidRPr="00BB6D38" w:rsidRDefault="005D16D5" w:rsidP="00BB6D38">
      <w:pPr>
        <w:numPr>
          <w:ilvl w:val="0"/>
          <w:numId w:val="42"/>
        </w:numPr>
        <w:jc w:val="both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  <w:r w:rsidRPr="00BB6D38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 xml:space="preserve">Учесници </w:t>
      </w:r>
    </w:p>
    <w:p w14:paraId="27F5EDA7" w14:textId="77777777" w:rsidR="005D16D5" w:rsidRDefault="005D16D5" w:rsidP="00C52E6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2B7D1B5D" w14:textId="19ED16A1" w:rsidR="00EE15AB" w:rsidRDefault="00F408F3" w:rsidP="00836CD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  <w:r w:rsidRPr="00A23E5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Право учешћа на </w:t>
      </w:r>
      <w:r w:rsidR="00AD7D76" w:rsidRPr="00A23E5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националном такмичењу </w:t>
      </w:r>
      <w:r w:rsidRPr="00A23E5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имају</w:t>
      </w:r>
      <w:r w:rsidR="00AD1C04" w:rsidRPr="00A23E5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AD1C04" w:rsidRPr="00BB6D3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градови</w:t>
      </w:r>
      <w:r w:rsidR="00AD1C04" w:rsidRPr="00BB6D38">
        <w:rPr>
          <w:rFonts w:ascii="Tahoma" w:hAnsi="Tahoma" w:cs="Tahoma"/>
          <w:sz w:val="20"/>
          <w:szCs w:val="20"/>
          <w:shd w:val="clear" w:color="auto" w:fill="FFFFFF"/>
          <w:lang w:val="sr-Latn-RS"/>
        </w:rPr>
        <w:t xml:space="preserve">, </w:t>
      </w:r>
      <w:r w:rsidR="00AD1C04" w:rsidRPr="00BB6D3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општине и градске општине </w:t>
      </w:r>
      <w:r w:rsidR="00723454" w:rsidRPr="00723454">
        <w:rPr>
          <w:rFonts w:ascii="Tahoma" w:hAnsi="Tahoma" w:cs="Tahoma"/>
          <w:i/>
          <w:sz w:val="20"/>
          <w:szCs w:val="20"/>
          <w:shd w:val="clear" w:color="auto" w:fill="FFFFFF"/>
          <w:lang w:val="sr-Cyrl-RS"/>
        </w:rPr>
        <w:t>(у даљем тексту: учесници)</w:t>
      </w:r>
      <w:r w:rsidR="00723454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5A120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у складу са </w:t>
      </w:r>
      <w:r w:rsidR="005A120C" w:rsidRPr="00A23E5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процедуром </w:t>
      </w:r>
      <w:r w:rsidRPr="00A23E5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прописаном у овом Јавном позиву </w:t>
      </w:r>
      <w:r w:rsidR="005A120C" w:rsidRPr="001F4F1A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и уз достављање адекватне пратеће документације</w:t>
      </w:r>
      <w:r w:rsidR="00503D5D" w:rsidRPr="001F4F1A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.</w:t>
      </w:r>
    </w:p>
    <w:p w14:paraId="31C8B5A9" w14:textId="77777777" w:rsidR="00233FE2" w:rsidRDefault="00233FE2" w:rsidP="00836CD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7BEDED68" w14:textId="77777777" w:rsidR="00233FE2" w:rsidRDefault="00233FE2" w:rsidP="00836CD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0C64E79A" w14:textId="77777777" w:rsidR="00233FE2" w:rsidRDefault="00233FE2" w:rsidP="00836CD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71B9A6E3" w14:textId="77777777" w:rsidR="00233FE2" w:rsidRDefault="00233FE2" w:rsidP="00836CD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7A445942" w14:textId="77777777" w:rsidR="00233FE2" w:rsidRPr="003367A8" w:rsidRDefault="00233FE2" w:rsidP="00836CD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798F7E8C" w14:textId="0A8C0F4D" w:rsidR="005F4FB8" w:rsidRPr="003367A8" w:rsidRDefault="006B2DFD" w:rsidP="00BB6D38">
      <w:pPr>
        <w:numPr>
          <w:ilvl w:val="0"/>
          <w:numId w:val="42"/>
        </w:numPr>
        <w:jc w:val="both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  <w:r w:rsidRPr="003367A8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 xml:space="preserve">Области </w:t>
      </w:r>
      <w:r w:rsidR="00D8156C" w:rsidRPr="003367A8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 xml:space="preserve">унапређења </w:t>
      </w:r>
      <w:r w:rsidR="00E67CCE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>примене принципа добр</w:t>
      </w:r>
      <w:r w:rsidR="00A23E5D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>е</w:t>
      </w:r>
      <w:r w:rsidR="00E67CCE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 xml:space="preserve"> </w:t>
      </w:r>
      <w:r w:rsidR="00A23E5D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 xml:space="preserve">управе </w:t>
      </w:r>
      <w:r w:rsidR="00E67CCE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>на локалном нивоу</w:t>
      </w:r>
      <w:r w:rsidR="00D8156C" w:rsidRPr="003367A8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 xml:space="preserve"> </w:t>
      </w:r>
    </w:p>
    <w:p w14:paraId="10F6B0CE" w14:textId="77777777" w:rsidR="008030B4" w:rsidRPr="003367A8" w:rsidRDefault="008030B4" w:rsidP="00836CDF">
      <w:pPr>
        <w:suppressAutoHyphens/>
        <w:spacing w:after="200"/>
        <w:contextualSpacing/>
        <w:jc w:val="both"/>
        <w:rPr>
          <w:rFonts w:ascii="Tahoma" w:eastAsia="Arial" w:hAnsi="Tahoma" w:cs="Tahoma"/>
          <w:sz w:val="20"/>
          <w:szCs w:val="20"/>
          <w:lang w:val="sr-Cyrl-RS"/>
        </w:rPr>
      </w:pPr>
    </w:p>
    <w:p w14:paraId="62E990B2" w14:textId="6CF31347" w:rsidR="00802585" w:rsidRPr="003367A8" w:rsidRDefault="005D3C2A" w:rsidP="002A2AA9">
      <w:p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Годишња награда </w:t>
      </w:r>
      <w:r w:rsidR="00170419">
        <w:rPr>
          <w:rFonts w:ascii="Tahoma" w:eastAsia="Arial" w:hAnsi="Tahoma" w:cs="Tahoma"/>
          <w:noProof/>
          <w:sz w:val="20"/>
          <w:szCs w:val="20"/>
          <w:lang w:val="sr-Cyrl-RS"/>
        </w:rPr>
        <w:t>з</w:t>
      </w:r>
      <w:r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а </w:t>
      </w:r>
      <w:r w:rsidR="005A120C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најбољу праксу </w:t>
      </w:r>
      <w:r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додељује се у </w:t>
      </w:r>
      <w:r w:rsidR="00BB6D38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следеће </w:t>
      </w:r>
      <w:r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четири </w:t>
      </w:r>
      <w:r w:rsidR="00E47623">
        <w:rPr>
          <w:rFonts w:ascii="Tahoma" w:eastAsia="Arial" w:hAnsi="Tahoma" w:cs="Tahoma"/>
          <w:noProof/>
          <w:sz w:val="20"/>
          <w:szCs w:val="20"/>
          <w:lang w:val="sr-Cyrl-RS"/>
        </w:rPr>
        <w:t>области</w:t>
      </w:r>
      <w:r w:rsidR="00802585" w:rsidRPr="003367A8">
        <w:rPr>
          <w:rFonts w:ascii="Tahoma" w:eastAsia="Arial" w:hAnsi="Tahoma" w:cs="Tahoma"/>
          <w:noProof/>
          <w:sz w:val="20"/>
          <w:szCs w:val="20"/>
          <w:lang w:val="sr-Cyrl-RS"/>
        </w:rPr>
        <w:t>:</w:t>
      </w:r>
    </w:p>
    <w:p w14:paraId="3560EFE8" w14:textId="77777777" w:rsidR="00802585" w:rsidRDefault="00802585" w:rsidP="002A2AA9">
      <w:pPr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</w:p>
    <w:p w14:paraId="62E058B1" w14:textId="77777777" w:rsidR="00802585" w:rsidRPr="00BB6D38" w:rsidRDefault="00170419" w:rsidP="002A2AA9">
      <w:pPr>
        <w:numPr>
          <w:ilvl w:val="0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b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b/>
          <w:noProof/>
          <w:sz w:val="20"/>
          <w:szCs w:val="20"/>
          <w:lang w:val="sr-Cyrl-RS"/>
        </w:rPr>
        <w:t>Е</w:t>
      </w:r>
      <w:r w:rsidR="00802585" w:rsidRPr="00BB6D38">
        <w:rPr>
          <w:rFonts w:ascii="Tahoma" w:eastAsia="Arial" w:hAnsi="Tahoma" w:cs="Tahoma"/>
          <w:b/>
          <w:noProof/>
          <w:sz w:val="20"/>
          <w:szCs w:val="20"/>
          <w:lang w:val="sr-Cyrl-RS"/>
        </w:rPr>
        <w:t>фикасност и делотворност:</w:t>
      </w:r>
    </w:p>
    <w:p w14:paraId="53B76E18" w14:textId="77777777" w:rsidR="00170419" w:rsidRDefault="00170419" w:rsidP="00BB6D38">
      <w:pPr>
        <w:suppressAutoHyphens/>
        <w:spacing w:after="200"/>
        <w:ind w:left="72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</w:p>
    <w:p w14:paraId="3F0768DC" w14:textId="59B98720" w:rsidR="000A42EB" w:rsidRDefault="000A42EB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Примери </w:t>
      </w:r>
      <w:r w:rsidR="00F24BA0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праксе 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реформе локалних административних поступака</w:t>
      </w:r>
      <w:r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(нпр. усаглашавање административних поступака са моделима МДУЛС и СКГО; скраћивање рокова административног поступања</w:t>
      </w:r>
      <w:r w:rsidR="005B0849">
        <w:rPr>
          <w:rFonts w:ascii="Tahoma" w:eastAsia="Arial" w:hAnsi="Tahoma" w:cs="Tahoma"/>
          <w:noProof/>
          <w:sz w:val="20"/>
          <w:szCs w:val="20"/>
          <w:lang w:val="sr-Cyrl-RS"/>
        </w:rPr>
        <w:t>)</w:t>
      </w:r>
      <w:r w:rsidR="0084642D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</w:p>
    <w:p w14:paraId="1A4E871B" w14:textId="43E0E81B" w:rsidR="00802585" w:rsidRPr="00BB6D38" w:rsidRDefault="00832B39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Примери </w:t>
      </w:r>
      <w:r w:rsidR="001C125B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унапре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ђе</w:t>
      </w:r>
      <w:r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ња </w:t>
      </w:r>
      <w:r w:rsidR="001C125B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ефикасност</w:t>
      </w:r>
      <w:r>
        <w:rPr>
          <w:rFonts w:ascii="Tahoma" w:eastAsia="Arial" w:hAnsi="Tahoma" w:cs="Tahoma"/>
          <w:i/>
          <w:noProof/>
          <w:sz w:val="20"/>
          <w:szCs w:val="20"/>
          <w:lang w:val="sr-Cyrl-RS"/>
        </w:rPr>
        <w:t>и</w:t>
      </w:r>
      <w:r w:rsidR="001C125B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</w:t>
      </w:r>
      <w:r w:rsidR="005B0849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и доступност</w:t>
      </w:r>
      <w:r>
        <w:rPr>
          <w:rFonts w:ascii="Tahoma" w:eastAsia="Arial" w:hAnsi="Tahoma" w:cs="Tahoma"/>
          <w:i/>
          <w:noProof/>
          <w:sz w:val="20"/>
          <w:szCs w:val="20"/>
          <w:lang w:val="sr-Cyrl-RS"/>
        </w:rPr>
        <w:t>и</w:t>
      </w:r>
      <w:r w:rsidR="005B0849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услуга</w:t>
      </w:r>
      <w:r w:rsidR="001C125B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локалне самоуправе</w:t>
      </w:r>
      <w:r w:rsidR="001C125B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(нпр. </w:t>
      </w:r>
      <w:r w:rsidR="00802585" w:rsidRPr="00BB6D38">
        <w:rPr>
          <w:rFonts w:ascii="Tahoma" w:eastAsia="Arial" w:hAnsi="Tahoma" w:cs="Tahoma"/>
          <w:noProof/>
          <w:sz w:val="20"/>
          <w:szCs w:val="20"/>
          <w:lang w:val="sr-Cyrl-RS"/>
        </w:rPr>
        <w:t>јединствен</w:t>
      </w:r>
      <w:r w:rsidR="001C125B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о </w:t>
      </w:r>
      <w:r w:rsidR="00802585" w:rsidRPr="00BB6D38">
        <w:rPr>
          <w:rFonts w:ascii="Tahoma" w:eastAsia="Arial" w:hAnsi="Tahoma" w:cs="Tahoma"/>
          <w:noProof/>
          <w:sz w:val="20"/>
          <w:szCs w:val="20"/>
          <w:lang w:val="sr-Cyrl-RS"/>
        </w:rPr>
        <w:t>мест</w:t>
      </w:r>
      <w:r w:rsidR="001C125B">
        <w:rPr>
          <w:rFonts w:ascii="Tahoma" w:eastAsia="Arial" w:hAnsi="Tahoma" w:cs="Tahoma"/>
          <w:noProof/>
          <w:sz w:val="20"/>
          <w:szCs w:val="20"/>
          <w:lang w:val="sr-Cyrl-RS"/>
        </w:rPr>
        <w:t>о</w:t>
      </w:r>
      <w:r w:rsidR="00802585" w:rsidRPr="00BB6D38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за пружање информација и пријем захтева странака</w:t>
      </w:r>
      <w:r w:rsidR="00201AB4" w:rsidRPr="00BB6D38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  <w:r w:rsidR="007744FF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модерни услужни центри ЛС; </w:t>
      </w:r>
      <w:r w:rsidR="001C125B" w:rsidRPr="0071428A">
        <w:rPr>
          <w:rFonts w:ascii="Tahoma" w:eastAsia="Arial" w:hAnsi="Tahoma" w:cs="Tahoma"/>
          <w:noProof/>
          <w:sz w:val="20"/>
          <w:szCs w:val="20"/>
          <w:lang w:val="sr-Cyrl-RS"/>
        </w:rPr>
        <w:t>систем за брзе одговоре</w:t>
      </w:r>
      <w:r w:rsidR="001C125B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  <w:r w:rsidR="00A827BD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примен</w:t>
      </w:r>
      <w:r w:rsidR="00BB6D38">
        <w:rPr>
          <w:rFonts w:ascii="Tahoma" w:eastAsia="Arial" w:hAnsi="Tahoma" w:cs="Tahoma"/>
          <w:noProof/>
          <w:sz w:val="20"/>
          <w:szCs w:val="20"/>
          <w:lang w:val="sr-Latn-RS"/>
        </w:rPr>
        <w:t>a</w:t>
      </w:r>
      <w:r w:rsidR="00A827BD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</w:t>
      </w:r>
      <w:r w:rsidR="0084642D">
        <w:rPr>
          <w:rFonts w:ascii="Tahoma" w:eastAsia="Arial" w:hAnsi="Tahoma" w:cs="Tahoma"/>
          <w:noProof/>
          <w:sz w:val="20"/>
          <w:szCs w:val="20"/>
          <w:lang w:val="sr-Cyrl-RS"/>
        </w:rPr>
        <w:t>е</w:t>
      </w:r>
      <w:r w:rsidR="00A827BD">
        <w:rPr>
          <w:rFonts w:ascii="Tahoma" w:eastAsia="Arial" w:hAnsi="Tahoma" w:cs="Tahoma"/>
          <w:noProof/>
          <w:sz w:val="20"/>
          <w:szCs w:val="20"/>
          <w:lang w:val="sr-Cyrl-RS"/>
        </w:rPr>
        <w:t>-</w:t>
      </w:r>
      <w:r w:rsidR="0084642D">
        <w:rPr>
          <w:rFonts w:ascii="Tahoma" w:eastAsia="Arial" w:hAnsi="Tahoma" w:cs="Tahoma"/>
          <w:noProof/>
          <w:sz w:val="20"/>
          <w:szCs w:val="20"/>
          <w:lang w:val="sr-Cyrl-RS"/>
        </w:rPr>
        <w:t>ЗУП-а</w:t>
      </w:r>
      <w:r w:rsidR="00A827BD">
        <w:rPr>
          <w:rFonts w:ascii="Tahoma" w:eastAsia="Arial" w:hAnsi="Tahoma" w:cs="Tahoma"/>
          <w:noProof/>
          <w:sz w:val="20"/>
          <w:szCs w:val="20"/>
          <w:lang w:val="sr-Cyrl-RS"/>
        </w:rPr>
        <w:t>)</w:t>
      </w:r>
      <w:r w:rsidR="0084642D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</w:p>
    <w:p w14:paraId="51A1DFB7" w14:textId="5E258D81" w:rsidR="00A827BD" w:rsidRPr="00BB6D38" w:rsidRDefault="001C125B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Примери </w:t>
      </w:r>
      <w:r w:rsidR="00F92AC7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из праксе </w:t>
      </w:r>
      <w:r w:rsidR="005E7877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којима је</w:t>
      </w:r>
      <w:r w:rsidR="00F92AC7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обезбеђено праћење рада и ефикасности локалне управе</w:t>
      </w:r>
      <w:r w:rsidR="00F92AC7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(</w:t>
      </w:r>
      <w:r w:rsidR="0084642D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нпр. </w:t>
      </w:r>
      <w:r w:rsidR="00F92AC7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праћење рокова </w:t>
      </w:r>
      <w:r w:rsidR="0042322F">
        <w:rPr>
          <w:rFonts w:ascii="Tahoma" w:eastAsia="Arial" w:hAnsi="Tahoma" w:cs="Tahoma"/>
          <w:noProof/>
          <w:sz w:val="20"/>
          <w:szCs w:val="20"/>
          <w:lang w:val="sr-Cyrl-RS"/>
        </w:rPr>
        <w:t>у којима поступа локална управа;</w:t>
      </w:r>
      <w:r w:rsidR="00E53A4A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праћење броја и фрекветности услуга локалне самоуправе</w:t>
      </w:r>
      <w:r w:rsidR="005E7877">
        <w:rPr>
          <w:rFonts w:ascii="Tahoma" w:eastAsia="Arial" w:hAnsi="Tahoma" w:cs="Tahoma"/>
          <w:noProof/>
          <w:sz w:val="20"/>
          <w:szCs w:val="20"/>
          <w:lang w:val="sr-Cyrl-RS"/>
        </w:rPr>
        <w:t>; механизми за истраживање и анализу оцена рада локалне управе</w:t>
      </w:r>
      <w:r w:rsidR="00A94556">
        <w:rPr>
          <w:rFonts w:ascii="Tahoma" w:eastAsia="Arial" w:hAnsi="Tahoma" w:cs="Tahoma"/>
          <w:noProof/>
          <w:sz w:val="20"/>
          <w:szCs w:val="20"/>
          <w:lang w:val="sr-Cyrl-RS"/>
        </w:rPr>
        <w:t>, служби, организација и предузећа</w:t>
      </w:r>
      <w:r w:rsidR="009D1A32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; </w:t>
      </w:r>
      <w:r w:rsidR="006379EA">
        <w:rPr>
          <w:rFonts w:ascii="Tahoma" w:eastAsia="Arial" w:hAnsi="Tahoma" w:cs="Tahoma"/>
          <w:noProof/>
          <w:sz w:val="20"/>
          <w:szCs w:val="20"/>
          <w:lang w:val="sr-Cyrl-RS"/>
        </w:rPr>
        <w:t>с</w:t>
      </w:r>
      <w:r w:rsidR="006379EA" w:rsidRPr="00EE3073">
        <w:rPr>
          <w:rFonts w:ascii="Tahoma" w:eastAsia="Arial" w:hAnsi="Tahoma" w:cs="Tahoma"/>
          <w:noProof/>
          <w:sz w:val="20"/>
          <w:szCs w:val="20"/>
          <w:lang w:val="sr-Cyrl-RS"/>
        </w:rPr>
        <w:t>провођење анализе оцена рада органа ЈЛС и предлога грађана за унапређење рада</w:t>
      </w:r>
      <w:r w:rsidR="00802585" w:rsidRPr="00BB6D38">
        <w:rPr>
          <w:rFonts w:ascii="Tahoma" w:eastAsia="Arial" w:hAnsi="Tahoma" w:cs="Tahoma"/>
          <w:noProof/>
          <w:sz w:val="20"/>
          <w:szCs w:val="20"/>
          <w:lang w:val="sr-Cyrl-RS"/>
        </w:rPr>
        <w:t>)</w:t>
      </w:r>
      <w:r w:rsidR="00201AB4" w:rsidRPr="00BB6D38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</w:p>
    <w:p w14:paraId="4A103F34" w14:textId="149A9CFD" w:rsidR="000C0ED6" w:rsidRPr="00BB6D38" w:rsidRDefault="00A94556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i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Примери </w:t>
      </w:r>
      <w:r w:rsidR="000C0ED6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међуопштинск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е</w:t>
      </w:r>
      <w:r w:rsidR="000C0ED6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сарадњ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е </w:t>
      </w:r>
      <w:r w:rsidR="000C0ED6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кој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и</w:t>
      </w:r>
      <w:r w:rsidR="000C0ED6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за резултат има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ју</w:t>
      </w:r>
      <w:r w:rsidR="000C0ED6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унапређење ефикасности и делотворности</w:t>
      </w:r>
      <w:r w:rsidR="009D1A32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у спровођењу надлежности локалне самоуправе</w:t>
      </w:r>
      <w:r w:rsidR="0084642D">
        <w:rPr>
          <w:rFonts w:ascii="Tahoma" w:eastAsia="Arial" w:hAnsi="Tahoma" w:cs="Tahoma"/>
          <w:i/>
          <w:noProof/>
          <w:sz w:val="20"/>
          <w:szCs w:val="20"/>
          <w:lang w:val="sr-Cyrl-RS"/>
        </w:rPr>
        <w:t>.</w:t>
      </w:r>
    </w:p>
    <w:p w14:paraId="6C5591EB" w14:textId="77777777" w:rsidR="00802585" w:rsidRPr="00F41902" w:rsidRDefault="00802585" w:rsidP="00201AB4">
      <w:pPr>
        <w:suppressAutoHyphens/>
        <w:spacing w:after="200"/>
        <w:ind w:left="144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</w:p>
    <w:p w14:paraId="29CBD105" w14:textId="77777777" w:rsidR="00802585" w:rsidRPr="00BB6D38" w:rsidRDefault="004729F1" w:rsidP="002A2AA9">
      <w:pPr>
        <w:numPr>
          <w:ilvl w:val="0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b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b/>
          <w:noProof/>
          <w:sz w:val="20"/>
          <w:szCs w:val="20"/>
          <w:lang w:val="sr-Cyrl-RS"/>
        </w:rPr>
        <w:t>Т</w:t>
      </w:r>
      <w:r w:rsidR="00802585" w:rsidRPr="00BB6D38">
        <w:rPr>
          <w:rFonts w:ascii="Tahoma" w:eastAsia="Arial" w:hAnsi="Tahoma" w:cs="Tahoma"/>
          <w:b/>
          <w:noProof/>
          <w:sz w:val="20"/>
          <w:szCs w:val="20"/>
          <w:lang w:val="sr-Cyrl-RS"/>
        </w:rPr>
        <w:t>ранспарентност и учешће</w:t>
      </w:r>
      <w:r w:rsidRPr="00BB6D38">
        <w:rPr>
          <w:rFonts w:ascii="Tahoma" w:eastAsia="Arial" w:hAnsi="Tahoma" w:cs="Tahoma"/>
          <w:b/>
          <w:noProof/>
          <w:sz w:val="20"/>
          <w:szCs w:val="20"/>
          <w:lang w:val="sr-Cyrl-RS"/>
        </w:rPr>
        <w:t xml:space="preserve"> јавности у раду локалне самоуправе</w:t>
      </w:r>
      <w:r w:rsidR="00802585" w:rsidRPr="00BB6D38">
        <w:rPr>
          <w:rFonts w:ascii="Tahoma" w:eastAsia="Arial" w:hAnsi="Tahoma" w:cs="Tahoma"/>
          <w:b/>
          <w:noProof/>
          <w:sz w:val="20"/>
          <w:szCs w:val="20"/>
          <w:lang w:val="sr-Cyrl-RS"/>
        </w:rPr>
        <w:t xml:space="preserve">: </w:t>
      </w:r>
    </w:p>
    <w:p w14:paraId="0B1E6EFB" w14:textId="77777777" w:rsidR="004729F1" w:rsidRDefault="004729F1" w:rsidP="00BB6D38">
      <w:pPr>
        <w:suppressAutoHyphens/>
        <w:spacing w:after="200"/>
        <w:ind w:left="72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</w:p>
    <w:p w14:paraId="29945592" w14:textId="5D54EF56" w:rsidR="00F457F0" w:rsidRPr="00A23E5D" w:rsidRDefault="005F6357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A23E5D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Примери </w:t>
      </w:r>
      <w:r w:rsidR="00BA1669" w:rsidRPr="00A23E5D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правовременог, разумљивог и </w:t>
      </w:r>
      <w:r w:rsidR="00924C0F" w:rsidRPr="00A23E5D">
        <w:rPr>
          <w:rFonts w:ascii="Tahoma" w:eastAsia="Arial" w:hAnsi="Tahoma" w:cs="Tahoma"/>
          <w:i/>
          <w:noProof/>
          <w:sz w:val="20"/>
          <w:szCs w:val="20"/>
          <w:lang w:val="sr-Cyrl-RS"/>
        </w:rPr>
        <w:t>садржајног информисања грађана о раду локалне самоуправе</w:t>
      </w:r>
      <w:r w:rsidR="00BA1669" w:rsidRPr="00A23E5D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и темама од значаја за грађане града/оп</w:t>
      </w:r>
      <w:r w:rsidR="00E06F93">
        <w:rPr>
          <w:rFonts w:ascii="Tahoma" w:eastAsia="Arial" w:hAnsi="Tahoma" w:cs="Tahoma"/>
          <w:i/>
          <w:noProof/>
          <w:sz w:val="20"/>
          <w:szCs w:val="20"/>
          <w:lang w:val="sr-Cyrl-RS"/>
        </w:rPr>
        <w:t>ш</w:t>
      </w:r>
      <w:r w:rsidR="00BA1669" w:rsidRPr="00A23E5D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тине/градске општине и/или </w:t>
      </w:r>
      <w:r w:rsidR="00F457F0" w:rsidRPr="00A23E5D">
        <w:rPr>
          <w:rFonts w:ascii="Tahoma" w:eastAsia="Arial" w:hAnsi="Tahoma" w:cs="Tahoma"/>
          <w:i/>
          <w:noProof/>
          <w:sz w:val="20"/>
          <w:szCs w:val="20"/>
          <w:lang w:val="sr-Cyrl-RS"/>
        </w:rPr>
        <w:t>иновативних видова комуникације са грађанима и јавношћу</w:t>
      </w:r>
      <w:r w:rsidR="00F457F0" w:rsidRPr="00A23E5D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(</w:t>
      </w:r>
      <w:r w:rsidR="0084642D" w:rsidRPr="00A23E5D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нпр. </w:t>
      </w:r>
      <w:r w:rsidR="00F457F0" w:rsidRPr="00A23E5D">
        <w:rPr>
          <w:rFonts w:ascii="Tahoma" w:eastAsia="Arial" w:hAnsi="Tahoma" w:cs="Tahoma"/>
          <w:noProof/>
          <w:sz w:val="20"/>
          <w:szCs w:val="20"/>
          <w:lang w:val="sr-Cyrl-RS"/>
        </w:rPr>
        <w:t>модерни</w:t>
      </w:r>
      <w:r w:rsidR="005A7F14" w:rsidRPr="00A23E5D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и садржајни</w:t>
      </w:r>
      <w:r w:rsidR="00F457F0" w:rsidRPr="00A23E5D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интернет портали локалне самоуправе</w:t>
      </w:r>
      <w:r w:rsidR="00E24645" w:rsidRPr="00A23E5D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и обим и садржај доступних информација</w:t>
      </w:r>
      <w:r w:rsidR="00F457F0" w:rsidRPr="00A23E5D">
        <w:rPr>
          <w:rFonts w:ascii="Tahoma" w:eastAsia="Arial" w:hAnsi="Tahoma" w:cs="Tahoma"/>
          <w:noProof/>
          <w:sz w:val="20"/>
          <w:szCs w:val="20"/>
          <w:lang w:val="sr-Cyrl-RS"/>
        </w:rPr>
        <w:t>; комуникација путем друштвених мрежа; апликациј</w:t>
      </w:r>
      <w:r w:rsidR="005A7F14" w:rsidRPr="00A23E5D">
        <w:rPr>
          <w:rFonts w:ascii="Tahoma" w:eastAsia="Arial" w:hAnsi="Tahoma" w:cs="Tahoma"/>
          <w:noProof/>
          <w:sz w:val="20"/>
          <w:szCs w:val="20"/>
          <w:lang w:val="sr-Cyrl-RS"/>
        </w:rPr>
        <w:t>е за комуникацију са грађанима)</w:t>
      </w:r>
      <w:r w:rsidR="0084642D" w:rsidRPr="00A23E5D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</w:p>
    <w:p w14:paraId="3AA39955" w14:textId="5592C63E" w:rsidR="007744FF" w:rsidRDefault="00832B39" w:rsidP="007744FF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Примери укључивања</w:t>
      </w:r>
      <w:r w:rsidR="007744FF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</w:t>
      </w:r>
      <w:r w:rsidR="00417B79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јавности у доношењ</w:t>
      </w:r>
      <w:r w:rsidR="00417B79">
        <w:rPr>
          <w:rFonts w:ascii="Tahoma" w:eastAsia="Arial" w:hAnsi="Tahoma" w:cs="Tahoma"/>
          <w:i/>
          <w:noProof/>
          <w:sz w:val="20"/>
          <w:szCs w:val="20"/>
          <w:lang w:val="sr-Cyrl-RS"/>
        </w:rPr>
        <w:t>е</w:t>
      </w:r>
      <w:r w:rsidR="007744FF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важних локалних одлука, програма, планова и мера</w:t>
      </w:r>
      <w:r w:rsidR="007744FF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(нпр.</w:t>
      </w:r>
      <w:r w:rsidR="0084642D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</w:t>
      </w:r>
      <w:r w:rsidR="007744FF">
        <w:rPr>
          <w:rFonts w:ascii="Tahoma" w:eastAsia="Arial" w:hAnsi="Tahoma" w:cs="Tahoma"/>
          <w:noProof/>
          <w:sz w:val="20"/>
          <w:szCs w:val="20"/>
          <w:lang w:val="sr-Cyrl-RS"/>
        </w:rPr>
        <w:t>учешће јавности у изради локалних планова развоја; учешће привреде у дефинисању локалних мера које утичу на њен положај; укључивање младих у дефинисање локалних омладинских политика и мера;</w:t>
      </w:r>
      <w:r w:rsidR="00417B79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</w:t>
      </w:r>
      <w:r w:rsidR="007744FF">
        <w:rPr>
          <w:rFonts w:ascii="Tahoma" w:eastAsia="Arial" w:hAnsi="Tahoma" w:cs="Tahoma"/>
          <w:noProof/>
          <w:sz w:val="20"/>
          <w:szCs w:val="20"/>
          <w:lang w:val="sr-Cyrl-RS"/>
        </w:rPr>
        <w:t>укључивање припадника друге специфичне локалне заједнице/групе</w:t>
      </w:r>
      <w:r w:rsidR="00417B79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или мањинске заједнице</w:t>
      </w:r>
      <w:r w:rsidR="007744FF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у дефинисање локалних политика које се односе на њу)</w:t>
      </w:r>
      <w:r w:rsidR="0084642D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  <w:r w:rsidR="007744FF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</w:t>
      </w:r>
    </w:p>
    <w:p w14:paraId="313E1CCF" w14:textId="7ACC0C11" w:rsidR="005A7F14" w:rsidRDefault="005A7F14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Примери </w:t>
      </w:r>
      <w:r w:rsidR="00E97365" w:rsidRPr="00BB6D38">
        <w:rPr>
          <w:rFonts w:ascii="Tahoma" w:eastAsia="Arial" w:hAnsi="Tahoma" w:cs="Tahoma"/>
          <w:i/>
          <w:noProof/>
          <w:sz w:val="20"/>
          <w:szCs w:val="20"/>
        </w:rPr>
        <w:t>o</w:t>
      </w:r>
      <w:r w:rsidR="00E97365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могућавањ</w:t>
      </w:r>
      <w:r w:rsidR="00BB6D38">
        <w:rPr>
          <w:rFonts w:ascii="Tahoma" w:eastAsia="Arial" w:hAnsi="Tahoma" w:cs="Tahoma"/>
          <w:i/>
          <w:noProof/>
          <w:sz w:val="20"/>
          <w:szCs w:val="20"/>
          <w:lang w:val="sr-Latn-RS"/>
        </w:rPr>
        <w:t>a</w:t>
      </w:r>
      <w:r w:rsidR="00E97365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учешћа јавности у изради и праћењу буџета</w:t>
      </w:r>
      <w:r w:rsidR="00E97365" w:rsidRPr="0071428A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</w:t>
      </w:r>
      <w:r w:rsidR="005C1EFC">
        <w:rPr>
          <w:rFonts w:ascii="Tahoma" w:eastAsia="Arial" w:hAnsi="Tahoma" w:cs="Tahoma"/>
          <w:noProof/>
          <w:sz w:val="20"/>
          <w:szCs w:val="20"/>
          <w:lang w:val="sr-Cyrl-RS"/>
        </w:rPr>
        <w:t>(нпр.</w:t>
      </w:r>
      <w:r w:rsidR="00855A1A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спровођење </w:t>
      </w:r>
      <w:r w:rsidR="00BF47BC">
        <w:rPr>
          <w:rFonts w:ascii="Tahoma" w:eastAsia="Arial" w:hAnsi="Tahoma" w:cs="Tahoma"/>
          <w:noProof/>
          <w:sz w:val="20"/>
          <w:szCs w:val="20"/>
          <w:lang w:val="sr-Cyrl-RS"/>
        </w:rPr>
        <w:t>јавне расправе током припреме локалног буџета, посебно у области капиталних инвестиција;</w:t>
      </w:r>
      <w:r w:rsidR="005C1EFC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доступност буџета, ребаланса, завршних рачуна, извештаја ДРИ, </w:t>
      </w:r>
      <w:r w:rsidR="008347D6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стања локалног јавног дуга на интернет порталу ЛС; доступност </w:t>
      </w:r>
      <w:r w:rsidR="00D53C9A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периодичног </w:t>
      </w:r>
      <w:r w:rsidR="008347D6">
        <w:rPr>
          <w:rFonts w:ascii="Tahoma" w:eastAsia="Arial" w:hAnsi="Tahoma" w:cs="Tahoma"/>
          <w:noProof/>
          <w:sz w:val="20"/>
          <w:szCs w:val="20"/>
          <w:lang w:val="sr-Cyrl-RS"/>
        </w:rPr>
        <w:t>(дневног, недељног) прегледа стања</w:t>
      </w:r>
      <w:r w:rsidR="00D53C9A">
        <w:rPr>
          <w:rFonts w:ascii="Tahoma" w:eastAsia="Arial" w:hAnsi="Tahoma" w:cs="Tahoma"/>
          <w:noProof/>
          <w:sz w:val="20"/>
          <w:szCs w:val="20"/>
          <w:lang w:val="sr-Cyrl-RS"/>
        </w:rPr>
        <w:t>/реализације локалног буџе</w:t>
      </w:r>
      <w:r w:rsidR="008347D6">
        <w:rPr>
          <w:rFonts w:ascii="Tahoma" w:eastAsia="Arial" w:hAnsi="Tahoma" w:cs="Tahoma"/>
          <w:noProof/>
          <w:sz w:val="20"/>
          <w:szCs w:val="20"/>
          <w:lang w:val="sr-Cyrl-RS"/>
        </w:rPr>
        <w:t>та</w:t>
      </w:r>
      <w:r w:rsidR="00D53C9A">
        <w:rPr>
          <w:rFonts w:ascii="Tahoma" w:eastAsia="Arial" w:hAnsi="Tahoma" w:cs="Tahoma"/>
          <w:noProof/>
          <w:sz w:val="20"/>
          <w:szCs w:val="20"/>
          <w:lang w:val="sr-Cyrl-RS"/>
        </w:rPr>
        <w:t>)</w:t>
      </w:r>
      <w:r w:rsidR="0084642D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</w:p>
    <w:p w14:paraId="36E3FD41" w14:textId="31854E5D" w:rsidR="00802585" w:rsidRDefault="00FE5763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Примери локалних механизама и мера путем којих је омогућено грађанима </w:t>
      </w:r>
      <w:r w:rsidR="00802585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да оце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њују</w:t>
      </w:r>
      <w:r w:rsidR="00802585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рад органа </w:t>
      </w:r>
      <w:r w:rsidR="00850AD2">
        <w:rPr>
          <w:rFonts w:ascii="Tahoma" w:eastAsia="Arial" w:hAnsi="Tahoma" w:cs="Tahoma"/>
          <w:i/>
          <w:noProof/>
          <w:sz w:val="20"/>
          <w:szCs w:val="20"/>
          <w:lang w:val="sr-Cyrl-RS"/>
        </w:rPr>
        <w:t>лока</w:t>
      </w:r>
      <w:r w:rsidR="00791080">
        <w:rPr>
          <w:rFonts w:ascii="Tahoma" w:eastAsia="Arial" w:hAnsi="Tahoma" w:cs="Tahoma"/>
          <w:i/>
          <w:noProof/>
          <w:sz w:val="20"/>
          <w:szCs w:val="20"/>
          <w:lang w:val="sr-Cyrl-RS"/>
        </w:rPr>
        <w:t>л</w:t>
      </w:r>
      <w:r w:rsidR="00850AD2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не самоуправе 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и упућују предлоге за унапређења њиховог рада</w:t>
      </w:r>
      <w:r w:rsidR="00201AB4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</w:p>
    <w:p w14:paraId="63776819" w14:textId="5E38EBDF" w:rsidR="00C834F8" w:rsidRDefault="004D42DA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A23E5D">
        <w:rPr>
          <w:rFonts w:ascii="Tahoma" w:eastAsia="Arial" w:hAnsi="Tahoma" w:cs="Tahoma"/>
          <w:i/>
          <w:noProof/>
          <w:sz w:val="20"/>
          <w:szCs w:val="20"/>
          <w:lang w:val="sr-Cyrl-RS"/>
        </w:rPr>
        <w:t>Примери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транспаре</w:t>
      </w:r>
      <w:r w:rsidR="00C834F8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н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тног управљања пословима локалне самоуправе </w:t>
      </w:r>
      <w:r>
        <w:rPr>
          <w:rFonts w:ascii="Tahoma" w:eastAsia="Arial" w:hAnsi="Tahoma" w:cs="Tahoma"/>
          <w:noProof/>
          <w:sz w:val="20"/>
          <w:szCs w:val="20"/>
          <w:lang w:val="sr-Cyrl-RS"/>
        </w:rPr>
        <w:t>(нпр</w:t>
      </w:r>
      <w:r w:rsidR="0084642D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. </w:t>
      </w:r>
      <w:r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доступност информација </w:t>
      </w:r>
      <w:r w:rsidRPr="0071428A">
        <w:rPr>
          <w:rFonts w:ascii="Tahoma" w:eastAsia="Arial" w:hAnsi="Tahoma" w:cs="Tahoma"/>
          <w:noProof/>
          <w:sz w:val="20"/>
          <w:szCs w:val="20"/>
          <w:lang w:val="sr-Cyrl-RS"/>
        </w:rPr>
        <w:t>о поступцима јавних набавки</w:t>
      </w:r>
      <w:r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  <w:r w:rsidR="00C834F8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</w:t>
      </w:r>
      <w:r w:rsidR="008D2CB5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отвореност </w:t>
      </w:r>
      <w:r w:rsidRPr="00BB6D38">
        <w:rPr>
          <w:rFonts w:ascii="Tahoma" w:eastAsia="Arial" w:hAnsi="Tahoma" w:cs="Tahoma"/>
          <w:noProof/>
          <w:sz w:val="20"/>
          <w:szCs w:val="20"/>
          <w:lang w:val="sr-Cyrl-RS"/>
        </w:rPr>
        <w:t>конкурса којима се додељују средства, поп</w:t>
      </w:r>
      <w:r w:rsidR="008D2CB5" w:rsidRPr="00BB6D38">
        <w:rPr>
          <w:rFonts w:ascii="Tahoma" w:eastAsia="Arial" w:hAnsi="Tahoma" w:cs="Tahoma"/>
          <w:noProof/>
          <w:sz w:val="20"/>
          <w:szCs w:val="20"/>
          <w:lang w:val="sr-Cyrl-RS"/>
        </w:rPr>
        <w:t>уњавају радна места и/или доде</w:t>
      </w:r>
      <w:r w:rsidR="008D2CB5">
        <w:rPr>
          <w:rFonts w:ascii="Tahoma" w:eastAsia="Arial" w:hAnsi="Tahoma" w:cs="Tahoma"/>
          <w:noProof/>
          <w:sz w:val="20"/>
          <w:szCs w:val="20"/>
          <w:lang w:val="sr-Cyrl-RS"/>
        </w:rPr>
        <w:t>љује</w:t>
      </w:r>
      <w:r w:rsidR="008D2CB5" w:rsidRPr="00BB6D38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јавн</w:t>
      </w:r>
      <w:r w:rsidR="008D2CB5">
        <w:rPr>
          <w:rFonts w:ascii="Tahoma" w:eastAsia="Arial" w:hAnsi="Tahoma" w:cs="Tahoma"/>
          <w:noProof/>
          <w:sz w:val="20"/>
          <w:szCs w:val="20"/>
          <w:lang w:val="sr-Cyrl-RS"/>
        </w:rPr>
        <w:t>а</w:t>
      </w:r>
      <w:r w:rsidR="008D2CB5" w:rsidRPr="00BB6D38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својин</w:t>
      </w:r>
      <w:r w:rsidR="008D2CB5">
        <w:rPr>
          <w:rFonts w:ascii="Tahoma" w:eastAsia="Arial" w:hAnsi="Tahoma" w:cs="Tahoma"/>
          <w:noProof/>
          <w:sz w:val="20"/>
          <w:szCs w:val="20"/>
          <w:lang w:val="sr-Cyrl-RS"/>
        </w:rPr>
        <w:t>а</w:t>
      </w:r>
      <w:r w:rsidRPr="00BB6D38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у закуп</w:t>
      </w:r>
      <w:r w:rsidR="009F32AA">
        <w:rPr>
          <w:rFonts w:ascii="Tahoma" w:eastAsia="Arial" w:hAnsi="Tahoma" w:cs="Tahoma"/>
          <w:noProof/>
          <w:sz w:val="20"/>
          <w:szCs w:val="20"/>
          <w:lang w:val="sr-Cyrl-RS"/>
        </w:rPr>
        <w:t>)</w:t>
      </w:r>
      <w:r w:rsidR="0084642D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</w:p>
    <w:p w14:paraId="76E17DD7" w14:textId="2FF245E8" w:rsidR="00E24645" w:rsidRPr="007235CC" w:rsidRDefault="00E24645" w:rsidP="006D0656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i/>
          <w:noProof/>
          <w:sz w:val="20"/>
          <w:szCs w:val="20"/>
          <w:lang w:val="sr-Cyrl-RS"/>
        </w:rPr>
      </w:pPr>
      <w:r w:rsidRPr="006D0656">
        <w:rPr>
          <w:rFonts w:ascii="Tahoma" w:eastAsia="Arial" w:hAnsi="Tahoma" w:cs="Tahoma"/>
          <w:i/>
          <w:noProof/>
          <w:sz w:val="20"/>
          <w:szCs w:val="20"/>
          <w:lang w:val="sr-Cyrl-RS"/>
        </w:rPr>
        <w:t>Примери активног укључивања локалне заједнице, посебно месних заједница и организација цивилног друштва у процесу усвајања јавних политика на локалном нивоу</w:t>
      </w:r>
      <w:r w:rsidR="00FF32E0" w:rsidRPr="006D0656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и спровођење локалних мера и пројеката</w:t>
      </w:r>
      <w:r w:rsidR="0084642D" w:rsidRPr="006D0656">
        <w:rPr>
          <w:rFonts w:ascii="Tahoma" w:eastAsia="Arial" w:hAnsi="Tahoma" w:cs="Tahoma"/>
          <w:i/>
          <w:noProof/>
          <w:sz w:val="20"/>
          <w:szCs w:val="20"/>
          <w:lang w:val="sr-Cyrl-RS"/>
        </w:rPr>
        <w:t>.</w:t>
      </w:r>
      <w:r w:rsidRPr="006D0656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 </w:t>
      </w:r>
    </w:p>
    <w:p w14:paraId="218A3FCD" w14:textId="77777777" w:rsidR="000A6837" w:rsidRDefault="000A6837" w:rsidP="006D0656">
      <w:pPr>
        <w:suppressAutoHyphens/>
        <w:spacing w:after="200"/>
        <w:ind w:left="144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</w:p>
    <w:p w14:paraId="2B21307D" w14:textId="77777777" w:rsidR="00233FE2" w:rsidRDefault="00233FE2" w:rsidP="006D0656">
      <w:pPr>
        <w:suppressAutoHyphens/>
        <w:spacing w:after="200"/>
        <w:ind w:left="144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</w:p>
    <w:p w14:paraId="334DFA76" w14:textId="77777777" w:rsidR="00233FE2" w:rsidRDefault="00233FE2" w:rsidP="006D0656">
      <w:pPr>
        <w:suppressAutoHyphens/>
        <w:spacing w:after="200"/>
        <w:ind w:left="144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</w:p>
    <w:p w14:paraId="518E4C8B" w14:textId="77777777" w:rsidR="00233FE2" w:rsidRDefault="00233FE2" w:rsidP="006D0656">
      <w:pPr>
        <w:suppressAutoHyphens/>
        <w:spacing w:after="200"/>
        <w:ind w:left="144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</w:p>
    <w:p w14:paraId="74AA32CF" w14:textId="77777777" w:rsidR="00233FE2" w:rsidRPr="006D0656" w:rsidRDefault="00233FE2" w:rsidP="006D0656">
      <w:pPr>
        <w:suppressAutoHyphens/>
        <w:spacing w:after="200"/>
        <w:ind w:left="144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</w:p>
    <w:p w14:paraId="43978BF7" w14:textId="77777777" w:rsidR="00802585" w:rsidRPr="00FF650B" w:rsidRDefault="00802585" w:rsidP="00BB6D38">
      <w:p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</w:p>
    <w:p w14:paraId="27E16E7B" w14:textId="77777777" w:rsidR="00802585" w:rsidRPr="00BB6D38" w:rsidRDefault="004729F1" w:rsidP="002A2AA9">
      <w:pPr>
        <w:numPr>
          <w:ilvl w:val="0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b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b/>
          <w:noProof/>
          <w:sz w:val="20"/>
          <w:szCs w:val="20"/>
          <w:lang w:val="sr-Cyrl-RS"/>
        </w:rPr>
        <w:lastRenderedPageBreak/>
        <w:t>О</w:t>
      </w:r>
      <w:r w:rsidR="00802585" w:rsidRPr="00BB6D38">
        <w:rPr>
          <w:rFonts w:ascii="Tahoma" w:eastAsia="Arial" w:hAnsi="Tahoma" w:cs="Tahoma"/>
          <w:b/>
          <w:noProof/>
          <w:sz w:val="20"/>
          <w:szCs w:val="20"/>
          <w:lang w:val="sr-Cyrl-RS"/>
        </w:rPr>
        <w:t>дговорност и владавина права:</w:t>
      </w:r>
    </w:p>
    <w:p w14:paraId="0E581FCE" w14:textId="77777777" w:rsidR="004729F1" w:rsidRDefault="004729F1" w:rsidP="00BB6D38">
      <w:pPr>
        <w:suppressAutoHyphens/>
        <w:spacing w:after="200"/>
        <w:ind w:left="72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</w:p>
    <w:p w14:paraId="65C8E160" w14:textId="097382C9" w:rsidR="00FF7A2C" w:rsidRDefault="009F32AA" w:rsidP="00FF7A2C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Примери </w:t>
      </w:r>
      <w:r w:rsidR="00F63894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заокруженог и</w:t>
      </w:r>
      <w:r w:rsidR="00802585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нституционалн</w:t>
      </w:r>
      <w:r w:rsidR="00F63894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ог</w:t>
      </w:r>
      <w:r w:rsidR="00802585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оквир</w:t>
      </w:r>
      <w:r w:rsidR="00F63894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а</w:t>
      </w:r>
      <w:r w:rsidR="00802585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за управљање развојем на локалном нивоу</w:t>
      </w:r>
      <w:r w:rsidR="00802585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(нпр. </w:t>
      </w:r>
      <w:r w:rsidR="00F63894">
        <w:rPr>
          <w:rFonts w:ascii="Tahoma" w:eastAsia="Arial" w:hAnsi="Tahoma" w:cs="Tahoma"/>
          <w:noProof/>
          <w:sz w:val="20"/>
          <w:szCs w:val="20"/>
          <w:lang w:val="sr-Cyrl-RS"/>
        </w:rPr>
        <w:t>п</w:t>
      </w:r>
      <w:r w:rsidR="00802585" w:rsidRPr="00802585">
        <w:rPr>
          <w:rFonts w:ascii="Tahoma" w:eastAsia="Arial" w:hAnsi="Tahoma" w:cs="Tahoma"/>
          <w:noProof/>
          <w:sz w:val="20"/>
          <w:szCs w:val="20"/>
          <w:lang w:val="sr-Cyrl-RS"/>
        </w:rPr>
        <w:t>остојање</w:t>
      </w:r>
      <w:r w:rsidR="00F63894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и усаглашеност</w:t>
      </w:r>
      <w:r w:rsidR="00802585" w:rsidRPr="00802585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кључних докумената јавних политика и развојног планирања на локалном нивоу</w:t>
      </w:r>
      <w:r w:rsidR="000C0ED6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</w:t>
      </w:r>
      <w:r w:rsidR="000C0ED6" w:rsidRPr="00DE5C66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и </w:t>
      </w:r>
      <w:r w:rsidR="0009226D" w:rsidRPr="00DE5C66">
        <w:rPr>
          <w:rFonts w:ascii="Tahoma" w:eastAsia="Arial" w:hAnsi="Tahoma" w:cs="Tahoma"/>
          <w:noProof/>
          <w:sz w:val="20"/>
          <w:szCs w:val="20"/>
          <w:lang w:val="sr-Cyrl-RS"/>
        </w:rPr>
        <w:t>механиз</w:t>
      </w:r>
      <w:r w:rsidR="00DE5C66" w:rsidRPr="00DE5C66">
        <w:rPr>
          <w:rFonts w:ascii="Tahoma" w:eastAsia="Arial" w:hAnsi="Tahoma" w:cs="Tahoma"/>
          <w:noProof/>
          <w:sz w:val="20"/>
          <w:szCs w:val="20"/>
          <w:lang w:val="sr-Cyrl-RS"/>
        </w:rPr>
        <w:t>а</w:t>
      </w:r>
      <w:r w:rsidR="0009226D" w:rsidRPr="00DE5C66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ма </w:t>
      </w:r>
      <w:r w:rsidR="000C0ED6" w:rsidRPr="00DE5C66">
        <w:rPr>
          <w:rFonts w:ascii="Tahoma" w:eastAsia="Arial" w:hAnsi="Tahoma" w:cs="Tahoma"/>
          <w:noProof/>
          <w:sz w:val="20"/>
          <w:szCs w:val="20"/>
          <w:lang w:val="sr-Cyrl-RS"/>
        </w:rPr>
        <w:t>за</w:t>
      </w:r>
      <w:r w:rsidR="00F63894" w:rsidRPr="00DE5C66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њихов</w:t>
      </w:r>
      <w:r w:rsidR="00DE5C66" w:rsidRPr="00DE5C66">
        <w:rPr>
          <w:rFonts w:ascii="Tahoma" w:eastAsia="Arial" w:hAnsi="Tahoma" w:cs="Tahoma"/>
          <w:noProof/>
          <w:sz w:val="20"/>
          <w:szCs w:val="20"/>
          <w:lang w:val="sr-Cyrl-RS"/>
        </w:rPr>
        <w:t>у</w:t>
      </w:r>
      <w:r w:rsidR="000C0ED6" w:rsidRPr="00DE5C66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реализациј</w:t>
      </w:r>
      <w:r w:rsidR="000C0ED6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у, праћење и анализу </w:t>
      </w:r>
      <w:r w:rsidR="00F63894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њиховог </w:t>
      </w:r>
      <w:r w:rsidR="000C0ED6">
        <w:rPr>
          <w:rFonts w:ascii="Tahoma" w:eastAsia="Arial" w:hAnsi="Tahoma" w:cs="Tahoma"/>
          <w:noProof/>
          <w:sz w:val="20"/>
          <w:szCs w:val="20"/>
          <w:lang w:val="sr-Cyrl-RS"/>
        </w:rPr>
        <w:t>ефекта</w:t>
      </w:r>
      <w:r w:rsidR="00FF7A2C">
        <w:rPr>
          <w:rFonts w:ascii="Tahoma" w:eastAsia="Arial" w:hAnsi="Tahoma" w:cs="Tahoma"/>
          <w:noProof/>
          <w:sz w:val="20"/>
          <w:szCs w:val="20"/>
          <w:lang w:val="sr-Cyrl-RS"/>
        </w:rPr>
        <w:t>; у</w:t>
      </w:r>
      <w:r w:rsidR="00FF7A2C" w:rsidRPr="00802585">
        <w:rPr>
          <w:rFonts w:ascii="Tahoma" w:eastAsia="Arial" w:hAnsi="Tahoma" w:cs="Tahoma"/>
          <w:noProof/>
          <w:sz w:val="20"/>
          <w:szCs w:val="20"/>
          <w:lang w:val="sr-Cyrl-RS"/>
        </w:rPr>
        <w:t>склађеност садржине кровног планског док</w:t>
      </w:r>
      <w:r w:rsidR="00FF7A2C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умента </w:t>
      </w:r>
      <w:r w:rsidR="00FF7A2C" w:rsidRPr="00802585">
        <w:rPr>
          <w:rFonts w:ascii="Tahoma" w:eastAsia="Arial" w:hAnsi="Tahoma" w:cs="Tahoma"/>
          <w:noProof/>
          <w:sz w:val="20"/>
          <w:szCs w:val="20"/>
          <w:lang w:val="sr-Cyrl-RS"/>
        </w:rPr>
        <w:t>и секторских стратегија са категоријама програмског буџета</w:t>
      </w:r>
      <w:r w:rsidR="00FF7A2C">
        <w:rPr>
          <w:rFonts w:ascii="Tahoma" w:eastAsia="Arial" w:hAnsi="Tahoma" w:cs="Tahoma"/>
          <w:noProof/>
          <w:sz w:val="20"/>
          <w:szCs w:val="20"/>
          <w:lang w:val="sr-Cyrl-RS"/>
        </w:rPr>
        <w:t>)</w:t>
      </w:r>
      <w:r w:rsidR="0084642D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</w:p>
    <w:p w14:paraId="667AFAE9" w14:textId="7EE99646" w:rsidR="00802585" w:rsidRDefault="00FF7A2C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Примери </w:t>
      </w:r>
      <w:r w:rsidR="00877E26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одговорног управљања локалном јавном својином</w:t>
      </w:r>
      <w:r w:rsidR="00877E26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(нпр. постојање</w:t>
      </w:r>
      <w:r w:rsidR="005A424A">
        <w:rPr>
          <w:rFonts w:ascii="Tahoma" w:eastAsia="Arial" w:hAnsi="Tahoma" w:cs="Tahoma"/>
          <w:noProof/>
          <w:sz w:val="20"/>
          <w:szCs w:val="20"/>
        </w:rPr>
        <w:t xml:space="preserve"> </w:t>
      </w:r>
      <w:r w:rsidR="005A424A">
        <w:rPr>
          <w:rFonts w:ascii="Tahoma" w:eastAsia="Arial" w:hAnsi="Tahoma" w:cs="Tahoma"/>
          <w:noProof/>
          <w:sz w:val="20"/>
          <w:szCs w:val="20"/>
          <w:lang w:val="sr-Cyrl-RS"/>
        </w:rPr>
        <w:t>свеобухватног</w:t>
      </w:r>
      <w:r w:rsidR="00877E26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п</w:t>
      </w:r>
      <w:r w:rsidR="00802585" w:rsidRPr="00802585">
        <w:rPr>
          <w:rFonts w:ascii="Tahoma" w:eastAsia="Arial" w:hAnsi="Tahoma" w:cs="Tahoma"/>
          <w:noProof/>
          <w:sz w:val="20"/>
          <w:szCs w:val="20"/>
          <w:lang w:val="sr-Cyrl-RS"/>
        </w:rPr>
        <w:t>опис</w:t>
      </w:r>
      <w:r w:rsidR="005A424A">
        <w:rPr>
          <w:rFonts w:ascii="Tahoma" w:eastAsia="Arial" w:hAnsi="Tahoma" w:cs="Tahoma"/>
          <w:noProof/>
          <w:sz w:val="20"/>
          <w:szCs w:val="20"/>
        </w:rPr>
        <w:t>a</w:t>
      </w:r>
      <w:r w:rsidR="00802585" w:rsidRPr="00802585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имовине</w:t>
      </w:r>
      <w:r w:rsidR="005A424A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и </w:t>
      </w:r>
      <w:r w:rsidR="00802585" w:rsidRPr="00802585">
        <w:rPr>
          <w:rFonts w:ascii="Tahoma" w:eastAsia="Arial" w:hAnsi="Tahoma" w:cs="Tahoma"/>
          <w:noProof/>
          <w:sz w:val="20"/>
          <w:szCs w:val="20"/>
          <w:lang w:val="sr-Cyrl-RS"/>
        </w:rPr>
        <w:t>упис</w:t>
      </w:r>
      <w:r w:rsidR="005A424A">
        <w:rPr>
          <w:rFonts w:ascii="Tahoma" w:eastAsia="Arial" w:hAnsi="Tahoma" w:cs="Tahoma"/>
          <w:noProof/>
          <w:sz w:val="20"/>
          <w:szCs w:val="20"/>
          <w:lang w:val="sr-Cyrl-RS"/>
        </w:rPr>
        <w:t>а</w:t>
      </w:r>
      <w:r w:rsidR="00802585" w:rsidRPr="00802585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права својине у корист ЈЛС</w:t>
      </w:r>
      <w:r w:rsidR="005A424A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; </w:t>
      </w:r>
      <w:r w:rsidR="00802585">
        <w:rPr>
          <w:rFonts w:ascii="Tahoma" w:eastAsia="Arial" w:hAnsi="Tahoma" w:cs="Tahoma"/>
          <w:noProof/>
          <w:sz w:val="20"/>
          <w:szCs w:val="20"/>
          <w:lang w:val="sr-Cyrl-RS"/>
        </w:rPr>
        <w:t>в</w:t>
      </w:r>
      <w:r w:rsidR="00802585" w:rsidRPr="00802585">
        <w:rPr>
          <w:rFonts w:ascii="Tahoma" w:eastAsia="Arial" w:hAnsi="Tahoma" w:cs="Tahoma"/>
          <w:noProof/>
          <w:sz w:val="20"/>
          <w:szCs w:val="20"/>
          <w:lang w:val="sr-Cyrl-RS"/>
        </w:rPr>
        <w:t>ођењ</w:t>
      </w:r>
      <w:r w:rsidR="00075356">
        <w:rPr>
          <w:rFonts w:ascii="Tahoma" w:eastAsia="Arial" w:hAnsi="Tahoma" w:cs="Tahoma"/>
          <w:noProof/>
          <w:sz w:val="20"/>
          <w:szCs w:val="20"/>
          <w:lang w:val="sr-Cyrl-RS"/>
        </w:rPr>
        <w:t>е</w:t>
      </w:r>
      <w:r w:rsidR="00802585" w:rsidRPr="00802585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евиденциј</w:t>
      </w:r>
      <w:r w:rsidR="005A424A">
        <w:rPr>
          <w:rFonts w:ascii="Tahoma" w:eastAsia="Arial" w:hAnsi="Tahoma" w:cs="Tahoma"/>
          <w:noProof/>
          <w:sz w:val="20"/>
          <w:szCs w:val="20"/>
          <w:lang w:val="sr-Cyrl-RS"/>
        </w:rPr>
        <w:t>а</w:t>
      </w:r>
      <w:r w:rsidR="00802585" w:rsidRPr="00802585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о вредности имовине </w:t>
      </w:r>
      <w:r w:rsidR="00EA4122">
        <w:rPr>
          <w:rFonts w:ascii="Tahoma" w:eastAsia="Arial" w:hAnsi="Tahoma" w:cs="Tahoma"/>
          <w:noProof/>
          <w:sz w:val="20"/>
          <w:szCs w:val="20"/>
          <w:lang w:val="sr-Cyrl-RS"/>
        </w:rPr>
        <w:t>у ЛС и код Дирекције за имовину</w:t>
      </w:r>
      <w:r w:rsidR="00201AB4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  <w:r w:rsidR="00EA4122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примери друштвено одговорног располагања са имовином ЛС – ревитализација и пренамена објеката ЛС и њихово ангажовање за потребе </w:t>
      </w:r>
      <w:r w:rsidR="00075356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локалне заједнице и различитим областима, посебно за друштвено угрожене групе или подстицај економском и </w:t>
      </w:r>
      <w:r w:rsidR="00DE5C66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другом </w:t>
      </w:r>
      <w:r w:rsidR="00075356">
        <w:rPr>
          <w:rFonts w:ascii="Tahoma" w:eastAsia="Arial" w:hAnsi="Tahoma" w:cs="Tahoma"/>
          <w:noProof/>
          <w:sz w:val="20"/>
          <w:szCs w:val="20"/>
          <w:lang w:val="sr-Cyrl-RS"/>
        </w:rPr>
        <w:t>развоју ЛС)</w:t>
      </w:r>
      <w:r w:rsidR="0084642D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</w:p>
    <w:p w14:paraId="16F8B116" w14:textId="0534115C" w:rsidR="00802585" w:rsidRDefault="000E46FD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Примери </w:t>
      </w:r>
      <w:r w:rsidR="000B1FF3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одговорног спровођења п</w:t>
      </w:r>
      <w:r w:rsidR="00802585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оступк</w:t>
      </w:r>
      <w:r w:rsidR="000B1FF3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а</w:t>
      </w:r>
      <w:r w:rsidR="00802585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одобравање средстава за суфинансирање пројеката организација цивилног друштва/удружења</w:t>
      </w:r>
      <w:r w:rsidR="000B1FF3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(</w:t>
      </w:r>
      <w:r w:rsidR="0084642D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нпр. </w:t>
      </w:r>
      <w:r w:rsidR="000B1FF3">
        <w:rPr>
          <w:rFonts w:ascii="Tahoma" w:eastAsia="Arial" w:hAnsi="Tahoma" w:cs="Tahoma"/>
          <w:noProof/>
          <w:sz w:val="20"/>
          <w:szCs w:val="20"/>
          <w:lang w:val="sr-Cyrl-RS"/>
        </w:rPr>
        <w:t>кроз утврђивање</w:t>
      </w:r>
      <w:r w:rsidR="000B1FF3" w:rsidRPr="00802585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јавног интереса </w:t>
      </w:r>
      <w:r w:rsidR="000B1FF3">
        <w:rPr>
          <w:rFonts w:ascii="Tahoma" w:eastAsia="Arial" w:hAnsi="Tahoma" w:cs="Tahoma"/>
          <w:noProof/>
          <w:sz w:val="20"/>
          <w:szCs w:val="20"/>
          <w:lang w:val="sr-Cyrl-RS"/>
        </w:rPr>
        <w:t>за суфинансирање</w:t>
      </w:r>
      <w:r w:rsidR="00201AB4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  <w:r w:rsidR="000B1FF3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транспаре</w:t>
      </w:r>
      <w:r w:rsidR="00336DBA">
        <w:rPr>
          <w:rFonts w:ascii="Tahoma" w:eastAsia="Arial" w:hAnsi="Tahoma" w:cs="Tahoma"/>
          <w:noProof/>
          <w:sz w:val="20"/>
          <w:szCs w:val="20"/>
          <w:lang w:val="sr-Cyrl-RS"/>
        </w:rPr>
        <w:t>н</w:t>
      </w:r>
      <w:r w:rsidR="000B1FF3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тну и инклузивну конкурсну процедуру; </w:t>
      </w:r>
      <w:r w:rsidR="00BB3D19">
        <w:rPr>
          <w:rFonts w:ascii="Tahoma" w:eastAsia="Arial" w:hAnsi="Tahoma" w:cs="Tahoma"/>
          <w:noProof/>
          <w:sz w:val="20"/>
          <w:szCs w:val="20"/>
          <w:lang w:val="sr-Cyrl-RS"/>
        </w:rPr>
        <w:t>успостављање механизама за праћење и евалуацију пројеката који се суфинансирају)</w:t>
      </w:r>
      <w:r w:rsidR="00B82DB6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</w:p>
    <w:p w14:paraId="5DAE56CE" w14:textId="77777777" w:rsidR="00802585" w:rsidRDefault="00BB3D19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Примери адекватног поступања </w:t>
      </w:r>
      <w:r w:rsidR="00802585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по препорукама и другим актима независних државних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и локалних</w:t>
      </w:r>
      <w:r w:rsidR="00802585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органа</w:t>
      </w:r>
      <w:r w:rsidR="002B2F1B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и тела</w:t>
      </w:r>
      <w:r w:rsidR="00201AB4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</w:p>
    <w:p w14:paraId="0445176C" w14:textId="56199C33" w:rsidR="004272F8" w:rsidRDefault="00BB3D19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Примери активног с</w:t>
      </w:r>
      <w:r w:rsidR="004272F8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провођење</w:t>
      </w:r>
      <w:r w:rsidR="00BB0F3D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локалних </w:t>
      </w:r>
      <w:r w:rsidR="00BB0F3D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антикорупцијских политика</w:t>
      </w:r>
      <w:r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(</w:t>
      </w:r>
      <w:r w:rsidR="0084642D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нпр. </w:t>
      </w:r>
      <w:r>
        <w:rPr>
          <w:rFonts w:ascii="Tahoma" w:eastAsia="Arial" w:hAnsi="Tahoma" w:cs="Tahoma"/>
          <w:noProof/>
          <w:sz w:val="20"/>
          <w:szCs w:val="20"/>
          <w:lang w:val="sr-Cyrl-RS"/>
        </w:rPr>
        <w:t>припрема, усвајање и спровођење локалног плана за борбу против корупције; посебни механизми и мере за превенцију потенцијалне корупције).</w:t>
      </w:r>
    </w:p>
    <w:p w14:paraId="69A04400" w14:textId="77777777" w:rsidR="00802585" w:rsidRPr="001E3A0E" w:rsidRDefault="00802585" w:rsidP="00BB6D38">
      <w:pPr>
        <w:suppressAutoHyphens/>
        <w:spacing w:after="200"/>
        <w:ind w:left="144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</w:p>
    <w:p w14:paraId="445DB5ED" w14:textId="77777777" w:rsidR="00802585" w:rsidRPr="00BB6D38" w:rsidRDefault="004729F1" w:rsidP="002A2AA9">
      <w:pPr>
        <w:numPr>
          <w:ilvl w:val="0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b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b/>
          <w:noProof/>
          <w:sz w:val="20"/>
          <w:szCs w:val="20"/>
          <w:lang w:val="sr-Cyrl-RS"/>
        </w:rPr>
        <w:t>Р</w:t>
      </w:r>
      <w:r w:rsidR="00802585" w:rsidRPr="00BB6D38">
        <w:rPr>
          <w:rFonts w:ascii="Tahoma" w:eastAsia="Arial" w:hAnsi="Tahoma" w:cs="Tahoma"/>
          <w:b/>
          <w:noProof/>
          <w:sz w:val="20"/>
          <w:szCs w:val="20"/>
          <w:lang w:val="sr-Cyrl-RS"/>
        </w:rPr>
        <w:t>авноправност и одсуство дискриминације:</w:t>
      </w:r>
    </w:p>
    <w:p w14:paraId="5A191D96" w14:textId="77777777" w:rsidR="004729F1" w:rsidRDefault="004729F1" w:rsidP="00BB6D38">
      <w:pPr>
        <w:suppressAutoHyphens/>
        <w:spacing w:after="200"/>
        <w:ind w:left="72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</w:p>
    <w:p w14:paraId="1090F131" w14:textId="1D2EC1BE" w:rsidR="00147877" w:rsidRPr="00BB6D38" w:rsidRDefault="00147877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i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Примери праксе успостављања и примене антидискриминативних мера и превенције сваке врсте дискриминације у раду локалне управе</w:t>
      </w:r>
      <w:r w:rsidR="0084642D">
        <w:rPr>
          <w:rFonts w:ascii="Tahoma" w:eastAsia="Arial" w:hAnsi="Tahoma" w:cs="Tahoma"/>
          <w:i/>
          <w:noProof/>
          <w:sz w:val="20"/>
          <w:szCs w:val="20"/>
          <w:lang w:val="sr-Cyrl-RS"/>
        </w:rPr>
        <w:t>;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</w:t>
      </w:r>
    </w:p>
    <w:p w14:paraId="23819548" w14:textId="25CB4A8D" w:rsidR="00E84EBD" w:rsidRPr="00BB6D38" w:rsidRDefault="00E84EBD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i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Примери </w:t>
      </w:r>
      <w:r w:rsidR="00F24BA0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из праксе 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путем којих је обезбеђена равноправна употреба језика и писма националних мањина</w:t>
      </w:r>
      <w:r w:rsidR="0084642D">
        <w:rPr>
          <w:rFonts w:ascii="Tahoma" w:eastAsia="Arial" w:hAnsi="Tahoma" w:cs="Tahoma"/>
          <w:i/>
          <w:noProof/>
          <w:sz w:val="20"/>
          <w:szCs w:val="20"/>
          <w:lang w:val="sr-Cyrl-RS"/>
        </w:rPr>
        <w:t>;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</w:t>
      </w:r>
    </w:p>
    <w:p w14:paraId="3D48B2A3" w14:textId="6236EC7F" w:rsidR="002E7DF7" w:rsidRDefault="002E7DF7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Примери </w:t>
      </w:r>
      <w:r w:rsidR="00D106BE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успостављања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</w:t>
      </w:r>
      <w:r w:rsidR="00D106BE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и деловања локалних механизама и мера</w:t>
      </w: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за развој и унапређење родне равноправности</w:t>
      </w:r>
      <w:r w:rsidR="00D53C9A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</w:t>
      </w:r>
      <w:r w:rsidR="00D53C9A">
        <w:rPr>
          <w:rFonts w:ascii="Tahoma" w:eastAsia="Arial" w:hAnsi="Tahoma" w:cs="Tahoma"/>
          <w:noProof/>
          <w:sz w:val="20"/>
          <w:szCs w:val="20"/>
          <w:lang w:val="sr-Cyrl-RS"/>
        </w:rPr>
        <w:t>(нпр.</w:t>
      </w:r>
      <w:r w:rsidR="00BB6D38">
        <w:rPr>
          <w:rFonts w:ascii="Tahoma" w:eastAsia="Arial" w:hAnsi="Tahoma" w:cs="Tahoma"/>
          <w:noProof/>
          <w:sz w:val="20"/>
          <w:szCs w:val="20"/>
          <w:lang w:val="sr-Latn-RS"/>
        </w:rPr>
        <w:t xml:space="preserve"> </w:t>
      </w:r>
      <w:r w:rsidR="00D53C9A">
        <w:rPr>
          <w:rFonts w:ascii="Tahoma" w:eastAsia="Arial" w:hAnsi="Tahoma" w:cs="Tahoma"/>
          <w:noProof/>
          <w:sz w:val="20"/>
          <w:szCs w:val="20"/>
          <w:lang w:val="sr-Cyrl-RS"/>
        </w:rPr>
        <w:t>функционисање локалних механизама за родну равноправност; спровођење родног одговорног буџетирања; локални пројекти који су усмерени на унапређење положаја жена и мушкараца)</w:t>
      </w:r>
      <w:r w:rsidR="0084642D"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  <w:r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</w:t>
      </w:r>
    </w:p>
    <w:p w14:paraId="28F9FBFF" w14:textId="77777777" w:rsidR="00D106BE" w:rsidRDefault="00D106BE" w:rsidP="00D106BE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Примери партнерства са организацијама цивилног друштва у спровођењу локалних мера подршке осетљивим друштвеним групама</w:t>
      </w:r>
      <w:r>
        <w:rPr>
          <w:rFonts w:ascii="Tahoma" w:eastAsia="Arial" w:hAnsi="Tahoma" w:cs="Tahoma"/>
          <w:noProof/>
          <w:sz w:val="20"/>
          <w:szCs w:val="20"/>
          <w:lang w:val="sr-Cyrl-RS"/>
        </w:rPr>
        <w:t>;</w:t>
      </w:r>
      <w:r w:rsidRPr="00802585">
        <w:rPr>
          <w:rFonts w:ascii="Tahoma" w:eastAsia="Arial" w:hAnsi="Tahoma" w:cs="Tahoma"/>
          <w:noProof/>
          <w:sz w:val="20"/>
          <w:szCs w:val="20"/>
          <w:lang w:val="sr-Cyrl-RS"/>
        </w:rPr>
        <w:t xml:space="preserve"> </w:t>
      </w:r>
    </w:p>
    <w:p w14:paraId="194524E1" w14:textId="518C6869" w:rsidR="00802585" w:rsidRPr="00DE5C66" w:rsidRDefault="00F24BA0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Примери </w:t>
      </w:r>
      <w:r w:rsidR="005F6F6C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локалних мера социјалне инклузије, посебно </w:t>
      </w:r>
      <w:r w:rsidR="00565DA7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социјалне </w:t>
      </w:r>
      <w:r w:rsidR="005F6F6C" w:rsidRPr="00BB6D38">
        <w:rPr>
          <w:rFonts w:ascii="Tahoma" w:eastAsia="Arial" w:hAnsi="Tahoma" w:cs="Tahoma"/>
          <w:i/>
          <w:noProof/>
          <w:sz w:val="20"/>
          <w:szCs w:val="20"/>
          <w:lang w:val="sr-Cyrl-RS"/>
        </w:rPr>
        <w:t>инклузије</w:t>
      </w:r>
      <w:r w:rsidR="00565DA7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и </w:t>
      </w:r>
      <w:r w:rsidR="00565DA7" w:rsidRPr="00DE5C66">
        <w:rPr>
          <w:rFonts w:ascii="Tahoma" w:eastAsia="Arial" w:hAnsi="Tahoma" w:cs="Tahoma"/>
          <w:i/>
          <w:noProof/>
          <w:sz w:val="20"/>
          <w:szCs w:val="20"/>
          <w:lang w:val="sr-Cyrl-RS"/>
        </w:rPr>
        <w:t>унапређења положаја</w:t>
      </w:r>
      <w:r w:rsidR="005F6F6C" w:rsidRPr="00DE5C66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Рома и Ромкиња;</w:t>
      </w:r>
    </w:p>
    <w:p w14:paraId="0CA48AE8" w14:textId="52009FD3" w:rsidR="00F457F0" w:rsidRPr="00E47623" w:rsidRDefault="00B26134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ascii="Tahoma" w:eastAsia="Arial" w:hAnsi="Tahoma" w:cs="Tahoma"/>
          <w:noProof/>
          <w:sz w:val="20"/>
          <w:szCs w:val="20"/>
          <w:lang w:val="sr-Cyrl-RS"/>
        </w:rPr>
      </w:pPr>
      <w:r w:rsidRPr="00DE5C66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Примери обезбеђивања и унапређења </w:t>
      </w:r>
      <w:r w:rsidR="00802585" w:rsidRPr="00DE5C66">
        <w:rPr>
          <w:rFonts w:ascii="Tahoma" w:eastAsia="Arial" w:hAnsi="Tahoma" w:cs="Tahoma"/>
          <w:i/>
          <w:noProof/>
          <w:sz w:val="20"/>
          <w:szCs w:val="20"/>
          <w:lang w:val="sr-Cyrl-RS"/>
        </w:rPr>
        <w:t>приступачности</w:t>
      </w:r>
      <w:r w:rsidRPr="00DE5C66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услуга локалне самоуправе</w:t>
      </w:r>
      <w:r w:rsidR="00802585" w:rsidRPr="00DE5C66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особама са инвалидитетом</w:t>
      </w:r>
      <w:r w:rsidR="00970C85" w:rsidRPr="00DE5C66">
        <w:rPr>
          <w:rFonts w:ascii="Tahoma" w:eastAsia="Arial" w:hAnsi="Tahoma" w:cs="Tahoma"/>
          <w:i/>
          <w:noProof/>
          <w:sz w:val="20"/>
          <w:szCs w:val="20"/>
          <w:lang w:val="sr-Latn-RS"/>
        </w:rPr>
        <w:t>,</w:t>
      </w:r>
      <w:r w:rsidR="00970C85" w:rsidRPr="00DE5C66">
        <w:rPr>
          <w:rFonts w:ascii="Tahoma" w:eastAsia="Arial" w:hAnsi="Tahoma" w:cs="Tahoma"/>
          <w:i/>
          <w:noProof/>
          <w:sz w:val="20"/>
          <w:szCs w:val="20"/>
          <w:lang w:val="sr-Cyrl-RS"/>
        </w:rPr>
        <w:t xml:space="preserve"> старијим суграђанима, мајкама са малом децом</w:t>
      </w:r>
      <w:r w:rsidR="00970C85" w:rsidRPr="00723454">
        <w:rPr>
          <w:rFonts w:ascii="Tahoma" w:eastAsia="Arial" w:hAnsi="Tahoma" w:cs="Tahoma"/>
          <w:i/>
          <w:noProof/>
          <w:sz w:val="20"/>
          <w:szCs w:val="20"/>
          <w:lang w:val="sr-Latn-RS"/>
        </w:rPr>
        <w:t xml:space="preserve"> </w:t>
      </w:r>
      <w:r w:rsidR="00970C85" w:rsidRPr="00E47623">
        <w:rPr>
          <w:rFonts w:ascii="Tahoma" w:eastAsia="Arial" w:hAnsi="Tahoma" w:cs="Tahoma"/>
          <w:i/>
          <w:noProof/>
          <w:sz w:val="20"/>
          <w:szCs w:val="20"/>
          <w:lang w:val="sr-Cyrl-RS"/>
        </w:rPr>
        <w:t>и сл</w:t>
      </w:r>
      <w:r w:rsidR="0084642D" w:rsidRPr="00E47623">
        <w:rPr>
          <w:rFonts w:ascii="Tahoma" w:eastAsia="Arial" w:hAnsi="Tahoma" w:cs="Tahoma"/>
          <w:noProof/>
          <w:sz w:val="20"/>
          <w:szCs w:val="20"/>
          <w:lang w:val="sr-Cyrl-RS"/>
        </w:rPr>
        <w:t>.</w:t>
      </w:r>
    </w:p>
    <w:p w14:paraId="6BC4E453" w14:textId="77777777" w:rsidR="00AE2F5A" w:rsidRPr="00391C8F" w:rsidRDefault="00AE2F5A" w:rsidP="002A2AA9">
      <w:pPr>
        <w:jc w:val="both"/>
        <w:rPr>
          <w:rFonts w:ascii="Tahoma" w:hAnsi="Tahoma" w:cs="Tahoma"/>
          <w:noProof/>
          <w:sz w:val="20"/>
          <w:szCs w:val="20"/>
          <w:lang w:val="sr-Cyrl-RS"/>
        </w:rPr>
      </w:pPr>
    </w:p>
    <w:p w14:paraId="7B783CB5" w14:textId="5B5DDE1F" w:rsidR="00836CDF" w:rsidRDefault="00D65DBD" w:rsidP="00BB6D38">
      <w:pPr>
        <w:numPr>
          <w:ilvl w:val="0"/>
          <w:numId w:val="42"/>
        </w:numPr>
        <w:jc w:val="both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  <w:r w:rsidRPr="00BB6D38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>Критеријуми</w:t>
      </w:r>
      <w:r w:rsidR="0033771B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 xml:space="preserve"> и</w:t>
      </w:r>
      <w:r w:rsidRPr="00BB6D38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 xml:space="preserve"> поступак оцењивања</w:t>
      </w:r>
      <w:r w:rsidR="00E96FFF" w:rsidRPr="00DE5C66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 xml:space="preserve"> </w:t>
      </w:r>
      <w:r w:rsidR="00E96FFF" w:rsidRPr="00723454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>и награда</w:t>
      </w:r>
    </w:p>
    <w:p w14:paraId="5DC84355" w14:textId="77777777" w:rsidR="00E47623" w:rsidRDefault="00E47623" w:rsidP="003D0795">
      <w:pPr>
        <w:jc w:val="both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</w:p>
    <w:p w14:paraId="3451860E" w14:textId="77777777" w:rsidR="00E47623" w:rsidRDefault="00E47623" w:rsidP="00E47623">
      <w:pPr>
        <w:jc w:val="both"/>
        <w:rPr>
          <w:rFonts w:ascii="Tahoma" w:hAnsi="Tahoma" w:cs="Tahoma"/>
          <w:noProof/>
          <w:sz w:val="20"/>
          <w:szCs w:val="20"/>
          <w:lang w:val="sr-Cyrl-RS"/>
        </w:rPr>
      </w:pPr>
      <w:r>
        <w:rPr>
          <w:rFonts w:ascii="Tahoma" w:hAnsi="Tahoma" w:cs="Tahoma"/>
          <w:noProof/>
          <w:sz w:val="20"/>
          <w:szCs w:val="20"/>
          <w:lang w:val="sr-Cyrl-RS"/>
        </w:rPr>
        <w:t>Учесници</w:t>
      </w:r>
      <w:r w:rsidRPr="002A0C9A">
        <w:rPr>
          <w:rFonts w:ascii="Tahoma" w:hAnsi="Tahoma" w:cs="Tahoma"/>
          <w:noProof/>
          <w:sz w:val="20"/>
          <w:szCs w:val="20"/>
          <w:lang w:val="sr-Cyrl-RS"/>
        </w:rPr>
        <w:t xml:space="preserve"> кандидују</w:t>
      </w:r>
      <w:r>
        <w:rPr>
          <w:rFonts w:ascii="Tahoma" w:hAnsi="Tahoma" w:cs="Tahoma"/>
          <w:b/>
          <w:noProof/>
          <w:sz w:val="20"/>
          <w:szCs w:val="20"/>
          <w:lang w:val="sr-Cyrl-RS"/>
        </w:rPr>
        <w:t xml:space="preserve"> своје примере најбоље праксе,</w:t>
      </w:r>
      <w:r w:rsidRPr="002A0C9A">
        <w:rPr>
          <w:rFonts w:ascii="Tahoma" w:hAnsi="Tahoma" w:cs="Tahoma"/>
          <w:b/>
          <w:noProof/>
          <w:sz w:val="20"/>
          <w:szCs w:val="20"/>
          <w:lang w:val="sr-Cyrl-RS"/>
        </w:rPr>
        <w:t xml:space="preserve"> по сопственом избору</w:t>
      </w:r>
      <w:r>
        <w:rPr>
          <w:rFonts w:ascii="Tahoma" w:hAnsi="Tahoma" w:cs="Tahoma"/>
          <w:b/>
          <w:noProof/>
          <w:sz w:val="20"/>
          <w:szCs w:val="20"/>
          <w:lang w:val="sr-Cyrl-RS"/>
        </w:rPr>
        <w:t>,</w:t>
      </w:r>
      <w:r w:rsidRPr="002A0C9A">
        <w:rPr>
          <w:rFonts w:ascii="Tahoma" w:hAnsi="Tahoma" w:cs="Tahoma"/>
          <w:b/>
          <w:noProof/>
          <w:sz w:val="20"/>
          <w:szCs w:val="20"/>
          <w:lang w:val="sr-Cyrl-RS"/>
        </w:rPr>
        <w:t xml:space="preserve"> за одабрану </w:t>
      </w:r>
      <w:r>
        <w:rPr>
          <w:rFonts w:ascii="Tahoma" w:hAnsi="Tahoma" w:cs="Tahoma"/>
          <w:b/>
          <w:noProof/>
          <w:sz w:val="20"/>
          <w:szCs w:val="20"/>
          <w:lang w:val="sr-Cyrl-RS"/>
        </w:rPr>
        <w:t>област</w:t>
      </w:r>
      <w:r w:rsidRPr="002A0C9A">
        <w:rPr>
          <w:rFonts w:ascii="Tahoma" w:hAnsi="Tahoma" w:cs="Tahoma"/>
          <w:noProof/>
          <w:sz w:val="20"/>
          <w:szCs w:val="20"/>
          <w:lang w:val="sr-Cyrl-RS"/>
        </w:rPr>
        <w:t xml:space="preserve"> и не морају да се ограничавају на примере </w:t>
      </w:r>
      <w:r>
        <w:rPr>
          <w:rFonts w:ascii="Tahoma" w:hAnsi="Tahoma" w:cs="Tahoma"/>
          <w:noProof/>
          <w:sz w:val="20"/>
          <w:szCs w:val="20"/>
          <w:lang w:val="sr-Cyrl-RS"/>
        </w:rPr>
        <w:t xml:space="preserve">наведене у тачки </w:t>
      </w:r>
      <w:r>
        <w:rPr>
          <w:rFonts w:ascii="Tahoma" w:hAnsi="Tahoma" w:cs="Tahoma"/>
          <w:noProof/>
          <w:sz w:val="20"/>
          <w:szCs w:val="20"/>
          <w:lang w:val="sr-Latn-RS"/>
        </w:rPr>
        <w:t xml:space="preserve">III </w:t>
      </w:r>
      <w:r w:rsidRPr="002A0C9A">
        <w:rPr>
          <w:rFonts w:ascii="Tahoma" w:hAnsi="Tahoma" w:cs="Tahoma"/>
          <w:noProof/>
          <w:sz w:val="20"/>
          <w:szCs w:val="20"/>
          <w:lang w:val="sr-Cyrl-RS"/>
        </w:rPr>
        <w:t>који су дати само као илустрација</w:t>
      </w:r>
      <w:r>
        <w:rPr>
          <w:rFonts w:ascii="Tahoma" w:hAnsi="Tahoma" w:cs="Tahoma"/>
          <w:noProof/>
          <w:sz w:val="20"/>
          <w:szCs w:val="20"/>
          <w:lang w:val="sr-Cyrl-RS"/>
        </w:rPr>
        <w:t>.</w:t>
      </w:r>
    </w:p>
    <w:p w14:paraId="59D12BC8" w14:textId="77777777" w:rsidR="003D0795" w:rsidRDefault="003D0795" w:rsidP="003D0795">
      <w:pPr>
        <w:ind w:left="1080"/>
        <w:jc w:val="both"/>
        <w:rPr>
          <w:rFonts w:ascii="Tahoma" w:hAnsi="Tahoma" w:cs="Tahoma"/>
          <w:noProof/>
          <w:color w:val="FF0000"/>
          <w:sz w:val="20"/>
          <w:szCs w:val="20"/>
          <w:lang w:val="sr-Cyrl-RS"/>
        </w:rPr>
      </w:pPr>
    </w:p>
    <w:p w14:paraId="65F05077" w14:textId="5FFC2558" w:rsidR="00E47623" w:rsidRDefault="00E47623" w:rsidP="003D0795">
      <w:pPr>
        <w:jc w:val="both"/>
        <w:rPr>
          <w:rFonts w:ascii="Tahoma" w:hAnsi="Tahoma" w:cs="Tahoma"/>
          <w:noProof/>
          <w:sz w:val="20"/>
          <w:szCs w:val="20"/>
          <w:lang w:val="sr-Cyrl-RS"/>
        </w:rPr>
      </w:pPr>
      <w:r w:rsidRPr="005E41CC">
        <w:rPr>
          <w:rFonts w:ascii="Tahoma" w:hAnsi="Tahoma" w:cs="Tahoma"/>
          <w:noProof/>
          <w:sz w:val="20"/>
          <w:szCs w:val="20"/>
          <w:lang w:val="sr-Cyrl-RS"/>
        </w:rPr>
        <w:t xml:space="preserve">Учесници могу поднети </w:t>
      </w:r>
      <w:r>
        <w:rPr>
          <w:rFonts w:ascii="Tahoma" w:hAnsi="Tahoma" w:cs="Tahoma"/>
          <w:noProof/>
          <w:sz w:val="20"/>
          <w:szCs w:val="20"/>
          <w:lang w:val="sr-Cyrl-RS"/>
        </w:rPr>
        <w:t xml:space="preserve">једну </w:t>
      </w:r>
      <w:r w:rsidRPr="005E41CC">
        <w:rPr>
          <w:rFonts w:ascii="Tahoma" w:hAnsi="Tahoma" w:cs="Tahoma"/>
          <w:noProof/>
          <w:sz w:val="20"/>
          <w:szCs w:val="20"/>
          <w:lang w:val="sr-Cyrl-RS"/>
        </w:rPr>
        <w:t xml:space="preserve">пријаву </w:t>
      </w:r>
      <w:r>
        <w:rPr>
          <w:rFonts w:ascii="Tahoma" w:hAnsi="Tahoma" w:cs="Tahoma"/>
          <w:b/>
          <w:noProof/>
          <w:sz w:val="20"/>
          <w:szCs w:val="20"/>
          <w:lang w:val="sr-Cyrl-RS"/>
        </w:rPr>
        <w:t>најбоље праксе</w:t>
      </w:r>
      <w:r>
        <w:rPr>
          <w:rFonts w:ascii="Tahoma" w:hAnsi="Tahoma" w:cs="Tahoma"/>
          <w:noProof/>
          <w:sz w:val="20"/>
          <w:szCs w:val="20"/>
          <w:lang w:val="sr-Cyrl-RS"/>
        </w:rPr>
        <w:t xml:space="preserve"> </w:t>
      </w:r>
      <w:r w:rsidRPr="005E41CC">
        <w:rPr>
          <w:rFonts w:ascii="Tahoma" w:hAnsi="Tahoma" w:cs="Tahoma"/>
          <w:noProof/>
          <w:sz w:val="20"/>
          <w:szCs w:val="20"/>
          <w:lang w:val="sr-Cyrl-RS"/>
        </w:rPr>
        <w:t xml:space="preserve">за једну </w:t>
      </w:r>
      <w:r>
        <w:rPr>
          <w:rFonts w:ascii="Tahoma" w:hAnsi="Tahoma" w:cs="Tahoma"/>
          <w:noProof/>
          <w:sz w:val="20"/>
          <w:szCs w:val="20"/>
          <w:lang w:val="sr-Cyrl-RS"/>
        </w:rPr>
        <w:t>област</w:t>
      </w:r>
      <w:r w:rsidRPr="005E41CC">
        <w:rPr>
          <w:rFonts w:ascii="Tahoma" w:hAnsi="Tahoma" w:cs="Tahoma"/>
          <w:noProof/>
          <w:sz w:val="20"/>
          <w:szCs w:val="20"/>
          <w:lang w:val="sr-Cyrl-RS"/>
        </w:rPr>
        <w:t xml:space="preserve">, </w:t>
      </w:r>
      <w:r>
        <w:rPr>
          <w:rFonts w:ascii="Tahoma" w:hAnsi="Tahoma" w:cs="Tahoma"/>
          <w:noProof/>
          <w:sz w:val="20"/>
          <w:szCs w:val="20"/>
          <w:lang w:val="sr-Cyrl-RS"/>
        </w:rPr>
        <w:t>а</w:t>
      </w:r>
      <w:r w:rsidRPr="005E41CC">
        <w:rPr>
          <w:rFonts w:ascii="Tahoma" w:hAnsi="Tahoma" w:cs="Tahoma"/>
          <w:noProof/>
          <w:sz w:val="20"/>
          <w:szCs w:val="20"/>
          <w:lang w:val="sr-Cyrl-RS"/>
        </w:rPr>
        <w:t xml:space="preserve"> могу</w:t>
      </w:r>
      <w:r>
        <w:rPr>
          <w:rFonts w:ascii="Tahoma" w:hAnsi="Tahoma" w:cs="Tahoma"/>
          <w:noProof/>
          <w:sz w:val="20"/>
          <w:szCs w:val="20"/>
          <w:lang w:val="sr-Cyrl-RS"/>
        </w:rPr>
        <w:t xml:space="preserve"> конкурисати за више области (максимално 4 пријаве, у свакој области по једна) с тим што ће</w:t>
      </w:r>
      <w:r w:rsidRPr="005E41CC">
        <w:rPr>
          <w:rFonts w:ascii="Tahoma" w:hAnsi="Tahoma" w:cs="Tahoma"/>
          <w:noProof/>
          <w:sz w:val="20"/>
          <w:szCs w:val="20"/>
          <w:lang w:val="sr-Cyrl-RS"/>
        </w:rPr>
        <w:t xml:space="preserve"> бити награђени само у једној </w:t>
      </w:r>
      <w:r>
        <w:rPr>
          <w:rFonts w:ascii="Tahoma" w:hAnsi="Tahoma" w:cs="Tahoma"/>
          <w:noProof/>
          <w:sz w:val="20"/>
          <w:szCs w:val="20"/>
          <w:lang w:val="sr-Cyrl-RS"/>
        </w:rPr>
        <w:t>од њ</w:t>
      </w:r>
      <w:r w:rsidRPr="005E41CC">
        <w:rPr>
          <w:rFonts w:ascii="Tahoma" w:hAnsi="Tahoma" w:cs="Tahoma"/>
          <w:noProof/>
          <w:sz w:val="20"/>
          <w:szCs w:val="20"/>
          <w:lang w:val="sr-Cyrl-RS"/>
        </w:rPr>
        <w:t>и</w:t>
      </w:r>
      <w:r>
        <w:rPr>
          <w:rFonts w:ascii="Tahoma" w:hAnsi="Tahoma" w:cs="Tahoma"/>
          <w:noProof/>
          <w:sz w:val="20"/>
          <w:szCs w:val="20"/>
          <w:lang w:val="sr-Cyrl-RS"/>
        </w:rPr>
        <w:t>х</w:t>
      </w:r>
      <w:r w:rsidR="003D0795">
        <w:rPr>
          <w:rFonts w:ascii="Tahoma" w:hAnsi="Tahoma" w:cs="Tahoma"/>
          <w:noProof/>
          <w:sz w:val="20"/>
          <w:szCs w:val="20"/>
          <w:lang w:val="sr-Cyrl-RS"/>
        </w:rPr>
        <w:t>.</w:t>
      </w:r>
    </w:p>
    <w:p w14:paraId="066A9AEA" w14:textId="77777777" w:rsidR="003D0795" w:rsidRPr="00E47623" w:rsidRDefault="003D0795" w:rsidP="003D0795">
      <w:pPr>
        <w:jc w:val="both"/>
        <w:rPr>
          <w:rFonts w:ascii="Tahoma" w:eastAsia="Arial" w:hAnsi="Tahoma" w:cs="Tahoma"/>
          <w:noProof/>
          <w:sz w:val="20"/>
          <w:szCs w:val="20"/>
          <w:highlight w:val="cyan"/>
          <w:lang w:val="sr-Cyrl-RS"/>
        </w:rPr>
      </w:pPr>
    </w:p>
    <w:p w14:paraId="113B48A1" w14:textId="690E15C5" w:rsidR="006D0656" w:rsidRDefault="00E47623" w:rsidP="00836CDF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3D0795">
        <w:rPr>
          <w:rFonts w:ascii="Tahoma" w:eastAsia="Arial" w:hAnsi="Tahoma" w:cs="Tahoma"/>
          <w:noProof/>
          <w:sz w:val="20"/>
          <w:szCs w:val="20"/>
          <w:lang w:val="sr-Cyrl-RS"/>
        </w:rPr>
        <w:t>За сваку област подноси се посебна пријава.</w:t>
      </w:r>
      <w:r>
        <w:rPr>
          <w:rStyle w:val="CommentReference"/>
        </w:rPr>
        <w:t xml:space="preserve"> </w:t>
      </w:r>
    </w:p>
    <w:p w14:paraId="5F61A472" w14:textId="0ED4345E" w:rsidR="00FA025C" w:rsidRDefault="00A26261" w:rsidP="00836CDF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3367A8">
        <w:rPr>
          <w:rFonts w:ascii="Tahoma" w:hAnsi="Tahoma" w:cs="Tahoma"/>
          <w:sz w:val="20"/>
          <w:szCs w:val="20"/>
          <w:lang w:val="sr-Cyrl-RS"/>
        </w:rPr>
        <w:t>Пристигле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пријаве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ће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оцењивати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конкурсна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комисија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коју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ће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чинити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представници</w:t>
      </w:r>
      <w:r w:rsidR="00D23CF4">
        <w:rPr>
          <w:rFonts w:ascii="Tahoma" w:hAnsi="Tahoma" w:cs="Tahoma"/>
          <w:sz w:val="20"/>
          <w:szCs w:val="20"/>
          <w:lang w:val="sr-Cyrl-RS"/>
        </w:rPr>
        <w:t>:</w:t>
      </w:r>
      <w:r w:rsidR="00C33B7B">
        <w:rPr>
          <w:rFonts w:ascii="Tahoma" w:hAnsi="Tahoma" w:cs="Tahoma"/>
          <w:sz w:val="20"/>
          <w:szCs w:val="20"/>
          <w:lang w:val="sr-Cyrl-RS"/>
        </w:rPr>
        <w:t xml:space="preserve"> Министарства, СКГО</w:t>
      </w:r>
      <w:r w:rsidR="00107B00">
        <w:rPr>
          <w:rFonts w:ascii="Tahoma" w:hAnsi="Tahoma" w:cs="Tahoma"/>
          <w:sz w:val="20"/>
          <w:szCs w:val="20"/>
          <w:lang w:val="sr-Cyrl-RS"/>
        </w:rPr>
        <w:t>,</w:t>
      </w:r>
      <w:r w:rsidR="00C0400B">
        <w:rPr>
          <w:rFonts w:ascii="Tahoma" w:hAnsi="Tahoma" w:cs="Tahoma"/>
          <w:sz w:val="20"/>
          <w:szCs w:val="20"/>
          <w:lang w:val="en-GB"/>
        </w:rPr>
        <w:t xml:space="preserve"> </w:t>
      </w:r>
      <w:r w:rsidR="00C33B7B" w:rsidRPr="00C0400B">
        <w:rPr>
          <w:rFonts w:ascii="Tahoma" w:hAnsi="Tahoma" w:cs="Tahoma"/>
          <w:sz w:val="20"/>
          <w:szCs w:val="20"/>
          <w:lang w:val="sr-Cyrl-RS"/>
        </w:rPr>
        <w:t>УНОПС</w:t>
      </w:r>
      <w:r w:rsidR="00D23CF4">
        <w:rPr>
          <w:rFonts w:ascii="Tahoma" w:hAnsi="Tahoma" w:cs="Tahoma"/>
          <w:sz w:val="20"/>
          <w:szCs w:val="20"/>
          <w:lang w:val="sr-Cyrl-RS"/>
        </w:rPr>
        <w:t xml:space="preserve"> - П</w:t>
      </w:r>
      <w:r w:rsidR="00107B00" w:rsidRPr="00C0400B">
        <w:rPr>
          <w:rFonts w:ascii="Tahoma" w:hAnsi="Tahoma" w:cs="Tahoma"/>
          <w:sz w:val="20"/>
          <w:szCs w:val="20"/>
          <w:lang w:val="sr-Cyrl-RS"/>
        </w:rPr>
        <w:t xml:space="preserve">рограм </w:t>
      </w:r>
      <w:r w:rsidR="00107B00" w:rsidRPr="00C0400B">
        <w:rPr>
          <w:rFonts w:ascii="Tahoma" w:hAnsi="Tahoma" w:cs="Tahoma"/>
          <w:sz w:val="20"/>
          <w:szCs w:val="20"/>
          <w:lang w:val="sr-Latn-RS"/>
        </w:rPr>
        <w:t>Swiss PRO</w:t>
      </w:r>
      <w:r w:rsidR="001B5428">
        <w:rPr>
          <w:rFonts w:ascii="Tahoma" w:hAnsi="Tahoma" w:cs="Tahoma"/>
          <w:sz w:val="20"/>
          <w:szCs w:val="20"/>
          <w:lang w:val="sr-Latn-RS"/>
        </w:rPr>
        <w:t xml:space="preserve">. </w:t>
      </w:r>
      <w:r w:rsidR="001B5428" w:rsidRPr="00804A7C">
        <w:rPr>
          <w:rFonts w:ascii="Tahoma" w:hAnsi="Tahoma" w:cs="Tahoma"/>
          <w:sz w:val="20"/>
          <w:szCs w:val="20"/>
          <w:lang w:val="sr-Cyrl-RS"/>
        </w:rPr>
        <w:t>Донатор, Влада Швајцарске</w:t>
      </w:r>
      <w:r w:rsidR="00804A7C">
        <w:rPr>
          <w:rFonts w:ascii="Tahoma" w:hAnsi="Tahoma" w:cs="Tahoma"/>
          <w:sz w:val="20"/>
          <w:szCs w:val="20"/>
          <w:lang w:val="sr-Latn-RS"/>
        </w:rPr>
        <w:t>,</w:t>
      </w:r>
      <w:r w:rsidR="001B5428" w:rsidRPr="00804A7C">
        <w:rPr>
          <w:rFonts w:ascii="Tahoma" w:hAnsi="Tahoma" w:cs="Tahoma"/>
          <w:sz w:val="20"/>
          <w:szCs w:val="20"/>
          <w:lang w:val="sr-Cyrl-RS"/>
        </w:rPr>
        <w:t xml:space="preserve"> преко Агенције за развој и сарадњу (СДЦ) учествоваће у избору у функцији посматрача</w:t>
      </w:r>
      <w:r w:rsidR="00966B07">
        <w:rPr>
          <w:rFonts w:ascii="Tahoma" w:hAnsi="Tahoma" w:cs="Tahoma"/>
          <w:sz w:val="20"/>
          <w:szCs w:val="20"/>
          <w:lang w:val="sr-Latn-RS"/>
        </w:rPr>
        <w:t>.</w:t>
      </w:r>
      <w:r w:rsidR="00107B00" w:rsidRPr="00C0400B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Приликом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одлучивања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о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пријавама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конкурсна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комисија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ће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се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E7F6F" w:rsidRPr="00E91D2A">
        <w:rPr>
          <w:rFonts w:ascii="Tahoma" w:hAnsi="Tahoma" w:cs="Tahoma"/>
          <w:sz w:val="20"/>
          <w:szCs w:val="20"/>
          <w:lang w:val="sr-Cyrl-RS"/>
        </w:rPr>
        <w:t>посебно</w:t>
      </w:r>
      <w:r w:rsidR="00DE7F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руководити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следећим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3367A8">
        <w:rPr>
          <w:rFonts w:ascii="Tahoma" w:hAnsi="Tahoma" w:cs="Tahoma"/>
          <w:sz w:val="20"/>
          <w:szCs w:val="20"/>
          <w:lang w:val="sr-Cyrl-RS"/>
        </w:rPr>
        <w:t>критеријумима</w:t>
      </w:r>
      <w:r w:rsidR="00FA025C" w:rsidRPr="003367A8">
        <w:rPr>
          <w:rFonts w:ascii="Tahoma" w:hAnsi="Tahoma" w:cs="Tahoma"/>
          <w:sz w:val="20"/>
          <w:szCs w:val="20"/>
          <w:lang w:val="sr-Cyrl-RS"/>
        </w:rPr>
        <w:t>:</w:t>
      </w:r>
    </w:p>
    <w:p w14:paraId="406C2EBA" w14:textId="77777777" w:rsidR="00233FE2" w:rsidRDefault="00233FE2" w:rsidP="00836CDF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11497568" w14:textId="77777777" w:rsidR="00233FE2" w:rsidRDefault="00233FE2" w:rsidP="00836CDF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4A29D678" w14:textId="77777777" w:rsidR="00233FE2" w:rsidRDefault="00233FE2" w:rsidP="00836CDF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425747EF" w14:textId="77777777" w:rsidR="00E7786A" w:rsidRDefault="00E7786A" w:rsidP="00836CDF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E7786A" w:rsidRPr="0041363A" w14:paraId="161A9713" w14:textId="77777777" w:rsidTr="00707D40">
        <w:tc>
          <w:tcPr>
            <w:tcW w:w="7371" w:type="dxa"/>
            <w:shd w:val="clear" w:color="auto" w:fill="BFBFBF" w:themeFill="background1" w:themeFillShade="BF"/>
          </w:tcPr>
          <w:p w14:paraId="32302162" w14:textId="77777777" w:rsidR="00E7786A" w:rsidRPr="0006460C" w:rsidRDefault="00E7786A" w:rsidP="00707D40">
            <w:pPr>
              <w:suppressAutoHyphens/>
              <w:spacing w:after="120"/>
              <w:jc w:val="both"/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</w:pPr>
            <w:r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>Критеријум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B7D6F0F" w14:textId="77777777" w:rsidR="00E7786A" w:rsidRPr="006B0031" w:rsidRDefault="00E7786A" w:rsidP="00707D40">
            <w:pPr>
              <w:suppressAutoHyphens/>
              <w:spacing w:after="120"/>
              <w:ind w:left="360"/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</w:pPr>
            <w:r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>Максималан број бодова</w:t>
            </w:r>
          </w:p>
        </w:tc>
      </w:tr>
      <w:tr w:rsidR="00E7786A" w:rsidRPr="0041363A" w14:paraId="5A0CE09B" w14:textId="77777777" w:rsidTr="00707D40">
        <w:tc>
          <w:tcPr>
            <w:tcW w:w="7371" w:type="dxa"/>
          </w:tcPr>
          <w:p w14:paraId="15227ADD" w14:textId="2849FCF2" w:rsidR="00E7786A" w:rsidRPr="0041363A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ahoma" w:eastAsia="Arial" w:hAnsi="Tahoma" w:cs="Tahoma"/>
                <w:sz w:val="20"/>
                <w:szCs w:val="20"/>
                <w:lang w:val="sr-Cyrl-RS"/>
              </w:rPr>
            </w:pPr>
            <w:r w:rsidRPr="0041363A"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>Релевантност предлога</w:t>
            </w:r>
            <w:r w:rsidRPr="0041363A">
              <w:rPr>
                <w:rFonts w:ascii="Tahoma" w:eastAsia="Arial" w:hAnsi="Tahoma" w:cs="Tahoma"/>
                <w:sz w:val="20"/>
                <w:szCs w:val="20"/>
                <w:lang w:val="sr-Cyrl-RS"/>
              </w:rPr>
              <w:t xml:space="preserve"> - у односу на тему/област на коју се односи и у односу на примену одговарајућих прописа Републике Србије и принципа доброг управљања у локалној самоуправи </w:t>
            </w:r>
          </w:p>
        </w:tc>
        <w:tc>
          <w:tcPr>
            <w:tcW w:w="2127" w:type="dxa"/>
          </w:tcPr>
          <w:p w14:paraId="66D02449" w14:textId="77777777" w:rsidR="00E7786A" w:rsidRPr="00B5767D" w:rsidRDefault="00E7786A" w:rsidP="00804A7C">
            <w:pPr>
              <w:suppressAutoHyphens/>
              <w:spacing w:after="120"/>
              <w:ind w:left="-254"/>
              <w:jc w:val="center"/>
              <w:rPr>
                <w:rFonts w:ascii="Tahoma" w:eastAsia="Arial" w:hAnsi="Tahoma" w:cs="Tahoma"/>
                <w:i/>
                <w:sz w:val="20"/>
                <w:szCs w:val="20"/>
                <w:lang w:val="en-GB"/>
              </w:rPr>
            </w:pPr>
            <w:r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>1</w:t>
            </w:r>
            <w:r>
              <w:rPr>
                <w:rFonts w:ascii="Tahoma" w:eastAsia="Arial" w:hAnsi="Tahoma" w:cs="Tahoma"/>
                <w:i/>
                <w:sz w:val="20"/>
                <w:szCs w:val="20"/>
                <w:lang w:val="en-GB"/>
              </w:rPr>
              <w:t>0</w:t>
            </w:r>
          </w:p>
        </w:tc>
      </w:tr>
      <w:tr w:rsidR="00E7786A" w:rsidRPr="0041363A" w14:paraId="1EEAD97B" w14:textId="77777777" w:rsidTr="00707D40">
        <w:tc>
          <w:tcPr>
            <w:tcW w:w="7371" w:type="dxa"/>
          </w:tcPr>
          <w:p w14:paraId="3B117D37" w14:textId="3512CEC6" w:rsidR="00E7786A" w:rsidRPr="0041363A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ahoma" w:eastAsia="Arial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>В</w:t>
            </w:r>
            <w:r w:rsidRPr="00512291"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 xml:space="preserve">езу </w:t>
            </w:r>
            <w:r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>одређе</w:t>
            </w:r>
            <w:r w:rsidRPr="00512291"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 xml:space="preserve">не праксе </w:t>
            </w:r>
            <w:r w:rsidR="00E06F93"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 xml:space="preserve">са </w:t>
            </w:r>
            <w:r w:rsidRPr="00512291"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>стратешким документом и њену одрживост</w:t>
            </w:r>
            <w:r w:rsidRPr="0041363A">
              <w:rPr>
                <w:rFonts w:ascii="Tahoma" w:eastAsia="Arial" w:hAnsi="Tahoma" w:cs="Tahoma"/>
                <w:sz w:val="20"/>
                <w:szCs w:val="20"/>
                <w:lang w:val="sr-Cyrl-RS"/>
              </w:rPr>
              <w:t xml:space="preserve"> – постојање интерних правила, буџетског издвајања и одрживог институционалног оквира у вези са конкретном иницијативом</w:t>
            </w:r>
          </w:p>
        </w:tc>
        <w:tc>
          <w:tcPr>
            <w:tcW w:w="2127" w:type="dxa"/>
          </w:tcPr>
          <w:p w14:paraId="28FD77D4" w14:textId="77777777" w:rsidR="00E7786A" w:rsidRPr="0041363A" w:rsidRDefault="00E7786A" w:rsidP="00804A7C">
            <w:pPr>
              <w:suppressAutoHyphens/>
              <w:spacing w:after="120"/>
              <w:ind w:left="-254"/>
              <w:jc w:val="center"/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</w:pPr>
            <w:r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>10</w:t>
            </w:r>
          </w:p>
        </w:tc>
      </w:tr>
      <w:tr w:rsidR="00E7786A" w:rsidRPr="0041363A" w14:paraId="2DFA03DD" w14:textId="77777777" w:rsidTr="00707D40">
        <w:tc>
          <w:tcPr>
            <w:tcW w:w="7371" w:type="dxa"/>
          </w:tcPr>
          <w:p w14:paraId="32A618E1" w14:textId="65B1DB0C" w:rsidR="00E7786A" w:rsidRPr="0041363A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ahoma" w:eastAsia="Arial" w:hAnsi="Tahoma" w:cs="Tahoma"/>
                <w:sz w:val="20"/>
                <w:szCs w:val="20"/>
                <w:lang w:val="sr-Cyrl-RS"/>
              </w:rPr>
            </w:pPr>
            <w:r w:rsidRPr="0041363A"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 xml:space="preserve">Обим промене коју предлог доноси и утицаја који остварује на локалном нивоу – </w:t>
            </w:r>
            <w:r w:rsidRPr="0041363A">
              <w:rPr>
                <w:rFonts w:ascii="Tahoma" w:eastAsia="Arial" w:hAnsi="Tahoma" w:cs="Tahoma"/>
                <w:sz w:val="20"/>
                <w:szCs w:val="20"/>
                <w:lang w:val="sr-Cyrl-RS"/>
              </w:rPr>
              <w:t>друштвена вредност предложене праксе за локалну заједницу и утицај резултата и ефеката активности на унапређење рада локалне самоуправе, повећање квалитета њених услуга према локалној заједници и унапређење положаја крајњих корисника конкретне иницијативе и др</w:t>
            </w:r>
            <w:r w:rsidR="00E06F93">
              <w:rPr>
                <w:rFonts w:ascii="Tahoma" w:eastAsia="Arial" w:hAnsi="Tahoma" w:cs="Tahom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7" w:type="dxa"/>
          </w:tcPr>
          <w:p w14:paraId="2915375F" w14:textId="77777777" w:rsidR="00E7786A" w:rsidRPr="00B5767D" w:rsidRDefault="00E7786A" w:rsidP="00804A7C">
            <w:pPr>
              <w:suppressAutoHyphens/>
              <w:spacing w:after="120"/>
              <w:ind w:left="-254"/>
              <w:jc w:val="center"/>
              <w:rPr>
                <w:rFonts w:ascii="Tahoma" w:eastAsia="Arial" w:hAnsi="Tahoma" w:cs="Tahoma"/>
                <w:i/>
                <w:sz w:val="20"/>
                <w:szCs w:val="20"/>
                <w:lang w:val="en-GB"/>
              </w:rPr>
            </w:pPr>
            <w:r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>3</w:t>
            </w:r>
            <w:r>
              <w:rPr>
                <w:rFonts w:ascii="Tahoma" w:eastAsia="Arial" w:hAnsi="Tahoma" w:cs="Tahoma"/>
                <w:i/>
                <w:sz w:val="20"/>
                <w:szCs w:val="20"/>
                <w:lang w:val="en-GB"/>
              </w:rPr>
              <w:t>5</w:t>
            </w:r>
          </w:p>
        </w:tc>
      </w:tr>
      <w:tr w:rsidR="00E7786A" w:rsidRPr="0041363A" w14:paraId="4D237DEF" w14:textId="77777777" w:rsidTr="00707D40">
        <w:tc>
          <w:tcPr>
            <w:tcW w:w="7371" w:type="dxa"/>
          </w:tcPr>
          <w:p w14:paraId="6B7312A5" w14:textId="46CEC4DB" w:rsidR="00E7786A" w:rsidRPr="0041363A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ahoma" w:eastAsia="Arial" w:hAnsi="Tahoma" w:cs="Tahoma"/>
                <w:sz w:val="20"/>
                <w:szCs w:val="20"/>
                <w:lang w:val="sr-Cyrl-RS"/>
              </w:rPr>
            </w:pPr>
            <w:r w:rsidRPr="0041363A"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>Иновативност праксе</w:t>
            </w:r>
            <w:r w:rsidRPr="0041363A">
              <w:rPr>
                <w:rFonts w:ascii="Tahoma" w:eastAsia="Arial" w:hAnsi="Tahoma" w:cs="Tahoma"/>
                <w:sz w:val="20"/>
                <w:szCs w:val="20"/>
                <w:lang w:val="sr-Cyrl-RS"/>
              </w:rPr>
              <w:t xml:space="preserve"> – иновативност и оригиналност предложеног примера </w:t>
            </w:r>
          </w:p>
        </w:tc>
        <w:tc>
          <w:tcPr>
            <w:tcW w:w="2127" w:type="dxa"/>
          </w:tcPr>
          <w:p w14:paraId="389F2A38" w14:textId="77777777" w:rsidR="00E7786A" w:rsidRPr="00B5767D" w:rsidRDefault="00E7786A" w:rsidP="00804A7C">
            <w:pPr>
              <w:suppressAutoHyphens/>
              <w:spacing w:after="120"/>
              <w:ind w:left="-254"/>
              <w:jc w:val="center"/>
              <w:rPr>
                <w:rFonts w:ascii="Tahoma" w:eastAsia="Arial" w:hAnsi="Tahoma" w:cs="Tahoma"/>
                <w:i/>
                <w:sz w:val="20"/>
                <w:szCs w:val="20"/>
                <w:lang w:val="en-GB"/>
              </w:rPr>
            </w:pPr>
            <w:r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>1</w:t>
            </w:r>
            <w:r>
              <w:rPr>
                <w:rFonts w:ascii="Tahoma" w:eastAsia="Arial" w:hAnsi="Tahoma" w:cs="Tahoma"/>
                <w:i/>
                <w:sz w:val="20"/>
                <w:szCs w:val="20"/>
                <w:lang w:val="en-GB"/>
              </w:rPr>
              <w:t>0</w:t>
            </w:r>
          </w:p>
        </w:tc>
      </w:tr>
      <w:tr w:rsidR="00E7786A" w:rsidRPr="0041363A" w14:paraId="0BCF0E70" w14:textId="77777777" w:rsidTr="00707D40">
        <w:tc>
          <w:tcPr>
            <w:tcW w:w="7371" w:type="dxa"/>
          </w:tcPr>
          <w:p w14:paraId="65A320A0" w14:textId="24D2AC85" w:rsidR="00E7786A" w:rsidRPr="0041363A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ahoma" w:eastAsia="Arial" w:hAnsi="Tahoma" w:cs="Tahoma"/>
                <w:sz w:val="20"/>
                <w:szCs w:val="20"/>
                <w:lang w:val="sr-Cyrl-RS"/>
              </w:rPr>
            </w:pPr>
            <w:r w:rsidRPr="0041363A"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 xml:space="preserve">Применљивост предлога -  </w:t>
            </w:r>
            <w:r w:rsidRPr="0041363A">
              <w:rPr>
                <w:rFonts w:ascii="Tahoma" w:eastAsia="Arial" w:hAnsi="Tahoma" w:cs="Tahoma"/>
                <w:sz w:val="20"/>
                <w:szCs w:val="20"/>
                <w:lang w:val="sr-Cyrl-RS"/>
              </w:rPr>
              <w:t>могућност примене конкретне праксе у другим градовима и општинама</w:t>
            </w:r>
          </w:p>
        </w:tc>
        <w:tc>
          <w:tcPr>
            <w:tcW w:w="2127" w:type="dxa"/>
          </w:tcPr>
          <w:p w14:paraId="3E277C0F" w14:textId="77777777" w:rsidR="00E7786A" w:rsidRPr="0041363A" w:rsidRDefault="00E7786A" w:rsidP="00804A7C">
            <w:pPr>
              <w:suppressAutoHyphens/>
              <w:spacing w:after="120"/>
              <w:ind w:left="-254"/>
              <w:jc w:val="center"/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</w:pPr>
            <w:r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>15</w:t>
            </w:r>
          </w:p>
        </w:tc>
      </w:tr>
      <w:tr w:rsidR="00E7786A" w:rsidRPr="0041363A" w14:paraId="2C6D3834" w14:textId="77777777" w:rsidTr="00707D40">
        <w:tc>
          <w:tcPr>
            <w:tcW w:w="7371" w:type="dxa"/>
          </w:tcPr>
          <w:p w14:paraId="2169A100" w14:textId="30426F14" w:rsidR="00E7786A" w:rsidRPr="0041363A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ahoma" w:eastAsia="Arial" w:hAnsi="Tahoma" w:cs="Tahoma"/>
                <w:sz w:val="20"/>
                <w:szCs w:val="20"/>
                <w:lang w:val="sr-Cyrl-RS"/>
              </w:rPr>
            </w:pPr>
            <w:r w:rsidRPr="0041363A"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 xml:space="preserve">Степен учешћа грађана/цивилног сектора </w:t>
            </w:r>
            <w:r w:rsidRPr="0041363A">
              <w:rPr>
                <w:rFonts w:ascii="Tahoma" w:eastAsia="Arial" w:hAnsi="Tahoma" w:cs="Tahoma"/>
                <w:sz w:val="20"/>
                <w:szCs w:val="20"/>
                <w:lang w:val="sr-Cyrl-RS"/>
              </w:rPr>
              <w:t>– укључивање грађана и цивилног сектора у иницирању и развијању предлога</w:t>
            </w:r>
          </w:p>
        </w:tc>
        <w:tc>
          <w:tcPr>
            <w:tcW w:w="2127" w:type="dxa"/>
          </w:tcPr>
          <w:p w14:paraId="6C524D52" w14:textId="77777777" w:rsidR="00E7786A" w:rsidRPr="0041363A" w:rsidRDefault="00E7786A" w:rsidP="00804A7C">
            <w:pPr>
              <w:suppressAutoHyphens/>
              <w:spacing w:after="120"/>
              <w:ind w:left="-254"/>
              <w:jc w:val="center"/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</w:pPr>
            <w:r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>10</w:t>
            </w:r>
          </w:p>
        </w:tc>
      </w:tr>
      <w:tr w:rsidR="00E7786A" w:rsidRPr="0041363A" w14:paraId="43594767" w14:textId="77777777" w:rsidTr="00707D40">
        <w:tc>
          <w:tcPr>
            <w:tcW w:w="7371" w:type="dxa"/>
          </w:tcPr>
          <w:p w14:paraId="7511EEA4" w14:textId="66EA40BE" w:rsidR="00E7786A" w:rsidRPr="0041363A" w:rsidRDefault="00E7786A" w:rsidP="00286384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ahoma" w:eastAsia="Arial" w:hAnsi="Tahoma" w:cs="Tahoma"/>
                <w:sz w:val="20"/>
                <w:szCs w:val="20"/>
                <w:lang w:val="sr-Cyrl-RS"/>
              </w:rPr>
            </w:pPr>
            <w:r w:rsidRPr="0041363A"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>Интеграција хоризонталних тема</w:t>
            </w:r>
            <w:r w:rsidRPr="0041363A">
              <w:rPr>
                <w:rFonts w:ascii="Tahoma" w:eastAsia="Arial" w:hAnsi="Tahoma" w:cs="Tahoma"/>
                <w:sz w:val="20"/>
                <w:szCs w:val="20"/>
                <w:lang w:val="sr-Cyrl-RS"/>
              </w:rPr>
              <w:t xml:space="preserve"> – утицај праксе на унапређење људских и мањински права, социјалне инклузије, родне равноправности, положаја младих и др.</w:t>
            </w:r>
          </w:p>
        </w:tc>
        <w:tc>
          <w:tcPr>
            <w:tcW w:w="2127" w:type="dxa"/>
          </w:tcPr>
          <w:p w14:paraId="4BFCFBEB" w14:textId="431030B1" w:rsidR="00E7786A" w:rsidRPr="0041363A" w:rsidRDefault="00E7786A" w:rsidP="00804A7C">
            <w:pPr>
              <w:suppressAutoHyphens/>
              <w:spacing w:after="120"/>
              <w:ind w:left="-254"/>
              <w:jc w:val="center"/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</w:pPr>
            <w:r>
              <w:rPr>
                <w:rFonts w:ascii="Tahoma" w:eastAsia="Arial" w:hAnsi="Tahoma" w:cs="Tahoma"/>
                <w:i/>
                <w:sz w:val="20"/>
                <w:szCs w:val="20"/>
                <w:lang w:val="sr-Cyrl-RS"/>
              </w:rPr>
              <w:t>10</w:t>
            </w:r>
          </w:p>
        </w:tc>
      </w:tr>
    </w:tbl>
    <w:p w14:paraId="296F6987" w14:textId="77777777" w:rsidR="00E7786A" w:rsidRDefault="00E7786A" w:rsidP="00836CDF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45922CF7" w14:textId="77777777" w:rsidR="00BA7DBB" w:rsidRDefault="00BA7DBB" w:rsidP="00E7786A">
      <w:pPr>
        <w:suppressAutoHyphens/>
        <w:spacing w:after="200"/>
        <w:ind w:left="630"/>
        <w:contextualSpacing/>
        <w:jc w:val="both"/>
        <w:rPr>
          <w:rFonts w:ascii="Tahoma" w:eastAsia="Arial" w:hAnsi="Tahoma" w:cs="Tahoma"/>
          <w:sz w:val="20"/>
          <w:szCs w:val="20"/>
          <w:lang w:val="sr-Cyrl-RS"/>
        </w:rPr>
      </w:pPr>
    </w:p>
    <w:p w14:paraId="13D3DED1" w14:textId="7EAFE105" w:rsidR="00F8216F" w:rsidRPr="00BA7DBB" w:rsidRDefault="00BA7DBB" w:rsidP="00BA7DBB">
      <w:pPr>
        <w:jc w:val="both"/>
        <w:rPr>
          <w:rFonts w:ascii="Tahoma" w:eastAsia="Arial" w:hAnsi="Tahoma" w:cs="Tahoma"/>
          <w:sz w:val="20"/>
          <w:szCs w:val="20"/>
          <w:lang w:val="sr-Cyrl-RS"/>
        </w:rPr>
      </w:pPr>
      <w:r>
        <w:rPr>
          <w:rFonts w:ascii="Tahoma" w:hAnsi="Tahoma" w:cs="Tahoma"/>
          <w:noProof/>
          <w:sz w:val="20"/>
          <w:lang w:val="sr-Cyrl-RS"/>
        </w:rPr>
        <w:t xml:space="preserve">Важан аспект у оцењивању ће подразумевати </w:t>
      </w:r>
      <w:r w:rsidR="005D3C2A">
        <w:rPr>
          <w:rFonts w:ascii="Tahoma" w:hAnsi="Tahoma" w:cs="Tahoma"/>
          <w:noProof/>
          <w:sz w:val="20"/>
          <w:lang w:val="sr-Cyrl-RS"/>
        </w:rPr>
        <w:t xml:space="preserve">и </w:t>
      </w:r>
      <w:r>
        <w:rPr>
          <w:rFonts w:ascii="Tahoma" w:hAnsi="Tahoma" w:cs="Tahoma"/>
          <w:noProof/>
          <w:sz w:val="20"/>
          <w:lang w:val="sr-Cyrl-RS"/>
        </w:rPr>
        <w:t>извор</w:t>
      </w:r>
      <w:r w:rsidR="005D3C2A">
        <w:rPr>
          <w:rFonts w:ascii="Tahoma" w:hAnsi="Tahoma" w:cs="Tahoma"/>
          <w:noProof/>
          <w:sz w:val="20"/>
          <w:lang w:val="sr-Cyrl-RS"/>
        </w:rPr>
        <w:t>е</w:t>
      </w:r>
      <w:r w:rsidR="001A7D4C">
        <w:rPr>
          <w:rFonts w:ascii="Tahoma" w:hAnsi="Tahoma" w:cs="Tahoma"/>
          <w:noProof/>
          <w:sz w:val="20"/>
          <w:lang w:val="sr-Cyrl-RS"/>
        </w:rPr>
        <w:t>/средства</w:t>
      </w:r>
      <w:r>
        <w:rPr>
          <w:rFonts w:ascii="Tahoma" w:hAnsi="Tahoma" w:cs="Tahoma"/>
          <w:noProof/>
          <w:sz w:val="20"/>
          <w:lang w:val="sr-Cyrl-RS"/>
        </w:rPr>
        <w:t xml:space="preserve"> </w:t>
      </w:r>
      <w:r w:rsidR="005D3C2A">
        <w:rPr>
          <w:rFonts w:ascii="Tahoma" w:hAnsi="Tahoma" w:cs="Tahoma"/>
          <w:noProof/>
          <w:sz w:val="20"/>
          <w:lang w:val="sr-Cyrl-RS"/>
        </w:rPr>
        <w:t xml:space="preserve">верификације </w:t>
      </w:r>
      <w:r>
        <w:rPr>
          <w:rFonts w:ascii="Tahoma" w:hAnsi="Tahoma" w:cs="Tahoma"/>
          <w:noProof/>
          <w:sz w:val="20"/>
          <w:lang w:val="sr-Cyrl-RS"/>
        </w:rPr>
        <w:t>кој</w:t>
      </w:r>
      <w:r w:rsidR="00285FBF">
        <w:rPr>
          <w:rFonts w:ascii="Tahoma" w:hAnsi="Tahoma" w:cs="Tahoma"/>
          <w:noProof/>
          <w:sz w:val="20"/>
          <w:lang w:val="sr-Cyrl-RS"/>
        </w:rPr>
        <w:t>е је потребно приложити</w:t>
      </w:r>
      <w:r>
        <w:rPr>
          <w:rFonts w:ascii="Tahoma" w:hAnsi="Tahoma" w:cs="Tahoma"/>
          <w:noProof/>
          <w:sz w:val="20"/>
          <w:lang w:val="sr-Cyrl-RS"/>
        </w:rPr>
        <w:t xml:space="preserve"> у циљу потврде успешности одређен</w:t>
      </w:r>
      <w:r w:rsidR="0044593E">
        <w:rPr>
          <w:rFonts w:ascii="Tahoma" w:hAnsi="Tahoma" w:cs="Tahoma"/>
          <w:noProof/>
          <w:sz w:val="20"/>
          <w:lang w:val="sr-Cyrl-RS"/>
        </w:rPr>
        <w:t>е праксе</w:t>
      </w:r>
      <w:r>
        <w:rPr>
          <w:rFonts w:ascii="Tahoma" w:hAnsi="Tahoma" w:cs="Tahoma"/>
          <w:noProof/>
          <w:sz w:val="20"/>
          <w:lang w:val="sr-Cyrl-RS"/>
        </w:rPr>
        <w:t xml:space="preserve"> спровођења принципа добре </w:t>
      </w:r>
      <w:r w:rsidRPr="00173A5C">
        <w:rPr>
          <w:rFonts w:ascii="Tahoma" w:hAnsi="Tahoma" w:cs="Tahoma"/>
          <w:noProof/>
          <w:sz w:val="20"/>
          <w:lang w:val="sr-Cyrl-RS"/>
        </w:rPr>
        <w:t>управе</w:t>
      </w:r>
      <w:r w:rsidR="00ED6E5F">
        <w:rPr>
          <w:rFonts w:ascii="Tahoma" w:hAnsi="Tahoma" w:cs="Tahoma"/>
          <w:noProof/>
          <w:sz w:val="20"/>
          <w:lang w:val="sr-Cyrl-RS"/>
        </w:rPr>
        <w:t xml:space="preserve">, како је наведено у пријавном формулару у тачки </w:t>
      </w:r>
      <w:r w:rsidR="00E7786A">
        <w:rPr>
          <w:rFonts w:ascii="Tahoma" w:hAnsi="Tahoma" w:cs="Tahoma"/>
          <w:noProof/>
          <w:sz w:val="20"/>
          <w:lang w:val="sr-Latn-RS"/>
        </w:rPr>
        <w:t>XIV</w:t>
      </w:r>
      <w:r w:rsidR="00E7786A">
        <w:rPr>
          <w:rFonts w:ascii="Tahoma" w:hAnsi="Tahoma" w:cs="Tahoma"/>
          <w:noProof/>
          <w:sz w:val="20"/>
          <w:lang w:val="sr-Cyrl-RS"/>
        </w:rPr>
        <w:t xml:space="preserve"> </w:t>
      </w:r>
      <w:r w:rsidR="00E7786A">
        <w:rPr>
          <w:rFonts w:ascii="Tahoma" w:hAnsi="Tahoma" w:cs="Tahoma"/>
          <w:noProof/>
          <w:sz w:val="20"/>
          <w:lang w:val="sr-Latn-RS"/>
        </w:rPr>
        <w:t xml:space="preserve"> </w:t>
      </w:r>
      <w:r w:rsidR="00E7786A">
        <w:rPr>
          <w:rFonts w:ascii="Tahoma" w:hAnsi="Tahoma" w:cs="Tahoma"/>
          <w:noProof/>
          <w:sz w:val="20"/>
          <w:lang w:val="sr-Cyrl-RS"/>
        </w:rPr>
        <w:t>Пријавног формулара</w:t>
      </w:r>
      <w:r w:rsidRPr="00173A5C">
        <w:rPr>
          <w:rFonts w:ascii="Tahoma" w:eastAsia="Arial" w:hAnsi="Tahoma" w:cs="Tahoma"/>
          <w:sz w:val="20"/>
          <w:szCs w:val="20"/>
          <w:lang w:val="sr-Cyrl-RS"/>
        </w:rPr>
        <w:t>.</w:t>
      </w:r>
      <w:r w:rsidR="00410B6D">
        <w:rPr>
          <w:rFonts w:ascii="Tahoma" w:eastAsia="Arial" w:hAnsi="Tahoma" w:cs="Tahoma"/>
          <w:sz w:val="20"/>
          <w:szCs w:val="20"/>
          <w:lang w:val="sr-Cyrl-RS"/>
        </w:rPr>
        <w:t xml:space="preserve"> Комисија задржава право да</w:t>
      </w:r>
      <w:r w:rsidR="004C7E48">
        <w:rPr>
          <w:rFonts w:ascii="Tahoma" w:eastAsia="Arial" w:hAnsi="Tahoma" w:cs="Tahoma"/>
          <w:sz w:val="20"/>
          <w:szCs w:val="20"/>
          <w:lang w:val="sr-Cyrl-RS"/>
        </w:rPr>
        <w:t xml:space="preserve"> од учесника</w:t>
      </w:r>
      <w:r w:rsidR="00410B6D">
        <w:rPr>
          <w:rFonts w:ascii="Tahoma" w:eastAsia="Arial" w:hAnsi="Tahoma" w:cs="Tahoma"/>
          <w:sz w:val="20"/>
          <w:szCs w:val="20"/>
          <w:lang w:val="sr-Cyrl-RS"/>
        </w:rPr>
        <w:t xml:space="preserve"> затражи додатн</w:t>
      </w:r>
      <w:r w:rsidR="00970E55">
        <w:rPr>
          <w:rFonts w:ascii="Tahoma" w:eastAsia="Arial" w:hAnsi="Tahoma" w:cs="Tahoma"/>
          <w:sz w:val="20"/>
          <w:szCs w:val="20"/>
          <w:lang w:val="sr-Cyrl-RS"/>
        </w:rPr>
        <w:t>е</w:t>
      </w:r>
      <w:r w:rsidR="00410B6D">
        <w:rPr>
          <w:rFonts w:ascii="Tahoma" w:eastAsia="Arial" w:hAnsi="Tahoma" w:cs="Tahoma"/>
          <w:sz w:val="20"/>
          <w:szCs w:val="20"/>
          <w:lang w:val="sr-Cyrl-RS"/>
        </w:rPr>
        <w:t xml:space="preserve"> извор</w:t>
      </w:r>
      <w:r w:rsidR="00970E55">
        <w:rPr>
          <w:rFonts w:ascii="Tahoma" w:eastAsia="Arial" w:hAnsi="Tahoma" w:cs="Tahoma"/>
          <w:sz w:val="20"/>
          <w:szCs w:val="20"/>
          <w:lang w:val="sr-Cyrl-RS"/>
        </w:rPr>
        <w:t>е</w:t>
      </w:r>
      <w:r w:rsidR="00410B6D">
        <w:rPr>
          <w:rFonts w:ascii="Tahoma" w:eastAsia="Arial" w:hAnsi="Tahoma" w:cs="Tahoma"/>
          <w:sz w:val="20"/>
          <w:szCs w:val="20"/>
          <w:lang w:val="sr-Cyrl-RS"/>
        </w:rPr>
        <w:t xml:space="preserve"> верификације.</w:t>
      </w:r>
    </w:p>
    <w:p w14:paraId="4217BEA9" w14:textId="77777777" w:rsidR="00FA025C" w:rsidRPr="003367A8" w:rsidRDefault="00FA025C" w:rsidP="00836CDF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0DADC4C8" w14:textId="244F6612" w:rsidR="004C7E48" w:rsidRDefault="00423619" w:rsidP="00600C0C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F573DD">
        <w:rPr>
          <w:rFonts w:ascii="Tahoma" w:hAnsi="Tahoma" w:cs="Tahoma"/>
          <w:sz w:val="20"/>
          <w:szCs w:val="20"/>
          <w:lang w:val="sr-Cyrl-RS"/>
        </w:rPr>
        <w:t xml:space="preserve">Након анализе пристиглих пријава и пратеће документације, </w:t>
      </w:r>
      <w:r w:rsidR="00615B28">
        <w:rPr>
          <w:rFonts w:ascii="Tahoma" w:hAnsi="Tahoma" w:cs="Tahoma"/>
          <w:sz w:val="20"/>
          <w:szCs w:val="20"/>
          <w:lang w:val="sr-Cyrl-RS"/>
        </w:rPr>
        <w:t>К</w:t>
      </w:r>
      <w:r w:rsidR="00615B28" w:rsidRPr="00F573DD">
        <w:rPr>
          <w:rFonts w:ascii="Tahoma" w:hAnsi="Tahoma" w:cs="Tahoma"/>
          <w:sz w:val="20"/>
          <w:szCs w:val="20"/>
          <w:lang w:val="sr-Cyrl-RS"/>
        </w:rPr>
        <w:t>омисија</w:t>
      </w:r>
      <w:r w:rsidR="00615B28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7D4AAC" w:rsidRPr="007D4AAC">
        <w:rPr>
          <w:rFonts w:ascii="Tahoma" w:hAnsi="Tahoma" w:cs="Tahoma"/>
          <w:sz w:val="20"/>
          <w:szCs w:val="20"/>
          <w:lang w:val="sr-Cyrl-RS"/>
        </w:rPr>
        <w:t>за избор најбоље праксе</w:t>
      </w:r>
      <w:r w:rsidR="00F37DB6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7D4AAC" w:rsidRPr="007D4AAC">
        <w:rPr>
          <w:rFonts w:ascii="Tahoma" w:hAnsi="Tahoma" w:cs="Tahoma"/>
          <w:sz w:val="20"/>
          <w:szCs w:val="20"/>
          <w:lang w:val="sr-Cyrl-RS"/>
        </w:rPr>
        <w:t xml:space="preserve">у примени принципа добре управе на локалном нивоу у 2018. години </w:t>
      </w:r>
      <w:r w:rsidR="00615B28" w:rsidRPr="00F573DD">
        <w:rPr>
          <w:rFonts w:ascii="Tahoma" w:hAnsi="Tahoma" w:cs="Tahoma"/>
          <w:sz w:val="20"/>
          <w:szCs w:val="20"/>
          <w:lang w:val="sr-Cyrl-RS"/>
        </w:rPr>
        <w:t>доне</w:t>
      </w:r>
      <w:r w:rsidR="00615B28">
        <w:rPr>
          <w:rFonts w:ascii="Tahoma" w:hAnsi="Tahoma" w:cs="Tahoma"/>
          <w:sz w:val="20"/>
          <w:szCs w:val="20"/>
          <w:lang w:val="sr-Cyrl-RS"/>
        </w:rPr>
        <w:t>ће</w:t>
      </w:r>
      <w:r w:rsidR="00615B28" w:rsidRPr="00F573DD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96FFF" w:rsidRPr="00F573DD">
        <w:rPr>
          <w:rFonts w:ascii="Tahoma" w:hAnsi="Tahoma" w:cs="Tahoma"/>
          <w:sz w:val="20"/>
          <w:szCs w:val="20"/>
          <w:lang w:val="sr-Cyrl-RS"/>
        </w:rPr>
        <w:t>о</w:t>
      </w:r>
      <w:r w:rsidRPr="00F573DD">
        <w:rPr>
          <w:rFonts w:ascii="Tahoma" w:hAnsi="Tahoma" w:cs="Tahoma"/>
          <w:sz w:val="20"/>
          <w:szCs w:val="20"/>
          <w:lang w:val="sr-Cyrl-RS"/>
        </w:rPr>
        <w:t>длуку о добитнику награде</w:t>
      </w:r>
      <w:r w:rsidR="00E96FFF" w:rsidRPr="00F573DD">
        <w:rPr>
          <w:rFonts w:ascii="Tahoma" w:hAnsi="Tahoma" w:cs="Tahoma"/>
          <w:sz w:val="20"/>
          <w:szCs w:val="20"/>
          <w:lang w:val="sr-Cyrl-RS"/>
        </w:rPr>
        <w:t xml:space="preserve"> за сваку од наведених </w:t>
      </w:r>
      <w:r w:rsidR="004A3098">
        <w:rPr>
          <w:rFonts w:ascii="Tahoma" w:hAnsi="Tahoma" w:cs="Tahoma"/>
          <w:sz w:val="20"/>
          <w:szCs w:val="20"/>
          <w:lang w:val="sr-Cyrl-RS"/>
        </w:rPr>
        <w:t>области</w:t>
      </w:r>
      <w:r w:rsidRPr="00F573DD">
        <w:rPr>
          <w:rFonts w:ascii="Tahoma" w:hAnsi="Tahoma" w:cs="Tahoma"/>
          <w:sz w:val="20"/>
          <w:szCs w:val="20"/>
          <w:lang w:val="sr-Cyrl-RS"/>
        </w:rPr>
        <w:t xml:space="preserve">. </w:t>
      </w:r>
    </w:p>
    <w:p w14:paraId="21029F18" w14:textId="2F16AE68" w:rsidR="002253B4" w:rsidRPr="003367A8" w:rsidRDefault="00600C0C" w:rsidP="006D0656">
      <w:pPr>
        <w:pStyle w:val="ListParagraph"/>
        <w:tabs>
          <w:tab w:val="left" w:pos="6675"/>
        </w:tabs>
        <w:ind w:left="0"/>
        <w:jc w:val="both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  <w:r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ab/>
      </w:r>
    </w:p>
    <w:p w14:paraId="7C9E2A3D" w14:textId="77777777" w:rsidR="002253B4" w:rsidRPr="003367A8" w:rsidRDefault="00D07B05" w:rsidP="00ED6E5F">
      <w:pPr>
        <w:numPr>
          <w:ilvl w:val="0"/>
          <w:numId w:val="42"/>
        </w:numPr>
        <w:jc w:val="both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  <w:r w:rsidRPr="003367A8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>Потребна документација</w:t>
      </w:r>
    </w:p>
    <w:p w14:paraId="5AC77426" w14:textId="77777777" w:rsidR="00836CDF" w:rsidRPr="003367A8" w:rsidRDefault="00836CDF" w:rsidP="00836CDF">
      <w:pPr>
        <w:pStyle w:val="ListParagraph"/>
        <w:ind w:left="0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30BFB7BD" w14:textId="594CB69C" w:rsidR="00F20982" w:rsidRDefault="00A26261" w:rsidP="00BA7DBB">
      <w:pPr>
        <w:pStyle w:val="ListParagraph"/>
        <w:ind w:left="0"/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  <w:r w:rsidRPr="00BA7DBB">
        <w:rPr>
          <w:rFonts w:ascii="Tahoma" w:hAnsi="Tahoma" w:cs="Tahoma"/>
          <w:sz w:val="20"/>
          <w:szCs w:val="20"/>
          <w:lang w:val="sr-Cyrl-RS"/>
        </w:rPr>
        <w:t>Пријава</w:t>
      </w:r>
      <w:r w:rsidR="00F20982" w:rsidRPr="00BA7DBB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BA7DBB">
        <w:rPr>
          <w:rFonts w:ascii="Tahoma" w:hAnsi="Tahoma" w:cs="Tahoma"/>
          <w:sz w:val="20"/>
          <w:szCs w:val="20"/>
          <w:lang w:val="sr-Cyrl-RS"/>
        </w:rPr>
        <w:t>садржи</w:t>
      </w:r>
      <w:r w:rsidR="00BA7DBB" w:rsidRPr="00BA7DBB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55836" w:rsidRPr="00BA7DB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п</w:t>
      </w:r>
      <w:r w:rsidR="002253B4" w:rsidRPr="00BA7DB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опуњен</w:t>
      </w:r>
      <w:r w:rsidR="00EE15AB" w:rsidRPr="00BA7DB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пријавни </w:t>
      </w:r>
      <w:r w:rsidR="002253B4" w:rsidRPr="00BA7DB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формулар </w:t>
      </w:r>
      <w:r w:rsidR="0065483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и </w:t>
      </w:r>
      <w:r w:rsidR="00BA7DBB" w:rsidRPr="00BA7DB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пратеће прилоге/документацију који </w:t>
      </w:r>
      <w:r w:rsidR="00CF387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представљају извор</w:t>
      </w:r>
      <w:r w:rsidR="0022144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е</w:t>
      </w:r>
      <w:r w:rsidR="00CF387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верификације</w:t>
      </w:r>
      <w:r w:rsidR="00BA7DBB" w:rsidRPr="00BA7DB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2253B4" w:rsidRPr="00BA7DB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спроведен</w:t>
      </w:r>
      <w:r w:rsidR="00FA025C" w:rsidRPr="00BA7DB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и</w:t>
      </w:r>
      <w:r w:rsidR="00CF387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х</w:t>
      </w:r>
      <w:r w:rsidR="002253B4" w:rsidRPr="00BA7DB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активност</w:t>
      </w:r>
      <w:r w:rsidR="00CF387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и и постигнутих резултата </w:t>
      </w:r>
      <w:r w:rsidR="00E91D2A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наведен</w:t>
      </w:r>
      <w:r w:rsidR="0022144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ог</w:t>
      </w:r>
      <w:r w:rsidR="00CF387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примера </w:t>
      </w:r>
      <w:r w:rsidR="00E91D2A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најбоље</w:t>
      </w:r>
      <w:r w:rsidR="00CF387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праксе</w:t>
      </w:r>
      <w:r w:rsidR="00FA025C" w:rsidRPr="00BA7DB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.</w:t>
      </w:r>
      <w:r w:rsidR="00FA025C" w:rsidRPr="00BA7DBB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 xml:space="preserve"> </w:t>
      </w:r>
    </w:p>
    <w:p w14:paraId="53D93F89" w14:textId="50675EE8" w:rsidR="00190D13" w:rsidRDefault="00190D13" w:rsidP="00BA7DBB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</w:p>
    <w:p w14:paraId="45F890A5" w14:textId="18030DB8" w:rsidR="00F20982" w:rsidRDefault="00190D13" w:rsidP="00ED6E5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  <w:r w:rsidRPr="0022144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Пријавни формулар</w:t>
      </w:r>
      <w:r w:rsidR="00600C0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, </w:t>
      </w:r>
      <w:r w:rsidR="00600C0C" w:rsidRPr="0022144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са пратећом документацијом</w:t>
      </w:r>
      <w:r w:rsidR="00600C0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, мора бити</w:t>
      </w:r>
      <w:r w:rsidRPr="0022144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оверен и потписан од стране градоначелника, односно председника општине</w:t>
      </w:r>
      <w:r w:rsidR="00600C0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.</w:t>
      </w:r>
    </w:p>
    <w:p w14:paraId="72A41E57" w14:textId="77777777" w:rsidR="000A6837" w:rsidRDefault="000A6837" w:rsidP="00ED6E5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56C0BD31" w14:textId="1E1745E1" w:rsidR="00E7786A" w:rsidRDefault="00E7786A" w:rsidP="00ED6E5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  <w:r w:rsidRPr="00E7786A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Пријава ће бити одбачена уколико није достављена у складу са захтевима, ако је непотпуна или је достављена после наведеног рока.</w:t>
      </w:r>
    </w:p>
    <w:p w14:paraId="4215A292" w14:textId="77777777" w:rsidR="00233FE2" w:rsidRDefault="00233FE2" w:rsidP="00ED6E5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530A80DF" w14:textId="77777777" w:rsidR="00233FE2" w:rsidRDefault="00233FE2" w:rsidP="00ED6E5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7DE088F3" w14:textId="77777777" w:rsidR="00E7786A" w:rsidRDefault="00E7786A" w:rsidP="00ED6E5F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6BD1F29D" w14:textId="77777777" w:rsidR="00EE15AB" w:rsidRPr="003367A8" w:rsidRDefault="00EE15AB" w:rsidP="0038250C">
      <w:pPr>
        <w:rPr>
          <w:rFonts w:ascii="Tahoma" w:hAnsi="Tahoma" w:cs="Tahoma"/>
          <w:b/>
          <w:sz w:val="20"/>
          <w:szCs w:val="20"/>
          <w:lang w:val="sr-Cyrl-RS"/>
        </w:rPr>
      </w:pPr>
    </w:p>
    <w:p w14:paraId="705567B8" w14:textId="4831FF9E" w:rsidR="00423619" w:rsidRPr="00ED6E5F" w:rsidRDefault="0033771B" w:rsidP="00ED6E5F">
      <w:pPr>
        <w:numPr>
          <w:ilvl w:val="0"/>
          <w:numId w:val="42"/>
        </w:numPr>
        <w:jc w:val="both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  <w:r w:rsidRPr="00ED6E5F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>Рок за достављање пријава</w:t>
      </w:r>
      <w:r w:rsidR="006B672D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>, објављивање одлуке Комисије и додела награда</w:t>
      </w:r>
    </w:p>
    <w:p w14:paraId="1778F342" w14:textId="77777777" w:rsidR="00423619" w:rsidRPr="00ED6E5F" w:rsidRDefault="00423619" w:rsidP="00D07B05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</w:p>
    <w:p w14:paraId="25FEB779" w14:textId="564B1839" w:rsidR="0033771B" w:rsidRPr="00E7786A" w:rsidRDefault="00D07B05" w:rsidP="00D07B05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  <w:r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Рок за </w:t>
      </w:r>
      <w:r w:rsidR="0022144B"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достављање </w:t>
      </w:r>
      <w:r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пријава </w:t>
      </w:r>
      <w:r w:rsidR="00233FE2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je </w:t>
      </w:r>
      <w:r w:rsidR="00ED6E5F" w:rsidRPr="00ED6E5F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>15</w:t>
      </w:r>
      <w:r w:rsidR="00C33B7B"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. </w:t>
      </w:r>
      <w:r w:rsidR="00ED6E5F" w:rsidRPr="00ED6E5F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>јануар</w:t>
      </w:r>
      <w:r w:rsidR="00190D13"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Pr="00E7786A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>201</w:t>
      </w:r>
      <w:r w:rsidR="00F90383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>9</w:t>
      </w:r>
      <w:r w:rsidRPr="00E7786A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 xml:space="preserve">. године. </w:t>
      </w:r>
    </w:p>
    <w:p w14:paraId="594EE65B" w14:textId="77777777" w:rsidR="00ED6E5F" w:rsidRPr="00E7786A" w:rsidRDefault="00ED6E5F" w:rsidP="00D07B05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</w:p>
    <w:p w14:paraId="7C30C4CC" w14:textId="180F9ECD" w:rsidR="00ED6E5F" w:rsidRDefault="00ED6E5F" w:rsidP="00ED6E5F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Одлука Комисије о добитницима награда (по један град, општина или градска општина за сваку од области) биће објављена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453D4F">
        <w:rPr>
          <w:rFonts w:ascii="Tahoma" w:hAnsi="Tahoma" w:cs="Tahoma"/>
          <w:sz w:val="20"/>
          <w:szCs w:val="20"/>
          <w:lang w:val="sr-Cyrl-RS"/>
        </w:rPr>
        <w:t>на веб-страницама: МДУЛС (</w:t>
      </w:r>
      <w:hyperlink r:id="rId8" w:history="1">
        <w:r w:rsidRPr="00617E5E">
          <w:rPr>
            <w:rStyle w:val="Hyperlink"/>
            <w:rFonts w:ascii="Tahoma" w:hAnsi="Tahoma" w:cs="Tahoma"/>
            <w:sz w:val="20"/>
            <w:szCs w:val="20"/>
            <w:lang w:val="sr-Cyrl-RS"/>
          </w:rPr>
          <w:t>www.mduls.gov.rs</w:t>
        </w:r>
      </w:hyperlink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453D4F">
        <w:rPr>
          <w:rFonts w:ascii="Tahoma" w:hAnsi="Tahoma" w:cs="Tahoma"/>
          <w:sz w:val="20"/>
          <w:szCs w:val="20"/>
          <w:lang w:val="sr-Cyrl-RS"/>
        </w:rPr>
        <w:t>), СКГО (</w:t>
      </w:r>
      <w:hyperlink r:id="rId9" w:history="1">
        <w:r w:rsidRPr="00617E5E">
          <w:rPr>
            <w:rStyle w:val="Hyperlink"/>
            <w:rFonts w:ascii="Tahoma" w:hAnsi="Tahoma" w:cs="Tahoma"/>
            <w:sz w:val="20"/>
            <w:szCs w:val="20"/>
            <w:lang w:val="sr-Cyrl-RS"/>
          </w:rPr>
          <w:t>www.skgo.org</w:t>
        </w:r>
      </w:hyperlink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453D4F">
        <w:rPr>
          <w:rFonts w:ascii="Tahoma" w:hAnsi="Tahoma" w:cs="Tahoma"/>
          <w:sz w:val="20"/>
          <w:szCs w:val="20"/>
          <w:lang w:val="sr-Cyrl-RS"/>
        </w:rPr>
        <w:t>) и Програмa Swiss PRO (</w:t>
      </w:r>
      <w:hyperlink r:id="rId10" w:history="1">
        <w:r w:rsidRPr="004E5DD9">
          <w:rPr>
            <w:rStyle w:val="Hyperlink"/>
            <w:rFonts w:ascii="Tahoma" w:hAnsi="Tahoma" w:cs="Tahoma"/>
            <w:sz w:val="20"/>
            <w:szCs w:val="20"/>
            <w:lang w:val="sr-Cyrl-RS"/>
          </w:rPr>
          <w:t>www.swisspro.org.rs</w:t>
        </w:r>
      </w:hyperlink>
      <w:r>
        <w:rPr>
          <w:rFonts w:ascii="Tahoma" w:hAnsi="Tahoma" w:cs="Tahoma"/>
          <w:sz w:val="20"/>
          <w:szCs w:val="20"/>
          <w:lang w:val="sr-Cyrl-RS"/>
        </w:rPr>
        <w:t>) до</w:t>
      </w:r>
      <w:r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8. фебруара </w:t>
      </w:r>
      <w:r w:rsidRPr="00173A5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201</w:t>
      </w:r>
      <w:r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9</w:t>
      </w:r>
      <w:r w:rsidRPr="00173A5C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.</w:t>
      </w:r>
      <w:r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године</w:t>
      </w:r>
      <w:r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.</w:t>
      </w:r>
    </w:p>
    <w:p w14:paraId="01150C46" w14:textId="77777777" w:rsidR="0033771B" w:rsidRPr="00ED6E5F" w:rsidRDefault="0033771B" w:rsidP="00D07B05">
      <w:pPr>
        <w:pStyle w:val="ListParagraph"/>
        <w:ind w:left="0"/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56BE2FE9" w14:textId="142D8C13" w:rsidR="00EE15AB" w:rsidRDefault="00190D13" w:rsidP="00D07B05">
      <w:pPr>
        <w:pStyle w:val="ListParagraph"/>
        <w:ind w:left="0"/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  <w:r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Д</w:t>
      </w:r>
      <w:r w:rsidR="00D07B05"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одела награда</w:t>
      </w:r>
      <w:r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ће</w:t>
      </w:r>
      <w:r w:rsidR="00D07B05"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бити организована</w:t>
      </w:r>
      <w:r w:rsidR="00E96FFF"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у фебруару </w:t>
      </w:r>
      <w:r w:rsidR="0007539D"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2019.</w:t>
      </w:r>
      <w:r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  <w:r w:rsidR="0007539D"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године</w:t>
      </w:r>
      <w:r w:rsidR="00D07B05"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. године, о чему ће учесници јавног позива</w:t>
      </w:r>
      <w:r w:rsidR="0033771B"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и јавност</w:t>
      </w:r>
      <w:r w:rsidR="00D07B05" w:rsidRPr="00ED6E5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бити накнадно обавештени.</w:t>
      </w:r>
    </w:p>
    <w:p w14:paraId="5BF32E54" w14:textId="77777777" w:rsidR="00F37DB6" w:rsidRPr="003367A8" w:rsidRDefault="00F37DB6" w:rsidP="00D07B05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</w:p>
    <w:p w14:paraId="28A5B590" w14:textId="519F7035" w:rsidR="00423619" w:rsidRPr="003367A8" w:rsidRDefault="006B672D" w:rsidP="00ED6E5F">
      <w:pPr>
        <w:numPr>
          <w:ilvl w:val="0"/>
          <w:numId w:val="42"/>
        </w:numPr>
        <w:jc w:val="both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 xml:space="preserve">Адреса за достављање пријава и </w:t>
      </w:r>
      <w:r w:rsidR="00423619" w:rsidRPr="003367A8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>Контакт</w:t>
      </w:r>
    </w:p>
    <w:p w14:paraId="78332AF4" w14:textId="77777777" w:rsidR="00423619" w:rsidRPr="003367A8" w:rsidRDefault="00423619" w:rsidP="00423619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  <w:r w:rsidRPr="003367A8"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  <w:t xml:space="preserve"> </w:t>
      </w:r>
    </w:p>
    <w:p w14:paraId="7D0927D1" w14:textId="77777777" w:rsidR="00190D13" w:rsidRDefault="006B5299" w:rsidP="00764868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  <w:r w:rsidRPr="003367A8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Пријаве са пропратном документацијом се</w:t>
      </w:r>
      <w:r w:rsidR="00E96FFF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мог</w:t>
      </w:r>
      <w:r w:rsidR="00E96FFF" w:rsidRPr="006B672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у</w:t>
      </w:r>
      <w:r w:rsidRPr="006B672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доставити</w:t>
      </w:r>
      <w:r w:rsidR="00190D13" w:rsidRPr="006B672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:</w:t>
      </w:r>
      <w:r w:rsidRPr="006B672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</w:p>
    <w:p w14:paraId="070E89C2" w14:textId="77777777" w:rsidR="00BC21B3" w:rsidRPr="006B672D" w:rsidRDefault="00BC21B3" w:rsidP="00764868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  <w:bookmarkStart w:id="2" w:name="_GoBack"/>
      <w:bookmarkEnd w:id="2"/>
    </w:p>
    <w:p w14:paraId="647594F5" w14:textId="0D4B130F" w:rsidR="00190D13" w:rsidRPr="006B672D" w:rsidRDefault="00190D13" w:rsidP="00764868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  <w:r w:rsidRPr="006B672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путем </w:t>
      </w:r>
      <w:r w:rsidR="0022144B" w:rsidRPr="006B672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електронске поште</w:t>
      </w:r>
      <w:r w:rsidRPr="006B672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на </w:t>
      </w:r>
      <w:r w:rsidR="006B672D" w:rsidRPr="006B672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адресу</w:t>
      </w:r>
      <w:r w:rsidR="006B672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: </w:t>
      </w:r>
      <w:hyperlink r:id="rId11" w:history="1">
        <w:r w:rsidR="00444D6B" w:rsidRPr="00F64B10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milica.pavlovic</w:t>
        </w:r>
        <w:r w:rsidR="00444D6B" w:rsidRPr="00F64B10">
          <w:rPr>
            <w:rStyle w:val="Hyperlink"/>
            <w:rFonts w:ascii="Tahoma" w:hAnsi="Tahoma" w:cs="Tahoma"/>
            <w:sz w:val="20"/>
            <w:szCs w:val="20"/>
            <w:shd w:val="clear" w:color="auto" w:fill="FFFFFF"/>
            <w:lang w:val="en-US"/>
          </w:rPr>
          <w:t>@mduls.gov.rs</w:t>
        </w:r>
      </w:hyperlink>
      <w:r w:rsidR="006B672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</w:t>
      </w:r>
    </w:p>
    <w:p w14:paraId="5E03C415" w14:textId="3DA7ABC6" w:rsidR="00C46D56" w:rsidRDefault="006B5299" w:rsidP="006B672D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  <w:r w:rsidRPr="00184803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лично или путем поште на адресу:  </w:t>
      </w:r>
    </w:p>
    <w:p w14:paraId="1422F1AE" w14:textId="77777777" w:rsidR="00E7786A" w:rsidRPr="00184803" w:rsidRDefault="00E7786A" w:rsidP="00E7786A">
      <w:pPr>
        <w:pStyle w:val="ListParagraph"/>
        <w:ind w:left="360"/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63D435A7" w14:textId="77777777" w:rsidR="00E96FFF" w:rsidRPr="00C0400B" w:rsidRDefault="00E96FFF" w:rsidP="0022144B">
      <w:pPr>
        <w:ind w:left="360"/>
        <w:jc w:val="both"/>
        <w:rPr>
          <w:rFonts w:ascii="Tahoma" w:hAnsi="Tahoma" w:cs="Tahoma"/>
          <w:i/>
          <w:sz w:val="20"/>
          <w:szCs w:val="20"/>
          <w:shd w:val="clear" w:color="auto" w:fill="FFFFFF"/>
          <w:lang w:val="sr-Cyrl-RS"/>
        </w:rPr>
      </w:pPr>
      <w:r w:rsidRPr="00C0400B">
        <w:rPr>
          <w:rFonts w:ascii="Tahoma" w:hAnsi="Tahoma" w:cs="Tahoma"/>
          <w:i/>
          <w:sz w:val="20"/>
          <w:szCs w:val="20"/>
          <w:shd w:val="clear" w:color="auto" w:fill="FFFFFF"/>
          <w:lang w:val="sr-Cyrl-RS"/>
        </w:rPr>
        <w:t>Министарство државне управе и локалне самоуправе</w:t>
      </w:r>
    </w:p>
    <w:p w14:paraId="5F1B3DC1" w14:textId="77777777" w:rsidR="00E96FFF" w:rsidRPr="00C0400B" w:rsidRDefault="00E96FFF" w:rsidP="0022144B">
      <w:pPr>
        <w:ind w:left="360"/>
        <w:jc w:val="both"/>
        <w:rPr>
          <w:rFonts w:ascii="Tahoma" w:hAnsi="Tahoma" w:cs="Tahoma"/>
          <w:i/>
          <w:sz w:val="20"/>
          <w:szCs w:val="20"/>
          <w:shd w:val="clear" w:color="auto" w:fill="FFFFFF"/>
          <w:lang w:val="sr-Cyrl-RS"/>
        </w:rPr>
      </w:pPr>
      <w:r w:rsidRPr="00C0400B">
        <w:rPr>
          <w:rFonts w:ascii="Tahoma" w:hAnsi="Tahoma" w:cs="Tahoma"/>
          <w:i/>
          <w:sz w:val="20"/>
          <w:szCs w:val="20"/>
          <w:shd w:val="clear" w:color="auto" w:fill="FFFFFF"/>
          <w:lang w:val="sr-Cyrl-RS"/>
        </w:rPr>
        <w:t>Бирчанинова 6</w:t>
      </w:r>
    </w:p>
    <w:p w14:paraId="331CF925" w14:textId="77777777" w:rsidR="00E96FFF" w:rsidRPr="00C0400B" w:rsidRDefault="00E96FFF" w:rsidP="0022144B">
      <w:pPr>
        <w:ind w:left="360"/>
        <w:jc w:val="both"/>
        <w:rPr>
          <w:rFonts w:ascii="Tahoma" w:hAnsi="Tahoma" w:cs="Tahoma"/>
          <w:i/>
          <w:sz w:val="20"/>
          <w:szCs w:val="20"/>
          <w:shd w:val="clear" w:color="auto" w:fill="FFFFFF"/>
          <w:lang w:val="sr-Cyrl-RS"/>
        </w:rPr>
      </w:pPr>
      <w:r w:rsidRPr="00C0400B">
        <w:rPr>
          <w:rFonts w:ascii="Tahoma" w:hAnsi="Tahoma" w:cs="Tahoma"/>
          <w:i/>
          <w:sz w:val="20"/>
          <w:szCs w:val="20"/>
          <w:shd w:val="clear" w:color="auto" w:fill="FFFFFF"/>
          <w:lang w:val="sr-Cyrl-RS"/>
        </w:rPr>
        <w:t>11000 Београд</w:t>
      </w:r>
    </w:p>
    <w:p w14:paraId="69BA622A" w14:textId="77777777" w:rsidR="00184803" w:rsidRDefault="00184803" w:rsidP="00190D13">
      <w:pPr>
        <w:ind w:left="360"/>
        <w:jc w:val="both"/>
        <w:rPr>
          <w:rFonts w:ascii="Tahoma" w:hAnsi="Tahoma" w:cs="Tahoma"/>
          <w:i/>
          <w:sz w:val="20"/>
          <w:szCs w:val="20"/>
          <w:shd w:val="clear" w:color="auto" w:fill="FFFFFF"/>
          <w:lang w:val="sr-Cyrl-RS"/>
        </w:rPr>
      </w:pPr>
    </w:p>
    <w:p w14:paraId="756A8F94" w14:textId="32ED58D3" w:rsidR="00E96FFF" w:rsidRDefault="00E96FFF" w:rsidP="00184803">
      <w:pPr>
        <w:ind w:left="360"/>
        <w:jc w:val="both"/>
        <w:rPr>
          <w:rFonts w:ascii="Tahoma" w:hAnsi="Tahoma" w:cs="Tahoma"/>
          <w:i/>
          <w:sz w:val="20"/>
          <w:szCs w:val="20"/>
          <w:shd w:val="clear" w:color="auto" w:fill="FFFFFF"/>
          <w:lang w:val="sr-Cyrl-RS"/>
        </w:rPr>
      </w:pPr>
      <w:r w:rsidRPr="00C0400B">
        <w:rPr>
          <w:rFonts w:ascii="Tahoma" w:hAnsi="Tahoma" w:cs="Tahoma"/>
          <w:i/>
          <w:sz w:val="20"/>
          <w:szCs w:val="20"/>
          <w:shd w:val="clear" w:color="auto" w:fill="FFFFFF"/>
          <w:lang w:val="sr-Cyrl-RS"/>
        </w:rPr>
        <w:t xml:space="preserve">са назнаком:   </w:t>
      </w:r>
      <w:r w:rsidR="00184803" w:rsidRPr="00184803">
        <w:rPr>
          <w:rFonts w:ascii="Tahoma" w:hAnsi="Tahoma" w:cs="Tahoma"/>
          <w:b/>
          <w:i/>
          <w:sz w:val="20"/>
          <w:szCs w:val="20"/>
          <w:shd w:val="clear" w:color="auto" w:fill="FFFFFF"/>
          <w:lang w:val="sr-Cyrl-RS"/>
        </w:rPr>
        <w:t>КОНКУРС ЗА ИЗБОР НАЈБОЉЕ ПРАКСЕ У ПРИМЕНИ ПРИНЦИПА ДОБРЕ УПРАВЕ НА ЛОКАЛНОМ НИВОУ У 2018. ГОДИНИ</w:t>
      </w:r>
      <w:r w:rsidR="00184803" w:rsidRPr="00184803">
        <w:rPr>
          <w:rFonts w:ascii="Tahoma" w:hAnsi="Tahoma" w:cs="Tahoma"/>
          <w:i/>
          <w:sz w:val="20"/>
          <w:szCs w:val="20"/>
          <w:shd w:val="clear" w:color="auto" w:fill="FFFFFF"/>
          <w:lang w:val="sr-Cyrl-RS"/>
        </w:rPr>
        <w:t xml:space="preserve"> </w:t>
      </w:r>
    </w:p>
    <w:p w14:paraId="44063446" w14:textId="77777777" w:rsidR="00184803" w:rsidRPr="00C0400B" w:rsidRDefault="00184803" w:rsidP="00184803">
      <w:pPr>
        <w:ind w:left="360"/>
        <w:jc w:val="both"/>
        <w:rPr>
          <w:rFonts w:ascii="Tahoma" w:hAnsi="Tahoma" w:cs="Tahoma"/>
          <w:sz w:val="20"/>
          <w:szCs w:val="20"/>
          <w:shd w:val="clear" w:color="auto" w:fill="FFFFFF"/>
          <w:lang w:val="sr-Cyrl-RS"/>
        </w:rPr>
      </w:pPr>
    </w:p>
    <w:p w14:paraId="14132205" w14:textId="0E814CFF" w:rsidR="00F20982" w:rsidRDefault="00184803" w:rsidP="00764868">
      <w:pPr>
        <w:jc w:val="both"/>
        <w:rPr>
          <w:rFonts w:ascii="Tahoma" w:hAnsi="Tahoma" w:cs="Tahoma"/>
          <w:sz w:val="20"/>
          <w:szCs w:val="20"/>
          <w:shd w:val="clear" w:color="auto" w:fill="FFFFFF"/>
          <w:lang w:val="en-GB"/>
        </w:rPr>
      </w:pPr>
      <w:r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С</w:t>
      </w:r>
      <w:r w:rsidR="00423619" w:rsidRPr="00C0400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ва евентуална питања </w:t>
      </w:r>
      <w:r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учесници јавног позива</w:t>
      </w:r>
      <w:r w:rsidR="00423619" w:rsidRPr="00C0400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могу </w:t>
      </w:r>
      <w:r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>доставити</w:t>
      </w:r>
      <w:r w:rsidR="00E96FFF" w:rsidRPr="00C0400B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 на </w:t>
      </w:r>
      <w:r w:rsidR="006B672D">
        <w:rPr>
          <w:rFonts w:ascii="Tahoma" w:hAnsi="Tahoma" w:cs="Tahoma"/>
          <w:sz w:val="20"/>
          <w:szCs w:val="20"/>
          <w:shd w:val="clear" w:color="auto" w:fill="FFFFFF"/>
          <w:lang w:val="sr-Cyrl-RS"/>
        </w:rPr>
        <w:t xml:space="preserve">наведену адресу електронске поште. </w:t>
      </w:r>
    </w:p>
    <w:p w14:paraId="26279305" w14:textId="77777777" w:rsidR="006B672D" w:rsidRPr="003367A8" w:rsidRDefault="006B672D" w:rsidP="00764868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378B2E82" w14:textId="77777777" w:rsidR="007372B5" w:rsidRPr="007372B5" w:rsidRDefault="007372B5" w:rsidP="007372B5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7372B5">
        <w:rPr>
          <w:rFonts w:ascii="Tahoma" w:hAnsi="Tahoma" w:cs="Tahoma"/>
          <w:sz w:val="20"/>
          <w:szCs w:val="20"/>
          <w:lang w:val="sr-Cyrl-RS"/>
        </w:rPr>
        <w:t>ПРЕУЗМИТЕ ПРИЈАВНИ ФОРМУЛАР: ЛИНК КА ОБРАСЦУ ФОРМУЛАРА</w:t>
      </w:r>
    </w:p>
    <w:p w14:paraId="3D0CDA08" w14:textId="7183F2DC" w:rsidR="00A90189" w:rsidRPr="003367A8" w:rsidRDefault="007372B5" w:rsidP="007372B5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7372B5">
        <w:rPr>
          <w:rFonts w:ascii="Tahoma" w:hAnsi="Tahoma" w:cs="Tahoma"/>
          <w:sz w:val="20"/>
          <w:szCs w:val="20"/>
          <w:lang w:val="sr-Cyrl-RS"/>
        </w:rPr>
        <w:t>ПРЕУЗМИТЕ ТЕКСТ ЈАВНОГ ПОЗИВА: ЛИНК КА ТЕКСТУ ЈАВНОГ ПОЗИВА</w:t>
      </w:r>
    </w:p>
    <w:sectPr w:rsidR="00A90189" w:rsidRPr="003367A8" w:rsidSect="00141333">
      <w:headerReference w:type="default" r:id="rId12"/>
      <w:footerReference w:type="even" r:id="rId13"/>
      <w:footerReference w:type="default" r:id="rId14"/>
      <w:pgSz w:w="11907" w:h="16840" w:code="9"/>
      <w:pgMar w:top="1560" w:right="1134" w:bottom="1418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A3523B" w16cid:durableId="1FB4CE3D"/>
  <w16cid:commentId w16cid:paraId="4AFF4073" w16cid:durableId="1FB4CB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06690" w14:textId="77777777" w:rsidR="009C0EEC" w:rsidRDefault="009C0EEC">
      <w:r>
        <w:separator/>
      </w:r>
    </w:p>
  </w:endnote>
  <w:endnote w:type="continuationSeparator" w:id="0">
    <w:p w14:paraId="3DF5A847" w14:textId="77777777" w:rsidR="009C0EEC" w:rsidRDefault="009C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C7509" w14:textId="77777777" w:rsidR="00A26261" w:rsidRDefault="00A26261" w:rsidP="00993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28F19" w14:textId="77777777" w:rsidR="00A26261" w:rsidRDefault="00A26261" w:rsidP="00993E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04CE0" w14:textId="11153404" w:rsidR="00A26261" w:rsidRDefault="00A26261" w:rsidP="00993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1B3">
      <w:rPr>
        <w:rStyle w:val="PageNumber"/>
        <w:noProof/>
      </w:rPr>
      <w:t>4</w:t>
    </w:r>
    <w:r>
      <w:rPr>
        <w:rStyle w:val="PageNumber"/>
      </w:rPr>
      <w:fldChar w:fldCharType="end"/>
    </w:r>
  </w:p>
  <w:p w14:paraId="13F1DBFC" w14:textId="5B23697E" w:rsidR="00A26261" w:rsidRDefault="00184803" w:rsidP="00184803">
    <w:pPr>
      <w:pStyle w:val="Footer"/>
      <w:tabs>
        <w:tab w:val="clear" w:pos="4320"/>
        <w:tab w:val="clear" w:pos="8640"/>
        <w:tab w:val="left" w:pos="825"/>
      </w:tabs>
      <w:ind w:right="360"/>
      <w:jc w:val="center"/>
    </w:pPr>
    <w:r>
      <w:rPr>
        <w:noProof/>
      </w:rPr>
      <w:drawing>
        <wp:inline distT="0" distB="0" distL="0" distR="0" wp14:anchorId="625162FD" wp14:editId="64283956">
          <wp:extent cx="4829175" cy="779061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779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CAA4B" w14:textId="77777777" w:rsidR="009C0EEC" w:rsidRDefault="009C0EEC">
      <w:r>
        <w:separator/>
      </w:r>
    </w:p>
  </w:footnote>
  <w:footnote w:type="continuationSeparator" w:id="0">
    <w:p w14:paraId="54B548A6" w14:textId="77777777" w:rsidR="009C0EEC" w:rsidRDefault="009C0EEC">
      <w:r>
        <w:continuationSeparator/>
      </w:r>
    </w:p>
  </w:footnote>
  <w:footnote w:id="1">
    <w:p w14:paraId="249F8F14" w14:textId="248B4214" w:rsidR="000A6837" w:rsidRPr="00336DBA" w:rsidRDefault="00C128D4" w:rsidP="00C128D4">
      <w:pPr>
        <w:pStyle w:val="FootnoteText"/>
        <w:rPr>
          <w:rFonts w:ascii="Tahoma" w:hAnsi="Tahoma" w:cs="Tahoma"/>
          <w:sz w:val="16"/>
          <w:szCs w:val="16"/>
        </w:rPr>
      </w:pPr>
      <w:r w:rsidRPr="000A6837">
        <w:rPr>
          <w:rFonts w:ascii="Tahoma" w:hAnsi="Tahoma" w:cs="Tahoma"/>
          <w:sz w:val="16"/>
          <w:szCs w:val="16"/>
        </w:rPr>
        <w:t xml:space="preserve"> </w:t>
      </w:r>
      <w:r w:rsidR="000A6837" w:rsidRPr="000A6837">
        <w:rPr>
          <w:rStyle w:val="FootnoteReference"/>
          <w:rFonts w:ascii="Tahoma" w:hAnsi="Tahoma" w:cs="Tahoma"/>
          <w:sz w:val="16"/>
          <w:szCs w:val="16"/>
        </w:rPr>
        <w:footnoteRef/>
      </w:r>
      <w:r w:rsidR="000A6837" w:rsidRPr="000A6837">
        <w:rPr>
          <w:rFonts w:ascii="Tahoma" w:hAnsi="Tahoma" w:cs="Tahoma"/>
          <w:sz w:val="16"/>
          <w:szCs w:val="16"/>
        </w:rPr>
        <w:t xml:space="preserve"> Мера 1.2:</w:t>
      </w:r>
      <w:r w:rsidR="00E7786A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0A6837" w:rsidRPr="000A6837">
        <w:rPr>
          <w:rFonts w:ascii="Tahoma" w:hAnsi="Tahoma" w:cs="Tahoma"/>
          <w:sz w:val="16"/>
          <w:szCs w:val="16"/>
          <w:lang w:val="sr-Cyrl-RS"/>
        </w:rPr>
        <w:t xml:space="preserve">активност </w:t>
      </w:r>
      <w:r w:rsidR="000A6837" w:rsidRPr="000A6837">
        <w:rPr>
          <w:rFonts w:ascii="Tahoma" w:hAnsi="Tahoma" w:cs="Tahoma"/>
          <w:sz w:val="16"/>
          <w:szCs w:val="16"/>
        </w:rPr>
        <w:t xml:space="preserve">7. Изградња капацитета градова и општина за примену принципа добре управе у спровођењу јавних послова локалне самоуправе  </w:t>
      </w:r>
    </w:p>
  </w:footnote>
  <w:footnote w:id="2">
    <w:p w14:paraId="26092482" w14:textId="0D72B91C" w:rsidR="0033771B" w:rsidRPr="00E91D2A" w:rsidRDefault="0033771B" w:rsidP="0033771B">
      <w:pPr>
        <w:pStyle w:val="FootnoteText"/>
        <w:rPr>
          <w:rFonts w:ascii="Tahoma" w:hAnsi="Tahoma" w:cs="Tahoma"/>
          <w:sz w:val="16"/>
          <w:szCs w:val="16"/>
          <w:lang w:val="sr-Cyrl-RS"/>
        </w:rPr>
      </w:pPr>
      <w:r w:rsidRPr="00E91D2A">
        <w:rPr>
          <w:rStyle w:val="FootnoteReference"/>
          <w:rFonts w:ascii="Tahoma" w:hAnsi="Tahoma" w:cs="Tahoma"/>
          <w:sz w:val="16"/>
          <w:szCs w:val="16"/>
        </w:rPr>
        <w:footnoteRef/>
      </w:r>
      <w:r w:rsidR="00336DBA"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E91D2A">
        <w:rPr>
          <w:rFonts w:ascii="Tahoma" w:hAnsi="Tahoma" w:cs="Tahoma"/>
          <w:sz w:val="16"/>
          <w:szCs w:val="16"/>
          <w:lang w:val="sr-Cyrl-RS"/>
        </w:rPr>
        <w:t xml:space="preserve">Награда ће бити исплаћена у РСД по пројектном курсу </w:t>
      </w:r>
      <w:r>
        <w:rPr>
          <w:rFonts w:ascii="Tahoma" w:hAnsi="Tahoma" w:cs="Tahoma"/>
          <w:sz w:val="16"/>
          <w:szCs w:val="16"/>
          <w:lang w:val="sr-Cyrl-RS"/>
        </w:rPr>
        <w:t>на дан потписивања уговора.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FC68D" w14:textId="41FD3D7E" w:rsidR="00C0400B" w:rsidRPr="00C0400B" w:rsidRDefault="00922D58">
    <w:pPr>
      <w:pStyle w:val="Header"/>
      <w:rPr>
        <w:lang w:val="sr-Latn-R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ACB5E9" wp14:editId="12FBEC37">
          <wp:simplePos x="0" y="0"/>
          <wp:positionH relativeFrom="column">
            <wp:posOffset>4236547</wp:posOffset>
          </wp:positionH>
          <wp:positionV relativeFrom="paragraph">
            <wp:posOffset>-182245</wp:posOffset>
          </wp:positionV>
          <wp:extent cx="1788160" cy="678815"/>
          <wp:effectExtent l="0" t="0" r="254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6758BA" wp14:editId="2E2EE5E5">
          <wp:simplePos x="0" y="0"/>
          <wp:positionH relativeFrom="column">
            <wp:posOffset>-116</wp:posOffset>
          </wp:positionH>
          <wp:positionV relativeFrom="paragraph">
            <wp:posOffset>-180340</wp:posOffset>
          </wp:positionV>
          <wp:extent cx="2455025" cy="647282"/>
          <wp:effectExtent l="0" t="0" r="2540" b="635"/>
          <wp:wrapNone/>
          <wp:docPr id="5" name="Picture 5" descr="C:\Users\igor.pucarevic\AppData\Local\Microsoft\Windows\INetCache\Content.MSO\EE03A54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gor.pucarevic\AppData\Local\Microsoft\Windows\INetCache\Content.MSO\EE03A54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025" cy="64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2D58">
      <w:rPr>
        <w:noProof/>
        <w:lang w:val="sr-Latn-RS"/>
      </w:rPr>
      <w:t xml:space="preserve"> </w:t>
    </w:r>
    <w:r w:rsidR="00C0400B">
      <w:rPr>
        <w:lang w:val="sr-Latn-RS"/>
      </w:rPr>
      <w:tab/>
    </w:r>
    <w:r w:rsidR="00C0400B">
      <w:rPr>
        <w:lang w:val="sr-Latn-RS"/>
      </w:rPr>
      <w:tab/>
    </w:r>
    <w:r w:rsidRPr="00922D5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066F"/>
    <w:multiLevelType w:val="hybridMultilevel"/>
    <w:tmpl w:val="23A60CF8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06367860"/>
    <w:multiLevelType w:val="hybridMultilevel"/>
    <w:tmpl w:val="BCB2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5511"/>
    <w:multiLevelType w:val="hybridMultilevel"/>
    <w:tmpl w:val="4A7AAF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8D8"/>
    <w:multiLevelType w:val="hybridMultilevel"/>
    <w:tmpl w:val="9E1C2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D4A12"/>
    <w:multiLevelType w:val="hybridMultilevel"/>
    <w:tmpl w:val="8BC699A2"/>
    <w:lvl w:ilvl="0" w:tplc="5A4228E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58"/>
        </w:tabs>
        <w:ind w:left="25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8"/>
        </w:tabs>
        <w:ind w:left="32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8"/>
        </w:tabs>
        <w:ind w:left="39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8"/>
        </w:tabs>
        <w:ind w:left="47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8"/>
        </w:tabs>
        <w:ind w:left="54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8"/>
        </w:tabs>
        <w:ind w:left="61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8"/>
        </w:tabs>
        <w:ind w:left="68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8"/>
        </w:tabs>
        <w:ind w:left="7598" w:hanging="180"/>
      </w:pPr>
    </w:lvl>
  </w:abstractNum>
  <w:abstractNum w:abstractNumId="5">
    <w:nsid w:val="0F502294"/>
    <w:multiLevelType w:val="hybridMultilevel"/>
    <w:tmpl w:val="62B2A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72B91"/>
    <w:multiLevelType w:val="hybridMultilevel"/>
    <w:tmpl w:val="7EEC86B6"/>
    <w:lvl w:ilvl="0" w:tplc="A9E661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B1F80"/>
    <w:multiLevelType w:val="hybridMultilevel"/>
    <w:tmpl w:val="5E2046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F02CE"/>
    <w:multiLevelType w:val="hybridMultilevel"/>
    <w:tmpl w:val="9DDEC7DA"/>
    <w:lvl w:ilvl="0" w:tplc="08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18EE0D69"/>
    <w:multiLevelType w:val="multilevel"/>
    <w:tmpl w:val="6292F0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7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B955220"/>
    <w:multiLevelType w:val="hybridMultilevel"/>
    <w:tmpl w:val="C49C1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64343"/>
    <w:multiLevelType w:val="multilevel"/>
    <w:tmpl w:val="44E69100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>
    <w:nsid w:val="22A25BA4"/>
    <w:multiLevelType w:val="hybridMultilevel"/>
    <w:tmpl w:val="D9BEEF8C"/>
    <w:lvl w:ilvl="0" w:tplc="5A4228E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2757E"/>
    <w:multiLevelType w:val="multilevel"/>
    <w:tmpl w:val="7066812A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>
    <w:nsid w:val="2B493909"/>
    <w:multiLevelType w:val="hybridMultilevel"/>
    <w:tmpl w:val="21C0087E"/>
    <w:lvl w:ilvl="0" w:tplc="7DF0C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8067F"/>
    <w:multiLevelType w:val="hybridMultilevel"/>
    <w:tmpl w:val="701EA2D0"/>
    <w:lvl w:ilvl="0" w:tplc="B7385F9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587449D"/>
    <w:multiLevelType w:val="hybridMultilevel"/>
    <w:tmpl w:val="7CB0E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85614"/>
    <w:multiLevelType w:val="hybridMultilevel"/>
    <w:tmpl w:val="FD5C3818"/>
    <w:lvl w:ilvl="0" w:tplc="5A4228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AC83EC9"/>
    <w:multiLevelType w:val="hybridMultilevel"/>
    <w:tmpl w:val="ED149C66"/>
    <w:lvl w:ilvl="0" w:tplc="EC58B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DE1A6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A7098"/>
    <w:multiLevelType w:val="hybridMultilevel"/>
    <w:tmpl w:val="7C4E2C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C742D"/>
    <w:multiLevelType w:val="hybridMultilevel"/>
    <w:tmpl w:val="78CA5154"/>
    <w:lvl w:ilvl="0" w:tplc="6FF8EFE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727BA5"/>
    <w:multiLevelType w:val="hybridMultilevel"/>
    <w:tmpl w:val="9466B4AE"/>
    <w:lvl w:ilvl="0" w:tplc="5A4228EC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9726595"/>
    <w:multiLevelType w:val="hybridMultilevel"/>
    <w:tmpl w:val="E0D00D12"/>
    <w:lvl w:ilvl="0" w:tplc="7DF0C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35B65"/>
    <w:multiLevelType w:val="hybridMultilevel"/>
    <w:tmpl w:val="ED3000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15278"/>
    <w:multiLevelType w:val="multilevel"/>
    <w:tmpl w:val="44E69100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5">
    <w:nsid w:val="4F9A110D"/>
    <w:multiLevelType w:val="multilevel"/>
    <w:tmpl w:val="81B0AC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-37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4FD603F5"/>
    <w:multiLevelType w:val="hybridMultilevel"/>
    <w:tmpl w:val="18E43D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762DC"/>
    <w:multiLevelType w:val="hybridMultilevel"/>
    <w:tmpl w:val="D3DEA292"/>
    <w:lvl w:ilvl="0" w:tplc="6FF8EFE2">
      <w:start w:val="1"/>
      <w:numFmt w:val="lowerLetter"/>
      <w:lvlText w:val="(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8">
    <w:nsid w:val="55573661"/>
    <w:multiLevelType w:val="hybridMultilevel"/>
    <w:tmpl w:val="9BA6C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9B300C"/>
    <w:multiLevelType w:val="hybridMultilevel"/>
    <w:tmpl w:val="4C303A54"/>
    <w:lvl w:ilvl="0" w:tplc="B5E0E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85CBE"/>
    <w:multiLevelType w:val="multilevel"/>
    <w:tmpl w:val="49D4C0A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5E900C3A"/>
    <w:multiLevelType w:val="hybridMultilevel"/>
    <w:tmpl w:val="C5087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16001"/>
    <w:multiLevelType w:val="hybridMultilevel"/>
    <w:tmpl w:val="33D002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E2C1B"/>
    <w:multiLevelType w:val="hybridMultilevel"/>
    <w:tmpl w:val="6AEA2C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B3A11"/>
    <w:multiLevelType w:val="hybridMultilevel"/>
    <w:tmpl w:val="A52AC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A09FB"/>
    <w:multiLevelType w:val="hybridMultilevel"/>
    <w:tmpl w:val="229882C2"/>
    <w:lvl w:ilvl="0" w:tplc="EC58B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93D76"/>
    <w:multiLevelType w:val="hybridMultilevel"/>
    <w:tmpl w:val="106E9376"/>
    <w:lvl w:ilvl="0" w:tplc="C128A2F4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Arial"/>
      </w:r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695FF1"/>
    <w:multiLevelType w:val="hybridMultilevel"/>
    <w:tmpl w:val="C6A097E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944F8"/>
    <w:multiLevelType w:val="hybridMultilevel"/>
    <w:tmpl w:val="29F6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B5FCC"/>
    <w:multiLevelType w:val="hybridMultilevel"/>
    <w:tmpl w:val="C3BA6F2E"/>
    <w:lvl w:ilvl="0" w:tplc="D15C5C2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EE1CAB"/>
    <w:multiLevelType w:val="multilevel"/>
    <w:tmpl w:val="8E1897B8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1">
    <w:nsid w:val="723234FE"/>
    <w:multiLevelType w:val="hybridMultilevel"/>
    <w:tmpl w:val="4B6284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A3DD2"/>
    <w:multiLevelType w:val="hybridMultilevel"/>
    <w:tmpl w:val="D700B898"/>
    <w:lvl w:ilvl="0" w:tplc="12E2EA72">
      <w:start w:val="1"/>
      <w:numFmt w:val="decimal"/>
      <w:lvlText w:val="%1."/>
      <w:lvlJc w:val="left"/>
      <w:pPr>
        <w:tabs>
          <w:tab w:val="num" w:pos="2034"/>
        </w:tabs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54"/>
        </w:tabs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74"/>
        </w:tabs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94"/>
        </w:tabs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14"/>
        </w:tabs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34"/>
        </w:tabs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54"/>
        </w:tabs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74"/>
        </w:tabs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94"/>
        </w:tabs>
        <w:ind w:left="7794" w:hanging="180"/>
      </w:pPr>
    </w:lvl>
  </w:abstractNum>
  <w:abstractNum w:abstractNumId="43">
    <w:nsid w:val="7BBD442D"/>
    <w:multiLevelType w:val="multilevel"/>
    <w:tmpl w:val="8E1897B8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4">
    <w:nsid w:val="7DDA6737"/>
    <w:multiLevelType w:val="hybridMultilevel"/>
    <w:tmpl w:val="D1DEBF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34"/>
  </w:num>
  <w:num w:numId="5">
    <w:abstractNumId w:val="3"/>
  </w:num>
  <w:num w:numId="6">
    <w:abstractNumId w:val="42"/>
  </w:num>
  <w:num w:numId="7">
    <w:abstractNumId w:val="27"/>
  </w:num>
  <w:num w:numId="8">
    <w:abstractNumId w:val="44"/>
  </w:num>
  <w:num w:numId="9">
    <w:abstractNumId w:val="12"/>
  </w:num>
  <w:num w:numId="10">
    <w:abstractNumId w:val="21"/>
  </w:num>
  <w:num w:numId="11">
    <w:abstractNumId w:val="4"/>
  </w:num>
  <w:num w:numId="12">
    <w:abstractNumId w:val="17"/>
  </w:num>
  <w:num w:numId="13">
    <w:abstractNumId w:val="38"/>
  </w:num>
  <w:num w:numId="14">
    <w:abstractNumId w:val="39"/>
  </w:num>
  <w:num w:numId="15">
    <w:abstractNumId w:val="15"/>
  </w:num>
  <w:num w:numId="16">
    <w:abstractNumId w:val="6"/>
  </w:num>
  <w:num w:numId="17">
    <w:abstractNumId w:val="26"/>
  </w:num>
  <w:num w:numId="18">
    <w:abstractNumId w:val="32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33"/>
  </w:num>
  <w:num w:numId="23">
    <w:abstractNumId w:val="9"/>
  </w:num>
  <w:num w:numId="24">
    <w:abstractNumId w:val="24"/>
  </w:num>
  <w:num w:numId="25">
    <w:abstractNumId w:val="30"/>
  </w:num>
  <w:num w:numId="26">
    <w:abstractNumId w:val="2"/>
  </w:num>
  <w:num w:numId="27">
    <w:abstractNumId w:val="32"/>
  </w:num>
  <w:num w:numId="28">
    <w:abstractNumId w:val="11"/>
  </w:num>
  <w:num w:numId="29">
    <w:abstractNumId w:val="43"/>
  </w:num>
  <w:num w:numId="30">
    <w:abstractNumId w:val="40"/>
  </w:num>
  <w:num w:numId="31">
    <w:abstractNumId w:val="25"/>
  </w:num>
  <w:num w:numId="32">
    <w:abstractNumId w:val="13"/>
  </w:num>
  <w:num w:numId="33">
    <w:abstractNumId w:val="7"/>
  </w:num>
  <w:num w:numId="34">
    <w:abstractNumId w:val="41"/>
  </w:num>
  <w:num w:numId="35">
    <w:abstractNumId w:val="23"/>
  </w:num>
  <w:num w:numId="36">
    <w:abstractNumId w:val="37"/>
  </w:num>
  <w:num w:numId="37">
    <w:abstractNumId w:val="35"/>
  </w:num>
  <w:num w:numId="38">
    <w:abstractNumId w:val="18"/>
  </w:num>
  <w:num w:numId="39">
    <w:abstractNumId w:val="29"/>
  </w:num>
  <w:num w:numId="40">
    <w:abstractNumId w:val="1"/>
  </w:num>
  <w:num w:numId="41">
    <w:abstractNumId w:val="8"/>
  </w:num>
  <w:num w:numId="42">
    <w:abstractNumId w:val="22"/>
  </w:num>
  <w:num w:numId="43">
    <w:abstractNumId w:val="16"/>
  </w:num>
  <w:num w:numId="44">
    <w:abstractNumId w:val="31"/>
  </w:num>
  <w:num w:numId="45">
    <w:abstractNumId w:val="28"/>
  </w:num>
  <w:num w:numId="46">
    <w:abstractNumId w:val="1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95"/>
    <w:rsid w:val="00002820"/>
    <w:rsid w:val="00005979"/>
    <w:rsid w:val="00024680"/>
    <w:rsid w:val="00031463"/>
    <w:rsid w:val="0004610A"/>
    <w:rsid w:val="00053235"/>
    <w:rsid w:val="00063D55"/>
    <w:rsid w:val="000675B9"/>
    <w:rsid w:val="000712AF"/>
    <w:rsid w:val="000746E0"/>
    <w:rsid w:val="00074D24"/>
    <w:rsid w:val="00075356"/>
    <w:rsid w:val="0007539D"/>
    <w:rsid w:val="0007590C"/>
    <w:rsid w:val="000834ED"/>
    <w:rsid w:val="00083DCB"/>
    <w:rsid w:val="0009084E"/>
    <w:rsid w:val="0009226D"/>
    <w:rsid w:val="00094198"/>
    <w:rsid w:val="000A204B"/>
    <w:rsid w:val="000A42EB"/>
    <w:rsid w:val="000A6837"/>
    <w:rsid w:val="000A7016"/>
    <w:rsid w:val="000B1FF3"/>
    <w:rsid w:val="000B37C5"/>
    <w:rsid w:val="000C0ED6"/>
    <w:rsid w:val="000D0288"/>
    <w:rsid w:val="000E03BE"/>
    <w:rsid w:val="000E46FD"/>
    <w:rsid w:val="000E63BA"/>
    <w:rsid w:val="000F3716"/>
    <w:rsid w:val="00104E59"/>
    <w:rsid w:val="001050FA"/>
    <w:rsid w:val="00107B00"/>
    <w:rsid w:val="001111DE"/>
    <w:rsid w:val="00112E1C"/>
    <w:rsid w:val="00114B95"/>
    <w:rsid w:val="001168A0"/>
    <w:rsid w:val="00121D2B"/>
    <w:rsid w:val="00124AF8"/>
    <w:rsid w:val="001275A2"/>
    <w:rsid w:val="0013231A"/>
    <w:rsid w:val="00141333"/>
    <w:rsid w:val="001472B7"/>
    <w:rsid w:val="00147877"/>
    <w:rsid w:val="00150DA0"/>
    <w:rsid w:val="00152CAE"/>
    <w:rsid w:val="0016436B"/>
    <w:rsid w:val="00165DD2"/>
    <w:rsid w:val="00170419"/>
    <w:rsid w:val="001723A3"/>
    <w:rsid w:val="00173A5C"/>
    <w:rsid w:val="00182F9F"/>
    <w:rsid w:val="00184803"/>
    <w:rsid w:val="00184F06"/>
    <w:rsid w:val="001850F5"/>
    <w:rsid w:val="00187095"/>
    <w:rsid w:val="00190D13"/>
    <w:rsid w:val="001910EB"/>
    <w:rsid w:val="0019166D"/>
    <w:rsid w:val="00194241"/>
    <w:rsid w:val="001962EF"/>
    <w:rsid w:val="00196558"/>
    <w:rsid w:val="00197BE0"/>
    <w:rsid w:val="001A16A9"/>
    <w:rsid w:val="001A2383"/>
    <w:rsid w:val="001A2FE1"/>
    <w:rsid w:val="001A3D03"/>
    <w:rsid w:val="001A4BD5"/>
    <w:rsid w:val="001A6F31"/>
    <w:rsid w:val="001A7D4C"/>
    <w:rsid w:val="001B5428"/>
    <w:rsid w:val="001C125B"/>
    <w:rsid w:val="001D7E38"/>
    <w:rsid w:val="001E3A0E"/>
    <w:rsid w:val="001E4D6B"/>
    <w:rsid w:val="001E6E8A"/>
    <w:rsid w:val="001F35F1"/>
    <w:rsid w:val="001F4F1A"/>
    <w:rsid w:val="001F5F87"/>
    <w:rsid w:val="00200C73"/>
    <w:rsid w:val="00201AB4"/>
    <w:rsid w:val="0020387A"/>
    <w:rsid w:val="00205B54"/>
    <w:rsid w:val="00210A05"/>
    <w:rsid w:val="002147F9"/>
    <w:rsid w:val="002207D4"/>
    <w:rsid w:val="0022144B"/>
    <w:rsid w:val="00222600"/>
    <w:rsid w:val="00222A12"/>
    <w:rsid w:val="00223230"/>
    <w:rsid w:val="00224B7D"/>
    <w:rsid w:val="002253B4"/>
    <w:rsid w:val="00230D01"/>
    <w:rsid w:val="00232BB2"/>
    <w:rsid w:val="00233FE2"/>
    <w:rsid w:val="002356FD"/>
    <w:rsid w:val="0024326C"/>
    <w:rsid w:val="00252854"/>
    <w:rsid w:val="00257A7A"/>
    <w:rsid w:val="002614C6"/>
    <w:rsid w:val="00264270"/>
    <w:rsid w:val="00264FF2"/>
    <w:rsid w:val="002753B9"/>
    <w:rsid w:val="002769FF"/>
    <w:rsid w:val="002815E1"/>
    <w:rsid w:val="00285FBF"/>
    <w:rsid w:val="00286096"/>
    <w:rsid w:val="00286384"/>
    <w:rsid w:val="002902B8"/>
    <w:rsid w:val="00291817"/>
    <w:rsid w:val="002970B6"/>
    <w:rsid w:val="002A0146"/>
    <w:rsid w:val="002A0C9A"/>
    <w:rsid w:val="002A2AA9"/>
    <w:rsid w:val="002B2637"/>
    <w:rsid w:val="002B2F1B"/>
    <w:rsid w:val="002B6A67"/>
    <w:rsid w:val="002B6C2C"/>
    <w:rsid w:val="002C4723"/>
    <w:rsid w:val="002C63A3"/>
    <w:rsid w:val="002D15D6"/>
    <w:rsid w:val="002D5E92"/>
    <w:rsid w:val="002D6F9F"/>
    <w:rsid w:val="002E054D"/>
    <w:rsid w:val="002E2B31"/>
    <w:rsid w:val="002E4F5A"/>
    <w:rsid w:val="002E5D15"/>
    <w:rsid w:val="002E7DF7"/>
    <w:rsid w:val="002F0BBA"/>
    <w:rsid w:val="002F1611"/>
    <w:rsid w:val="002F690F"/>
    <w:rsid w:val="002F78F2"/>
    <w:rsid w:val="00303ECC"/>
    <w:rsid w:val="00311440"/>
    <w:rsid w:val="00312C34"/>
    <w:rsid w:val="00332AC3"/>
    <w:rsid w:val="00333F17"/>
    <w:rsid w:val="003367A8"/>
    <w:rsid w:val="00336DBA"/>
    <w:rsid w:val="0033771B"/>
    <w:rsid w:val="00340D9F"/>
    <w:rsid w:val="0034317F"/>
    <w:rsid w:val="00346649"/>
    <w:rsid w:val="003478C7"/>
    <w:rsid w:val="00352317"/>
    <w:rsid w:val="0035337B"/>
    <w:rsid w:val="0035464E"/>
    <w:rsid w:val="00356E2B"/>
    <w:rsid w:val="00361D49"/>
    <w:rsid w:val="00362A99"/>
    <w:rsid w:val="00366444"/>
    <w:rsid w:val="00373CD6"/>
    <w:rsid w:val="003749B7"/>
    <w:rsid w:val="00377BEA"/>
    <w:rsid w:val="00377E39"/>
    <w:rsid w:val="0038250C"/>
    <w:rsid w:val="003863A7"/>
    <w:rsid w:val="0039301D"/>
    <w:rsid w:val="00395428"/>
    <w:rsid w:val="00396B7E"/>
    <w:rsid w:val="00397519"/>
    <w:rsid w:val="003A5058"/>
    <w:rsid w:val="003A694B"/>
    <w:rsid w:val="003A6CBE"/>
    <w:rsid w:val="003B11A6"/>
    <w:rsid w:val="003B1718"/>
    <w:rsid w:val="003B7537"/>
    <w:rsid w:val="003C4A70"/>
    <w:rsid w:val="003C6DFB"/>
    <w:rsid w:val="003D0394"/>
    <w:rsid w:val="003D0795"/>
    <w:rsid w:val="003E0804"/>
    <w:rsid w:val="003E1C55"/>
    <w:rsid w:val="003E3AEE"/>
    <w:rsid w:val="003E5562"/>
    <w:rsid w:val="003F1721"/>
    <w:rsid w:val="00400ED5"/>
    <w:rsid w:val="00402614"/>
    <w:rsid w:val="00402F09"/>
    <w:rsid w:val="00405487"/>
    <w:rsid w:val="00410A7C"/>
    <w:rsid w:val="00410B6D"/>
    <w:rsid w:val="00410CE8"/>
    <w:rsid w:val="004118D0"/>
    <w:rsid w:val="00412241"/>
    <w:rsid w:val="004136EF"/>
    <w:rsid w:val="004163EB"/>
    <w:rsid w:val="00417B79"/>
    <w:rsid w:val="00421D85"/>
    <w:rsid w:val="0042322F"/>
    <w:rsid w:val="00423619"/>
    <w:rsid w:val="004238BE"/>
    <w:rsid w:val="00426CFB"/>
    <w:rsid w:val="004272F8"/>
    <w:rsid w:val="004315AA"/>
    <w:rsid w:val="004321F0"/>
    <w:rsid w:val="004324E7"/>
    <w:rsid w:val="00440A24"/>
    <w:rsid w:val="004446BD"/>
    <w:rsid w:val="00444D6B"/>
    <w:rsid w:val="0044593E"/>
    <w:rsid w:val="00452AA9"/>
    <w:rsid w:val="00453D4F"/>
    <w:rsid w:val="004546C5"/>
    <w:rsid w:val="00456356"/>
    <w:rsid w:val="00462CB2"/>
    <w:rsid w:val="004634C7"/>
    <w:rsid w:val="00470A34"/>
    <w:rsid w:val="00470EAF"/>
    <w:rsid w:val="004721FA"/>
    <w:rsid w:val="004729F1"/>
    <w:rsid w:val="00474256"/>
    <w:rsid w:val="004758E7"/>
    <w:rsid w:val="00475C5D"/>
    <w:rsid w:val="00490155"/>
    <w:rsid w:val="00494245"/>
    <w:rsid w:val="0049751F"/>
    <w:rsid w:val="004A3098"/>
    <w:rsid w:val="004B3A69"/>
    <w:rsid w:val="004B3BB1"/>
    <w:rsid w:val="004C59D2"/>
    <w:rsid w:val="004C7E48"/>
    <w:rsid w:val="004D04A1"/>
    <w:rsid w:val="004D42DA"/>
    <w:rsid w:val="004D7658"/>
    <w:rsid w:val="004E1141"/>
    <w:rsid w:val="004F17AD"/>
    <w:rsid w:val="004F19DE"/>
    <w:rsid w:val="004F79A3"/>
    <w:rsid w:val="00503D5D"/>
    <w:rsid w:val="0050616B"/>
    <w:rsid w:val="00512291"/>
    <w:rsid w:val="005155C5"/>
    <w:rsid w:val="00520C28"/>
    <w:rsid w:val="00521D0C"/>
    <w:rsid w:val="005265FF"/>
    <w:rsid w:val="00531CAB"/>
    <w:rsid w:val="0053274A"/>
    <w:rsid w:val="00532907"/>
    <w:rsid w:val="00541A00"/>
    <w:rsid w:val="0054300A"/>
    <w:rsid w:val="00544243"/>
    <w:rsid w:val="00554B17"/>
    <w:rsid w:val="00555836"/>
    <w:rsid w:val="00557B26"/>
    <w:rsid w:val="0056103C"/>
    <w:rsid w:val="00565DA7"/>
    <w:rsid w:val="00572032"/>
    <w:rsid w:val="005804BD"/>
    <w:rsid w:val="005877E5"/>
    <w:rsid w:val="00590C77"/>
    <w:rsid w:val="00592494"/>
    <w:rsid w:val="005959A8"/>
    <w:rsid w:val="00596872"/>
    <w:rsid w:val="005A06B5"/>
    <w:rsid w:val="005A120C"/>
    <w:rsid w:val="005A2C15"/>
    <w:rsid w:val="005A39CE"/>
    <w:rsid w:val="005A424A"/>
    <w:rsid w:val="005A7F14"/>
    <w:rsid w:val="005B003E"/>
    <w:rsid w:val="005B03F7"/>
    <w:rsid w:val="005B0849"/>
    <w:rsid w:val="005B2B78"/>
    <w:rsid w:val="005B41A1"/>
    <w:rsid w:val="005B51D9"/>
    <w:rsid w:val="005C1EFC"/>
    <w:rsid w:val="005D16D5"/>
    <w:rsid w:val="005D3C2A"/>
    <w:rsid w:val="005E7877"/>
    <w:rsid w:val="005F4FB8"/>
    <w:rsid w:val="005F51CE"/>
    <w:rsid w:val="005F6357"/>
    <w:rsid w:val="005F6F6C"/>
    <w:rsid w:val="00600C0C"/>
    <w:rsid w:val="00602379"/>
    <w:rsid w:val="00603ADD"/>
    <w:rsid w:val="00607A1A"/>
    <w:rsid w:val="00610DD2"/>
    <w:rsid w:val="006111D2"/>
    <w:rsid w:val="00611766"/>
    <w:rsid w:val="00613D43"/>
    <w:rsid w:val="00614B23"/>
    <w:rsid w:val="00615B28"/>
    <w:rsid w:val="006263FA"/>
    <w:rsid w:val="00630462"/>
    <w:rsid w:val="00631AF3"/>
    <w:rsid w:val="00633735"/>
    <w:rsid w:val="006379EA"/>
    <w:rsid w:val="006438C7"/>
    <w:rsid w:val="00644D0F"/>
    <w:rsid w:val="0065179E"/>
    <w:rsid w:val="0065483D"/>
    <w:rsid w:val="0065639D"/>
    <w:rsid w:val="006611D0"/>
    <w:rsid w:val="00663772"/>
    <w:rsid w:val="00664888"/>
    <w:rsid w:val="0068532D"/>
    <w:rsid w:val="00697CFE"/>
    <w:rsid w:val="006A15BE"/>
    <w:rsid w:val="006A3DA8"/>
    <w:rsid w:val="006A4E8F"/>
    <w:rsid w:val="006A6055"/>
    <w:rsid w:val="006A6C20"/>
    <w:rsid w:val="006B1565"/>
    <w:rsid w:val="006B2DFD"/>
    <w:rsid w:val="006B5299"/>
    <w:rsid w:val="006B5876"/>
    <w:rsid w:val="006B672D"/>
    <w:rsid w:val="006C1E3C"/>
    <w:rsid w:val="006D0656"/>
    <w:rsid w:val="006D6068"/>
    <w:rsid w:val="006D7E18"/>
    <w:rsid w:val="006E21AE"/>
    <w:rsid w:val="006E4151"/>
    <w:rsid w:val="006E7C43"/>
    <w:rsid w:val="006F3DC8"/>
    <w:rsid w:val="006F5398"/>
    <w:rsid w:val="006F5BE3"/>
    <w:rsid w:val="007050BD"/>
    <w:rsid w:val="00707609"/>
    <w:rsid w:val="00707F14"/>
    <w:rsid w:val="007111C5"/>
    <w:rsid w:val="0071428A"/>
    <w:rsid w:val="0071725B"/>
    <w:rsid w:val="007173D8"/>
    <w:rsid w:val="00723454"/>
    <w:rsid w:val="00731ED4"/>
    <w:rsid w:val="007335D2"/>
    <w:rsid w:val="007359A9"/>
    <w:rsid w:val="007372B5"/>
    <w:rsid w:val="007432DF"/>
    <w:rsid w:val="0074331E"/>
    <w:rsid w:val="00746B85"/>
    <w:rsid w:val="00756BA1"/>
    <w:rsid w:val="007628BE"/>
    <w:rsid w:val="00764868"/>
    <w:rsid w:val="0076493D"/>
    <w:rsid w:val="00764F22"/>
    <w:rsid w:val="00766ED7"/>
    <w:rsid w:val="007744FF"/>
    <w:rsid w:val="007775C8"/>
    <w:rsid w:val="007777B4"/>
    <w:rsid w:val="00780F18"/>
    <w:rsid w:val="007829EF"/>
    <w:rsid w:val="007852AC"/>
    <w:rsid w:val="00791080"/>
    <w:rsid w:val="00792650"/>
    <w:rsid w:val="007A1CB1"/>
    <w:rsid w:val="007A4F5F"/>
    <w:rsid w:val="007B3E69"/>
    <w:rsid w:val="007B43ED"/>
    <w:rsid w:val="007C002D"/>
    <w:rsid w:val="007C2458"/>
    <w:rsid w:val="007C32BD"/>
    <w:rsid w:val="007C48C1"/>
    <w:rsid w:val="007C5F0C"/>
    <w:rsid w:val="007C6A1F"/>
    <w:rsid w:val="007D050B"/>
    <w:rsid w:val="007D4AAC"/>
    <w:rsid w:val="007E1F96"/>
    <w:rsid w:val="007F0353"/>
    <w:rsid w:val="007F0AF9"/>
    <w:rsid w:val="00802585"/>
    <w:rsid w:val="008030B4"/>
    <w:rsid w:val="00803346"/>
    <w:rsid w:val="00804A7C"/>
    <w:rsid w:val="008107A9"/>
    <w:rsid w:val="00810B9A"/>
    <w:rsid w:val="008123E5"/>
    <w:rsid w:val="00813F8D"/>
    <w:rsid w:val="0081596A"/>
    <w:rsid w:val="00817DDC"/>
    <w:rsid w:val="00825105"/>
    <w:rsid w:val="00825B8B"/>
    <w:rsid w:val="00827948"/>
    <w:rsid w:val="00832B39"/>
    <w:rsid w:val="00834240"/>
    <w:rsid w:val="008347D6"/>
    <w:rsid w:val="00836CDF"/>
    <w:rsid w:val="00836E47"/>
    <w:rsid w:val="0084294E"/>
    <w:rsid w:val="00844DCF"/>
    <w:rsid w:val="0084642D"/>
    <w:rsid w:val="00850AD2"/>
    <w:rsid w:val="00855802"/>
    <w:rsid w:val="00855A1A"/>
    <w:rsid w:val="00856FEE"/>
    <w:rsid w:val="008623F2"/>
    <w:rsid w:val="00865CA8"/>
    <w:rsid w:val="00872714"/>
    <w:rsid w:val="0087482F"/>
    <w:rsid w:val="00875C7B"/>
    <w:rsid w:val="00876038"/>
    <w:rsid w:val="00877E26"/>
    <w:rsid w:val="00880ABA"/>
    <w:rsid w:val="008824BD"/>
    <w:rsid w:val="00883CC8"/>
    <w:rsid w:val="00885BBA"/>
    <w:rsid w:val="008922C3"/>
    <w:rsid w:val="008A1DD1"/>
    <w:rsid w:val="008A26AD"/>
    <w:rsid w:val="008A30EE"/>
    <w:rsid w:val="008A7490"/>
    <w:rsid w:val="008B1180"/>
    <w:rsid w:val="008B20D7"/>
    <w:rsid w:val="008C7B00"/>
    <w:rsid w:val="008D2CB5"/>
    <w:rsid w:val="008D392A"/>
    <w:rsid w:val="008D5A78"/>
    <w:rsid w:val="008D6F13"/>
    <w:rsid w:val="008E1045"/>
    <w:rsid w:val="008E576D"/>
    <w:rsid w:val="008F1981"/>
    <w:rsid w:val="008F2CE7"/>
    <w:rsid w:val="008F4D88"/>
    <w:rsid w:val="008F632C"/>
    <w:rsid w:val="0090698D"/>
    <w:rsid w:val="00907F82"/>
    <w:rsid w:val="00913F85"/>
    <w:rsid w:val="00914143"/>
    <w:rsid w:val="00914535"/>
    <w:rsid w:val="00914637"/>
    <w:rsid w:val="00914C05"/>
    <w:rsid w:val="00916559"/>
    <w:rsid w:val="00922D58"/>
    <w:rsid w:val="00924C0F"/>
    <w:rsid w:val="00925720"/>
    <w:rsid w:val="009261BD"/>
    <w:rsid w:val="00930F16"/>
    <w:rsid w:val="009321C9"/>
    <w:rsid w:val="00933AA4"/>
    <w:rsid w:val="00936C6E"/>
    <w:rsid w:val="00937754"/>
    <w:rsid w:val="009455BD"/>
    <w:rsid w:val="009466F9"/>
    <w:rsid w:val="009514B8"/>
    <w:rsid w:val="00957203"/>
    <w:rsid w:val="0096119B"/>
    <w:rsid w:val="00966AF6"/>
    <w:rsid w:val="00966B07"/>
    <w:rsid w:val="00970C85"/>
    <w:rsid w:val="00970E55"/>
    <w:rsid w:val="009724A9"/>
    <w:rsid w:val="00977B1B"/>
    <w:rsid w:val="009804E1"/>
    <w:rsid w:val="009872FC"/>
    <w:rsid w:val="00991044"/>
    <w:rsid w:val="00993EAF"/>
    <w:rsid w:val="00996B5E"/>
    <w:rsid w:val="009B1EA5"/>
    <w:rsid w:val="009B5932"/>
    <w:rsid w:val="009C0EEC"/>
    <w:rsid w:val="009C5F1F"/>
    <w:rsid w:val="009C7B68"/>
    <w:rsid w:val="009D1A32"/>
    <w:rsid w:val="009D4990"/>
    <w:rsid w:val="009E1011"/>
    <w:rsid w:val="009E30D0"/>
    <w:rsid w:val="009F32AA"/>
    <w:rsid w:val="009F3C0F"/>
    <w:rsid w:val="00A01953"/>
    <w:rsid w:val="00A117B4"/>
    <w:rsid w:val="00A148E3"/>
    <w:rsid w:val="00A23064"/>
    <w:rsid w:val="00A23E5D"/>
    <w:rsid w:val="00A247F5"/>
    <w:rsid w:val="00A26261"/>
    <w:rsid w:val="00A26B63"/>
    <w:rsid w:val="00A310DF"/>
    <w:rsid w:val="00A35D9A"/>
    <w:rsid w:val="00A4575F"/>
    <w:rsid w:val="00A5135F"/>
    <w:rsid w:val="00A52AC2"/>
    <w:rsid w:val="00A53CA8"/>
    <w:rsid w:val="00A55408"/>
    <w:rsid w:val="00A62140"/>
    <w:rsid w:val="00A62257"/>
    <w:rsid w:val="00A662A6"/>
    <w:rsid w:val="00A6741A"/>
    <w:rsid w:val="00A70292"/>
    <w:rsid w:val="00A71C5E"/>
    <w:rsid w:val="00A77667"/>
    <w:rsid w:val="00A77ED2"/>
    <w:rsid w:val="00A807F9"/>
    <w:rsid w:val="00A8244C"/>
    <w:rsid w:val="00A827BD"/>
    <w:rsid w:val="00A83C7D"/>
    <w:rsid w:val="00A8437F"/>
    <w:rsid w:val="00A90189"/>
    <w:rsid w:val="00A90C14"/>
    <w:rsid w:val="00A944D0"/>
    <w:rsid w:val="00A94556"/>
    <w:rsid w:val="00A94791"/>
    <w:rsid w:val="00A9789E"/>
    <w:rsid w:val="00AA02FC"/>
    <w:rsid w:val="00AA0A84"/>
    <w:rsid w:val="00AA20AF"/>
    <w:rsid w:val="00AB53C5"/>
    <w:rsid w:val="00AB71AA"/>
    <w:rsid w:val="00AC267C"/>
    <w:rsid w:val="00AC39F5"/>
    <w:rsid w:val="00AC3C98"/>
    <w:rsid w:val="00AC4BB8"/>
    <w:rsid w:val="00AD1C04"/>
    <w:rsid w:val="00AD2826"/>
    <w:rsid w:val="00AD28D4"/>
    <w:rsid w:val="00AD329E"/>
    <w:rsid w:val="00AD3A47"/>
    <w:rsid w:val="00AD436B"/>
    <w:rsid w:val="00AD7D76"/>
    <w:rsid w:val="00AE110B"/>
    <w:rsid w:val="00AE1FEE"/>
    <w:rsid w:val="00AE2F5A"/>
    <w:rsid w:val="00AE4F4C"/>
    <w:rsid w:val="00AE5C38"/>
    <w:rsid w:val="00AE7BCE"/>
    <w:rsid w:val="00AF0150"/>
    <w:rsid w:val="00AF0699"/>
    <w:rsid w:val="00AF1157"/>
    <w:rsid w:val="00AF17ED"/>
    <w:rsid w:val="00AF3C4E"/>
    <w:rsid w:val="00B06320"/>
    <w:rsid w:val="00B1094B"/>
    <w:rsid w:val="00B13D7E"/>
    <w:rsid w:val="00B16B44"/>
    <w:rsid w:val="00B23433"/>
    <w:rsid w:val="00B23925"/>
    <w:rsid w:val="00B26134"/>
    <w:rsid w:val="00B536D4"/>
    <w:rsid w:val="00B5626D"/>
    <w:rsid w:val="00B563A0"/>
    <w:rsid w:val="00B57200"/>
    <w:rsid w:val="00B61154"/>
    <w:rsid w:val="00B6719D"/>
    <w:rsid w:val="00B75A45"/>
    <w:rsid w:val="00B77B37"/>
    <w:rsid w:val="00B82DB6"/>
    <w:rsid w:val="00B82FC1"/>
    <w:rsid w:val="00B93EB8"/>
    <w:rsid w:val="00B94C59"/>
    <w:rsid w:val="00BA1669"/>
    <w:rsid w:val="00BA37B5"/>
    <w:rsid w:val="00BA7DBB"/>
    <w:rsid w:val="00BB0F3D"/>
    <w:rsid w:val="00BB3D19"/>
    <w:rsid w:val="00BB6D38"/>
    <w:rsid w:val="00BC21B3"/>
    <w:rsid w:val="00BC6EFC"/>
    <w:rsid w:val="00BC7D52"/>
    <w:rsid w:val="00BD1D14"/>
    <w:rsid w:val="00BD27BD"/>
    <w:rsid w:val="00BE28D4"/>
    <w:rsid w:val="00BE5D65"/>
    <w:rsid w:val="00BF09A5"/>
    <w:rsid w:val="00BF47BC"/>
    <w:rsid w:val="00BF4D95"/>
    <w:rsid w:val="00BF56D0"/>
    <w:rsid w:val="00C03187"/>
    <w:rsid w:val="00C03BA2"/>
    <w:rsid w:val="00C0400B"/>
    <w:rsid w:val="00C05CC3"/>
    <w:rsid w:val="00C128D4"/>
    <w:rsid w:val="00C16FA0"/>
    <w:rsid w:val="00C316DB"/>
    <w:rsid w:val="00C336DF"/>
    <w:rsid w:val="00C33B7B"/>
    <w:rsid w:val="00C42918"/>
    <w:rsid w:val="00C45884"/>
    <w:rsid w:val="00C46D56"/>
    <w:rsid w:val="00C52E6F"/>
    <w:rsid w:val="00C6045D"/>
    <w:rsid w:val="00C618BA"/>
    <w:rsid w:val="00C62063"/>
    <w:rsid w:val="00C62C96"/>
    <w:rsid w:val="00C71DEA"/>
    <w:rsid w:val="00C7503C"/>
    <w:rsid w:val="00C834F8"/>
    <w:rsid w:val="00C93344"/>
    <w:rsid w:val="00C97A4B"/>
    <w:rsid w:val="00CA22F5"/>
    <w:rsid w:val="00CA3ABA"/>
    <w:rsid w:val="00CA65E0"/>
    <w:rsid w:val="00CB38CD"/>
    <w:rsid w:val="00CB710D"/>
    <w:rsid w:val="00CC470F"/>
    <w:rsid w:val="00CC5C92"/>
    <w:rsid w:val="00CD0DDE"/>
    <w:rsid w:val="00CD67D0"/>
    <w:rsid w:val="00CE0C3D"/>
    <w:rsid w:val="00CE0E1C"/>
    <w:rsid w:val="00CE1770"/>
    <w:rsid w:val="00CE435D"/>
    <w:rsid w:val="00CE52FF"/>
    <w:rsid w:val="00CF387F"/>
    <w:rsid w:val="00CF5BDC"/>
    <w:rsid w:val="00CF7B9B"/>
    <w:rsid w:val="00CF7D01"/>
    <w:rsid w:val="00D057D8"/>
    <w:rsid w:val="00D07B05"/>
    <w:rsid w:val="00D106BE"/>
    <w:rsid w:val="00D15F28"/>
    <w:rsid w:val="00D16184"/>
    <w:rsid w:val="00D210E2"/>
    <w:rsid w:val="00D23CF4"/>
    <w:rsid w:val="00D27798"/>
    <w:rsid w:val="00D347B6"/>
    <w:rsid w:val="00D36944"/>
    <w:rsid w:val="00D378EA"/>
    <w:rsid w:val="00D378FE"/>
    <w:rsid w:val="00D403D7"/>
    <w:rsid w:val="00D4346D"/>
    <w:rsid w:val="00D470BA"/>
    <w:rsid w:val="00D527D3"/>
    <w:rsid w:val="00D53C9A"/>
    <w:rsid w:val="00D57833"/>
    <w:rsid w:val="00D65DBD"/>
    <w:rsid w:val="00D66EBE"/>
    <w:rsid w:val="00D71B48"/>
    <w:rsid w:val="00D7778D"/>
    <w:rsid w:val="00D77A74"/>
    <w:rsid w:val="00D810B8"/>
    <w:rsid w:val="00D8156C"/>
    <w:rsid w:val="00D81A47"/>
    <w:rsid w:val="00D8390D"/>
    <w:rsid w:val="00D83A7D"/>
    <w:rsid w:val="00D912C2"/>
    <w:rsid w:val="00D930C7"/>
    <w:rsid w:val="00D93DA2"/>
    <w:rsid w:val="00D93DD8"/>
    <w:rsid w:val="00D97911"/>
    <w:rsid w:val="00DA1938"/>
    <w:rsid w:val="00DA2F00"/>
    <w:rsid w:val="00DA422E"/>
    <w:rsid w:val="00DA574E"/>
    <w:rsid w:val="00DA7EAE"/>
    <w:rsid w:val="00DB4F30"/>
    <w:rsid w:val="00DC0ECF"/>
    <w:rsid w:val="00DC10EF"/>
    <w:rsid w:val="00DC5308"/>
    <w:rsid w:val="00DD4513"/>
    <w:rsid w:val="00DD4C07"/>
    <w:rsid w:val="00DD524F"/>
    <w:rsid w:val="00DD55EC"/>
    <w:rsid w:val="00DD6BFD"/>
    <w:rsid w:val="00DE060F"/>
    <w:rsid w:val="00DE5C66"/>
    <w:rsid w:val="00DE7F6F"/>
    <w:rsid w:val="00DF0F70"/>
    <w:rsid w:val="00DF2380"/>
    <w:rsid w:val="00DF2CE5"/>
    <w:rsid w:val="00DF3C2D"/>
    <w:rsid w:val="00E0035F"/>
    <w:rsid w:val="00E021BB"/>
    <w:rsid w:val="00E06F93"/>
    <w:rsid w:val="00E114E6"/>
    <w:rsid w:val="00E2389A"/>
    <w:rsid w:val="00E24645"/>
    <w:rsid w:val="00E26D46"/>
    <w:rsid w:val="00E32A70"/>
    <w:rsid w:val="00E3367B"/>
    <w:rsid w:val="00E42676"/>
    <w:rsid w:val="00E47623"/>
    <w:rsid w:val="00E51D0E"/>
    <w:rsid w:val="00E53A4A"/>
    <w:rsid w:val="00E54395"/>
    <w:rsid w:val="00E60F03"/>
    <w:rsid w:val="00E67993"/>
    <w:rsid w:val="00E67CCE"/>
    <w:rsid w:val="00E7786A"/>
    <w:rsid w:val="00E80253"/>
    <w:rsid w:val="00E809E8"/>
    <w:rsid w:val="00E80FDA"/>
    <w:rsid w:val="00E84EBD"/>
    <w:rsid w:val="00E91D2A"/>
    <w:rsid w:val="00E96FFF"/>
    <w:rsid w:val="00E97365"/>
    <w:rsid w:val="00EA22AB"/>
    <w:rsid w:val="00EA4122"/>
    <w:rsid w:val="00EA51D7"/>
    <w:rsid w:val="00EB2207"/>
    <w:rsid w:val="00EB2280"/>
    <w:rsid w:val="00EC25AE"/>
    <w:rsid w:val="00EC4E38"/>
    <w:rsid w:val="00ED3D17"/>
    <w:rsid w:val="00ED64E4"/>
    <w:rsid w:val="00ED6E5F"/>
    <w:rsid w:val="00EE0D1A"/>
    <w:rsid w:val="00EE15AB"/>
    <w:rsid w:val="00EE7767"/>
    <w:rsid w:val="00EE7AE7"/>
    <w:rsid w:val="00EF096E"/>
    <w:rsid w:val="00EF1014"/>
    <w:rsid w:val="00EF73A1"/>
    <w:rsid w:val="00F105A0"/>
    <w:rsid w:val="00F20982"/>
    <w:rsid w:val="00F21216"/>
    <w:rsid w:val="00F220D7"/>
    <w:rsid w:val="00F24BA0"/>
    <w:rsid w:val="00F322BF"/>
    <w:rsid w:val="00F3230C"/>
    <w:rsid w:val="00F34150"/>
    <w:rsid w:val="00F3558E"/>
    <w:rsid w:val="00F370E0"/>
    <w:rsid w:val="00F37DB6"/>
    <w:rsid w:val="00F408F3"/>
    <w:rsid w:val="00F431FD"/>
    <w:rsid w:val="00F457F0"/>
    <w:rsid w:val="00F56F55"/>
    <w:rsid w:val="00F573DD"/>
    <w:rsid w:val="00F5751F"/>
    <w:rsid w:val="00F624C9"/>
    <w:rsid w:val="00F63894"/>
    <w:rsid w:val="00F651D8"/>
    <w:rsid w:val="00F66D75"/>
    <w:rsid w:val="00F72E2C"/>
    <w:rsid w:val="00F735D9"/>
    <w:rsid w:val="00F7568F"/>
    <w:rsid w:val="00F75E53"/>
    <w:rsid w:val="00F8216F"/>
    <w:rsid w:val="00F842E2"/>
    <w:rsid w:val="00F84E4E"/>
    <w:rsid w:val="00F90383"/>
    <w:rsid w:val="00F903EE"/>
    <w:rsid w:val="00F92AC7"/>
    <w:rsid w:val="00FA025C"/>
    <w:rsid w:val="00FA460A"/>
    <w:rsid w:val="00FA4F69"/>
    <w:rsid w:val="00FA737A"/>
    <w:rsid w:val="00FB23EC"/>
    <w:rsid w:val="00FC29F4"/>
    <w:rsid w:val="00FC6C4C"/>
    <w:rsid w:val="00FD55F1"/>
    <w:rsid w:val="00FD771B"/>
    <w:rsid w:val="00FE5763"/>
    <w:rsid w:val="00FE6540"/>
    <w:rsid w:val="00FE73E7"/>
    <w:rsid w:val="00FF0725"/>
    <w:rsid w:val="00FF32E0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0537E"/>
  <w15:chartTrackingRefBased/>
  <w15:docId w15:val="{BC477047-27BE-47AD-A4D2-D78EFCC3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81A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1A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3E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3EAF"/>
  </w:style>
  <w:style w:type="paragraph" w:styleId="BalloonText">
    <w:name w:val="Balloon Text"/>
    <w:basedOn w:val="Normal"/>
    <w:semiHidden/>
    <w:rsid w:val="005804B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2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75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75A2"/>
    <w:rPr>
      <w:b/>
      <w:bCs/>
    </w:rPr>
  </w:style>
  <w:style w:type="paragraph" w:customStyle="1" w:styleId="CharChar">
    <w:name w:val="Char Char"/>
    <w:basedOn w:val="Normal"/>
    <w:rsid w:val="00A8244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39"/>
    <w:rsid w:val="00DD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3274A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Heading1Char">
    <w:name w:val="Heading 1 Char"/>
    <w:link w:val="Heading1"/>
    <w:uiPriority w:val="9"/>
    <w:rsid w:val="00D81A47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D81A47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D81A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1A4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81A47"/>
    <w:rPr>
      <w:b/>
      <w:bCs/>
    </w:rPr>
  </w:style>
  <w:style w:type="paragraph" w:styleId="Revision">
    <w:name w:val="Revision"/>
    <w:hidden/>
    <w:uiPriority w:val="99"/>
    <w:semiHidden/>
    <w:rsid w:val="00D378EA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E3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C4E3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EC4E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0982"/>
    <w:pPr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7142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428A"/>
    <w:rPr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5A06B5"/>
    <w:rPr>
      <w:lang w:val="en-US" w:eastAsia="en-US"/>
    </w:rPr>
  </w:style>
  <w:style w:type="paragraph" w:customStyle="1" w:styleId="CharChar1">
    <w:name w:val="Char Char1"/>
    <w:basedOn w:val="Normal"/>
    <w:rsid w:val="00395428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51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uls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pavlovic@mduls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wisspro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go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C50C-5DB1-4DCA-A9D5-EAADB475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Tripartite Memorandum of Understanding (the MoU) between the Ministry for Public Administration and Local Self-Governance, the</vt:lpstr>
    </vt:vector>
  </TitlesOfParts>
  <Company>UNHCR</Company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Tripartite Memorandum of Understanding (the MoU) between the Ministry for Public Administration and Local Self-Governance, the</dc:title>
  <dc:subject/>
  <dc:creator>UNHCRUser</dc:creator>
  <cp:keywords/>
  <dc:description/>
  <cp:lastModifiedBy>  Милица Марковић</cp:lastModifiedBy>
  <cp:revision>4</cp:revision>
  <cp:lastPrinted>2018-12-06T12:33:00Z</cp:lastPrinted>
  <dcterms:created xsi:type="dcterms:W3CDTF">2018-12-11T08:08:00Z</dcterms:created>
  <dcterms:modified xsi:type="dcterms:W3CDTF">2018-12-11T08:24:00Z</dcterms:modified>
</cp:coreProperties>
</file>