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8A" w:rsidRDefault="0044728A" w:rsidP="009C4D5E">
      <w:pPr>
        <w:ind w:firstLine="720"/>
        <w:jc w:val="both"/>
      </w:pPr>
      <w:bookmarkStart w:id="0" w:name="_GoBack"/>
      <w:bookmarkEnd w:id="0"/>
      <w:r>
        <w:t>Na základe článku 123, bod 3 Ústavy Republiky Srbsko, v nadväznosti na článok 119 Zákona o národnostných radách národnostných menšín (,,Úradný vestník RS“, č. 72/09, 20/14 - US a 55/14),</w:t>
      </w:r>
    </w:p>
    <w:p w:rsidR="0044728A" w:rsidRPr="00133F7A" w:rsidRDefault="0044728A" w:rsidP="009C4D5E">
      <w:pPr>
        <w:ind w:firstLine="720"/>
        <w:jc w:val="both"/>
        <w:rPr>
          <w:lang w:val="sr-Cyrl-CS"/>
        </w:rPr>
      </w:pPr>
      <w:r>
        <w:t>Vláda vynáša</w:t>
      </w:r>
    </w:p>
    <w:p w:rsidR="0044728A" w:rsidRPr="00133F7A" w:rsidRDefault="0044728A" w:rsidP="000E3A90">
      <w:pPr>
        <w:jc w:val="center"/>
        <w:rPr>
          <w:b/>
          <w:lang w:val="sr-Cyrl-CS"/>
        </w:rPr>
      </w:pPr>
    </w:p>
    <w:p w:rsidR="0044728A" w:rsidRPr="00133F7A" w:rsidRDefault="0044728A" w:rsidP="000E3A90">
      <w:pPr>
        <w:jc w:val="center"/>
        <w:rPr>
          <w:b/>
          <w:caps/>
        </w:rPr>
      </w:pPr>
      <w:r>
        <w:rPr>
          <w:b/>
          <w:caps/>
          <w:lang w:val="sk-SK"/>
        </w:rPr>
        <w:t>NARIADENIE</w:t>
      </w:r>
    </w:p>
    <w:p w:rsidR="0044728A" w:rsidRDefault="0044728A" w:rsidP="001E130E">
      <w:pPr>
        <w:ind w:right="33"/>
        <w:rPr>
          <w:b/>
          <w:lang w:val="sk-SK"/>
        </w:rPr>
      </w:pPr>
      <w:r>
        <w:rPr>
          <w:b/>
          <w:lang w:val="sk-SK"/>
        </w:rPr>
        <w:t xml:space="preserve">O POSTUPE PRIDEĽOVANIA PROSTRIEDKOV Z ROZPOČTOVÉHO FONDU </w:t>
      </w:r>
    </w:p>
    <w:p w:rsidR="0044728A" w:rsidRPr="00133F7A" w:rsidRDefault="0044728A" w:rsidP="006E3968">
      <w:pPr>
        <w:ind w:right="33" w:firstLine="720"/>
        <w:jc w:val="center"/>
        <w:rPr>
          <w:b/>
          <w:lang w:val="sr-Cyrl-CS"/>
        </w:rPr>
      </w:pPr>
      <w:r>
        <w:rPr>
          <w:b/>
          <w:lang w:val="sk-SK"/>
        </w:rPr>
        <w:t xml:space="preserve"> PRE NÁRODNOSTNÉ MENŠINY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Pr="004171B1" w:rsidRDefault="0044728A" w:rsidP="004171B1">
            <w:pPr>
              <w:jc w:val="center"/>
              <w:rPr>
                <w:lang w:val="sr-Cyrl-CS"/>
              </w:rPr>
            </w:pPr>
            <w:r>
              <w:rPr>
                <w:szCs w:val="22"/>
                <w:lang w:val="sk-SK"/>
              </w:rPr>
              <w:t>Článok 1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T</w:t>
            </w:r>
            <w:r>
              <w:rPr>
                <w:szCs w:val="22"/>
                <w:lang w:val="sk-SK"/>
              </w:rPr>
              <w:t>ýmto</w:t>
            </w:r>
            <w:r w:rsidRPr="004171B1">
              <w:rPr>
                <w:szCs w:val="22"/>
                <w:lang w:val="sr-Cyrl-CS"/>
              </w:rPr>
              <w:t xml:space="preserve"> nariaden</w:t>
            </w:r>
            <w:r>
              <w:rPr>
                <w:szCs w:val="22"/>
                <w:lang w:val="sk-SK"/>
              </w:rPr>
              <w:t>ím sa bližšie určujú</w:t>
            </w:r>
            <w:r w:rsidRPr="004171B1">
              <w:rPr>
                <w:szCs w:val="22"/>
                <w:lang w:val="sr-Cyrl-CS"/>
              </w:rPr>
              <w:t xml:space="preserve"> kritériá, podmienky, spôsob a postup</w:t>
            </w:r>
            <w:r>
              <w:rPr>
                <w:szCs w:val="22"/>
                <w:lang w:val="sk-SK"/>
              </w:rPr>
              <w:t xml:space="preserve"> pri</w:t>
            </w:r>
            <w:r w:rsidRPr="004171B1">
              <w:rPr>
                <w:szCs w:val="22"/>
                <w:lang w:val="sr-Cyrl-CS"/>
              </w:rPr>
              <w:t xml:space="preserve"> prideľovan</w:t>
            </w:r>
            <w:r>
              <w:rPr>
                <w:szCs w:val="22"/>
                <w:lang w:val="sk-SK"/>
              </w:rPr>
              <w:t>í</w:t>
            </w:r>
            <w:r>
              <w:rPr>
                <w:szCs w:val="22"/>
                <w:lang w:val="sr-Cyrl-CS"/>
              </w:rPr>
              <w:t xml:space="preserve"> </w:t>
            </w:r>
            <w:r w:rsidRPr="004171B1">
              <w:rPr>
                <w:szCs w:val="22"/>
                <w:lang w:val="sr-Cyrl-CS"/>
              </w:rPr>
              <w:t>prostriedkov na programy a projekty v oblasti kultúry, vzdelávania, inform</w:t>
            </w:r>
            <w:r>
              <w:rPr>
                <w:szCs w:val="22"/>
                <w:lang w:val="sk-SK"/>
              </w:rPr>
              <w:t>ovania</w:t>
            </w:r>
            <w:r w:rsidRPr="004171B1">
              <w:rPr>
                <w:szCs w:val="22"/>
                <w:lang w:val="sr-Cyrl-CS"/>
              </w:rPr>
              <w:t xml:space="preserve"> a úradné</w:t>
            </w:r>
            <w:r>
              <w:rPr>
                <w:szCs w:val="22"/>
                <w:lang w:val="sk-SK"/>
              </w:rPr>
              <w:t>ho</w:t>
            </w:r>
            <w:r w:rsidRPr="004171B1">
              <w:rPr>
                <w:szCs w:val="22"/>
                <w:lang w:val="sr-Cyrl-CS"/>
              </w:rPr>
              <w:t xml:space="preserve"> používani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jazyk</w:t>
            </w:r>
            <w:r>
              <w:rPr>
                <w:szCs w:val="22"/>
                <w:lang w:val="sk-SK"/>
              </w:rPr>
              <w:t>ov</w:t>
            </w:r>
            <w:r w:rsidRPr="004171B1">
              <w:rPr>
                <w:szCs w:val="22"/>
                <w:lang w:val="sr-Cyrl-CS"/>
              </w:rPr>
              <w:t xml:space="preserve"> a </w:t>
            </w:r>
            <w:r>
              <w:rPr>
                <w:szCs w:val="22"/>
                <w:lang w:val="sk-SK"/>
              </w:rPr>
              <w:t>písem</w:t>
            </w:r>
            <w:r w:rsidRPr="004171B1">
              <w:rPr>
                <w:szCs w:val="22"/>
                <w:lang w:val="sr-Cyrl-CS"/>
              </w:rPr>
              <w:t xml:space="preserve"> národnostných menšín z </w:t>
            </w:r>
            <w:r>
              <w:rPr>
                <w:szCs w:val="22"/>
                <w:lang w:val="sk-SK"/>
              </w:rPr>
              <w:t>R</w:t>
            </w:r>
            <w:r w:rsidRPr="004171B1">
              <w:rPr>
                <w:szCs w:val="22"/>
                <w:lang w:val="sr-Cyrl-CS"/>
              </w:rPr>
              <w:t>ozpočt</w:t>
            </w:r>
            <w:r>
              <w:rPr>
                <w:szCs w:val="22"/>
                <w:lang w:val="sk-SK"/>
              </w:rPr>
              <w:t>ového</w:t>
            </w:r>
            <w:r w:rsidRPr="004171B1">
              <w:rPr>
                <w:szCs w:val="22"/>
                <w:lang w:val="sr-Cyrl-CS"/>
              </w:rPr>
              <w:t xml:space="preserve"> fondu pre národnostné menšiny (ďalej len</w:t>
            </w:r>
            <w:r>
              <w:rPr>
                <w:szCs w:val="22"/>
                <w:lang w:val="sk-SK"/>
              </w:rPr>
              <w:t>: ,,F</w:t>
            </w:r>
            <w:r w:rsidRPr="004171B1">
              <w:rPr>
                <w:szCs w:val="22"/>
                <w:lang w:val="sr-Cyrl-CS"/>
              </w:rPr>
              <w:t>ond</w:t>
            </w:r>
            <w:r>
              <w:rPr>
                <w:szCs w:val="22"/>
                <w:lang w:val="sk-SK"/>
              </w:rPr>
              <w:t>“</w:t>
            </w:r>
            <w:r w:rsidRPr="004171B1">
              <w:rPr>
                <w:szCs w:val="22"/>
                <w:lang w:val="sr-Cyrl-CS"/>
              </w:rPr>
              <w:t>), ktor</w:t>
            </w:r>
            <w:r>
              <w:rPr>
                <w:szCs w:val="22"/>
                <w:lang w:val="sk-SK"/>
              </w:rPr>
              <w:t>é sú vedené v osobitnej rozpočtovej sekcii</w:t>
            </w:r>
            <w:r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>inisterstva štátnej správy a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 xml:space="preserve">miestnej </w:t>
            </w:r>
            <w:r w:rsidRPr="004171B1">
              <w:rPr>
                <w:szCs w:val="22"/>
                <w:lang w:val="sr-Cyrl-CS"/>
              </w:rPr>
              <w:t>samosprávy (ďalej len</w:t>
            </w:r>
            <w:r>
              <w:rPr>
                <w:szCs w:val="22"/>
                <w:lang w:val="sk-SK"/>
              </w:rPr>
              <w:t>: ,,M</w:t>
            </w:r>
            <w:r w:rsidRPr="004171B1">
              <w:rPr>
                <w:szCs w:val="22"/>
                <w:lang w:val="sr-Cyrl-CS"/>
              </w:rPr>
              <w:t>inisterstvo</w:t>
            </w:r>
            <w:r>
              <w:rPr>
                <w:szCs w:val="22"/>
                <w:lang w:val="sk-SK"/>
              </w:rPr>
              <w:t>“</w:t>
            </w:r>
            <w:r w:rsidRPr="004171B1">
              <w:rPr>
                <w:szCs w:val="22"/>
                <w:lang w:val="sr-Cyrl-CS"/>
              </w:rPr>
              <w:t>).</w:t>
            </w:r>
          </w:p>
          <w:p w:rsidR="0044728A" w:rsidRPr="004171B1" w:rsidRDefault="0044728A" w:rsidP="004171B1">
            <w:pPr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Fond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uveden</w:t>
            </w:r>
            <w:r>
              <w:rPr>
                <w:szCs w:val="22"/>
                <w:lang w:val="sk-SK"/>
              </w:rPr>
              <w:t>ý</w:t>
            </w:r>
            <w:r w:rsidRPr="004171B1">
              <w:rPr>
                <w:szCs w:val="22"/>
                <w:lang w:val="sr-Cyrl-CS"/>
              </w:rPr>
              <w:t xml:space="preserve"> v odseku 1 tohto článku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môže byť financovan</w:t>
            </w:r>
            <w:r>
              <w:rPr>
                <w:szCs w:val="22"/>
                <w:lang w:val="sk-SK"/>
              </w:rPr>
              <w:t>ý aj z</w:t>
            </w:r>
            <w:r w:rsidRPr="004171B1">
              <w:rPr>
                <w:szCs w:val="22"/>
                <w:lang w:val="sr-Cyrl-CS"/>
              </w:rPr>
              <w:t xml:space="preserve"> d</w:t>
            </w:r>
            <w:r>
              <w:rPr>
                <w:szCs w:val="22"/>
                <w:lang w:val="sk-SK"/>
              </w:rPr>
              <w:t>onácií</w:t>
            </w:r>
            <w:r w:rsidRPr="004171B1">
              <w:rPr>
                <w:szCs w:val="22"/>
                <w:lang w:val="sr-Cyrl-CS"/>
              </w:rPr>
              <w:t>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4171B1" w:rsidRDefault="0044728A" w:rsidP="004171B1">
            <w:pPr>
              <w:jc w:val="center"/>
              <w:rPr>
                <w:b/>
                <w:bCs/>
                <w:lang w:val="sr-Cyrl-CS"/>
              </w:rPr>
            </w:pPr>
          </w:p>
          <w:p w:rsidR="0044728A" w:rsidRPr="004171B1" w:rsidRDefault="0044728A" w:rsidP="00C27E1E">
            <w:pPr>
              <w:jc w:val="center"/>
              <w:rPr>
                <w:bCs/>
                <w:lang w:val="sr-Cyrl-CS"/>
              </w:rPr>
            </w:pPr>
            <w:r w:rsidRPr="004171B1">
              <w:rPr>
                <w:bCs/>
                <w:szCs w:val="22"/>
                <w:lang w:val="sr-Cyrl-CS"/>
              </w:rPr>
              <w:t>Čl</w:t>
            </w:r>
            <w:r>
              <w:rPr>
                <w:bCs/>
                <w:szCs w:val="22"/>
                <w:lang w:val="sk-SK"/>
              </w:rPr>
              <w:t>ánok</w:t>
            </w:r>
            <w:r w:rsidRPr="004171B1">
              <w:rPr>
                <w:bCs/>
                <w:szCs w:val="22"/>
                <w:lang w:val="sr-Cyrl-CS"/>
              </w:rPr>
              <w:t xml:space="preserve"> 2</w:t>
            </w:r>
          </w:p>
          <w:p w:rsidR="0044728A" w:rsidRPr="004171B1" w:rsidRDefault="0044728A" w:rsidP="006E20B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Cs w:val="22"/>
                <w:lang w:val="sk-SK"/>
              </w:rPr>
              <w:t xml:space="preserve">   </w:t>
            </w:r>
            <w:r w:rsidRPr="004171B1">
              <w:rPr>
                <w:bCs/>
                <w:szCs w:val="22"/>
                <w:lang w:val="sr-Cyrl-CS"/>
              </w:rPr>
              <w:t xml:space="preserve">Prostriedky z </w:t>
            </w:r>
            <w:r>
              <w:rPr>
                <w:bCs/>
                <w:szCs w:val="22"/>
                <w:lang w:val="sk-SK"/>
              </w:rPr>
              <w:t>F</w:t>
            </w:r>
            <w:r w:rsidRPr="004171B1">
              <w:rPr>
                <w:bCs/>
                <w:szCs w:val="22"/>
                <w:lang w:val="sr-Cyrl-CS"/>
              </w:rPr>
              <w:t>ondu sú prideľované na programy a projekty v oblasti kultúry, vzdelávania, inform</w:t>
            </w:r>
            <w:r>
              <w:rPr>
                <w:bCs/>
                <w:szCs w:val="22"/>
                <w:lang w:val="sk-SK"/>
              </w:rPr>
              <w:t>ovania</w:t>
            </w:r>
            <w:r w:rsidRPr="004171B1">
              <w:rPr>
                <w:bCs/>
                <w:szCs w:val="22"/>
                <w:lang w:val="sr-Cyrl-CS"/>
              </w:rPr>
              <w:t xml:space="preserve"> a úradné</w:t>
            </w:r>
            <w:r>
              <w:rPr>
                <w:bCs/>
                <w:szCs w:val="22"/>
                <w:lang w:val="sk-SK"/>
              </w:rPr>
              <w:t>ho</w:t>
            </w:r>
            <w:r w:rsidRPr="004171B1">
              <w:rPr>
                <w:bCs/>
                <w:szCs w:val="22"/>
                <w:lang w:val="sr-Cyrl-CS"/>
              </w:rPr>
              <w:t xml:space="preserve"> používani</w:t>
            </w:r>
            <w:r>
              <w:rPr>
                <w:bCs/>
                <w:szCs w:val="22"/>
                <w:lang w:val="sk-SK"/>
              </w:rPr>
              <w:t>a</w:t>
            </w:r>
            <w:r w:rsidRPr="004171B1">
              <w:rPr>
                <w:bCs/>
                <w:szCs w:val="22"/>
                <w:lang w:val="sr-Cyrl-CS"/>
              </w:rPr>
              <w:t xml:space="preserve"> jazykov a </w:t>
            </w:r>
            <w:r>
              <w:rPr>
                <w:bCs/>
                <w:szCs w:val="22"/>
                <w:lang w:val="sk-SK"/>
              </w:rPr>
              <w:t>písem</w:t>
            </w:r>
            <w:r w:rsidRPr="004171B1">
              <w:rPr>
                <w:bCs/>
                <w:szCs w:val="22"/>
                <w:lang w:val="sr-Cyrl-CS"/>
              </w:rPr>
              <w:t xml:space="preserve"> ná</w:t>
            </w:r>
            <w:r>
              <w:rPr>
                <w:bCs/>
                <w:szCs w:val="22"/>
                <w:lang w:val="sr-Cyrl-CS"/>
              </w:rPr>
              <w:t xml:space="preserve">rodnostných menšín, v súlade s </w:t>
            </w:r>
            <w:r>
              <w:rPr>
                <w:bCs/>
                <w:szCs w:val="22"/>
                <w:lang w:val="sk-SK"/>
              </w:rPr>
              <w:t>P</w:t>
            </w:r>
            <w:r w:rsidRPr="004171B1">
              <w:rPr>
                <w:bCs/>
                <w:szCs w:val="22"/>
                <w:lang w:val="sr-Cyrl-CS"/>
              </w:rPr>
              <w:t xml:space="preserve">rogramom </w:t>
            </w:r>
            <w:r>
              <w:rPr>
                <w:bCs/>
                <w:szCs w:val="22"/>
                <w:lang w:val="sk-SK"/>
              </w:rPr>
              <w:t>schváleným</w:t>
            </w:r>
            <w:r w:rsidRPr="004171B1">
              <w:rPr>
                <w:bCs/>
                <w:szCs w:val="22"/>
                <w:lang w:val="sr-Cyrl-CS"/>
              </w:rPr>
              <w:t xml:space="preserve"> ministrom</w:t>
            </w:r>
            <w:r>
              <w:rPr>
                <w:bCs/>
                <w:szCs w:val="22"/>
                <w:lang w:val="sr-Cyrl-CS"/>
              </w:rPr>
              <w:t xml:space="preserve"> na začiatku kalendárneho roka </w:t>
            </w:r>
            <w:r>
              <w:rPr>
                <w:bCs/>
                <w:szCs w:val="22"/>
                <w:lang w:val="sk-SK"/>
              </w:rPr>
              <w:t>z</w:t>
            </w:r>
            <w:r w:rsidRPr="004171B1">
              <w:rPr>
                <w:bCs/>
                <w:szCs w:val="22"/>
                <w:lang w:val="sr-Cyrl-CS"/>
              </w:rPr>
              <w:t xml:space="preserve">a rok, v ktorom </w:t>
            </w:r>
            <w:r>
              <w:rPr>
                <w:bCs/>
                <w:szCs w:val="22"/>
                <w:lang w:val="sk-SK"/>
              </w:rPr>
              <w:t>sa prostriedky, uvedené v článku 1 to</w:t>
            </w:r>
            <w:r w:rsidRPr="004171B1">
              <w:rPr>
                <w:bCs/>
                <w:szCs w:val="22"/>
                <w:lang w:val="sr-Cyrl-CS"/>
              </w:rPr>
              <w:t>hto nariadenia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</w:t>
            </w:r>
            <w:r>
              <w:rPr>
                <w:bCs/>
                <w:szCs w:val="22"/>
                <w:lang w:val="sk-SK"/>
              </w:rPr>
              <w:t>prideľujú, na</w:t>
            </w:r>
            <w:r w:rsidRPr="004171B1">
              <w:rPr>
                <w:bCs/>
                <w:szCs w:val="22"/>
                <w:lang w:val="sr-Cyrl-CS"/>
              </w:rPr>
              <w:t xml:space="preserve"> návrh Rady pre národnostné menšiny.</w:t>
            </w:r>
          </w:p>
          <w:p w:rsidR="0044728A" w:rsidRPr="004171B1" w:rsidRDefault="0044728A" w:rsidP="006E20B1">
            <w:pPr>
              <w:jc w:val="both"/>
              <w:rPr>
                <w:bCs/>
                <w:lang w:val="sr-Cyrl-CS"/>
              </w:rPr>
            </w:pPr>
            <w:r w:rsidRPr="004171B1">
              <w:rPr>
                <w:bCs/>
                <w:szCs w:val="22"/>
                <w:lang w:val="sr-Cyrl-CS"/>
              </w:rPr>
              <w:t> </w:t>
            </w:r>
            <w:r>
              <w:rPr>
                <w:bCs/>
                <w:szCs w:val="22"/>
                <w:lang w:val="sk-SK"/>
              </w:rPr>
              <w:t xml:space="preserve">   </w:t>
            </w:r>
            <w:r w:rsidRPr="004171B1">
              <w:rPr>
                <w:bCs/>
                <w:szCs w:val="22"/>
                <w:lang w:val="sr-Cyrl-CS"/>
              </w:rPr>
              <w:t>Návrh Rady pre národnostné menšiny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uvedený v odseku 1 tohto článku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obsah</w:t>
            </w:r>
            <w:r>
              <w:rPr>
                <w:bCs/>
                <w:szCs w:val="22"/>
                <w:lang w:val="sk-SK"/>
              </w:rPr>
              <w:t>uje</w:t>
            </w:r>
            <w:r w:rsidRPr="004171B1">
              <w:rPr>
                <w:bCs/>
                <w:szCs w:val="22"/>
                <w:lang w:val="sr-Cyrl-CS"/>
              </w:rPr>
              <w:t xml:space="preserve"> prioritnú oblasť v ktorej </w:t>
            </w:r>
            <w:r>
              <w:rPr>
                <w:bCs/>
                <w:szCs w:val="22"/>
                <w:lang w:val="sk-SK"/>
              </w:rPr>
              <w:t>sa</w:t>
            </w:r>
            <w:r w:rsidRPr="004171B1">
              <w:rPr>
                <w:bCs/>
                <w:szCs w:val="22"/>
                <w:lang w:val="sr-Cyrl-CS"/>
              </w:rPr>
              <w:t xml:space="preserve"> programy a projekty</w:t>
            </w:r>
            <w:r>
              <w:rPr>
                <w:bCs/>
                <w:szCs w:val="22"/>
                <w:lang w:val="sk-SK"/>
              </w:rPr>
              <w:t xml:space="preserve"> realizujú</w:t>
            </w:r>
            <w:r w:rsidRPr="004171B1">
              <w:rPr>
                <w:bCs/>
                <w:szCs w:val="22"/>
                <w:lang w:val="sr-Cyrl-CS"/>
              </w:rPr>
              <w:t>, ciele, ktoré treba dosiahnuť, výšku prostriedkov a</w:t>
            </w:r>
            <w:r>
              <w:rPr>
                <w:bCs/>
                <w:szCs w:val="22"/>
                <w:lang w:val="sr-Cyrl-CS"/>
              </w:rPr>
              <w:t> </w:t>
            </w:r>
            <w:r>
              <w:rPr>
                <w:bCs/>
                <w:szCs w:val="22"/>
                <w:lang w:val="sk-SK"/>
              </w:rPr>
              <w:t>obdobie na</w:t>
            </w:r>
            <w:r w:rsidRPr="004171B1">
              <w:rPr>
                <w:bCs/>
                <w:szCs w:val="22"/>
                <w:lang w:val="sr-Cyrl-CS"/>
              </w:rPr>
              <w:t xml:space="preserve"> ktor</w:t>
            </w:r>
            <w:r>
              <w:rPr>
                <w:bCs/>
                <w:szCs w:val="22"/>
                <w:lang w:val="sk-SK"/>
              </w:rPr>
              <w:t>é sa prostriedky prideľujú</w:t>
            </w:r>
            <w:r w:rsidRPr="004171B1">
              <w:rPr>
                <w:bCs/>
                <w:szCs w:val="22"/>
                <w:lang w:val="sr-Cyrl-CS"/>
              </w:rPr>
              <w:t>.</w:t>
            </w:r>
          </w:p>
          <w:p w:rsidR="0044728A" w:rsidRPr="004171B1" w:rsidRDefault="0044728A" w:rsidP="006E20B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Cs w:val="22"/>
                <w:lang w:val="sk-SK"/>
              </w:rPr>
              <w:t xml:space="preserve">   </w:t>
            </w:r>
            <w:r w:rsidRPr="004171B1">
              <w:rPr>
                <w:bCs/>
                <w:szCs w:val="22"/>
                <w:lang w:val="sr-Cyrl-CS"/>
              </w:rPr>
              <w:t>Ministerst</w:t>
            </w:r>
            <w:r>
              <w:rPr>
                <w:bCs/>
                <w:szCs w:val="22"/>
                <w:lang w:val="sr-Cyrl-CS"/>
              </w:rPr>
              <w:t xml:space="preserve">vo je zodpovedné za realizáciu </w:t>
            </w:r>
            <w:r>
              <w:rPr>
                <w:bCs/>
                <w:szCs w:val="22"/>
                <w:lang w:val="sk-SK"/>
              </w:rPr>
              <w:t>P</w:t>
            </w:r>
            <w:r w:rsidRPr="004171B1">
              <w:rPr>
                <w:bCs/>
                <w:szCs w:val="22"/>
                <w:lang w:val="sr-Cyrl-CS"/>
              </w:rPr>
              <w:t>rogramu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uvedeného v odseku 1 tohto článku.</w:t>
            </w:r>
          </w:p>
          <w:p w:rsidR="0044728A" w:rsidRPr="004171B1" w:rsidRDefault="0044728A" w:rsidP="004171B1">
            <w:pPr>
              <w:rPr>
                <w:bCs/>
                <w:lang w:val="sr-Cyrl-CS"/>
              </w:rPr>
            </w:pPr>
          </w:p>
          <w:p w:rsidR="0044728A" w:rsidRPr="004171B1" w:rsidRDefault="0044728A" w:rsidP="00C27E1E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szCs w:val="22"/>
                <w:lang w:val="sk-SK"/>
              </w:rPr>
              <w:t>Článok 3</w:t>
            </w:r>
          </w:p>
          <w:p w:rsidR="0044728A" w:rsidRPr="004171B1" w:rsidRDefault="0044728A" w:rsidP="006E20B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Cs w:val="22"/>
                <w:lang w:val="sk-SK"/>
              </w:rPr>
              <w:t xml:space="preserve">   P</w:t>
            </w:r>
            <w:r w:rsidRPr="004171B1">
              <w:rPr>
                <w:bCs/>
                <w:szCs w:val="22"/>
                <w:lang w:val="sr-Cyrl-CS"/>
              </w:rPr>
              <w:t>rostriedky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uvedené v článku 1 tohto nariadenia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sa udeľujú</w:t>
            </w:r>
            <w:r>
              <w:rPr>
                <w:bCs/>
                <w:szCs w:val="22"/>
                <w:lang w:val="sk-SK"/>
              </w:rPr>
              <w:t xml:space="preserve"> na základe</w:t>
            </w:r>
            <w:r w:rsidRPr="004171B1">
              <w:rPr>
                <w:bCs/>
                <w:szCs w:val="22"/>
                <w:lang w:val="sr-Cyrl-CS"/>
              </w:rPr>
              <w:t xml:space="preserve"> verejn</w:t>
            </w:r>
            <w:r>
              <w:rPr>
                <w:bCs/>
                <w:szCs w:val="22"/>
                <w:lang w:val="sk-SK"/>
              </w:rPr>
              <w:t>ého súbehu</w:t>
            </w:r>
            <w:r w:rsidRPr="004171B1">
              <w:rPr>
                <w:bCs/>
                <w:szCs w:val="22"/>
                <w:lang w:val="sr-Cyrl-CS"/>
              </w:rPr>
              <w:t xml:space="preserve"> (ďalej len</w:t>
            </w:r>
            <w:r>
              <w:rPr>
                <w:bCs/>
                <w:szCs w:val="22"/>
                <w:lang w:val="sk-SK"/>
              </w:rPr>
              <w:t>: ,,súbeh“</w:t>
            </w:r>
            <w:r w:rsidRPr="004171B1">
              <w:rPr>
                <w:bCs/>
                <w:szCs w:val="22"/>
                <w:lang w:val="sr-Cyrl-CS"/>
              </w:rPr>
              <w:t>)</w:t>
            </w:r>
            <w:r>
              <w:rPr>
                <w:bCs/>
                <w:szCs w:val="22"/>
                <w:lang w:val="sk-SK"/>
              </w:rPr>
              <w:t>, ktorý</w:t>
            </w:r>
            <w:r w:rsidRPr="004171B1">
              <w:rPr>
                <w:bCs/>
                <w:szCs w:val="22"/>
                <w:lang w:val="sr-Cyrl-CS"/>
              </w:rPr>
              <w:t xml:space="preserve"> vy</w:t>
            </w:r>
            <w:r>
              <w:rPr>
                <w:bCs/>
                <w:szCs w:val="22"/>
                <w:lang w:val="sk-SK"/>
              </w:rPr>
              <w:t>pisuje M</w:t>
            </w:r>
            <w:r w:rsidRPr="004171B1">
              <w:rPr>
                <w:bCs/>
                <w:szCs w:val="22"/>
                <w:lang w:val="sr-Cyrl-CS"/>
              </w:rPr>
              <w:t>inisterstvo a</w:t>
            </w:r>
            <w:r>
              <w:rPr>
                <w:bCs/>
                <w:szCs w:val="22"/>
                <w:lang w:val="sk-SK"/>
              </w:rPr>
              <w:t> uverejňuje ho</w:t>
            </w:r>
            <w:r w:rsidRPr="004171B1">
              <w:rPr>
                <w:bCs/>
                <w:szCs w:val="22"/>
                <w:lang w:val="sr-Cyrl-CS"/>
              </w:rPr>
              <w:t xml:space="preserve"> na oficiáln</w:t>
            </w:r>
            <w:r>
              <w:rPr>
                <w:bCs/>
                <w:szCs w:val="22"/>
                <w:lang w:val="sk-SK"/>
              </w:rPr>
              <w:t>ych</w:t>
            </w:r>
            <w:r w:rsidRPr="004171B1">
              <w:rPr>
                <w:bCs/>
                <w:szCs w:val="22"/>
                <w:lang w:val="sr-Cyrl-CS"/>
              </w:rPr>
              <w:t xml:space="preserve"> </w:t>
            </w:r>
            <w:r>
              <w:rPr>
                <w:bCs/>
                <w:szCs w:val="22"/>
                <w:lang w:val="sk-SK"/>
              </w:rPr>
              <w:t>webových</w:t>
            </w:r>
            <w:r w:rsidRPr="004171B1">
              <w:rPr>
                <w:bCs/>
                <w:szCs w:val="22"/>
                <w:lang w:val="sr-Cyrl-CS"/>
              </w:rPr>
              <w:t xml:space="preserve"> stránk</w:t>
            </w:r>
            <w:r>
              <w:rPr>
                <w:bCs/>
                <w:szCs w:val="22"/>
                <w:lang w:val="sk-SK"/>
              </w:rPr>
              <w:t>ach</w:t>
            </w:r>
            <w:r w:rsidRPr="004171B1">
              <w:rPr>
                <w:bCs/>
                <w:szCs w:val="22"/>
                <w:lang w:val="sr-Cyrl-CS"/>
              </w:rPr>
              <w:t xml:space="preserve"> </w:t>
            </w:r>
            <w:r>
              <w:rPr>
                <w:bCs/>
                <w:szCs w:val="22"/>
                <w:lang w:val="sk-SK"/>
              </w:rPr>
              <w:t>Mi</w:t>
            </w:r>
            <w:r w:rsidRPr="004171B1">
              <w:rPr>
                <w:bCs/>
                <w:szCs w:val="22"/>
                <w:lang w:val="sr-Cyrl-CS"/>
              </w:rPr>
              <w:t>nisterstva, Úrad</w:t>
            </w:r>
            <w:r>
              <w:rPr>
                <w:bCs/>
                <w:szCs w:val="22"/>
                <w:lang w:val="sk-SK"/>
              </w:rPr>
              <w:t>u</w:t>
            </w:r>
            <w:r w:rsidRPr="004171B1">
              <w:rPr>
                <w:bCs/>
                <w:szCs w:val="22"/>
                <w:lang w:val="sr-Cyrl-CS"/>
              </w:rPr>
              <w:t xml:space="preserve"> pre ľudské a</w:t>
            </w:r>
            <w:r>
              <w:rPr>
                <w:bCs/>
                <w:szCs w:val="22"/>
                <w:lang w:val="sk-SK"/>
              </w:rPr>
              <w:t xml:space="preserve"> menšinové</w:t>
            </w:r>
            <w:r w:rsidRPr="004171B1">
              <w:rPr>
                <w:bCs/>
                <w:szCs w:val="22"/>
                <w:lang w:val="sr-Cyrl-CS"/>
              </w:rPr>
              <w:t xml:space="preserve"> práva, Úrad</w:t>
            </w:r>
            <w:r>
              <w:rPr>
                <w:bCs/>
                <w:szCs w:val="22"/>
                <w:lang w:val="sk-SK"/>
              </w:rPr>
              <w:t>u</w:t>
            </w:r>
            <w:r w:rsidRPr="004171B1">
              <w:rPr>
                <w:bCs/>
                <w:szCs w:val="22"/>
                <w:lang w:val="sr-Cyrl-CS"/>
              </w:rPr>
              <w:t xml:space="preserve"> pre spoluprácu s občianskou spoločnosťou a</w:t>
            </w:r>
            <w:r>
              <w:rPr>
                <w:bCs/>
                <w:szCs w:val="22"/>
                <w:lang w:val="sr-Cyrl-CS"/>
              </w:rPr>
              <w:t> </w:t>
            </w:r>
            <w:r>
              <w:rPr>
                <w:bCs/>
                <w:szCs w:val="22"/>
                <w:lang w:val="sk-SK"/>
              </w:rPr>
              <w:t xml:space="preserve">Portále </w:t>
            </w:r>
            <w:r w:rsidRPr="004171B1">
              <w:rPr>
                <w:bCs/>
                <w:szCs w:val="22"/>
                <w:lang w:val="sr-Cyrl-CS"/>
              </w:rPr>
              <w:t>e-</w:t>
            </w:r>
            <w:r>
              <w:rPr>
                <w:bCs/>
                <w:szCs w:val="22"/>
                <w:lang w:val="sk-SK"/>
              </w:rPr>
              <w:t>Uprava</w:t>
            </w:r>
            <w:r w:rsidRPr="004171B1">
              <w:rPr>
                <w:bCs/>
                <w:szCs w:val="22"/>
                <w:lang w:val="sr-Cyrl-CS"/>
              </w:rPr>
              <w:t>.</w:t>
            </w:r>
          </w:p>
          <w:p w:rsidR="0044728A" w:rsidRPr="00CF7575" w:rsidRDefault="0044728A" w:rsidP="006E20B1">
            <w:pPr>
              <w:jc w:val="both"/>
              <w:rPr>
                <w:bCs/>
                <w:lang w:val="sk-SK"/>
              </w:rPr>
            </w:pPr>
            <w:r>
              <w:rPr>
                <w:bCs/>
                <w:szCs w:val="22"/>
                <w:lang w:val="sk-SK"/>
              </w:rPr>
              <w:t xml:space="preserve">   Oznam o vypísanom súbehu obsahuje</w:t>
            </w:r>
            <w:r w:rsidRPr="004171B1">
              <w:rPr>
                <w:bCs/>
                <w:szCs w:val="22"/>
                <w:lang w:val="sr-Cyrl-CS"/>
              </w:rPr>
              <w:t>: ciele programov a projektov, oblasť</w:t>
            </w:r>
            <w:r>
              <w:rPr>
                <w:bCs/>
                <w:szCs w:val="22"/>
                <w:lang w:val="sk-SK"/>
              </w:rPr>
              <w:t xml:space="preserve"> pre</w:t>
            </w:r>
            <w:r w:rsidRPr="004171B1">
              <w:rPr>
                <w:bCs/>
                <w:szCs w:val="22"/>
                <w:lang w:val="sr-Cyrl-CS"/>
              </w:rPr>
              <w:t xml:space="preserve"> ktor</w:t>
            </w:r>
            <w:r>
              <w:rPr>
                <w:bCs/>
                <w:szCs w:val="22"/>
                <w:lang w:val="sk-SK"/>
              </w:rPr>
              <w:t>ú sa</w:t>
            </w:r>
            <w:r w:rsidRPr="004171B1">
              <w:rPr>
                <w:bCs/>
                <w:szCs w:val="22"/>
                <w:lang w:val="sr-Cyrl-CS"/>
              </w:rPr>
              <w:t xml:space="preserve"> vy</w:t>
            </w:r>
            <w:r>
              <w:rPr>
                <w:bCs/>
                <w:szCs w:val="22"/>
                <w:lang w:val="sk-SK"/>
              </w:rPr>
              <w:t>pisuje</w:t>
            </w:r>
            <w:r w:rsidRPr="004171B1">
              <w:rPr>
                <w:bCs/>
                <w:szCs w:val="22"/>
                <w:lang w:val="sr-Cyrl-CS"/>
              </w:rPr>
              <w:t xml:space="preserve"> (kultúra, vzdelávanie, inform</w:t>
            </w:r>
            <w:r>
              <w:rPr>
                <w:bCs/>
                <w:szCs w:val="22"/>
                <w:lang w:val="sk-SK"/>
              </w:rPr>
              <w:t>ovanie</w:t>
            </w:r>
            <w:r w:rsidRPr="004171B1">
              <w:rPr>
                <w:bCs/>
                <w:szCs w:val="22"/>
                <w:lang w:val="sr-Cyrl-CS"/>
              </w:rPr>
              <w:t xml:space="preserve"> a oficiálne použ</w:t>
            </w:r>
            <w:r>
              <w:rPr>
                <w:bCs/>
                <w:szCs w:val="22"/>
                <w:lang w:val="sk-SK"/>
              </w:rPr>
              <w:t>ívanie</w:t>
            </w:r>
            <w:r w:rsidRPr="004171B1">
              <w:rPr>
                <w:bCs/>
                <w:szCs w:val="22"/>
                <w:lang w:val="sr-Cyrl-CS"/>
              </w:rPr>
              <w:t xml:space="preserve"> jazyk</w:t>
            </w:r>
            <w:r>
              <w:rPr>
                <w:bCs/>
                <w:szCs w:val="22"/>
                <w:lang w:val="sk-SK"/>
              </w:rPr>
              <w:t>a</w:t>
            </w:r>
            <w:r w:rsidRPr="004171B1">
              <w:rPr>
                <w:bCs/>
                <w:szCs w:val="22"/>
                <w:lang w:val="sr-Cyrl-CS"/>
              </w:rPr>
              <w:t xml:space="preserve"> a</w:t>
            </w:r>
            <w:r>
              <w:rPr>
                <w:bCs/>
                <w:szCs w:val="22"/>
                <w:lang w:val="sk-SK"/>
              </w:rPr>
              <w:t xml:space="preserve"> písma</w:t>
            </w:r>
            <w:r w:rsidRPr="004171B1">
              <w:rPr>
                <w:bCs/>
                <w:szCs w:val="22"/>
                <w:lang w:val="sr-Cyrl-CS"/>
              </w:rPr>
              <w:t xml:space="preserve"> národnostn</w:t>
            </w:r>
            <w:r>
              <w:rPr>
                <w:bCs/>
                <w:szCs w:val="22"/>
                <w:lang w:val="sr-Cyrl-CS"/>
              </w:rPr>
              <w:t xml:space="preserve">ých menšín); objem </w:t>
            </w:r>
            <w:r>
              <w:rPr>
                <w:bCs/>
                <w:szCs w:val="22"/>
                <w:lang w:val="sk-SK"/>
              </w:rPr>
              <w:t>pr</w:t>
            </w:r>
            <w:r w:rsidRPr="004171B1">
              <w:rPr>
                <w:bCs/>
                <w:szCs w:val="22"/>
                <w:lang w:val="sr-Cyrl-CS"/>
              </w:rPr>
              <w:t>ostriedkov, ktoré s</w:t>
            </w:r>
            <w:r>
              <w:rPr>
                <w:bCs/>
                <w:szCs w:val="22"/>
                <w:lang w:val="sk-SK"/>
              </w:rPr>
              <w:t>a</w:t>
            </w:r>
            <w:r w:rsidRPr="004171B1">
              <w:rPr>
                <w:bCs/>
                <w:szCs w:val="22"/>
                <w:lang w:val="sr-Cyrl-CS"/>
              </w:rPr>
              <w:t xml:space="preserve"> pride</w:t>
            </w:r>
            <w:r>
              <w:rPr>
                <w:bCs/>
                <w:szCs w:val="22"/>
                <w:lang w:val="sk-SK"/>
              </w:rPr>
              <w:t>ľujú</w:t>
            </w:r>
            <w:r w:rsidRPr="004171B1">
              <w:rPr>
                <w:bCs/>
                <w:szCs w:val="22"/>
                <w:lang w:val="sr-Cyrl-CS"/>
              </w:rPr>
              <w:t xml:space="preserve">; </w:t>
            </w:r>
            <w:r>
              <w:rPr>
                <w:bCs/>
                <w:szCs w:val="22"/>
                <w:lang w:val="sk-SK"/>
              </w:rPr>
              <w:t>lehotu na</w:t>
            </w:r>
            <w:r w:rsidRPr="004171B1">
              <w:rPr>
                <w:bCs/>
                <w:szCs w:val="22"/>
                <w:lang w:val="sr-Cyrl-CS"/>
              </w:rPr>
              <w:t xml:space="preserve"> pod</w:t>
            </w:r>
            <w:r>
              <w:rPr>
                <w:bCs/>
                <w:szCs w:val="22"/>
                <w:lang w:val="sk-SK"/>
              </w:rPr>
              <w:t>áv</w:t>
            </w:r>
            <w:r w:rsidRPr="004171B1">
              <w:rPr>
                <w:bCs/>
                <w:szCs w:val="22"/>
                <w:lang w:val="sr-Cyrl-CS"/>
              </w:rPr>
              <w:t xml:space="preserve">anie prihlášok </w:t>
            </w:r>
            <w:r>
              <w:rPr>
                <w:bCs/>
                <w:szCs w:val="22"/>
                <w:lang w:val="sk-SK"/>
              </w:rPr>
              <w:t>na súbeh</w:t>
            </w:r>
            <w:r w:rsidRPr="004171B1">
              <w:rPr>
                <w:bCs/>
                <w:szCs w:val="22"/>
                <w:lang w:val="sr-Cyrl-CS"/>
              </w:rPr>
              <w:t xml:space="preserve">; </w:t>
            </w:r>
            <w:r>
              <w:rPr>
                <w:bCs/>
                <w:szCs w:val="22"/>
                <w:lang w:val="sk-SK"/>
              </w:rPr>
              <w:t>požiadavky na</w:t>
            </w:r>
            <w:r w:rsidRPr="004171B1">
              <w:rPr>
                <w:bCs/>
                <w:szCs w:val="22"/>
                <w:lang w:val="sr-Cyrl-CS"/>
              </w:rPr>
              <w:t xml:space="preserve"> podanie </w:t>
            </w:r>
            <w:r>
              <w:rPr>
                <w:bCs/>
                <w:szCs w:val="22"/>
                <w:lang w:val="sk-SK"/>
              </w:rPr>
              <w:t>prihlášky,</w:t>
            </w:r>
            <w:r w:rsidRPr="004171B1">
              <w:rPr>
                <w:bCs/>
                <w:szCs w:val="22"/>
                <w:lang w:val="sr-Cyrl-CS"/>
              </w:rPr>
              <w:t xml:space="preserve"> bližšie </w:t>
            </w:r>
            <w:r>
              <w:rPr>
                <w:bCs/>
                <w:szCs w:val="22"/>
                <w:lang w:val="sk-SK"/>
              </w:rPr>
              <w:t>určenia</w:t>
            </w:r>
            <w:r w:rsidRPr="004171B1">
              <w:rPr>
                <w:bCs/>
                <w:szCs w:val="22"/>
                <w:lang w:val="sr-Cyrl-CS"/>
              </w:rPr>
              <w:t xml:space="preserve"> a </w:t>
            </w:r>
            <w:r>
              <w:rPr>
                <w:bCs/>
                <w:szCs w:val="22"/>
                <w:lang w:val="sk-SK"/>
              </w:rPr>
              <w:t>dodatočné</w:t>
            </w:r>
            <w:r w:rsidRPr="004171B1">
              <w:rPr>
                <w:bCs/>
                <w:szCs w:val="22"/>
                <w:lang w:val="sr-Cyrl-CS"/>
              </w:rPr>
              <w:t xml:space="preserve"> kritéri</w:t>
            </w:r>
            <w:r>
              <w:rPr>
                <w:bCs/>
                <w:szCs w:val="22"/>
                <w:lang w:val="sk-SK"/>
              </w:rPr>
              <w:t>á</w:t>
            </w:r>
            <w:r w:rsidRPr="004171B1">
              <w:rPr>
                <w:bCs/>
                <w:szCs w:val="22"/>
                <w:lang w:val="sr-Cyrl-CS"/>
              </w:rPr>
              <w:t xml:space="preserve">, ako aj ďalšie informácie týkajúce </w:t>
            </w:r>
            <w:r>
              <w:rPr>
                <w:bCs/>
                <w:szCs w:val="22"/>
                <w:lang w:val="sk-SK"/>
              </w:rPr>
              <w:t>realizácie súbehu</w:t>
            </w:r>
            <w:r w:rsidRPr="004171B1">
              <w:rPr>
                <w:bCs/>
                <w:szCs w:val="22"/>
                <w:lang w:val="sr-Cyrl-CS"/>
              </w:rPr>
              <w:t>.</w:t>
            </w:r>
            <w:r>
              <w:rPr>
                <w:bCs/>
                <w:szCs w:val="22"/>
                <w:lang w:val="sk-SK"/>
              </w:rPr>
              <w:t xml:space="preserve">  </w:t>
            </w:r>
          </w:p>
          <w:p w:rsidR="0044728A" w:rsidRPr="004171B1" w:rsidRDefault="0044728A" w:rsidP="006E20B1">
            <w:pPr>
              <w:jc w:val="both"/>
              <w:rPr>
                <w:b/>
                <w:bCs/>
                <w:lang w:val="sr-Cyrl-CS"/>
              </w:rPr>
            </w:pPr>
            <w:r>
              <w:rPr>
                <w:bCs/>
                <w:szCs w:val="22"/>
                <w:lang w:val="sk-SK"/>
              </w:rPr>
              <w:t xml:space="preserve">   </w:t>
            </w:r>
            <w:r w:rsidRPr="004171B1">
              <w:rPr>
                <w:bCs/>
                <w:szCs w:val="22"/>
                <w:lang w:val="sr-Cyrl-CS"/>
              </w:rPr>
              <w:t xml:space="preserve">Komisia stanovuje </w:t>
            </w:r>
            <w:r>
              <w:rPr>
                <w:bCs/>
                <w:szCs w:val="22"/>
                <w:lang w:val="sk-SK"/>
              </w:rPr>
              <w:t>špecifické</w:t>
            </w:r>
            <w:r w:rsidRPr="004171B1">
              <w:rPr>
                <w:bCs/>
                <w:szCs w:val="22"/>
                <w:lang w:val="sr-Cyrl-CS"/>
              </w:rPr>
              <w:t xml:space="preserve"> ciele program</w:t>
            </w:r>
            <w:r>
              <w:rPr>
                <w:bCs/>
                <w:szCs w:val="22"/>
                <w:lang w:val="sk-SK"/>
              </w:rPr>
              <w:t>ov</w:t>
            </w:r>
            <w:r w:rsidRPr="004171B1">
              <w:rPr>
                <w:bCs/>
                <w:szCs w:val="22"/>
                <w:lang w:val="sr-Cyrl-CS"/>
              </w:rPr>
              <w:t xml:space="preserve"> a projekt</w:t>
            </w:r>
            <w:r>
              <w:rPr>
                <w:bCs/>
                <w:szCs w:val="22"/>
                <w:lang w:val="sk-SK"/>
              </w:rPr>
              <w:t>ov</w:t>
            </w:r>
            <w:r w:rsidRPr="004171B1">
              <w:rPr>
                <w:bCs/>
                <w:szCs w:val="22"/>
                <w:lang w:val="sr-Cyrl-CS"/>
              </w:rPr>
              <w:t>, pr</w:t>
            </w:r>
            <w:r>
              <w:rPr>
                <w:bCs/>
                <w:szCs w:val="22"/>
                <w:lang w:val="sk-SK"/>
              </w:rPr>
              <w:t>e</w:t>
            </w:r>
            <w:r w:rsidRPr="004171B1">
              <w:rPr>
                <w:bCs/>
                <w:szCs w:val="22"/>
                <w:lang w:val="sr-Cyrl-CS"/>
              </w:rPr>
              <w:t xml:space="preserve"> ktor</w:t>
            </w:r>
            <w:r>
              <w:rPr>
                <w:bCs/>
                <w:szCs w:val="22"/>
                <w:lang w:val="sk-SK"/>
              </w:rPr>
              <w:t>é sa súbeh vypisuje</w:t>
            </w:r>
            <w:r w:rsidRPr="004171B1">
              <w:rPr>
                <w:bCs/>
                <w:szCs w:val="22"/>
                <w:lang w:val="sr-Cyrl-CS"/>
              </w:rPr>
              <w:t xml:space="preserve">, ako aj </w:t>
            </w:r>
            <w:r>
              <w:rPr>
                <w:bCs/>
                <w:szCs w:val="22"/>
                <w:lang w:val="sk-SK"/>
              </w:rPr>
              <w:t>bli</w:t>
            </w:r>
            <w:r w:rsidRPr="004171B1">
              <w:rPr>
                <w:bCs/>
                <w:szCs w:val="22"/>
                <w:lang w:val="sr-Cyrl-CS"/>
              </w:rPr>
              <w:t>žšie</w:t>
            </w:r>
            <w:r>
              <w:rPr>
                <w:bCs/>
                <w:szCs w:val="22"/>
                <w:lang w:val="sk-SK"/>
              </w:rPr>
              <w:t xml:space="preserve"> určenia</w:t>
            </w:r>
            <w:r w:rsidRPr="004171B1">
              <w:rPr>
                <w:bCs/>
                <w:szCs w:val="22"/>
                <w:lang w:val="sr-Cyrl-CS"/>
              </w:rPr>
              <w:t xml:space="preserve"> a dodatočné kritériá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uvedené v odseku 2 tohto článku</w:t>
            </w:r>
            <w:r>
              <w:rPr>
                <w:bCs/>
                <w:szCs w:val="22"/>
                <w:lang w:val="sk-SK"/>
              </w:rPr>
              <w:t>,</w:t>
            </w:r>
            <w:r w:rsidRPr="004171B1">
              <w:rPr>
                <w:bCs/>
                <w:szCs w:val="22"/>
                <w:lang w:val="sr-Cyrl-CS"/>
              </w:rPr>
              <w:t xml:space="preserve"> pre v</w:t>
            </w:r>
            <w:r>
              <w:rPr>
                <w:bCs/>
                <w:szCs w:val="22"/>
                <w:lang w:val="sk-SK"/>
              </w:rPr>
              <w:t>oľbu</w:t>
            </w:r>
            <w:r w:rsidRPr="004171B1">
              <w:rPr>
                <w:bCs/>
                <w:szCs w:val="22"/>
                <w:lang w:val="sr-Cyrl-CS"/>
              </w:rPr>
              <w:t xml:space="preserve"> programov a projektov, ktoré sú špecifické pre určit</w:t>
            </w:r>
            <w:r>
              <w:rPr>
                <w:bCs/>
                <w:szCs w:val="22"/>
                <w:lang w:val="sk-SK"/>
              </w:rPr>
              <w:t>ú</w:t>
            </w:r>
            <w:r w:rsidRPr="004171B1">
              <w:rPr>
                <w:bCs/>
                <w:szCs w:val="22"/>
                <w:lang w:val="sr-Cyrl-CS"/>
              </w:rPr>
              <w:t xml:space="preserve"> oblas</w:t>
            </w:r>
            <w:r>
              <w:rPr>
                <w:bCs/>
                <w:szCs w:val="22"/>
                <w:lang w:val="sk-SK"/>
              </w:rPr>
              <w:t>ť</w:t>
            </w:r>
            <w:r w:rsidRPr="004171B1">
              <w:rPr>
                <w:bCs/>
                <w:szCs w:val="22"/>
                <w:lang w:val="sr-Cyrl-CS"/>
              </w:rPr>
              <w:t>, s</w:t>
            </w:r>
            <w:r>
              <w:rPr>
                <w:bCs/>
                <w:szCs w:val="22"/>
                <w:lang w:val="sk-SK"/>
              </w:rPr>
              <w:t xml:space="preserve"> </w:t>
            </w:r>
            <w:r w:rsidRPr="004171B1">
              <w:rPr>
                <w:bCs/>
                <w:szCs w:val="22"/>
                <w:lang w:val="sr-Cyrl-CS"/>
              </w:rPr>
              <w:t>pred</w:t>
            </w:r>
            <w:r>
              <w:rPr>
                <w:bCs/>
                <w:szCs w:val="22"/>
                <w:lang w:val="sk-SK"/>
              </w:rPr>
              <w:t>bežnými</w:t>
            </w:r>
            <w:r w:rsidRPr="004171B1">
              <w:rPr>
                <w:bCs/>
                <w:szCs w:val="22"/>
                <w:lang w:val="sr-Cyrl-CS"/>
              </w:rPr>
              <w:t xml:space="preserve"> konzultáci</w:t>
            </w:r>
            <w:r>
              <w:rPr>
                <w:bCs/>
                <w:szCs w:val="22"/>
                <w:lang w:val="sk-SK"/>
              </w:rPr>
              <w:t>am</w:t>
            </w:r>
            <w:r w:rsidRPr="004171B1">
              <w:rPr>
                <w:bCs/>
                <w:szCs w:val="22"/>
                <w:lang w:val="sr-Cyrl-CS"/>
              </w:rPr>
              <w:t>i s národnými radami národnostných menšín.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Pr="00C27E1E" w:rsidRDefault="0044728A" w:rsidP="004171B1">
            <w:pPr>
              <w:jc w:val="center"/>
              <w:rPr>
                <w:lang w:val="sk-SK"/>
              </w:rPr>
            </w:pPr>
            <w:r>
              <w:rPr>
                <w:szCs w:val="22"/>
                <w:lang w:val="sr-Cyrl-CS"/>
              </w:rPr>
              <w:t>Článok 4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Právo účasti na súbehu majú ustanovizne</w:t>
            </w:r>
            <w:r w:rsidRPr="004171B1">
              <w:rPr>
                <w:szCs w:val="22"/>
                <w:lang w:val="sr-Cyrl-CS"/>
              </w:rPr>
              <w:t>, združenia, nadácie,</w:t>
            </w:r>
            <w:r>
              <w:rPr>
                <w:szCs w:val="22"/>
                <w:lang w:val="sk-SK"/>
              </w:rPr>
              <w:t xml:space="preserve"> ochodné spoločnosti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r-Cyrl-CS"/>
              </w:rPr>
              <w:t> </w:t>
            </w:r>
            <w:r w:rsidRPr="004171B1">
              <w:rPr>
                <w:szCs w:val="22"/>
                <w:lang w:val="sr-Cyrl-CS"/>
              </w:rPr>
              <w:t>ďalš</w:t>
            </w:r>
            <w:r>
              <w:rPr>
                <w:szCs w:val="22"/>
                <w:lang w:val="sk-SK"/>
              </w:rPr>
              <w:t xml:space="preserve">ie </w:t>
            </w:r>
            <w:r w:rsidRPr="004171B1">
              <w:rPr>
                <w:szCs w:val="22"/>
                <w:lang w:val="sr-Cyrl-CS"/>
              </w:rPr>
              <w:t>organizáci</w:t>
            </w:r>
            <w:r>
              <w:rPr>
                <w:szCs w:val="22"/>
                <w:lang w:val="sk-SK"/>
              </w:rPr>
              <w:t>e, ktorých zakladateľom sú</w:t>
            </w:r>
            <w:r w:rsidRPr="004171B1">
              <w:rPr>
                <w:szCs w:val="22"/>
                <w:lang w:val="sr-Cyrl-CS"/>
              </w:rPr>
              <w:t xml:space="preserve"> národn</w:t>
            </w:r>
            <w:r>
              <w:rPr>
                <w:szCs w:val="22"/>
                <w:lang w:val="sk-SK"/>
              </w:rPr>
              <w:t>ostné rady</w:t>
            </w:r>
            <w:r w:rsidRPr="004171B1">
              <w:rPr>
                <w:szCs w:val="22"/>
                <w:lang w:val="sr-Cyrl-CS"/>
              </w:rPr>
              <w:t xml:space="preserve"> národnostných menšín a organizáci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 xml:space="preserve"> občianskej spoločnosti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zapísané v príslušnom registri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ktorých ciele </w:t>
            </w:r>
            <w:r>
              <w:rPr>
                <w:szCs w:val="22"/>
                <w:lang w:val="sk-SK"/>
              </w:rPr>
              <w:t xml:space="preserve">sa </w:t>
            </w:r>
            <w:r w:rsidRPr="004171B1">
              <w:rPr>
                <w:szCs w:val="22"/>
                <w:lang w:val="sr-Cyrl-CS"/>
              </w:rPr>
              <w:t>v súlade s</w:t>
            </w:r>
            <w:r>
              <w:rPr>
                <w:szCs w:val="22"/>
                <w:lang w:val="sk-SK"/>
              </w:rPr>
              <w:t>o štatutárnymi ustanoveniami</w:t>
            </w:r>
            <w:r w:rsidRPr="004171B1">
              <w:rPr>
                <w:szCs w:val="22"/>
                <w:lang w:val="sr-Cyrl-CS"/>
              </w:rPr>
              <w:t xml:space="preserve"> realiz</w:t>
            </w:r>
            <w:r>
              <w:rPr>
                <w:szCs w:val="22"/>
                <w:lang w:val="sk-SK"/>
              </w:rPr>
              <w:t>ujú</w:t>
            </w:r>
            <w:r w:rsidRPr="004171B1">
              <w:rPr>
                <w:szCs w:val="22"/>
                <w:lang w:val="sr-Cyrl-CS"/>
              </w:rPr>
              <w:t xml:space="preserve"> v oblasti ochrany a </w:t>
            </w:r>
            <w:r>
              <w:rPr>
                <w:szCs w:val="22"/>
                <w:lang w:val="sk-SK"/>
              </w:rPr>
              <w:t>zveľadenia</w:t>
            </w:r>
            <w:r w:rsidRPr="004171B1">
              <w:rPr>
                <w:szCs w:val="22"/>
                <w:lang w:val="sr-Cyrl-CS"/>
              </w:rPr>
              <w:t xml:space="preserve"> práva a postaveni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príslušníkov národnostných</w:t>
            </w:r>
            <w:r w:rsidRPr="004171B1">
              <w:rPr>
                <w:szCs w:val="22"/>
                <w:lang w:val="sr-Cyrl-CS"/>
              </w:rPr>
              <w:t xml:space="preserve"> menš</w:t>
            </w:r>
            <w:r>
              <w:rPr>
                <w:szCs w:val="22"/>
                <w:lang w:val="sk-SK"/>
              </w:rPr>
              <w:t>í</w:t>
            </w:r>
            <w:r w:rsidRPr="004171B1">
              <w:rPr>
                <w:szCs w:val="22"/>
                <w:lang w:val="sr-Cyrl-CS"/>
              </w:rPr>
              <w:t xml:space="preserve">n, ktoré majú sídlo na území </w:t>
            </w:r>
            <w:r>
              <w:rPr>
                <w:szCs w:val="22"/>
                <w:lang w:val="sk-SK"/>
              </w:rPr>
              <w:t>R</w:t>
            </w:r>
            <w:r w:rsidRPr="004171B1">
              <w:rPr>
                <w:szCs w:val="22"/>
                <w:lang w:val="sr-Cyrl-CS"/>
              </w:rPr>
              <w:t>epubliky Srbsko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k-SK"/>
              </w:rPr>
              <w:t>ko aj nadácie a fondácie</w:t>
            </w:r>
            <w:r w:rsidRPr="004171B1">
              <w:rPr>
                <w:szCs w:val="22"/>
                <w:lang w:val="sr-Cyrl-CS"/>
              </w:rPr>
              <w:t xml:space="preserve"> a univerzitn</w:t>
            </w:r>
            <w:r>
              <w:rPr>
                <w:szCs w:val="22"/>
                <w:lang w:val="sk-SK"/>
              </w:rPr>
              <w:t>é</w:t>
            </w:r>
            <w:r w:rsidRPr="004171B1">
              <w:rPr>
                <w:szCs w:val="22"/>
                <w:lang w:val="sr-Cyrl-CS"/>
              </w:rPr>
              <w:t xml:space="preserve"> konferencie</w:t>
            </w:r>
            <w:r>
              <w:rPr>
                <w:szCs w:val="22"/>
                <w:lang w:val="sk-SK"/>
              </w:rPr>
              <w:t>, respektíve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vysoké školy odborového štúdia</w:t>
            </w:r>
            <w:r w:rsidRPr="004171B1">
              <w:rPr>
                <w:szCs w:val="22"/>
                <w:lang w:val="sr-Cyrl-CS"/>
              </w:rPr>
              <w:t xml:space="preserve"> </w:t>
            </w:r>
            <w:r w:rsidRPr="004171B1">
              <w:rPr>
                <w:szCs w:val="22"/>
                <w:lang w:val="sr-Cyrl-CS"/>
              </w:rPr>
              <w:lastRenderedPageBreak/>
              <w:t>(ďalej len</w:t>
            </w:r>
            <w:r>
              <w:rPr>
                <w:szCs w:val="22"/>
                <w:lang w:val="sk-SK"/>
              </w:rPr>
              <w:t>: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,,</w:t>
            </w:r>
            <w:r w:rsidRPr="004171B1">
              <w:rPr>
                <w:szCs w:val="22"/>
                <w:lang w:val="sr-Cyrl-CS"/>
              </w:rPr>
              <w:t>účastník sú</w:t>
            </w:r>
            <w:r>
              <w:rPr>
                <w:szCs w:val="22"/>
                <w:lang w:val="sk-SK"/>
              </w:rPr>
              <w:t>behu“</w:t>
            </w:r>
            <w:r w:rsidRPr="004171B1">
              <w:rPr>
                <w:szCs w:val="22"/>
                <w:lang w:val="sr-Cyrl-CS"/>
              </w:rPr>
              <w:t>).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Default="0044728A" w:rsidP="00C27E1E">
            <w:pPr>
              <w:jc w:val="center"/>
              <w:rPr>
                <w:lang w:val="sk-SK"/>
              </w:rPr>
            </w:pPr>
            <w:r w:rsidRPr="00D75A60">
              <w:rPr>
                <w:szCs w:val="22"/>
                <w:lang w:val="sr-Cyrl-CS"/>
              </w:rPr>
              <w:t xml:space="preserve">Článok </w:t>
            </w:r>
            <w:r>
              <w:rPr>
                <w:szCs w:val="22"/>
                <w:lang w:val="sk-SK"/>
              </w:rPr>
              <w:t>5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Po</w:t>
            </w:r>
            <w:r>
              <w:rPr>
                <w:szCs w:val="22"/>
                <w:lang w:val="sk-SK"/>
              </w:rPr>
              <w:t>stup</w:t>
            </w:r>
            <w:r w:rsidRPr="004171B1">
              <w:rPr>
                <w:szCs w:val="22"/>
                <w:lang w:val="sr-Cyrl-CS"/>
              </w:rPr>
              <w:t xml:space="preserve"> prideľovania </w:t>
            </w:r>
            <w:r>
              <w:rPr>
                <w:szCs w:val="22"/>
                <w:lang w:val="sk-SK"/>
              </w:rPr>
              <w:t>prostriedkov,</w:t>
            </w:r>
            <w:r w:rsidRPr="004171B1">
              <w:rPr>
                <w:szCs w:val="22"/>
                <w:lang w:val="sr-Cyrl-CS"/>
              </w:rPr>
              <w:t xml:space="preserve"> uvedených v článku 1 to</w:t>
            </w:r>
            <w:r>
              <w:rPr>
                <w:szCs w:val="22"/>
                <w:lang w:val="sk-SK"/>
              </w:rPr>
              <w:t>hto nariadenia,</w:t>
            </w:r>
            <w:r w:rsidRPr="004171B1">
              <w:rPr>
                <w:szCs w:val="22"/>
                <w:lang w:val="sr-Cyrl-CS"/>
              </w:rPr>
              <w:t xml:space="preserve"> vy</w:t>
            </w:r>
            <w:r>
              <w:rPr>
                <w:szCs w:val="22"/>
                <w:lang w:val="sk-SK"/>
              </w:rPr>
              <w:t>konáva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 xml:space="preserve">súbehová </w:t>
            </w:r>
            <w:r w:rsidRPr="004171B1">
              <w:rPr>
                <w:szCs w:val="22"/>
                <w:lang w:val="sr-Cyrl-CS"/>
              </w:rPr>
              <w:t>komisi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(ďalej len</w:t>
            </w:r>
            <w:r>
              <w:rPr>
                <w:szCs w:val="22"/>
                <w:lang w:val="sk-SK"/>
              </w:rPr>
              <w:t>: ,,</w:t>
            </w:r>
            <w:r w:rsidRPr="004171B1">
              <w:rPr>
                <w:szCs w:val="22"/>
                <w:lang w:val="sr-Cyrl-CS"/>
              </w:rPr>
              <w:t>Komisi</w:t>
            </w:r>
            <w:r>
              <w:rPr>
                <w:szCs w:val="22"/>
                <w:lang w:val="sk-SK"/>
              </w:rPr>
              <w:t>a“</w:t>
            </w:r>
            <w:r w:rsidRPr="004171B1">
              <w:rPr>
                <w:szCs w:val="22"/>
                <w:lang w:val="sr-Cyrl-CS"/>
              </w:rPr>
              <w:t>).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Do </w:t>
            </w:r>
            <w:r w:rsidRPr="004171B1">
              <w:rPr>
                <w:szCs w:val="22"/>
                <w:lang w:val="sr-Cyrl-CS"/>
              </w:rPr>
              <w:t>Komisi</w:t>
            </w:r>
            <w:r>
              <w:rPr>
                <w:szCs w:val="22"/>
                <w:lang w:val="sk-SK"/>
              </w:rPr>
              <w:t xml:space="preserve">e sa </w:t>
            </w:r>
            <w:r w:rsidRPr="004171B1">
              <w:rPr>
                <w:szCs w:val="22"/>
                <w:lang w:val="sr-Cyrl-CS"/>
              </w:rPr>
              <w:t>povinn</w:t>
            </w:r>
            <w:r>
              <w:rPr>
                <w:szCs w:val="22"/>
                <w:lang w:val="sk-SK"/>
              </w:rPr>
              <w:t>e vymenúva určitý</w:t>
            </w:r>
            <w:r>
              <w:rPr>
                <w:szCs w:val="22"/>
                <w:lang w:val="sr-Cyrl-CS"/>
              </w:rPr>
              <w:t xml:space="preserve"> počet členov </w:t>
            </w:r>
            <w:r>
              <w:rPr>
                <w:szCs w:val="22"/>
                <w:lang w:val="sk-SK"/>
              </w:rPr>
              <w:t>– predstaviteľ</w:t>
            </w:r>
            <w:r w:rsidRPr="004171B1">
              <w:rPr>
                <w:szCs w:val="22"/>
                <w:lang w:val="sr-Cyrl-CS"/>
              </w:rPr>
              <w:t xml:space="preserve"> ministerstv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>,</w:t>
            </w:r>
            <w:r>
              <w:rPr>
                <w:szCs w:val="22"/>
                <w:lang w:val="sk-SK"/>
              </w:rPr>
              <w:t xml:space="preserve"> v čiom poli</w:t>
            </w:r>
            <w:r w:rsidRPr="004171B1">
              <w:rPr>
                <w:szCs w:val="22"/>
                <w:lang w:val="sr-Cyrl-CS"/>
              </w:rPr>
              <w:t xml:space="preserve"> pôsobnos</w:t>
            </w:r>
            <w:r>
              <w:rPr>
                <w:szCs w:val="22"/>
                <w:lang w:val="sk-SK"/>
              </w:rPr>
              <w:t>ti sú</w:t>
            </w:r>
            <w:r w:rsidRPr="004171B1">
              <w:rPr>
                <w:szCs w:val="22"/>
                <w:lang w:val="sr-Cyrl-CS"/>
              </w:rPr>
              <w:t xml:space="preserve"> program</w:t>
            </w:r>
            <w:r>
              <w:rPr>
                <w:szCs w:val="22"/>
                <w:lang w:val="sk-SK"/>
              </w:rPr>
              <w:t>y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y</w:t>
            </w:r>
            <w:r w:rsidRPr="004171B1">
              <w:rPr>
                <w:szCs w:val="22"/>
                <w:lang w:val="sr-Cyrl-CS"/>
              </w:rPr>
              <w:t>, ktoré Komisia</w:t>
            </w:r>
            <w:r>
              <w:rPr>
                <w:szCs w:val="22"/>
                <w:lang w:val="sk-SK"/>
              </w:rPr>
              <w:t xml:space="preserve"> hodnotí</w:t>
            </w:r>
            <w:r w:rsidRPr="004171B1">
              <w:rPr>
                <w:szCs w:val="22"/>
                <w:lang w:val="sr-Cyrl-CS"/>
              </w:rPr>
              <w:t xml:space="preserve"> na základe</w:t>
            </w:r>
            <w:r>
              <w:rPr>
                <w:szCs w:val="22"/>
                <w:lang w:val="sk-SK"/>
              </w:rPr>
              <w:t xml:space="preserve"> súbehu,</w:t>
            </w:r>
            <w:r>
              <w:rPr>
                <w:szCs w:val="22"/>
                <w:lang w:val="sr-Cyrl-CS"/>
              </w:rPr>
              <w:t xml:space="preserve"> </w:t>
            </w:r>
            <w:r w:rsidRPr="004171B1">
              <w:rPr>
                <w:szCs w:val="22"/>
                <w:lang w:val="sr-Cyrl-CS"/>
              </w:rPr>
              <w:t xml:space="preserve">ako aj </w:t>
            </w:r>
            <w:r>
              <w:rPr>
                <w:szCs w:val="22"/>
                <w:lang w:val="sk-SK"/>
              </w:rPr>
              <w:t>predstaviteľ M</w:t>
            </w:r>
            <w:r w:rsidRPr="004171B1">
              <w:rPr>
                <w:szCs w:val="22"/>
                <w:lang w:val="sr-Cyrl-CS"/>
              </w:rPr>
              <w:t>inisterstva štátnej správy a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 xml:space="preserve">miestnej </w:t>
            </w:r>
            <w:r w:rsidRPr="004171B1">
              <w:rPr>
                <w:szCs w:val="22"/>
                <w:lang w:val="sr-Cyrl-CS"/>
              </w:rPr>
              <w:t>samosprávy a Úrad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pre ľudské </w:t>
            </w:r>
            <w:r>
              <w:rPr>
                <w:szCs w:val="22"/>
                <w:lang w:val="sk-SK"/>
              </w:rPr>
              <w:t xml:space="preserve">a menšinové </w:t>
            </w:r>
            <w:r w:rsidRPr="004171B1">
              <w:rPr>
                <w:szCs w:val="22"/>
                <w:lang w:val="sr-Cyrl-CS"/>
              </w:rPr>
              <w:t>práva.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Vedúci orgánu, v čiom poli pôsobnosti sa nachádza</w:t>
            </w:r>
            <w:r w:rsidRPr="004171B1">
              <w:rPr>
                <w:szCs w:val="22"/>
                <w:lang w:val="sr-Cyrl-CS"/>
              </w:rPr>
              <w:t xml:space="preserve"> oblasť pre ktorú </w:t>
            </w:r>
            <w:r>
              <w:rPr>
                <w:szCs w:val="22"/>
                <w:lang w:val="sk-SK"/>
              </w:rPr>
              <w:t>sa súbeh vypisuje, na</w:t>
            </w:r>
            <w:r w:rsidRPr="004171B1">
              <w:rPr>
                <w:szCs w:val="22"/>
                <w:lang w:val="sr-Cyrl-CS"/>
              </w:rPr>
              <w:t xml:space="preserve"> člen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K</w:t>
            </w:r>
            <w:r w:rsidRPr="004171B1">
              <w:rPr>
                <w:szCs w:val="22"/>
                <w:lang w:val="sr-Cyrl-CS"/>
              </w:rPr>
              <w:t>omisie môže navrhnúť a</w:t>
            </w:r>
            <w:r>
              <w:rPr>
                <w:szCs w:val="22"/>
                <w:lang w:val="sk-SK"/>
              </w:rPr>
              <w:t>j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predstaviteľa</w:t>
            </w:r>
            <w:r w:rsidRPr="004171B1">
              <w:rPr>
                <w:szCs w:val="22"/>
                <w:lang w:val="sr-Cyrl-CS"/>
              </w:rPr>
              <w:t xml:space="preserve"> odbornej verejnosti.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Minister štátnej správy a miestnej samosprávy (ďalej</w:t>
            </w:r>
            <w:r>
              <w:rPr>
                <w:szCs w:val="22"/>
                <w:lang w:val="sk-SK"/>
              </w:rPr>
              <w:t xml:space="preserve"> len</w:t>
            </w:r>
            <w:r w:rsidRPr="004171B1">
              <w:rPr>
                <w:szCs w:val="22"/>
                <w:lang w:val="sr-Cyrl-CS"/>
              </w:rPr>
              <w:t xml:space="preserve">: </w:t>
            </w:r>
            <w:r>
              <w:rPr>
                <w:szCs w:val="22"/>
                <w:lang w:val="sk-SK"/>
              </w:rPr>
              <w:t>,,</w:t>
            </w:r>
            <w:r w:rsidRPr="004171B1">
              <w:rPr>
                <w:szCs w:val="22"/>
                <w:lang w:val="sr-Cyrl-CS"/>
              </w:rPr>
              <w:t>minist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>r</w:t>
            </w:r>
            <w:r>
              <w:rPr>
                <w:szCs w:val="22"/>
                <w:lang w:val="sk-SK"/>
              </w:rPr>
              <w:t>“</w:t>
            </w:r>
            <w:r w:rsidRPr="004171B1">
              <w:rPr>
                <w:szCs w:val="22"/>
                <w:lang w:val="sr-Cyrl-CS"/>
              </w:rPr>
              <w:t>) dá</w:t>
            </w:r>
            <w:r>
              <w:rPr>
                <w:szCs w:val="22"/>
                <w:lang w:val="sk-SK"/>
              </w:rPr>
              <w:t>va inštrukcie</w:t>
            </w:r>
            <w:r w:rsidRPr="004171B1">
              <w:rPr>
                <w:szCs w:val="22"/>
                <w:lang w:val="sr-Cyrl-CS"/>
              </w:rPr>
              <w:t>, ktor</w:t>
            </w:r>
            <w:r>
              <w:rPr>
                <w:szCs w:val="22"/>
                <w:lang w:val="sk-SK"/>
              </w:rPr>
              <w:t>ými sa bližšie určuje</w:t>
            </w:r>
            <w:r w:rsidRPr="004171B1">
              <w:rPr>
                <w:szCs w:val="22"/>
                <w:lang w:val="sr-Cyrl-CS"/>
              </w:rPr>
              <w:t xml:space="preserve"> spôsob stan</w:t>
            </w:r>
            <w:r>
              <w:rPr>
                <w:szCs w:val="22"/>
                <w:lang w:val="sr-Cyrl-CS"/>
              </w:rPr>
              <w:t>ovenia zloženia a počt</w:t>
            </w:r>
            <w:r>
              <w:rPr>
                <w:szCs w:val="22"/>
                <w:lang w:val="sk-SK"/>
              </w:rPr>
              <w:t>u</w:t>
            </w:r>
            <w:r>
              <w:rPr>
                <w:szCs w:val="22"/>
                <w:lang w:val="sr-Cyrl-CS"/>
              </w:rPr>
              <w:t xml:space="preserve"> členov </w:t>
            </w:r>
            <w:r>
              <w:rPr>
                <w:szCs w:val="22"/>
                <w:lang w:val="sk-SK"/>
              </w:rPr>
              <w:t>K</w:t>
            </w:r>
            <w:r w:rsidRPr="004171B1">
              <w:rPr>
                <w:szCs w:val="22"/>
                <w:lang w:val="sr-Cyrl-CS"/>
              </w:rPr>
              <w:t>omisie, ako aj ďalšie otázky dôležité pre</w:t>
            </w:r>
            <w:r>
              <w:rPr>
                <w:szCs w:val="22"/>
                <w:lang w:val="sk-SK"/>
              </w:rPr>
              <w:t xml:space="preserve"> prácu</w:t>
            </w:r>
            <w:r w:rsidRPr="004171B1">
              <w:rPr>
                <w:szCs w:val="22"/>
                <w:lang w:val="sr-Cyrl-CS"/>
              </w:rPr>
              <w:t xml:space="preserve"> Komisi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>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Vynesením r</w:t>
            </w:r>
            <w:r w:rsidRPr="004171B1">
              <w:rPr>
                <w:szCs w:val="22"/>
                <w:lang w:val="sr-Cyrl-CS"/>
              </w:rPr>
              <w:t>ozhodnuti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Komisi</w:t>
            </w:r>
            <w:r>
              <w:rPr>
                <w:szCs w:val="22"/>
                <w:lang w:val="sk-SK"/>
              </w:rPr>
              <w:t>u vymenúva</w:t>
            </w:r>
            <w:r w:rsidRPr="004171B1">
              <w:rPr>
                <w:szCs w:val="22"/>
                <w:lang w:val="sr-Cyrl-CS"/>
              </w:rPr>
              <w:t xml:space="preserve"> minist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>r v súlade s prioritn</w:t>
            </w:r>
            <w:r>
              <w:rPr>
                <w:szCs w:val="22"/>
                <w:lang w:val="sk-SK"/>
              </w:rPr>
              <w:t>ou</w:t>
            </w:r>
            <w:r w:rsidRPr="004171B1">
              <w:rPr>
                <w:szCs w:val="22"/>
                <w:lang w:val="sr-Cyrl-CS"/>
              </w:rPr>
              <w:t xml:space="preserve"> oblas</w:t>
            </w:r>
            <w:r>
              <w:rPr>
                <w:szCs w:val="22"/>
                <w:lang w:val="sk-SK"/>
              </w:rPr>
              <w:t>ťou</w:t>
            </w:r>
            <w:r w:rsidRPr="004171B1">
              <w:rPr>
                <w:szCs w:val="22"/>
                <w:lang w:val="sr-Cyrl-CS"/>
              </w:rPr>
              <w:t xml:space="preserve"> financovania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stanovenou P</w:t>
            </w:r>
            <w:r w:rsidRPr="004171B1">
              <w:rPr>
                <w:szCs w:val="22"/>
                <w:lang w:val="sr-Cyrl-CS"/>
              </w:rPr>
              <w:t>rogram</w:t>
            </w:r>
            <w:r>
              <w:rPr>
                <w:szCs w:val="22"/>
                <w:lang w:val="sk-SK"/>
              </w:rPr>
              <w:t>om, uvedenou v</w:t>
            </w:r>
            <w:r w:rsidRPr="004171B1">
              <w:rPr>
                <w:szCs w:val="22"/>
                <w:lang w:val="sr-Cyrl-CS"/>
              </w:rPr>
              <w:t xml:space="preserve"> článk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2 tohto nariadenia.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Komisia </w:t>
            </w:r>
            <w:r>
              <w:rPr>
                <w:szCs w:val="22"/>
                <w:lang w:val="sk-SK"/>
              </w:rPr>
              <w:t>stanovuje</w:t>
            </w:r>
            <w:r w:rsidRPr="004171B1">
              <w:rPr>
                <w:szCs w:val="22"/>
                <w:lang w:val="sr-Cyrl-CS"/>
              </w:rPr>
              <w:t xml:space="preserve"> rokovací poriadok.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</w:t>
            </w:r>
            <w:r w:rsidRPr="004171B1">
              <w:rPr>
                <w:szCs w:val="22"/>
                <w:lang w:val="sr-Cyrl-CS"/>
              </w:rPr>
              <w:t>Administratívn</w:t>
            </w:r>
            <w:r>
              <w:rPr>
                <w:szCs w:val="22"/>
                <w:lang w:val="sk-SK"/>
              </w:rPr>
              <w:t>o-</w:t>
            </w:r>
            <w:r w:rsidRPr="004171B1">
              <w:rPr>
                <w:szCs w:val="22"/>
                <w:lang w:val="sr-Cyrl-CS"/>
              </w:rPr>
              <w:t>technick</w:t>
            </w:r>
            <w:r>
              <w:rPr>
                <w:szCs w:val="22"/>
                <w:lang w:val="sk-SK"/>
              </w:rPr>
              <w:t>ú</w:t>
            </w:r>
            <w:r w:rsidRPr="004171B1">
              <w:rPr>
                <w:szCs w:val="22"/>
                <w:lang w:val="sr-Cyrl-CS"/>
              </w:rPr>
              <w:t xml:space="preserve"> podpor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K</w:t>
            </w:r>
            <w:r w:rsidRPr="004171B1">
              <w:rPr>
                <w:szCs w:val="22"/>
                <w:lang w:val="sr-Cyrl-CS"/>
              </w:rPr>
              <w:t>omisi</w:t>
            </w:r>
            <w:r>
              <w:rPr>
                <w:szCs w:val="22"/>
                <w:lang w:val="sk-SK"/>
              </w:rPr>
              <w:t>i poskytujú Ministerstvo a</w:t>
            </w:r>
            <w:r w:rsidRPr="004171B1">
              <w:rPr>
                <w:szCs w:val="22"/>
                <w:lang w:val="sr-Cyrl-CS"/>
              </w:rPr>
              <w:t xml:space="preserve"> Úrad pre ľudské </w:t>
            </w:r>
            <w:r>
              <w:rPr>
                <w:szCs w:val="22"/>
                <w:lang w:val="sk-SK"/>
              </w:rPr>
              <w:t xml:space="preserve">a menšinové </w:t>
            </w:r>
            <w:r w:rsidRPr="004171B1">
              <w:rPr>
                <w:szCs w:val="22"/>
                <w:lang w:val="sr-Cyrl-CS"/>
              </w:rPr>
              <w:t>práva.</w:t>
            </w:r>
          </w:p>
          <w:p w:rsidR="0044728A" w:rsidRPr="004171B1" w:rsidRDefault="0044728A" w:rsidP="00C27E1E">
            <w:pPr>
              <w:jc w:val="center"/>
              <w:rPr>
                <w:lang w:val="sr-Cyrl-CS"/>
              </w:rPr>
            </w:pPr>
          </w:p>
          <w:p w:rsidR="0044728A" w:rsidRPr="00C27E1E" w:rsidRDefault="0044728A" w:rsidP="00C27E1E">
            <w:pPr>
              <w:jc w:val="center"/>
              <w:rPr>
                <w:lang w:val="sk-SK"/>
              </w:rPr>
            </w:pPr>
            <w:r w:rsidRPr="00D75A60">
              <w:rPr>
                <w:szCs w:val="22"/>
                <w:lang w:val="sr-Cyrl-CS"/>
              </w:rPr>
              <w:t>Článok</w:t>
            </w:r>
            <w:r>
              <w:rPr>
                <w:szCs w:val="22"/>
                <w:lang w:val="sk-SK"/>
              </w:rPr>
              <w:t xml:space="preserve"> 6 </w:t>
            </w:r>
          </w:p>
          <w:p w:rsidR="0044728A" w:rsidRPr="00D17A66" w:rsidRDefault="0044728A" w:rsidP="006E20B1">
            <w:pPr>
              <w:jc w:val="both"/>
              <w:rPr>
                <w:lang w:val="sk-SK"/>
              </w:rPr>
            </w:pPr>
            <w:r>
              <w:rPr>
                <w:szCs w:val="22"/>
                <w:lang w:val="sk-SK"/>
              </w:rPr>
              <w:t xml:space="preserve">   Prihláška na súbeh sa podáva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 xml:space="preserve">inisterstvu </w:t>
            </w:r>
            <w:r>
              <w:rPr>
                <w:szCs w:val="22"/>
                <w:lang w:val="sk-SK"/>
              </w:rPr>
              <w:t>v lehote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minimálne</w:t>
            </w:r>
            <w:r w:rsidRPr="004171B1">
              <w:rPr>
                <w:szCs w:val="22"/>
                <w:lang w:val="sr-Cyrl-CS"/>
              </w:rPr>
              <w:t xml:space="preserve"> 30 dní odo dňa zverejnenia sú</w:t>
            </w:r>
            <w:r>
              <w:rPr>
                <w:szCs w:val="22"/>
                <w:lang w:val="sk-SK"/>
              </w:rPr>
              <w:t>behu</w:t>
            </w:r>
            <w:r w:rsidRPr="004171B1">
              <w:rPr>
                <w:szCs w:val="22"/>
                <w:lang w:val="sr-Cyrl-CS"/>
              </w:rPr>
              <w:t xml:space="preserve">, na formulári </w:t>
            </w:r>
            <w:r>
              <w:rPr>
                <w:szCs w:val="22"/>
                <w:lang w:val="sk-SK"/>
              </w:rPr>
              <w:t>prihlášky</w:t>
            </w:r>
            <w:r w:rsidRPr="004171B1">
              <w:rPr>
                <w:szCs w:val="22"/>
                <w:lang w:val="sr-Cyrl-CS"/>
              </w:rPr>
              <w:t>, ktorý je neoddeliteľnou súčasťou sú</w:t>
            </w:r>
            <w:r>
              <w:rPr>
                <w:szCs w:val="22"/>
                <w:lang w:val="sk-SK"/>
              </w:rPr>
              <w:t>behovej dokumentácie.</w:t>
            </w:r>
            <w:r>
              <w:rPr>
                <w:szCs w:val="22"/>
                <w:lang w:val="sr-Cyrl-CS"/>
              </w:rPr>
              <w:t xml:space="preserve"> </w:t>
            </w:r>
          </w:p>
          <w:p w:rsidR="0044728A" w:rsidRPr="00051551" w:rsidRDefault="0044728A" w:rsidP="006E20B1">
            <w:pPr>
              <w:jc w:val="both"/>
              <w:rPr>
                <w:lang w:val="sk-SK"/>
              </w:rPr>
            </w:pPr>
            <w:r>
              <w:rPr>
                <w:szCs w:val="22"/>
                <w:lang w:val="sk-SK"/>
              </w:rPr>
              <w:t xml:space="preserve">   Formulár p</w:t>
            </w:r>
            <w:r w:rsidRPr="004171B1">
              <w:rPr>
                <w:szCs w:val="22"/>
                <w:lang w:val="sr-Cyrl-CS"/>
              </w:rPr>
              <w:t>rihlášk</w:t>
            </w:r>
            <w:r>
              <w:rPr>
                <w:szCs w:val="22"/>
                <w:lang w:val="sk-SK"/>
              </w:rPr>
              <w:t>y stanovuje M</w:t>
            </w:r>
            <w:r w:rsidRPr="004171B1">
              <w:rPr>
                <w:szCs w:val="22"/>
                <w:lang w:val="sr-Cyrl-CS"/>
              </w:rPr>
              <w:t>inisterstvo a</w:t>
            </w:r>
            <w:r>
              <w:rPr>
                <w:szCs w:val="22"/>
                <w:lang w:val="sr-Cyrl-CS"/>
              </w:rPr>
              <w:t> </w:t>
            </w:r>
            <w:r w:rsidRPr="004171B1">
              <w:rPr>
                <w:szCs w:val="22"/>
                <w:lang w:val="sr-Cyrl-CS"/>
              </w:rPr>
              <w:t>zverej</w:t>
            </w:r>
            <w:r>
              <w:rPr>
                <w:szCs w:val="22"/>
                <w:lang w:val="sk-SK"/>
              </w:rPr>
              <w:t>ňuje ho</w:t>
            </w:r>
            <w:r w:rsidRPr="004171B1">
              <w:rPr>
                <w:szCs w:val="22"/>
                <w:lang w:val="sr-Cyrl-CS"/>
              </w:rPr>
              <w:t xml:space="preserve"> na ofici</w:t>
            </w:r>
            <w:r>
              <w:rPr>
                <w:szCs w:val="22"/>
                <w:lang w:val="sr-Cyrl-CS"/>
              </w:rPr>
              <w:t xml:space="preserve">álnych </w:t>
            </w:r>
            <w:r>
              <w:rPr>
                <w:bCs/>
                <w:szCs w:val="22"/>
                <w:lang w:val="sk-SK"/>
              </w:rPr>
              <w:t>webových</w:t>
            </w:r>
            <w:r>
              <w:rPr>
                <w:szCs w:val="22"/>
                <w:lang w:val="sr-Cyrl-CS"/>
              </w:rPr>
              <w:t xml:space="preserve"> stránkach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>inisterstva, Úrad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pre ľudské</w:t>
            </w:r>
            <w:r>
              <w:rPr>
                <w:szCs w:val="22"/>
                <w:lang w:val="sk-SK"/>
              </w:rPr>
              <w:t xml:space="preserve"> a menšinové</w:t>
            </w:r>
            <w:r w:rsidRPr="004171B1">
              <w:rPr>
                <w:szCs w:val="22"/>
                <w:lang w:val="sr-Cyrl-CS"/>
              </w:rPr>
              <w:t xml:space="preserve"> práva, Úrad pre spoluprácu s občianskou spoločnosťou a</w:t>
            </w:r>
            <w:r>
              <w:rPr>
                <w:szCs w:val="22"/>
                <w:lang w:val="sk-SK"/>
              </w:rPr>
              <w:t xml:space="preserve"> Portále</w:t>
            </w:r>
            <w:r w:rsidRPr="004171B1">
              <w:rPr>
                <w:szCs w:val="22"/>
                <w:lang w:val="sr-Cyrl-CS"/>
              </w:rPr>
              <w:t xml:space="preserve"> e-</w:t>
            </w:r>
            <w:r>
              <w:rPr>
                <w:szCs w:val="22"/>
                <w:lang w:val="sk-SK"/>
              </w:rPr>
              <w:t>Uprava</w:t>
            </w:r>
            <w:r w:rsidRPr="004171B1">
              <w:rPr>
                <w:szCs w:val="22"/>
                <w:lang w:val="sr-Cyrl-CS"/>
              </w:rPr>
              <w:t>.</w:t>
            </w:r>
            <w:r>
              <w:rPr>
                <w:szCs w:val="22"/>
                <w:lang w:val="sk-SK"/>
              </w:rPr>
              <w:t xml:space="preserve"> </w:t>
            </w:r>
          </w:p>
          <w:p w:rsidR="0044728A" w:rsidRPr="004171B1" w:rsidRDefault="0044728A" w:rsidP="006E20B1">
            <w:pPr>
              <w:jc w:val="both"/>
              <w:rPr>
                <w:b/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Formulár </w:t>
            </w:r>
            <w:r>
              <w:rPr>
                <w:szCs w:val="22"/>
                <w:lang w:val="sk-SK"/>
              </w:rPr>
              <w:t>prihlášky</w:t>
            </w:r>
            <w:r w:rsidRPr="004171B1">
              <w:rPr>
                <w:szCs w:val="22"/>
                <w:lang w:val="sr-Cyrl-CS"/>
              </w:rPr>
              <w:t xml:space="preserve"> obsahuje: všeobecné </w:t>
            </w:r>
            <w:r>
              <w:rPr>
                <w:szCs w:val="22"/>
                <w:lang w:val="sk-SK"/>
              </w:rPr>
              <w:t xml:space="preserve">údaje o podávateľovi </w:t>
            </w:r>
            <w:r w:rsidRPr="004171B1">
              <w:rPr>
                <w:szCs w:val="22"/>
                <w:lang w:val="sr-Cyrl-CS"/>
              </w:rPr>
              <w:t>návrhu programu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; </w:t>
            </w:r>
            <w:r>
              <w:rPr>
                <w:szCs w:val="22"/>
                <w:lang w:val="sk-SK"/>
              </w:rPr>
              <w:t>údaje o zastupiteľovi podávateľa</w:t>
            </w:r>
            <w:r w:rsidRPr="004171B1">
              <w:rPr>
                <w:szCs w:val="22"/>
                <w:lang w:val="sr-Cyrl-CS"/>
              </w:rPr>
              <w:t xml:space="preserve">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; </w:t>
            </w:r>
            <w:r>
              <w:rPr>
                <w:szCs w:val="22"/>
                <w:lang w:val="sk-SK"/>
              </w:rPr>
              <w:t>údaje o kapacite</w:t>
            </w:r>
            <w:r w:rsidRPr="004171B1">
              <w:rPr>
                <w:szCs w:val="22"/>
                <w:lang w:val="sr-Cyrl-CS"/>
              </w:rPr>
              <w:t xml:space="preserve"> riadiť a realizovať program a projekt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vrátane pre</w:t>
            </w:r>
            <w:r>
              <w:rPr>
                <w:szCs w:val="22"/>
                <w:lang w:val="sk-SK"/>
              </w:rPr>
              <w:t>ukázaných výsledkov</w:t>
            </w:r>
            <w:r w:rsidRPr="004171B1">
              <w:rPr>
                <w:szCs w:val="22"/>
                <w:lang w:val="sr-Cyrl-CS"/>
              </w:rPr>
              <w:t xml:space="preserve"> v minulosti; </w:t>
            </w:r>
            <w:r>
              <w:rPr>
                <w:szCs w:val="22"/>
                <w:lang w:val="sk-SK"/>
              </w:rPr>
              <w:t>p</w:t>
            </w:r>
            <w:r w:rsidRPr="004171B1">
              <w:rPr>
                <w:szCs w:val="22"/>
                <w:lang w:val="sr-Cyrl-CS"/>
              </w:rPr>
              <w:t>opis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; </w:t>
            </w:r>
            <w:r>
              <w:rPr>
                <w:szCs w:val="22"/>
                <w:lang w:val="sk-SK"/>
              </w:rPr>
              <w:t>údaje o</w:t>
            </w:r>
            <w:r w:rsidRPr="004171B1">
              <w:rPr>
                <w:szCs w:val="22"/>
                <w:lang w:val="sr-Cyrl-CS"/>
              </w:rPr>
              <w:t xml:space="preserve"> potrebných finančných prostriedko</w:t>
            </w:r>
            <w:r>
              <w:rPr>
                <w:szCs w:val="22"/>
                <w:lang w:val="sk-SK"/>
              </w:rPr>
              <w:t>ch na</w:t>
            </w:r>
            <w:r w:rsidRPr="004171B1">
              <w:rPr>
                <w:szCs w:val="22"/>
                <w:lang w:val="sr-Cyrl-CS"/>
              </w:rPr>
              <w:t xml:space="preserve"> realizáciu navrhnut</w:t>
            </w:r>
            <w:r>
              <w:rPr>
                <w:szCs w:val="22"/>
                <w:lang w:val="sk-SK"/>
              </w:rPr>
              <w:t>ého</w:t>
            </w:r>
            <w:r w:rsidRPr="004171B1">
              <w:rPr>
                <w:szCs w:val="22"/>
                <w:lang w:val="sr-Cyrl-CS"/>
              </w:rPr>
              <w:t xml:space="preserve">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písomn</w:t>
            </w:r>
            <w:r>
              <w:rPr>
                <w:szCs w:val="22"/>
                <w:lang w:val="sk-SK"/>
              </w:rPr>
              <w:t>ý</w:t>
            </w:r>
            <w:r w:rsidRPr="004171B1">
              <w:rPr>
                <w:szCs w:val="22"/>
                <w:lang w:val="sr-Cyrl-CS"/>
              </w:rPr>
              <w:t xml:space="preserve"> (</w:t>
            </w:r>
            <w:r>
              <w:rPr>
                <w:szCs w:val="22"/>
                <w:lang w:val="sk-SK"/>
              </w:rPr>
              <w:t>naračný</w:t>
            </w:r>
            <w:r w:rsidRPr="004171B1">
              <w:rPr>
                <w:szCs w:val="22"/>
                <w:lang w:val="sr-Cyrl-CS"/>
              </w:rPr>
              <w:t>) a tabuľkov</w:t>
            </w:r>
            <w:r>
              <w:rPr>
                <w:szCs w:val="22"/>
                <w:lang w:val="sk-SK"/>
              </w:rPr>
              <w:t>ý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p</w:t>
            </w:r>
            <w:r w:rsidRPr="004171B1">
              <w:rPr>
                <w:szCs w:val="22"/>
                <w:lang w:val="sr-Cyrl-CS"/>
              </w:rPr>
              <w:t xml:space="preserve">opis </w:t>
            </w:r>
            <w:r>
              <w:rPr>
                <w:szCs w:val="22"/>
                <w:lang w:val="sk-SK"/>
              </w:rPr>
              <w:t xml:space="preserve">rozpočtu </w:t>
            </w:r>
            <w:r w:rsidRPr="004171B1">
              <w:rPr>
                <w:szCs w:val="22"/>
                <w:lang w:val="sr-Cyrl-CS"/>
              </w:rPr>
              <w:t xml:space="preserve">programu a projektu, ako aj ďalšie relevantné </w:t>
            </w:r>
            <w:r>
              <w:rPr>
                <w:szCs w:val="22"/>
                <w:lang w:val="sk-SK"/>
              </w:rPr>
              <w:t>údaje</w:t>
            </w:r>
            <w:r w:rsidRPr="004171B1">
              <w:rPr>
                <w:szCs w:val="22"/>
                <w:lang w:val="sr-Cyrl-CS"/>
              </w:rPr>
              <w:t xml:space="preserve">, </w:t>
            </w:r>
            <w:r>
              <w:rPr>
                <w:szCs w:val="22"/>
                <w:lang w:val="sk-SK"/>
              </w:rPr>
              <w:t>za účelom</w:t>
            </w:r>
            <w:r w:rsidRPr="004171B1">
              <w:rPr>
                <w:szCs w:val="22"/>
                <w:lang w:val="sr-Cyrl-CS"/>
              </w:rPr>
              <w:t xml:space="preserve"> zabezpeč</w:t>
            </w:r>
            <w:r>
              <w:rPr>
                <w:szCs w:val="22"/>
                <w:lang w:val="sk-SK"/>
              </w:rPr>
              <w:t>enia realizácie vytýčených cieľov</w:t>
            </w:r>
            <w:r w:rsidRPr="004171B1">
              <w:rPr>
                <w:szCs w:val="22"/>
                <w:lang w:val="sr-Cyrl-CS"/>
              </w:rPr>
              <w:t>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ind w:firstLine="720"/>
              <w:jc w:val="both"/>
            </w:pP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Default="0044728A" w:rsidP="00C27E1E">
            <w:pPr>
              <w:jc w:val="center"/>
              <w:rPr>
                <w:lang w:val="sk-SK"/>
              </w:rPr>
            </w:pPr>
            <w:r w:rsidRPr="00D75A60">
              <w:rPr>
                <w:szCs w:val="22"/>
                <w:lang w:val="sr-Cyrl-CS"/>
              </w:rPr>
              <w:t xml:space="preserve">Článok </w:t>
            </w:r>
            <w:r>
              <w:rPr>
                <w:szCs w:val="22"/>
                <w:lang w:val="sk-SK"/>
              </w:rPr>
              <w:t>7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Voľba</w:t>
            </w:r>
            <w:r w:rsidRPr="004171B1">
              <w:rPr>
                <w:szCs w:val="22"/>
                <w:lang w:val="sr-Cyrl-CS"/>
              </w:rPr>
              <w:t xml:space="preserve"> programov a projektov, ktoré </w:t>
            </w:r>
            <w:r>
              <w:rPr>
                <w:szCs w:val="22"/>
                <w:lang w:val="sk-SK"/>
              </w:rPr>
              <w:t>budú</w:t>
            </w:r>
            <w:r w:rsidRPr="004171B1">
              <w:rPr>
                <w:szCs w:val="22"/>
                <w:lang w:val="sr-Cyrl-CS"/>
              </w:rPr>
              <w:t xml:space="preserve"> financované</w:t>
            </w:r>
            <w:r>
              <w:rPr>
                <w:szCs w:val="22"/>
                <w:lang w:val="sk-SK"/>
              </w:rPr>
              <w:t xml:space="preserve"> prostriedkami F</w:t>
            </w:r>
            <w:r w:rsidRPr="004171B1">
              <w:rPr>
                <w:szCs w:val="22"/>
                <w:lang w:val="sr-Cyrl-CS"/>
              </w:rPr>
              <w:t>ondu</w:t>
            </w:r>
            <w:r>
              <w:rPr>
                <w:szCs w:val="22"/>
                <w:lang w:val="sk-SK"/>
              </w:rPr>
              <w:t xml:space="preserve"> sa vykonáva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uplatnením</w:t>
            </w:r>
            <w:r w:rsidRPr="004171B1">
              <w:rPr>
                <w:szCs w:val="22"/>
                <w:lang w:val="sr-Cyrl-CS"/>
              </w:rPr>
              <w:t xml:space="preserve"> nasledovných kritérií: </w:t>
            </w:r>
            <w:r>
              <w:rPr>
                <w:szCs w:val="22"/>
                <w:lang w:val="sk-SK"/>
              </w:rPr>
              <w:t>v akej miere popísaný</w:t>
            </w:r>
            <w:r w:rsidRPr="004171B1">
              <w:rPr>
                <w:szCs w:val="22"/>
                <w:lang w:val="sr-Cyrl-CS"/>
              </w:rPr>
              <w:t xml:space="preserve"> program a projekt zodpovedá dosiahnuti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cieľov programov a projektov </w:t>
            </w:r>
            <w:r>
              <w:rPr>
                <w:szCs w:val="22"/>
                <w:lang w:val="sk-SK"/>
              </w:rPr>
              <w:t>stanovených</w:t>
            </w:r>
            <w:r w:rsidRPr="004171B1">
              <w:rPr>
                <w:szCs w:val="22"/>
                <w:lang w:val="sr-Cyrl-CS"/>
              </w:rPr>
              <w:t xml:space="preserve"> v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 xml:space="preserve">súbehovom </w:t>
            </w:r>
            <w:r w:rsidRPr="004171B1">
              <w:rPr>
                <w:szCs w:val="22"/>
                <w:lang w:val="sr-Cyrl-CS"/>
              </w:rPr>
              <w:t xml:space="preserve">postupe, </w:t>
            </w:r>
            <w:r>
              <w:rPr>
                <w:szCs w:val="22"/>
                <w:lang w:val="sk-SK"/>
              </w:rPr>
              <w:t xml:space="preserve">dĺžka </w:t>
            </w:r>
            <w:r w:rsidRPr="004171B1">
              <w:rPr>
                <w:szCs w:val="22"/>
                <w:lang w:val="sr-Cyrl-CS"/>
              </w:rPr>
              <w:t>trvani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>, možnosť ďalšieho rozvoja a udržateľnos</w:t>
            </w:r>
            <w:r>
              <w:rPr>
                <w:szCs w:val="22"/>
                <w:lang w:val="sk-SK"/>
              </w:rPr>
              <w:t>ť</w:t>
            </w:r>
            <w:r w:rsidRPr="004171B1">
              <w:rPr>
                <w:szCs w:val="22"/>
                <w:lang w:val="sr-Cyrl-CS"/>
              </w:rPr>
              <w:t xml:space="preserve">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>,</w:t>
            </w:r>
            <w:r>
              <w:rPr>
                <w:szCs w:val="22"/>
                <w:lang w:val="sk-SK"/>
              </w:rPr>
              <w:t xml:space="preserve"> stupeň dosiahnuteľnosti </w:t>
            </w:r>
            <w:r w:rsidRPr="004171B1">
              <w:rPr>
                <w:szCs w:val="22"/>
                <w:lang w:val="sr-Cyrl-CS"/>
              </w:rPr>
              <w:t>cieľov</w:t>
            </w:r>
            <w:r>
              <w:rPr>
                <w:szCs w:val="22"/>
                <w:lang w:val="sk-SK"/>
              </w:rPr>
              <w:t>ých</w:t>
            </w:r>
            <w:r w:rsidRPr="004171B1">
              <w:rPr>
                <w:szCs w:val="22"/>
                <w:lang w:val="sr-Cyrl-CS"/>
              </w:rPr>
              <w:t xml:space="preserve"> skup</w:t>
            </w:r>
            <w:r>
              <w:rPr>
                <w:szCs w:val="22"/>
                <w:lang w:val="sk-SK"/>
              </w:rPr>
              <w:t>í</w:t>
            </w:r>
            <w:r w:rsidRPr="004171B1">
              <w:rPr>
                <w:szCs w:val="22"/>
                <w:lang w:val="sr-Cyrl-CS"/>
              </w:rPr>
              <w:t>n, ktor</w:t>
            </w:r>
            <w:r>
              <w:rPr>
                <w:szCs w:val="22"/>
                <w:lang w:val="sk-SK"/>
              </w:rPr>
              <w:t>ým je</w:t>
            </w:r>
            <w:r w:rsidRPr="004171B1">
              <w:rPr>
                <w:szCs w:val="22"/>
                <w:lang w:val="sr-Cyrl-CS"/>
              </w:rPr>
              <w:t xml:space="preserve"> program a projekt určený; </w:t>
            </w:r>
            <w:r>
              <w:rPr>
                <w:szCs w:val="22"/>
                <w:lang w:val="sk-SK"/>
              </w:rPr>
              <w:t>v</w:t>
            </w:r>
            <w:r w:rsidRPr="004171B1">
              <w:rPr>
                <w:szCs w:val="22"/>
                <w:lang w:val="sr-Cyrl-CS"/>
              </w:rPr>
              <w:t xml:space="preserve"> akej mier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 xml:space="preserve"> kapacita organizácie zodpovedá dosiahnuti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cieľov, ako aj zdôvodnenie</w:t>
            </w:r>
            <w:r>
              <w:rPr>
                <w:szCs w:val="22"/>
                <w:lang w:val="sk-SK"/>
              </w:rPr>
              <w:t xml:space="preserve"> rozpočtu</w:t>
            </w:r>
            <w:r>
              <w:rPr>
                <w:szCs w:val="22"/>
                <w:lang w:val="sr-Cyrl-CS"/>
              </w:rPr>
              <w:t xml:space="preserve"> programu a </w:t>
            </w:r>
            <w:r w:rsidRPr="004171B1">
              <w:rPr>
                <w:szCs w:val="22"/>
                <w:lang w:val="sr-Cyrl-CS"/>
              </w:rPr>
              <w:t>projektu.</w:t>
            </w:r>
          </w:p>
          <w:p w:rsidR="0044728A" w:rsidRPr="004171B1" w:rsidRDefault="0044728A" w:rsidP="004171B1">
            <w:pPr>
              <w:rPr>
                <w:lang w:val="sr-Cyrl-CS"/>
              </w:rPr>
            </w:pPr>
          </w:p>
          <w:p w:rsidR="0044728A" w:rsidRPr="004171B1" w:rsidRDefault="0044728A" w:rsidP="00C27E1E">
            <w:pPr>
              <w:jc w:val="center"/>
              <w:rPr>
                <w:lang w:val="sr-Cyrl-CS"/>
              </w:rPr>
            </w:pPr>
            <w:r w:rsidRPr="00D75A60">
              <w:rPr>
                <w:szCs w:val="22"/>
                <w:lang w:val="sr-Cyrl-CS"/>
              </w:rPr>
              <w:t>Článok</w:t>
            </w:r>
            <w:r w:rsidRPr="004171B1">
              <w:rPr>
                <w:szCs w:val="22"/>
                <w:lang w:val="sr-Cyrl-CS"/>
              </w:rPr>
              <w:t xml:space="preserve"> 8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Komisia posúdi</w:t>
            </w:r>
            <w:r>
              <w:rPr>
                <w:szCs w:val="22"/>
                <w:lang w:val="sk-SK"/>
              </w:rPr>
              <w:t xml:space="preserve"> súbehové prihlášky</w:t>
            </w:r>
            <w:r w:rsidRPr="004171B1">
              <w:rPr>
                <w:szCs w:val="22"/>
                <w:lang w:val="sr-Cyrl-CS"/>
              </w:rPr>
              <w:t xml:space="preserve">, ktoré </w:t>
            </w:r>
            <w:r>
              <w:rPr>
                <w:szCs w:val="22"/>
                <w:lang w:val="sk-SK"/>
              </w:rPr>
              <w:t>boli</w:t>
            </w:r>
            <w:r w:rsidRPr="004171B1">
              <w:rPr>
                <w:szCs w:val="22"/>
                <w:lang w:val="sr-Cyrl-CS"/>
              </w:rPr>
              <w:t xml:space="preserve"> predložené včas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k-SK"/>
              </w:rPr>
              <w:t>ko i</w:t>
            </w:r>
            <w:r w:rsidRPr="004171B1">
              <w:rPr>
                <w:szCs w:val="22"/>
                <w:lang w:val="sr-Cyrl-CS"/>
              </w:rPr>
              <w:t xml:space="preserve"> priložen</w:t>
            </w:r>
            <w:r>
              <w:rPr>
                <w:szCs w:val="22"/>
                <w:lang w:val="sk-SK"/>
              </w:rPr>
              <w:t>ú</w:t>
            </w:r>
            <w:r w:rsidRPr="004171B1">
              <w:rPr>
                <w:szCs w:val="22"/>
                <w:lang w:val="sr-Cyrl-CS"/>
              </w:rPr>
              <w:t xml:space="preserve"> dokumentáci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; </w:t>
            </w:r>
            <w:r>
              <w:rPr>
                <w:szCs w:val="22"/>
                <w:lang w:val="sk-SK"/>
              </w:rPr>
              <w:t>zistí splnenie</w:t>
            </w:r>
            <w:r>
              <w:rPr>
                <w:szCs w:val="22"/>
                <w:lang w:val="sr-Cyrl-CS"/>
              </w:rPr>
              <w:t xml:space="preserve"> formáln</w:t>
            </w:r>
            <w:r>
              <w:rPr>
                <w:szCs w:val="22"/>
                <w:lang w:val="sk-SK"/>
              </w:rPr>
              <w:t>ych</w:t>
            </w:r>
            <w:r w:rsidRPr="004171B1">
              <w:rPr>
                <w:szCs w:val="22"/>
                <w:lang w:val="sr-Cyrl-CS"/>
              </w:rPr>
              <w:t xml:space="preserve"> podmien</w:t>
            </w:r>
            <w:r>
              <w:rPr>
                <w:szCs w:val="22"/>
                <w:lang w:val="sk-SK"/>
              </w:rPr>
              <w:t>o</w:t>
            </w:r>
            <w:r w:rsidRPr="004171B1">
              <w:rPr>
                <w:szCs w:val="22"/>
                <w:lang w:val="sr-Cyrl-CS"/>
              </w:rPr>
              <w:t>k</w:t>
            </w:r>
            <w:r>
              <w:rPr>
                <w:szCs w:val="22"/>
                <w:lang w:val="sk-SK"/>
              </w:rPr>
              <w:t xml:space="preserve"> stanovených súbehom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>vypracuje Výsledkovú a hodnotiacu listinu prihlásených</w:t>
            </w:r>
            <w:r w:rsidRPr="004171B1">
              <w:rPr>
                <w:szCs w:val="22"/>
                <w:lang w:val="sr-Cyrl-CS"/>
              </w:rPr>
              <w:t xml:space="preserve"> programov a projektov.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Komisia nebude </w:t>
            </w:r>
            <w:r>
              <w:rPr>
                <w:szCs w:val="22"/>
                <w:lang w:val="sk-SK"/>
              </w:rPr>
              <w:t>brať do úvahy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o</w:t>
            </w:r>
            <w:r w:rsidRPr="004171B1">
              <w:rPr>
                <w:szCs w:val="22"/>
                <w:lang w:val="sr-Cyrl-CS"/>
              </w:rPr>
              <w:t>neskor</w:t>
            </w:r>
            <w:r>
              <w:rPr>
                <w:szCs w:val="22"/>
                <w:lang w:val="sk-SK"/>
              </w:rPr>
              <w:t>ené a</w:t>
            </w:r>
            <w:r w:rsidRPr="004171B1">
              <w:rPr>
                <w:szCs w:val="22"/>
                <w:lang w:val="sr-Cyrl-CS"/>
              </w:rPr>
              <w:t xml:space="preserve"> nesprávne vyplnen</w:t>
            </w:r>
            <w:r>
              <w:rPr>
                <w:szCs w:val="22"/>
                <w:lang w:val="sk-SK"/>
              </w:rPr>
              <w:t>é prihlášky</w:t>
            </w:r>
            <w:r w:rsidRPr="004171B1">
              <w:rPr>
                <w:szCs w:val="22"/>
                <w:lang w:val="sr-Cyrl-CS"/>
              </w:rPr>
              <w:t>; p</w:t>
            </w:r>
            <w:r>
              <w:rPr>
                <w:szCs w:val="22"/>
                <w:lang w:val="sk-SK"/>
              </w:rPr>
              <w:t>r</w:t>
            </w:r>
            <w:r w:rsidRPr="004171B1">
              <w:rPr>
                <w:szCs w:val="22"/>
                <w:lang w:val="sr-Cyrl-CS"/>
              </w:rPr>
              <w:t>i</w:t>
            </w:r>
            <w:r>
              <w:rPr>
                <w:szCs w:val="22"/>
                <w:lang w:val="sk-SK"/>
              </w:rPr>
              <w:t>hlášky</w:t>
            </w:r>
            <w:r w:rsidRPr="004171B1">
              <w:rPr>
                <w:szCs w:val="22"/>
                <w:lang w:val="sr-Cyrl-CS"/>
              </w:rPr>
              <w:t xml:space="preserve"> s neúplnou dokumentáciou; </w:t>
            </w:r>
            <w:r>
              <w:rPr>
                <w:szCs w:val="22"/>
                <w:lang w:val="sk-SK"/>
              </w:rPr>
              <w:t>prihlášky</w:t>
            </w:r>
            <w:r w:rsidRPr="004171B1">
              <w:rPr>
                <w:szCs w:val="22"/>
                <w:lang w:val="sr-Cyrl-CS"/>
              </w:rPr>
              <w:t>, ktoré nie sú p</w:t>
            </w:r>
            <w:r>
              <w:rPr>
                <w:szCs w:val="22"/>
                <w:lang w:val="sk-SK"/>
              </w:rPr>
              <w:t>odané na príslušnom formulári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>prihlášky</w:t>
            </w:r>
            <w:r w:rsidRPr="004171B1">
              <w:rPr>
                <w:szCs w:val="22"/>
                <w:lang w:val="sr-Cyrl-CS"/>
              </w:rPr>
              <w:t xml:space="preserve"> obsahujúce iné nedostatky, </w:t>
            </w:r>
            <w:r>
              <w:rPr>
                <w:szCs w:val="22"/>
                <w:lang w:val="sk-SK"/>
              </w:rPr>
              <w:t xml:space="preserve">v dôsledku čoho nie je možné zistiť </w:t>
            </w:r>
            <w:r w:rsidRPr="004171B1">
              <w:rPr>
                <w:szCs w:val="22"/>
                <w:lang w:val="sr-Cyrl-CS"/>
              </w:rPr>
              <w:t xml:space="preserve">skutočný obsah </w:t>
            </w:r>
            <w:r>
              <w:rPr>
                <w:szCs w:val="22"/>
                <w:lang w:val="sk-SK"/>
              </w:rPr>
              <w:t>prihlášky</w:t>
            </w:r>
            <w:r w:rsidRPr="004171B1">
              <w:rPr>
                <w:szCs w:val="22"/>
                <w:lang w:val="sr-Cyrl-CS"/>
              </w:rPr>
              <w:t xml:space="preserve"> alebo </w:t>
            </w:r>
            <w:r>
              <w:rPr>
                <w:szCs w:val="22"/>
                <w:lang w:val="sk-SK"/>
              </w:rPr>
              <w:t>prihlášky</w:t>
            </w:r>
            <w:r w:rsidRPr="004171B1">
              <w:rPr>
                <w:szCs w:val="22"/>
                <w:lang w:val="sr-Cyrl-CS"/>
              </w:rPr>
              <w:t xml:space="preserve">, ktoré nemôžu byť hodnotené podľa stanovených kritérií; </w:t>
            </w:r>
            <w:r>
              <w:rPr>
                <w:szCs w:val="22"/>
                <w:lang w:val="sk-SK"/>
              </w:rPr>
              <w:lastRenderedPageBreak/>
              <w:t>prihlášky podávateľov</w:t>
            </w:r>
            <w:r w:rsidRPr="004171B1">
              <w:rPr>
                <w:szCs w:val="22"/>
                <w:lang w:val="sr-Cyrl-CS"/>
              </w:rPr>
              <w:t xml:space="preserve">, ktorí nemajú právo účasti </w:t>
            </w:r>
            <w:r>
              <w:rPr>
                <w:szCs w:val="22"/>
                <w:lang w:val="sk-SK"/>
              </w:rPr>
              <w:t>na súbehu</w:t>
            </w:r>
            <w:r w:rsidRPr="004171B1">
              <w:rPr>
                <w:szCs w:val="22"/>
                <w:lang w:val="sr-Cyrl-CS"/>
              </w:rPr>
              <w:t>;</w:t>
            </w:r>
            <w:r>
              <w:rPr>
                <w:szCs w:val="22"/>
                <w:lang w:val="sk-SK"/>
              </w:rPr>
              <w:t xml:space="preserve"> prihlášky</w:t>
            </w:r>
            <w:r w:rsidRPr="004171B1">
              <w:rPr>
                <w:szCs w:val="22"/>
                <w:lang w:val="sr-Cyrl-CS"/>
              </w:rPr>
              <w:t>, ktoré nie sú p</w:t>
            </w:r>
            <w:r>
              <w:rPr>
                <w:szCs w:val="22"/>
                <w:lang w:val="sk-SK"/>
              </w:rPr>
              <w:t>odané</w:t>
            </w:r>
            <w:r w:rsidRPr="004171B1">
              <w:rPr>
                <w:szCs w:val="22"/>
                <w:lang w:val="sr-Cyrl-CS"/>
              </w:rPr>
              <w:t xml:space="preserve"> oprávnenými osobami a p</w:t>
            </w:r>
            <w:r>
              <w:rPr>
                <w:szCs w:val="22"/>
                <w:lang w:val="sk-SK"/>
              </w:rPr>
              <w:t>r</w:t>
            </w:r>
            <w:r w:rsidRPr="004171B1">
              <w:rPr>
                <w:szCs w:val="22"/>
                <w:lang w:val="sr-Cyrl-CS"/>
              </w:rPr>
              <w:t>i</w:t>
            </w:r>
            <w:r>
              <w:rPr>
                <w:szCs w:val="22"/>
                <w:lang w:val="sk-SK"/>
              </w:rPr>
              <w:t>hlášky</w:t>
            </w:r>
            <w:r w:rsidRPr="004171B1">
              <w:rPr>
                <w:szCs w:val="22"/>
                <w:lang w:val="sr-Cyrl-CS"/>
              </w:rPr>
              <w:t xml:space="preserve">, ktoré </w:t>
            </w:r>
            <w:r>
              <w:rPr>
                <w:szCs w:val="22"/>
                <w:lang w:val="sk-SK"/>
              </w:rPr>
              <w:t>obsahujú</w:t>
            </w:r>
            <w:r w:rsidRPr="004171B1">
              <w:rPr>
                <w:szCs w:val="22"/>
                <w:lang w:val="sr-Cyrl-CS"/>
              </w:rPr>
              <w:t xml:space="preserve"> projekty a programy, ktoré nie sú v súlade s plánovaným použitím prostriedkov </w:t>
            </w:r>
            <w:r>
              <w:rPr>
                <w:szCs w:val="22"/>
                <w:lang w:val="sk-SK"/>
              </w:rPr>
              <w:t>stanovených</w:t>
            </w:r>
            <w:r w:rsidRPr="004171B1">
              <w:rPr>
                <w:szCs w:val="22"/>
                <w:lang w:val="sr-Cyrl-CS"/>
              </w:rPr>
              <w:t xml:space="preserve"> týmto nariadením.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Pr="00C27E1E" w:rsidRDefault="0044728A" w:rsidP="00C27E1E">
            <w:pPr>
              <w:jc w:val="center"/>
              <w:rPr>
                <w:lang w:val="sk-SK"/>
              </w:rPr>
            </w:pPr>
            <w:r w:rsidRPr="00D75A60">
              <w:rPr>
                <w:szCs w:val="22"/>
                <w:lang w:val="sr-Cyrl-CS"/>
              </w:rPr>
              <w:t xml:space="preserve">Článok </w:t>
            </w:r>
            <w:r>
              <w:rPr>
                <w:szCs w:val="22"/>
                <w:lang w:val="sr-Cyrl-CS"/>
              </w:rPr>
              <w:t>9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Komisia </w:t>
            </w:r>
            <w:r>
              <w:rPr>
                <w:szCs w:val="22"/>
                <w:lang w:val="sk-SK"/>
              </w:rPr>
              <w:t>vypracuje Výsledkovú a hodnotiacu listinu prihlásených</w:t>
            </w:r>
            <w:r w:rsidRPr="004171B1">
              <w:rPr>
                <w:szCs w:val="22"/>
                <w:lang w:val="sr-Cyrl-CS"/>
              </w:rPr>
              <w:t xml:space="preserve"> programov a projektov v lehote nie dlhšej ako 60 dní od </w:t>
            </w:r>
            <w:r>
              <w:rPr>
                <w:szCs w:val="22"/>
                <w:lang w:val="sk-SK"/>
              </w:rPr>
              <w:t>dňa vypršania</w:t>
            </w:r>
            <w:r w:rsidRPr="004171B1">
              <w:rPr>
                <w:szCs w:val="22"/>
                <w:lang w:val="sr-Cyrl-CS"/>
              </w:rPr>
              <w:t xml:space="preserve"> lehoty na pod</w:t>
            </w:r>
            <w:r>
              <w:rPr>
                <w:szCs w:val="22"/>
                <w:lang w:val="sk-SK"/>
              </w:rPr>
              <w:t>áv</w:t>
            </w:r>
            <w:r w:rsidRPr="004171B1">
              <w:rPr>
                <w:szCs w:val="22"/>
                <w:lang w:val="sr-Cyrl-CS"/>
              </w:rPr>
              <w:t>anie</w:t>
            </w:r>
            <w:r>
              <w:rPr>
                <w:szCs w:val="22"/>
                <w:lang w:val="sk-SK"/>
              </w:rPr>
              <w:t xml:space="preserve"> prihlášok</w:t>
            </w:r>
            <w:r w:rsidRPr="004171B1">
              <w:rPr>
                <w:szCs w:val="22"/>
                <w:lang w:val="sr-Cyrl-CS"/>
              </w:rPr>
              <w:t>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Listina, </w:t>
            </w:r>
            <w:r w:rsidRPr="004171B1">
              <w:rPr>
                <w:szCs w:val="22"/>
                <w:lang w:val="sr-Cyrl-CS"/>
              </w:rPr>
              <w:t>uveden</w:t>
            </w:r>
            <w:r>
              <w:rPr>
                <w:szCs w:val="22"/>
                <w:lang w:val="sk-SK"/>
              </w:rPr>
              <w:t>á</w:t>
            </w:r>
            <w:r w:rsidRPr="004171B1">
              <w:rPr>
                <w:szCs w:val="22"/>
                <w:lang w:val="sr-Cyrl-CS"/>
              </w:rPr>
              <w:t xml:space="preserve"> v odseku 1 tohto článku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s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zverejň</w:t>
            </w:r>
            <w:r>
              <w:rPr>
                <w:szCs w:val="22"/>
                <w:lang w:val="sk-SK"/>
              </w:rPr>
              <w:t>uje</w:t>
            </w:r>
            <w:r w:rsidRPr="004171B1">
              <w:rPr>
                <w:szCs w:val="22"/>
                <w:lang w:val="sr-Cyrl-CS"/>
              </w:rPr>
              <w:t xml:space="preserve"> na ofici</w:t>
            </w:r>
            <w:r>
              <w:rPr>
                <w:szCs w:val="22"/>
                <w:lang w:val="sr-Cyrl-CS"/>
              </w:rPr>
              <w:t xml:space="preserve">álnych </w:t>
            </w:r>
            <w:r>
              <w:rPr>
                <w:bCs/>
                <w:szCs w:val="22"/>
                <w:lang w:val="sk-SK"/>
              </w:rPr>
              <w:t>webových</w:t>
            </w:r>
            <w:r>
              <w:rPr>
                <w:szCs w:val="22"/>
                <w:lang w:val="sr-Cyrl-CS"/>
              </w:rPr>
              <w:t xml:space="preserve"> stránkach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>inisterstva, Úrad pre ľudské</w:t>
            </w:r>
            <w:r>
              <w:rPr>
                <w:szCs w:val="22"/>
                <w:lang w:val="sk-SK"/>
              </w:rPr>
              <w:t xml:space="preserve"> a menšinové</w:t>
            </w:r>
            <w:r w:rsidRPr="004171B1">
              <w:rPr>
                <w:szCs w:val="22"/>
                <w:lang w:val="sr-Cyrl-CS"/>
              </w:rPr>
              <w:t xml:space="preserve"> právan, Úrad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pre spoluprácu s občianskou spoločnosťou a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 xml:space="preserve">Portálu </w:t>
            </w:r>
            <w:r w:rsidRPr="004171B1">
              <w:rPr>
                <w:szCs w:val="22"/>
                <w:lang w:val="sr-Cyrl-CS"/>
              </w:rPr>
              <w:t>e-</w:t>
            </w:r>
            <w:r>
              <w:rPr>
                <w:szCs w:val="22"/>
                <w:lang w:val="sk-SK"/>
              </w:rPr>
              <w:t>Uprava</w:t>
            </w:r>
            <w:r w:rsidRPr="004171B1">
              <w:rPr>
                <w:szCs w:val="22"/>
                <w:lang w:val="sr-Cyrl-CS"/>
              </w:rPr>
              <w:t>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Účastníci </w:t>
            </w:r>
            <w:r>
              <w:rPr>
                <w:szCs w:val="22"/>
                <w:lang w:val="sk-SK"/>
              </w:rPr>
              <w:t xml:space="preserve">súbehu </w:t>
            </w:r>
            <w:r w:rsidRPr="004171B1">
              <w:rPr>
                <w:szCs w:val="22"/>
                <w:lang w:val="sr-Cyrl-CS"/>
              </w:rPr>
              <w:t>majú právo na</w:t>
            </w:r>
            <w:r>
              <w:rPr>
                <w:szCs w:val="22"/>
                <w:lang w:val="sk-SK"/>
              </w:rPr>
              <w:t>hliadnúť</w:t>
            </w:r>
            <w:r w:rsidRPr="004171B1">
              <w:rPr>
                <w:szCs w:val="22"/>
                <w:lang w:val="sr-Cyrl-CS"/>
              </w:rPr>
              <w:t xml:space="preserve"> do podan</w:t>
            </w:r>
            <w:r>
              <w:rPr>
                <w:szCs w:val="22"/>
                <w:lang w:val="sk-SK"/>
              </w:rPr>
              <w:t>ých prihlášok</w:t>
            </w:r>
            <w:r w:rsidRPr="004171B1">
              <w:rPr>
                <w:szCs w:val="22"/>
                <w:lang w:val="sr-Cyrl-CS"/>
              </w:rPr>
              <w:t xml:space="preserve"> a priložen</w:t>
            </w:r>
            <w:r>
              <w:rPr>
                <w:szCs w:val="22"/>
                <w:lang w:val="sk-SK"/>
              </w:rPr>
              <w:t>ej</w:t>
            </w:r>
            <w:r w:rsidRPr="004171B1">
              <w:rPr>
                <w:szCs w:val="22"/>
                <w:lang w:val="sr-Cyrl-CS"/>
              </w:rPr>
              <w:t xml:space="preserve"> dokument</w:t>
            </w:r>
            <w:r>
              <w:rPr>
                <w:szCs w:val="22"/>
                <w:lang w:val="sk-SK"/>
              </w:rPr>
              <w:t>ácie</w:t>
            </w:r>
            <w:r w:rsidRPr="004171B1">
              <w:rPr>
                <w:szCs w:val="22"/>
                <w:lang w:val="sr-Cyrl-CS"/>
              </w:rPr>
              <w:t>, ako aj právo vzniesť námietky do troch dní od</w:t>
            </w:r>
            <w:r>
              <w:rPr>
                <w:szCs w:val="22"/>
                <w:lang w:val="sk-SK"/>
              </w:rPr>
              <w:t>o dňa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zv</w:t>
            </w:r>
            <w:r w:rsidRPr="004171B1">
              <w:rPr>
                <w:szCs w:val="22"/>
                <w:lang w:val="sr-Cyrl-CS"/>
              </w:rPr>
              <w:t>erejnenia</w:t>
            </w:r>
            <w:r>
              <w:rPr>
                <w:szCs w:val="22"/>
                <w:lang w:val="sk-SK"/>
              </w:rPr>
              <w:t xml:space="preserve"> Listiny,</w:t>
            </w:r>
            <w:r w:rsidRPr="004171B1">
              <w:rPr>
                <w:szCs w:val="22"/>
                <w:lang w:val="sr-Cyrl-CS"/>
              </w:rPr>
              <w:t xml:space="preserve"> uveden</w:t>
            </w:r>
            <w:r>
              <w:rPr>
                <w:szCs w:val="22"/>
                <w:lang w:val="sk-SK"/>
              </w:rPr>
              <w:t>ej</w:t>
            </w:r>
            <w:r w:rsidRPr="004171B1">
              <w:rPr>
                <w:szCs w:val="22"/>
                <w:lang w:val="sr-Cyrl-CS"/>
              </w:rPr>
              <w:t xml:space="preserve"> v odseku 1 tohto článku.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Rozhodnutie o </w:t>
            </w:r>
            <w:r>
              <w:rPr>
                <w:szCs w:val="22"/>
                <w:lang w:val="sk-SK"/>
              </w:rPr>
              <w:t>námietke</w:t>
            </w:r>
            <w:r w:rsidRPr="004171B1">
              <w:rPr>
                <w:szCs w:val="22"/>
                <w:lang w:val="sr-Cyrl-CS"/>
              </w:rPr>
              <w:t xml:space="preserve"> Komisia</w:t>
            </w:r>
            <w:r>
              <w:rPr>
                <w:szCs w:val="22"/>
                <w:lang w:val="sk-SK"/>
              </w:rPr>
              <w:t xml:space="preserve"> vynáša</w:t>
            </w:r>
            <w:r w:rsidRPr="004171B1">
              <w:rPr>
                <w:szCs w:val="22"/>
                <w:lang w:val="sr-Cyrl-CS"/>
              </w:rPr>
              <w:t xml:space="preserve"> v lehote 15 dní od</w:t>
            </w:r>
            <w:r>
              <w:rPr>
                <w:szCs w:val="22"/>
                <w:lang w:val="sk-SK"/>
              </w:rPr>
              <w:t>o dňa</w:t>
            </w:r>
            <w:r w:rsidRPr="004171B1">
              <w:rPr>
                <w:szCs w:val="22"/>
                <w:lang w:val="sr-Cyrl-CS"/>
              </w:rPr>
              <w:t xml:space="preserve"> jej doručenia.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Rozhodnutie o pridelení prostriedkov z </w:t>
            </w:r>
            <w:r>
              <w:rPr>
                <w:szCs w:val="22"/>
                <w:lang w:val="sk-SK"/>
              </w:rPr>
              <w:t>F</w:t>
            </w:r>
            <w:r w:rsidRPr="004171B1">
              <w:rPr>
                <w:szCs w:val="22"/>
                <w:lang w:val="sr-Cyrl-CS"/>
              </w:rPr>
              <w:t xml:space="preserve">ondu </w:t>
            </w:r>
            <w:r>
              <w:rPr>
                <w:szCs w:val="22"/>
                <w:lang w:val="sk-SK"/>
              </w:rPr>
              <w:t>vynáša M</w:t>
            </w:r>
            <w:r w:rsidRPr="004171B1">
              <w:rPr>
                <w:szCs w:val="22"/>
                <w:lang w:val="sr-Cyrl-CS"/>
              </w:rPr>
              <w:t>inist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 xml:space="preserve">r na základe </w:t>
            </w:r>
            <w:r>
              <w:rPr>
                <w:szCs w:val="22"/>
                <w:lang w:val="sk-SK"/>
              </w:rPr>
              <w:t>Výsledkovej a hodnotiacej listine,</w:t>
            </w:r>
            <w:r w:rsidRPr="004171B1">
              <w:rPr>
                <w:szCs w:val="22"/>
                <w:lang w:val="sr-Cyrl-CS"/>
              </w:rPr>
              <w:t xml:space="preserve"> uveden</w:t>
            </w:r>
            <w:r>
              <w:rPr>
                <w:szCs w:val="22"/>
                <w:lang w:val="sk-SK"/>
              </w:rPr>
              <w:t>ej</w:t>
            </w:r>
            <w:r w:rsidRPr="004171B1">
              <w:rPr>
                <w:szCs w:val="22"/>
                <w:lang w:val="sr-Cyrl-CS"/>
              </w:rPr>
              <w:t xml:space="preserve"> v odseku 1 tohto článku, v lehote 30 dní</w:t>
            </w:r>
            <w:r>
              <w:rPr>
                <w:szCs w:val="22"/>
                <w:lang w:val="sk-SK"/>
              </w:rPr>
              <w:t xml:space="preserve"> odo dňa vyhotovenia</w:t>
            </w:r>
            <w:r w:rsidRPr="004171B1">
              <w:rPr>
                <w:szCs w:val="22"/>
                <w:lang w:val="sr-Cyrl-CS"/>
              </w:rPr>
              <w:t xml:space="preserve"> List</w:t>
            </w:r>
            <w:r>
              <w:rPr>
                <w:szCs w:val="22"/>
                <w:lang w:val="sk-SK"/>
              </w:rPr>
              <w:t>iny</w:t>
            </w:r>
            <w:r w:rsidRPr="004171B1">
              <w:rPr>
                <w:szCs w:val="22"/>
                <w:lang w:val="sr-Cyrl-CS"/>
              </w:rPr>
              <w:t>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Pr="00236516" w:rsidRDefault="0044728A" w:rsidP="004171B1">
            <w:pPr>
              <w:jc w:val="center"/>
              <w:rPr>
                <w:lang w:val="sk-SK"/>
              </w:rPr>
            </w:pPr>
            <w:r>
              <w:rPr>
                <w:szCs w:val="22"/>
                <w:lang w:val="sk-SK"/>
              </w:rPr>
              <w:t>Č</w:t>
            </w:r>
            <w:r w:rsidRPr="004171B1">
              <w:rPr>
                <w:szCs w:val="22"/>
                <w:lang w:val="sr-Cyrl-CS"/>
              </w:rPr>
              <w:t>lán</w:t>
            </w:r>
            <w:r>
              <w:rPr>
                <w:szCs w:val="22"/>
                <w:lang w:val="sk-SK"/>
              </w:rPr>
              <w:t>o</w:t>
            </w:r>
            <w:r w:rsidRPr="004171B1">
              <w:rPr>
                <w:szCs w:val="22"/>
                <w:lang w:val="sr-Cyrl-CS"/>
              </w:rPr>
              <w:t>k 10</w:t>
            </w:r>
            <w:r>
              <w:rPr>
                <w:szCs w:val="22"/>
                <w:lang w:val="sk-SK"/>
              </w:rPr>
              <w:t xml:space="preserve"> </w:t>
            </w:r>
          </w:p>
          <w:p w:rsidR="0044728A" w:rsidRPr="004171B1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Prostriedky,</w:t>
            </w:r>
            <w:r w:rsidRPr="004171B1">
              <w:rPr>
                <w:szCs w:val="22"/>
                <w:lang w:val="sr-Cyrl-CS"/>
              </w:rPr>
              <w:t xml:space="preserve"> ktoré </w:t>
            </w:r>
            <w:r>
              <w:rPr>
                <w:szCs w:val="22"/>
                <w:lang w:val="sk-SK"/>
              </w:rPr>
              <w:t xml:space="preserve">sa </w:t>
            </w:r>
            <w:r w:rsidRPr="004171B1">
              <w:rPr>
                <w:szCs w:val="22"/>
                <w:lang w:val="sr-Cyrl-CS"/>
              </w:rPr>
              <w:t xml:space="preserve">v súlade s týmto nariadením </w:t>
            </w:r>
            <w:r>
              <w:rPr>
                <w:szCs w:val="22"/>
                <w:lang w:val="sk-SK"/>
              </w:rPr>
              <w:t>schvália na</w:t>
            </w:r>
            <w:r w:rsidRPr="004171B1">
              <w:rPr>
                <w:szCs w:val="22"/>
                <w:lang w:val="sr-Cyrl-CS"/>
              </w:rPr>
              <w:t xml:space="preserve"> realizáciu programov a projektov sú </w:t>
            </w:r>
            <w:r>
              <w:rPr>
                <w:szCs w:val="22"/>
                <w:lang w:val="sk-SK"/>
              </w:rPr>
              <w:t>účelové</w:t>
            </w:r>
            <w:r w:rsidRPr="004171B1">
              <w:rPr>
                <w:szCs w:val="22"/>
                <w:lang w:val="sr-Cyrl-CS"/>
              </w:rPr>
              <w:t xml:space="preserve"> prostriedky a môžu byť použité vý</w:t>
            </w:r>
            <w:r>
              <w:rPr>
                <w:szCs w:val="22"/>
                <w:lang w:val="sk-SK"/>
              </w:rPr>
              <w:t>lučne na realizáciu</w:t>
            </w:r>
            <w:r w:rsidRPr="004171B1">
              <w:rPr>
                <w:szCs w:val="22"/>
                <w:lang w:val="sr-Cyrl-CS"/>
              </w:rPr>
              <w:t xml:space="preserve"> konkrétn</w:t>
            </w:r>
            <w:r>
              <w:rPr>
                <w:szCs w:val="22"/>
                <w:lang w:val="sk-SK"/>
              </w:rPr>
              <w:t>eho</w:t>
            </w:r>
            <w:r w:rsidRPr="004171B1">
              <w:rPr>
                <w:szCs w:val="22"/>
                <w:lang w:val="sr-Cyrl-CS"/>
              </w:rPr>
              <w:t xml:space="preserve">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r-Cyrl-CS"/>
              </w:rPr>
              <w:t> </w:t>
            </w:r>
            <w:r w:rsidRPr="004171B1">
              <w:rPr>
                <w:szCs w:val="22"/>
                <w:lang w:val="sr-Cyrl-CS"/>
              </w:rPr>
              <w:t>projekt</w:t>
            </w:r>
            <w:r>
              <w:rPr>
                <w:szCs w:val="22"/>
                <w:lang w:val="sk-SK"/>
              </w:rPr>
              <w:t>u,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k-SK"/>
              </w:rPr>
              <w:t>ko i</w:t>
            </w:r>
            <w:r w:rsidRPr="004171B1">
              <w:rPr>
                <w:szCs w:val="22"/>
                <w:lang w:val="sr-Cyrl-CS"/>
              </w:rPr>
              <w:t xml:space="preserve"> v súlade so zmluvou uzavretou medzi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>inisterstvom a príjemcom prostriedkov.</w:t>
            </w:r>
          </w:p>
          <w:p w:rsidR="0044728A" w:rsidRPr="00750EBA" w:rsidRDefault="0044728A" w:rsidP="006E20B1">
            <w:pPr>
              <w:jc w:val="both"/>
              <w:rPr>
                <w:lang w:val="sk-SK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Zmluva upravuje vzájomné prá</w:t>
            </w:r>
            <w:r>
              <w:rPr>
                <w:szCs w:val="22"/>
                <w:lang w:val="sr-Cyrl-CS"/>
              </w:rPr>
              <w:t xml:space="preserve">va, povinnosti a zodpovednosti </w:t>
            </w:r>
            <w:r>
              <w:rPr>
                <w:szCs w:val="22"/>
                <w:lang w:val="sk-SK"/>
              </w:rPr>
              <w:t xml:space="preserve">zmluvných </w:t>
            </w:r>
            <w:r w:rsidRPr="004171B1">
              <w:rPr>
                <w:szCs w:val="22"/>
                <w:lang w:val="sr-Cyrl-CS"/>
              </w:rPr>
              <w:t>strán</w:t>
            </w:r>
            <w:r>
              <w:rPr>
                <w:szCs w:val="22"/>
                <w:lang w:val="sk-SK"/>
              </w:rPr>
              <w:t>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ind w:right="33"/>
              <w:jc w:val="center"/>
              <w:rPr>
                <w:b/>
                <w:lang w:val="sr-Cyrl-CS"/>
              </w:rPr>
            </w:pPr>
          </w:p>
          <w:p w:rsidR="0044728A" w:rsidRPr="00C27E1E" w:rsidRDefault="0044728A" w:rsidP="004171B1">
            <w:pPr>
              <w:ind w:right="33"/>
              <w:jc w:val="center"/>
              <w:rPr>
                <w:lang w:val="sk-SK"/>
              </w:rPr>
            </w:pPr>
            <w:r w:rsidRPr="00D75A60">
              <w:rPr>
                <w:szCs w:val="22"/>
                <w:lang w:val="sr-Cyrl-CS"/>
              </w:rPr>
              <w:t xml:space="preserve">Článok </w:t>
            </w:r>
            <w:r>
              <w:rPr>
                <w:szCs w:val="22"/>
                <w:lang w:val="sr-Cyrl-CS"/>
              </w:rPr>
              <w:t>11</w:t>
            </w:r>
          </w:p>
          <w:p w:rsidR="0044728A" w:rsidRPr="004171B1" w:rsidRDefault="0044728A" w:rsidP="006E20B1">
            <w:pPr>
              <w:ind w:right="33"/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Príjemca</w:t>
            </w:r>
            <w:r w:rsidRPr="004171B1">
              <w:rPr>
                <w:szCs w:val="22"/>
                <w:lang w:val="sr-Cyrl-CS"/>
              </w:rPr>
              <w:t xml:space="preserve"> prostriedkov je povinný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 xml:space="preserve">inisterstvu </w:t>
            </w:r>
            <w:r>
              <w:rPr>
                <w:szCs w:val="22"/>
                <w:lang w:val="sk-SK"/>
              </w:rPr>
              <w:t>predložiť naračnú</w:t>
            </w:r>
            <w:r w:rsidRPr="004171B1">
              <w:rPr>
                <w:szCs w:val="22"/>
                <w:lang w:val="sr-Cyrl-CS"/>
              </w:rPr>
              <w:t xml:space="preserve"> a finančn</w:t>
            </w:r>
            <w:r>
              <w:rPr>
                <w:szCs w:val="22"/>
                <w:lang w:val="sk-SK"/>
              </w:rPr>
              <w:t>ú</w:t>
            </w:r>
            <w:r w:rsidRPr="004171B1">
              <w:rPr>
                <w:szCs w:val="22"/>
                <w:lang w:val="sr-Cyrl-CS"/>
              </w:rPr>
              <w:t xml:space="preserve"> správ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o realizácii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r-Cyrl-CS"/>
              </w:rPr>
              <w:t> </w:t>
            </w:r>
            <w:r w:rsidRPr="004171B1">
              <w:rPr>
                <w:szCs w:val="22"/>
                <w:lang w:val="sr-Cyrl-CS"/>
              </w:rPr>
              <w:t>projekt</w:t>
            </w:r>
            <w:r>
              <w:rPr>
                <w:szCs w:val="22"/>
                <w:lang w:val="sk-SK"/>
              </w:rPr>
              <w:t>u,</w:t>
            </w:r>
            <w:r w:rsidRPr="004171B1">
              <w:rPr>
                <w:szCs w:val="22"/>
                <w:lang w:val="sr-Cyrl-CS"/>
              </w:rPr>
              <w:t xml:space="preserve"> s</w:t>
            </w:r>
            <w:r>
              <w:rPr>
                <w:szCs w:val="22"/>
                <w:lang w:val="sr-Cyrl-CS"/>
              </w:rPr>
              <w:t> </w:t>
            </w:r>
            <w:r>
              <w:rPr>
                <w:szCs w:val="22"/>
                <w:lang w:val="sk-SK"/>
              </w:rPr>
              <w:t>dôkazom o účelovom použití</w:t>
            </w:r>
            <w:r w:rsidRPr="004171B1">
              <w:rPr>
                <w:szCs w:val="22"/>
                <w:lang w:val="sr-Cyrl-CS"/>
              </w:rPr>
              <w:t xml:space="preserve"> prostriedkov (ďalej len</w:t>
            </w:r>
            <w:r>
              <w:rPr>
                <w:szCs w:val="22"/>
                <w:lang w:val="sk-SK"/>
              </w:rPr>
              <w:t>: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,,</w:t>
            </w:r>
            <w:r w:rsidRPr="004171B1">
              <w:rPr>
                <w:szCs w:val="22"/>
                <w:lang w:val="sr-Cyrl-CS"/>
              </w:rPr>
              <w:t>správ</w:t>
            </w:r>
            <w:r>
              <w:rPr>
                <w:szCs w:val="22"/>
                <w:lang w:val="sk-SK"/>
              </w:rPr>
              <w:t>a“</w:t>
            </w:r>
            <w:r w:rsidRPr="004171B1">
              <w:rPr>
                <w:szCs w:val="22"/>
                <w:lang w:val="sr-Cyrl-CS"/>
              </w:rPr>
              <w:t>).</w:t>
            </w:r>
          </w:p>
          <w:p w:rsidR="0044728A" w:rsidRPr="004171B1" w:rsidRDefault="0044728A" w:rsidP="006E20B1">
            <w:pPr>
              <w:ind w:right="33"/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Táto správa </w:t>
            </w:r>
            <w:r>
              <w:rPr>
                <w:szCs w:val="22"/>
                <w:lang w:val="sk-SK"/>
              </w:rPr>
              <w:t>sa</w:t>
            </w:r>
            <w:r w:rsidRPr="004171B1">
              <w:rPr>
                <w:szCs w:val="22"/>
                <w:lang w:val="sr-Cyrl-CS"/>
              </w:rPr>
              <w:t xml:space="preserve"> pred</w:t>
            </w:r>
            <w:r>
              <w:rPr>
                <w:szCs w:val="22"/>
                <w:lang w:val="sk-SK"/>
              </w:rPr>
              <w:t>k</w:t>
            </w:r>
            <w:r w:rsidRPr="004171B1">
              <w:rPr>
                <w:szCs w:val="22"/>
                <w:lang w:val="sr-Cyrl-CS"/>
              </w:rPr>
              <w:t>l</w:t>
            </w:r>
            <w:r>
              <w:rPr>
                <w:szCs w:val="22"/>
                <w:lang w:val="sk-SK"/>
              </w:rPr>
              <w:t>ad</w:t>
            </w:r>
            <w:r w:rsidRPr="004171B1">
              <w:rPr>
                <w:szCs w:val="22"/>
                <w:lang w:val="sr-Cyrl-CS"/>
              </w:rPr>
              <w:t>á štvrťročne, a</w:t>
            </w:r>
            <w:r>
              <w:rPr>
                <w:szCs w:val="22"/>
                <w:lang w:val="sk-SK"/>
              </w:rPr>
              <w:t>ko aj</w:t>
            </w:r>
            <w:r w:rsidRPr="004171B1">
              <w:rPr>
                <w:szCs w:val="22"/>
                <w:lang w:val="sr-Cyrl-CS"/>
              </w:rPr>
              <w:t xml:space="preserve"> po realizácii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>.</w:t>
            </w:r>
          </w:p>
          <w:p w:rsidR="0044728A" w:rsidRPr="003A2FDF" w:rsidRDefault="0044728A" w:rsidP="006E20B1">
            <w:pPr>
              <w:ind w:right="33"/>
              <w:jc w:val="both"/>
              <w:rPr>
                <w:lang w:val="sk-SK"/>
              </w:rPr>
            </w:pPr>
            <w:r>
              <w:rPr>
                <w:szCs w:val="22"/>
                <w:lang w:val="sk-SK"/>
              </w:rPr>
              <w:t xml:space="preserve">   Príjemca prostriedkov</w:t>
            </w:r>
            <w:r w:rsidRPr="004171B1">
              <w:rPr>
                <w:szCs w:val="22"/>
                <w:lang w:val="sr-Cyrl-CS"/>
              </w:rPr>
              <w:t xml:space="preserve"> je povinný</w:t>
            </w:r>
            <w:r>
              <w:rPr>
                <w:szCs w:val="22"/>
                <w:lang w:val="sk-SK"/>
              </w:rPr>
              <w:t xml:space="preserve"> </w:t>
            </w:r>
            <w:r w:rsidRPr="004171B1">
              <w:rPr>
                <w:szCs w:val="22"/>
                <w:lang w:val="sr-Cyrl-CS"/>
              </w:rPr>
              <w:t>v realizovan</w:t>
            </w:r>
            <w:r>
              <w:rPr>
                <w:szCs w:val="22"/>
                <w:lang w:val="sk-SK"/>
              </w:rPr>
              <w:t>om</w:t>
            </w:r>
            <w:r w:rsidRPr="004171B1">
              <w:rPr>
                <w:szCs w:val="22"/>
                <w:lang w:val="sr-Cyrl-CS"/>
              </w:rPr>
              <w:t xml:space="preserve"> programe a</w:t>
            </w:r>
            <w:r>
              <w:rPr>
                <w:szCs w:val="22"/>
                <w:lang w:val="sr-Cyrl-CS"/>
              </w:rPr>
              <w:t> </w:t>
            </w:r>
            <w:r w:rsidRPr="004171B1">
              <w:rPr>
                <w:szCs w:val="22"/>
                <w:lang w:val="sr-Cyrl-CS"/>
              </w:rPr>
              <w:t>projekt</w:t>
            </w:r>
            <w:r>
              <w:rPr>
                <w:szCs w:val="22"/>
                <w:lang w:val="sk-SK"/>
              </w:rPr>
              <w:t>e príslušným spôsobom</w:t>
            </w:r>
            <w:r w:rsidRPr="004171B1">
              <w:rPr>
                <w:szCs w:val="22"/>
                <w:lang w:val="sr-Cyrl-CS"/>
              </w:rPr>
              <w:t xml:space="preserve"> zdôrazniť, že </w:t>
            </w:r>
            <w:r>
              <w:rPr>
                <w:szCs w:val="22"/>
                <w:lang w:val="sk-SK"/>
              </w:rPr>
              <w:t xml:space="preserve">sa vo </w:t>
            </w:r>
            <w:r w:rsidRPr="004171B1">
              <w:rPr>
                <w:szCs w:val="22"/>
                <w:lang w:val="sr-Cyrl-CS"/>
              </w:rPr>
              <w:t>financovan</w:t>
            </w:r>
            <w:r>
              <w:rPr>
                <w:szCs w:val="22"/>
                <w:lang w:val="sk-SK"/>
              </w:rPr>
              <w:t>í</w:t>
            </w:r>
            <w:r w:rsidRPr="004171B1">
              <w:rPr>
                <w:szCs w:val="22"/>
                <w:lang w:val="sr-Cyrl-CS"/>
              </w:rPr>
              <w:t xml:space="preserve"> alebo spolufinancovan</w:t>
            </w:r>
            <w:r>
              <w:rPr>
                <w:szCs w:val="22"/>
                <w:lang w:val="sk-SK"/>
              </w:rPr>
              <w:t>í podieľalo M</w:t>
            </w:r>
            <w:r w:rsidRPr="004171B1">
              <w:rPr>
                <w:szCs w:val="22"/>
                <w:lang w:val="sr-Cyrl-CS"/>
              </w:rPr>
              <w:t>inisterstv</w:t>
            </w:r>
            <w:r>
              <w:rPr>
                <w:szCs w:val="22"/>
                <w:lang w:val="sk-SK"/>
              </w:rPr>
              <w:t>o.</w:t>
            </w:r>
            <w:r w:rsidRPr="004171B1">
              <w:rPr>
                <w:szCs w:val="22"/>
                <w:lang w:val="sr-Cyrl-CS"/>
              </w:rPr>
              <w:t xml:space="preserve"> 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tabs>
                <w:tab w:val="left" w:pos="4320"/>
              </w:tabs>
              <w:jc w:val="center"/>
              <w:rPr>
                <w:b/>
                <w:lang w:val="sr-Cyrl-CS"/>
              </w:rPr>
            </w:pPr>
          </w:p>
          <w:p w:rsidR="0044728A" w:rsidRDefault="0044728A" w:rsidP="00C27E1E">
            <w:pPr>
              <w:tabs>
                <w:tab w:val="left" w:pos="4320"/>
              </w:tabs>
              <w:jc w:val="center"/>
              <w:rPr>
                <w:lang w:val="sk-SK"/>
              </w:rPr>
            </w:pPr>
            <w:r w:rsidRPr="00D75A60">
              <w:rPr>
                <w:szCs w:val="22"/>
                <w:lang w:val="sr-Cyrl-CS"/>
              </w:rPr>
              <w:t xml:space="preserve">Článok </w:t>
            </w:r>
            <w:r>
              <w:rPr>
                <w:szCs w:val="22"/>
                <w:lang w:val="sk-SK"/>
              </w:rPr>
              <w:t>12</w:t>
            </w:r>
          </w:p>
          <w:p w:rsidR="0044728A" w:rsidRPr="004171B1" w:rsidRDefault="0044728A" w:rsidP="006E20B1">
            <w:pPr>
              <w:tabs>
                <w:tab w:val="left" w:pos="4320"/>
              </w:tabs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 xml:space="preserve">Ministerstvo sleduje </w:t>
            </w:r>
            <w:r>
              <w:rPr>
                <w:szCs w:val="22"/>
                <w:lang w:val="sk-SK"/>
              </w:rPr>
              <w:t>spôsob použitia</w:t>
            </w:r>
            <w:r w:rsidRPr="004171B1">
              <w:rPr>
                <w:szCs w:val="22"/>
                <w:lang w:val="sr-Cyrl-CS"/>
              </w:rPr>
              <w:t xml:space="preserve"> prostriedkov</w:t>
            </w:r>
            <w:r>
              <w:rPr>
                <w:szCs w:val="22"/>
                <w:lang w:val="sk-SK"/>
              </w:rPr>
              <w:t>, ako aj</w:t>
            </w:r>
            <w:r w:rsidRPr="004171B1">
              <w:rPr>
                <w:szCs w:val="22"/>
                <w:lang w:val="sr-Cyrl-CS"/>
              </w:rPr>
              <w:t xml:space="preserve"> realizáciu cieľov</w:t>
            </w:r>
            <w:r>
              <w:rPr>
                <w:szCs w:val="22"/>
                <w:lang w:val="sk-SK"/>
              </w:rPr>
              <w:t xml:space="preserve"> za účelom ktorých</w:t>
            </w:r>
            <w:r w:rsidRPr="004171B1">
              <w:rPr>
                <w:szCs w:val="22"/>
                <w:lang w:val="sr-Cyrl-CS"/>
              </w:rPr>
              <w:t xml:space="preserve"> prostriedky boli pridelené na základe správy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uvedenej v článku 11 tohto nariadenia.</w:t>
            </w:r>
          </w:p>
          <w:p w:rsidR="0044728A" w:rsidRPr="004171B1" w:rsidRDefault="0044728A" w:rsidP="006E20B1">
            <w:pPr>
              <w:tabs>
                <w:tab w:val="left" w:pos="4320"/>
              </w:tabs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Aby bolo možné sledovať realizáciu cieľov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uvedených v odseku 1 tohto</w:t>
            </w:r>
            <w:r>
              <w:rPr>
                <w:szCs w:val="22"/>
                <w:lang w:val="sr-Cyrl-CS"/>
              </w:rPr>
              <w:t xml:space="preserve"> článku, </w:t>
            </w:r>
            <w:r>
              <w:rPr>
                <w:szCs w:val="22"/>
                <w:lang w:val="sk-SK"/>
              </w:rPr>
              <w:t>M</w:t>
            </w:r>
            <w:r w:rsidRPr="004171B1">
              <w:rPr>
                <w:szCs w:val="22"/>
                <w:lang w:val="sr-Cyrl-CS"/>
              </w:rPr>
              <w:t>inisterstvo</w:t>
            </w:r>
            <w:r>
              <w:rPr>
                <w:szCs w:val="22"/>
                <w:lang w:val="sk-SK"/>
              </w:rPr>
              <w:t xml:space="preserve"> povinne </w:t>
            </w:r>
            <w:r>
              <w:rPr>
                <w:szCs w:val="22"/>
                <w:lang w:val="sr-Cyrl-CS"/>
              </w:rPr>
              <w:t>žiada stanovisk</w:t>
            </w:r>
            <w:r>
              <w:rPr>
                <w:szCs w:val="22"/>
                <w:lang w:val="sk-SK"/>
              </w:rPr>
              <w:t>á</w:t>
            </w:r>
            <w:r w:rsidRPr="004171B1">
              <w:rPr>
                <w:szCs w:val="22"/>
                <w:lang w:val="sr-Cyrl-CS"/>
              </w:rPr>
              <w:t xml:space="preserve"> ministerst</w:t>
            </w:r>
            <w:r>
              <w:rPr>
                <w:szCs w:val="22"/>
                <w:lang w:val="sk-SK"/>
              </w:rPr>
              <w:t>ie</w:t>
            </w:r>
            <w:r w:rsidRPr="004171B1">
              <w:rPr>
                <w:szCs w:val="22"/>
                <w:lang w:val="sr-Cyrl-CS"/>
              </w:rPr>
              <w:t>v, v</w:t>
            </w:r>
            <w:r>
              <w:rPr>
                <w:szCs w:val="22"/>
                <w:lang w:val="sk-SK"/>
              </w:rPr>
              <w:t> čiom poli pôsobenia sa nachádza</w:t>
            </w:r>
            <w:r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 xml:space="preserve">oblasť </w:t>
            </w:r>
            <w:r w:rsidRPr="004171B1">
              <w:rPr>
                <w:szCs w:val="22"/>
                <w:lang w:val="sr-Cyrl-CS"/>
              </w:rPr>
              <w:t>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alebo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>,</w:t>
            </w:r>
            <w:r>
              <w:rPr>
                <w:szCs w:val="22"/>
                <w:lang w:val="sk-SK"/>
              </w:rPr>
              <w:t xml:space="preserve"> pre</w:t>
            </w:r>
            <w:r w:rsidRPr="004171B1">
              <w:rPr>
                <w:szCs w:val="22"/>
                <w:lang w:val="sr-Cyrl-CS"/>
              </w:rPr>
              <w:t xml:space="preserve"> ktor</w:t>
            </w:r>
            <w:r>
              <w:rPr>
                <w:szCs w:val="22"/>
                <w:lang w:val="sk-SK"/>
              </w:rPr>
              <w:t>ú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>sa</w:t>
            </w:r>
            <w:r w:rsidRPr="004171B1">
              <w:rPr>
                <w:szCs w:val="22"/>
                <w:lang w:val="sr-Cyrl-CS"/>
              </w:rPr>
              <w:t xml:space="preserve"> správa p</w:t>
            </w:r>
            <w:r>
              <w:rPr>
                <w:szCs w:val="22"/>
                <w:lang w:val="sk-SK"/>
              </w:rPr>
              <w:t>odáva</w:t>
            </w:r>
            <w:r w:rsidRPr="004171B1">
              <w:rPr>
                <w:szCs w:val="22"/>
                <w:lang w:val="sr-Cyrl-CS"/>
              </w:rPr>
              <w:t>.</w:t>
            </w:r>
          </w:p>
          <w:p w:rsidR="0044728A" w:rsidRPr="004171B1" w:rsidRDefault="0044728A" w:rsidP="006E20B1">
            <w:pPr>
              <w:tabs>
                <w:tab w:val="left" w:pos="4320"/>
              </w:tabs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Príjemca</w:t>
            </w:r>
            <w:r w:rsidRPr="004171B1">
              <w:rPr>
                <w:szCs w:val="22"/>
                <w:lang w:val="sr-Cyrl-CS"/>
              </w:rPr>
              <w:t xml:space="preserve"> prostriedkov je </w:t>
            </w:r>
            <w:r>
              <w:rPr>
                <w:szCs w:val="22"/>
                <w:lang w:val="sk-SK"/>
              </w:rPr>
              <w:t>povinný M</w:t>
            </w:r>
            <w:r w:rsidRPr="004171B1">
              <w:rPr>
                <w:szCs w:val="22"/>
                <w:lang w:val="sr-Cyrl-CS"/>
              </w:rPr>
              <w:t>inisterstv</w:t>
            </w:r>
            <w:r>
              <w:rPr>
                <w:szCs w:val="22"/>
                <w:lang w:val="sk-SK"/>
              </w:rPr>
              <w:t>u kedykoľvek</w:t>
            </w:r>
            <w:r w:rsidRPr="004171B1">
              <w:rPr>
                <w:szCs w:val="22"/>
                <w:lang w:val="sr-Cyrl-CS"/>
              </w:rPr>
              <w:t xml:space="preserve"> umož</w:t>
            </w:r>
            <w:r>
              <w:rPr>
                <w:szCs w:val="22"/>
                <w:lang w:val="sk-SK"/>
              </w:rPr>
              <w:t>niť</w:t>
            </w:r>
            <w:r w:rsidRPr="004171B1">
              <w:rPr>
                <w:szCs w:val="22"/>
                <w:lang w:val="sr-Cyrl-CS"/>
              </w:rPr>
              <w:t xml:space="preserve"> kontrolu realizácie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r-Cyrl-CS"/>
              </w:rPr>
              <w:t> </w:t>
            </w:r>
            <w:r w:rsidRPr="004171B1">
              <w:rPr>
                <w:szCs w:val="22"/>
                <w:lang w:val="sr-Cyrl-CS"/>
              </w:rPr>
              <w:t>projekt</w:t>
            </w:r>
            <w:r>
              <w:rPr>
                <w:szCs w:val="22"/>
                <w:lang w:val="sk-SK"/>
              </w:rPr>
              <w:t>u,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k-SK"/>
              </w:rPr>
              <w:t>ko i nahliadnutie do</w:t>
            </w:r>
            <w:r w:rsidRPr="004171B1">
              <w:rPr>
                <w:szCs w:val="22"/>
                <w:lang w:val="sr-Cyrl-CS"/>
              </w:rPr>
              <w:t xml:space="preserve"> všetk</w:t>
            </w:r>
            <w:r>
              <w:rPr>
                <w:szCs w:val="22"/>
                <w:lang w:val="sk-SK"/>
              </w:rPr>
              <w:t>ej</w:t>
            </w:r>
            <w:r w:rsidRPr="004171B1">
              <w:rPr>
                <w:szCs w:val="22"/>
                <w:lang w:val="sr-Cyrl-CS"/>
              </w:rPr>
              <w:t xml:space="preserve"> potrebn</w:t>
            </w:r>
            <w:r>
              <w:rPr>
                <w:szCs w:val="22"/>
                <w:lang w:val="sk-SK"/>
              </w:rPr>
              <w:t>ej</w:t>
            </w:r>
            <w:r>
              <w:rPr>
                <w:szCs w:val="22"/>
                <w:lang w:val="sr-Cyrl-CS"/>
              </w:rPr>
              <w:t xml:space="preserve"> dokumentáci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 xml:space="preserve">. Ministerstvo, za účelom získania stanoviska, </w:t>
            </w:r>
            <w:r>
              <w:rPr>
                <w:szCs w:val="22"/>
                <w:lang w:val="sk-SK"/>
              </w:rPr>
              <w:t>podľa potreby</w:t>
            </w:r>
            <w:r w:rsidRPr="004171B1">
              <w:rPr>
                <w:szCs w:val="22"/>
                <w:lang w:val="sr-Cyrl-CS"/>
              </w:rPr>
              <w:t>,</w:t>
            </w:r>
            <w:r>
              <w:rPr>
                <w:szCs w:val="22"/>
                <w:lang w:val="sk-SK"/>
              </w:rPr>
              <w:t xml:space="preserve"> zabezpečuje nahliadnutie do </w:t>
            </w:r>
            <w:r w:rsidRPr="004171B1">
              <w:rPr>
                <w:szCs w:val="22"/>
                <w:lang w:val="sr-Cyrl-CS"/>
              </w:rPr>
              <w:t>dokumentáci</w:t>
            </w:r>
            <w:r>
              <w:rPr>
                <w:szCs w:val="22"/>
                <w:lang w:val="sk-SK"/>
              </w:rPr>
              <w:t>e</w:t>
            </w:r>
            <w:r w:rsidRPr="004171B1">
              <w:rPr>
                <w:szCs w:val="22"/>
                <w:lang w:val="sr-Cyrl-CS"/>
              </w:rPr>
              <w:t xml:space="preserve"> a</w:t>
            </w:r>
            <w:r>
              <w:rPr>
                <w:szCs w:val="22"/>
                <w:lang w:val="sk-SK"/>
              </w:rPr>
              <w:t>j príslušnému</w:t>
            </w:r>
            <w:r w:rsidRPr="004171B1">
              <w:rPr>
                <w:szCs w:val="22"/>
                <w:lang w:val="sr-Cyrl-CS"/>
              </w:rPr>
              <w:t xml:space="preserve"> ministerstv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>.</w:t>
            </w:r>
          </w:p>
          <w:p w:rsidR="0044728A" w:rsidRPr="004171B1" w:rsidRDefault="0044728A" w:rsidP="006E20B1">
            <w:pPr>
              <w:tabs>
                <w:tab w:val="left" w:pos="4320"/>
              </w:tabs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4171B1">
              <w:rPr>
                <w:szCs w:val="22"/>
                <w:lang w:val="sr-Cyrl-CS"/>
              </w:rPr>
              <w:t>Ak p</w:t>
            </w:r>
            <w:r>
              <w:rPr>
                <w:szCs w:val="22"/>
                <w:lang w:val="sk-SK"/>
              </w:rPr>
              <w:t>ríjemca prostriedkov znemožní kontrolu</w:t>
            </w:r>
            <w:r w:rsidRPr="004171B1">
              <w:rPr>
                <w:szCs w:val="22"/>
                <w:lang w:val="sr-Cyrl-CS"/>
              </w:rPr>
              <w:t xml:space="preserve"> realizáciu program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 projekt</w:t>
            </w:r>
            <w:r>
              <w:rPr>
                <w:szCs w:val="22"/>
                <w:lang w:val="sk-SK"/>
              </w:rPr>
              <w:t>u</w:t>
            </w:r>
            <w:r w:rsidRPr="004171B1">
              <w:rPr>
                <w:szCs w:val="22"/>
                <w:lang w:val="sr-Cyrl-CS"/>
              </w:rPr>
              <w:t xml:space="preserve"> alebo</w:t>
            </w:r>
            <w:r>
              <w:rPr>
                <w:szCs w:val="22"/>
                <w:lang w:val="sk-SK"/>
              </w:rPr>
              <w:t xml:space="preserve"> sa</w:t>
            </w:r>
            <w:r w:rsidRPr="004171B1">
              <w:rPr>
                <w:szCs w:val="22"/>
                <w:lang w:val="sr-Cyrl-CS"/>
              </w:rPr>
              <w:t xml:space="preserve"> pri kontrole zistí </w:t>
            </w:r>
            <w:r>
              <w:rPr>
                <w:szCs w:val="22"/>
                <w:lang w:val="sk-SK"/>
              </w:rPr>
              <w:t>neúčelovo používanie p</w:t>
            </w:r>
            <w:r w:rsidRPr="004171B1">
              <w:rPr>
                <w:szCs w:val="22"/>
                <w:lang w:val="sr-Cyrl-CS"/>
              </w:rPr>
              <w:t>rostriedkov</w:t>
            </w:r>
            <w:r>
              <w:rPr>
                <w:szCs w:val="22"/>
                <w:lang w:val="sk-SK"/>
              </w:rPr>
              <w:t>,</w:t>
            </w:r>
            <w:r w:rsidRPr="004171B1">
              <w:rPr>
                <w:szCs w:val="22"/>
                <w:lang w:val="sr-Cyrl-CS"/>
              </w:rPr>
              <w:t xml:space="preserve"> Ministerstvo </w:t>
            </w:r>
            <w:r>
              <w:rPr>
                <w:szCs w:val="22"/>
                <w:lang w:val="sk-SK"/>
              </w:rPr>
              <w:t>odstúpi od</w:t>
            </w:r>
            <w:r w:rsidRPr="004171B1">
              <w:rPr>
                <w:szCs w:val="22"/>
                <w:lang w:val="sr-Cyrl-CS"/>
              </w:rPr>
              <w:t xml:space="preserve"> zmluv</w:t>
            </w:r>
            <w:r>
              <w:rPr>
                <w:szCs w:val="22"/>
                <w:lang w:val="sk-SK"/>
              </w:rPr>
              <w:t>y</w:t>
            </w:r>
            <w:r w:rsidRPr="004171B1">
              <w:rPr>
                <w:szCs w:val="22"/>
                <w:lang w:val="sr-Cyrl-CS"/>
              </w:rPr>
              <w:t xml:space="preserve"> </w:t>
            </w:r>
            <w:r>
              <w:rPr>
                <w:szCs w:val="22"/>
                <w:lang w:val="sk-SK"/>
              </w:rPr>
              <w:t xml:space="preserve">a </w:t>
            </w:r>
            <w:r w:rsidRPr="004171B1">
              <w:rPr>
                <w:szCs w:val="22"/>
                <w:lang w:val="sr-Cyrl-CS"/>
              </w:rPr>
              <w:t>príjemc</w:t>
            </w:r>
            <w:r>
              <w:rPr>
                <w:szCs w:val="22"/>
                <w:lang w:val="sk-SK"/>
              </w:rPr>
              <w:t>a</w:t>
            </w:r>
            <w:r w:rsidRPr="004171B1">
              <w:rPr>
                <w:szCs w:val="22"/>
                <w:lang w:val="sr-Cyrl-CS"/>
              </w:rPr>
              <w:t xml:space="preserve"> prostriedkov je povinný </w:t>
            </w:r>
            <w:r>
              <w:rPr>
                <w:szCs w:val="22"/>
                <w:lang w:val="sk-SK"/>
              </w:rPr>
              <w:t xml:space="preserve">vyplatené prostriedky </w:t>
            </w:r>
            <w:r w:rsidRPr="004171B1">
              <w:rPr>
                <w:szCs w:val="22"/>
                <w:lang w:val="sr-Cyrl-CS"/>
              </w:rPr>
              <w:t>vrátiť s úrok</w:t>
            </w:r>
            <w:r>
              <w:rPr>
                <w:szCs w:val="22"/>
                <w:lang w:val="sk-SK"/>
              </w:rPr>
              <w:t>o</w:t>
            </w:r>
            <w:r w:rsidRPr="004171B1">
              <w:rPr>
                <w:szCs w:val="22"/>
                <w:lang w:val="sr-Cyrl-CS"/>
              </w:rPr>
              <w:t>m</w:t>
            </w:r>
            <w:r>
              <w:rPr>
                <w:szCs w:val="22"/>
                <w:lang w:val="sk-SK"/>
              </w:rPr>
              <w:t xml:space="preserve"> z omeškania</w:t>
            </w:r>
            <w:r w:rsidRPr="004171B1">
              <w:rPr>
                <w:szCs w:val="22"/>
                <w:lang w:val="sr-Cyrl-CS"/>
              </w:rPr>
              <w:t>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Pr="00570103" w:rsidRDefault="0044728A" w:rsidP="00D75A60">
            <w:pPr>
              <w:jc w:val="center"/>
              <w:rPr>
                <w:lang w:val="sk-SK"/>
              </w:rPr>
            </w:pPr>
            <w:r>
              <w:rPr>
                <w:szCs w:val="22"/>
                <w:lang w:val="sr-Cyrl-CS"/>
              </w:rPr>
              <w:t>Článok 13</w:t>
            </w:r>
            <w:r>
              <w:rPr>
                <w:szCs w:val="22"/>
                <w:lang w:val="sk-SK"/>
              </w:rPr>
              <w:t xml:space="preserve"> </w:t>
            </w:r>
          </w:p>
          <w:p w:rsidR="0044728A" w:rsidRPr="00D75A60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Príjemca prostriedkov</w:t>
            </w:r>
            <w:r w:rsidRPr="00D75A60">
              <w:rPr>
                <w:szCs w:val="22"/>
                <w:lang w:val="sr-Cyrl-CS"/>
              </w:rPr>
              <w:t xml:space="preserve">, </w:t>
            </w:r>
            <w:r>
              <w:rPr>
                <w:szCs w:val="22"/>
                <w:lang w:val="sk-SK"/>
              </w:rPr>
              <w:t>za ktorého sa zistí</w:t>
            </w:r>
            <w:r w:rsidRPr="00D75A60">
              <w:rPr>
                <w:szCs w:val="22"/>
                <w:lang w:val="sr-Cyrl-CS"/>
              </w:rPr>
              <w:t>, že neú</w:t>
            </w:r>
            <w:r>
              <w:rPr>
                <w:szCs w:val="22"/>
                <w:lang w:val="sk-SK"/>
              </w:rPr>
              <w:t xml:space="preserve">čelovo používal prostriedky, stráca </w:t>
            </w:r>
            <w:r>
              <w:rPr>
                <w:szCs w:val="22"/>
                <w:lang w:val="sk-SK"/>
              </w:rPr>
              <w:lastRenderedPageBreak/>
              <w:t>právo účasti na nasledujúcich súbehoch</w:t>
            </w:r>
            <w:r w:rsidRPr="00D75A60">
              <w:rPr>
                <w:szCs w:val="22"/>
                <w:lang w:val="sr-Cyrl-CS"/>
              </w:rPr>
              <w:t xml:space="preserve"> na prideľovanie prostriedkov</w:t>
            </w:r>
            <w:r>
              <w:rPr>
                <w:szCs w:val="22"/>
                <w:lang w:val="sk-SK"/>
              </w:rPr>
              <w:t xml:space="preserve"> z F</w:t>
            </w:r>
            <w:r w:rsidRPr="00D75A60">
              <w:rPr>
                <w:szCs w:val="22"/>
                <w:lang w:val="sr-Cyrl-CS"/>
              </w:rPr>
              <w:t>ondu.</w:t>
            </w:r>
          </w:p>
        </w:tc>
      </w:tr>
      <w:tr w:rsidR="0044728A" w:rsidRPr="00133F7A" w:rsidTr="00BE07E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BE07E2">
            <w:pPr>
              <w:jc w:val="center"/>
              <w:rPr>
                <w:b/>
                <w:lang w:val="sr-Cyrl-CS"/>
              </w:rPr>
            </w:pPr>
          </w:p>
          <w:p w:rsidR="0044728A" w:rsidRPr="00D75A60" w:rsidRDefault="0044728A" w:rsidP="00D75A60">
            <w:pPr>
              <w:jc w:val="center"/>
              <w:rPr>
                <w:lang w:val="sr-Cyrl-CS"/>
              </w:rPr>
            </w:pPr>
            <w:r w:rsidRPr="00D75A60">
              <w:rPr>
                <w:szCs w:val="22"/>
                <w:lang w:val="sr-Cyrl-CS"/>
              </w:rPr>
              <w:t>Článok 14.</w:t>
            </w:r>
          </w:p>
          <w:p w:rsidR="0044728A" w:rsidRPr="00D75A60" w:rsidRDefault="0044728A" w:rsidP="006E20B1">
            <w:pPr>
              <w:jc w:val="both"/>
              <w:rPr>
                <w:lang w:val="sr-Cyrl-CS"/>
              </w:rPr>
            </w:pPr>
            <w:r>
              <w:rPr>
                <w:szCs w:val="22"/>
                <w:lang w:val="sk-SK"/>
              </w:rPr>
              <w:t xml:space="preserve">   </w:t>
            </w:r>
            <w:r w:rsidRPr="00D75A60">
              <w:rPr>
                <w:szCs w:val="22"/>
                <w:lang w:val="sr-Cyrl-CS"/>
              </w:rPr>
              <w:t xml:space="preserve">Toto nariadenie nadobúda </w:t>
            </w:r>
            <w:r>
              <w:rPr>
                <w:szCs w:val="22"/>
                <w:lang w:val="sk-SK"/>
              </w:rPr>
              <w:t>platnosť</w:t>
            </w:r>
            <w:r w:rsidRPr="00D75A60">
              <w:rPr>
                <w:szCs w:val="22"/>
                <w:lang w:val="sr-Cyrl-CS"/>
              </w:rPr>
              <w:t xml:space="preserve"> ôsm</w:t>
            </w:r>
            <w:r>
              <w:rPr>
                <w:szCs w:val="22"/>
                <w:lang w:val="sk-SK"/>
              </w:rPr>
              <w:t>eho</w:t>
            </w:r>
            <w:r w:rsidRPr="00D75A60">
              <w:rPr>
                <w:szCs w:val="22"/>
                <w:lang w:val="sr-Cyrl-CS"/>
              </w:rPr>
              <w:t xml:space="preserve"> dň</w:t>
            </w:r>
            <w:r>
              <w:rPr>
                <w:szCs w:val="22"/>
                <w:lang w:val="sk-SK"/>
              </w:rPr>
              <w:t>a</w:t>
            </w:r>
            <w:r w:rsidRPr="00D75A60">
              <w:rPr>
                <w:szCs w:val="22"/>
                <w:lang w:val="sr-Cyrl-CS"/>
              </w:rPr>
              <w:t xml:space="preserve"> po jeho </w:t>
            </w:r>
            <w:r>
              <w:rPr>
                <w:szCs w:val="22"/>
                <w:lang w:val="sk-SK"/>
              </w:rPr>
              <w:t>z</w:t>
            </w:r>
            <w:r w:rsidRPr="00D75A60">
              <w:rPr>
                <w:szCs w:val="22"/>
                <w:lang w:val="sr-Cyrl-CS"/>
              </w:rPr>
              <w:t xml:space="preserve">verejnení v "Úradnom vestníku </w:t>
            </w:r>
            <w:r>
              <w:rPr>
                <w:szCs w:val="22"/>
                <w:lang w:val="sk-SK"/>
              </w:rPr>
              <w:t xml:space="preserve">Republiky </w:t>
            </w:r>
            <w:r w:rsidRPr="00D75A60">
              <w:rPr>
                <w:szCs w:val="22"/>
                <w:lang w:val="sr-Cyrl-CS"/>
              </w:rPr>
              <w:t>Srbsk</w:t>
            </w:r>
            <w:r>
              <w:rPr>
                <w:szCs w:val="22"/>
                <w:lang w:val="sk-SK"/>
              </w:rPr>
              <w:t>o</w:t>
            </w:r>
            <w:r w:rsidRPr="00D75A60">
              <w:rPr>
                <w:szCs w:val="22"/>
                <w:lang w:val="sr-Cyrl-CS"/>
              </w:rPr>
              <w:t>".</w:t>
            </w:r>
          </w:p>
        </w:tc>
      </w:tr>
    </w:tbl>
    <w:p w:rsidR="0044728A" w:rsidRPr="00133F7A" w:rsidRDefault="0044728A" w:rsidP="006E20B1">
      <w:pPr>
        <w:spacing w:beforeLines="100" w:before="240"/>
        <w:ind w:right="33" w:firstLine="720"/>
        <w:rPr>
          <w:b/>
        </w:rPr>
      </w:pPr>
    </w:p>
    <w:p w:rsidR="0044728A" w:rsidRPr="0052472D" w:rsidRDefault="0044728A" w:rsidP="006E20B1">
      <w:pPr>
        <w:spacing w:beforeLines="100" w:before="240"/>
        <w:jc w:val="center"/>
        <w:rPr>
          <w:b/>
          <w:lang w:val="en-US"/>
        </w:rPr>
      </w:pPr>
      <w:r>
        <w:rPr>
          <w:b/>
        </w:rPr>
        <w:t>VLÁDA</w:t>
      </w:r>
    </w:p>
    <w:p w:rsidR="0044728A" w:rsidRPr="00133F7A" w:rsidRDefault="0044728A" w:rsidP="006E20B1">
      <w:pPr>
        <w:spacing w:beforeLines="100" w:before="240"/>
        <w:ind w:right="33" w:firstLine="720"/>
        <w:jc w:val="center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44728A" w:rsidRPr="00133F7A" w:rsidTr="00BE07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6E20B1">
            <w:pPr>
              <w:spacing w:beforeLines="100" w:before="240"/>
              <w:ind w:right="33"/>
              <w:jc w:val="both"/>
              <w:rPr>
                <w:lang w:val="sr-Cyrl-CS"/>
              </w:rPr>
            </w:pPr>
            <w:r w:rsidRPr="00BE07E2">
              <w:rPr>
                <w:szCs w:val="22"/>
                <w:lang w:val="sr-Cyrl-CS"/>
              </w:rPr>
              <w:t xml:space="preserve">05 </w:t>
            </w:r>
            <w:r>
              <w:rPr>
                <w:szCs w:val="22"/>
                <w:lang w:val="sk-SK"/>
              </w:rPr>
              <w:t>Číslo:</w:t>
            </w:r>
          </w:p>
          <w:p w:rsidR="0044728A" w:rsidRPr="00BE07E2" w:rsidRDefault="0044728A" w:rsidP="006E20B1">
            <w:pPr>
              <w:spacing w:beforeLines="100" w:before="240"/>
            </w:pPr>
            <w:r>
              <w:rPr>
                <w:szCs w:val="22"/>
                <w:lang w:val="sk-SK"/>
              </w:rPr>
              <w:t>V Belehrade</w:t>
            </w:r>
            <w:r w:rsidRPr="00BE07E2">
              <w:rPr>
                <w:szCs w:val="22"/>
                <w:lang w:val="sr-Cyrl-CS"/>
              </w:rPr>
              <w:t xml:space="preserve">  </w:t>
            </w:r>
            <w:r>
              <w:rPr>
                <w:szCs w:val="22"/>
                <w:lang w:val="sk-SK"/>
              </w:rPr>
              <w:t xml:space="preserve">roku </w:t>
            </w:r>
            <w:r w:rsidRPr="00BE07E2">
              <w:rPr>
                <w:szCs w:val="22"/>
                <w:lang w:val="sr-Cyrl-CS"/>
              </w:rPr>
              <w:t>201</w:t>
            </w:r>
            <w:r w:rsidRPr="00BE07E2">
              <w:rPr>
                <w:szCs w:val="22"/>
              </w:rPr>
              <w:t>6</w:t>
            </w:r>
            <w:r w:rsidRPr="00BE07E2">
              <w:rPr>
                <w:szCs w:val="22"/>
                <w:lang w:val="sr-Cyrl-CS"/>
              </w:rPr>
              <w:t xml:space="preserve">               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4728A" w:rsidRPr="00BE07E2" w:rsidRDefault="0044728A" w:rsidP="006E20B1">
            <w:pPr>
              <w:spacing w:beforeLines="100" w:before="240"/>
              <w:jc w:val="center"/>
              <w:rPr>
                <w:lang w:val="sr-Cyrl-CS"/>
              </w:rPr>
            </w:pPr>
          </w:p>
          <w:p w:rsidR="0044728A" w:rsidRPr="00BE07E2" w:rsidRDefault="0044728A" w:rsidP="006E20B1">
            <w:pPr>
              <w:spacing w:beforeLines="100" w:before="240"/>
              <w:jc w:val="center"/>
              <w:rPr>
                <w:lang w:val="sr-Cyrl-CS"/>
              </w:rPr>
            </w:pPr>
          </w:p>
          <w:p w:rsidR="0044728A" w:rsidRPr="00BE07E2" w:rsidRDefault="0044728A" w:rsidP="006E20B1">
            <w:pPr>
              <w:spacing w:beforeLines="100" w:before="240"/>
              <w:jc w:val="center"/>
              <w:rPr>
                <w:lang w:val="en-US"/>
              </w:rPr>
            </w:pPr>
            <w:r w:rsidRPr="00BE07E2">
              <w:rPr>
                <w:szCs w:val="22"/>
                <w:lang w:val="sr-Cyrl-CS"/>
              </w:rPr>
              <w:t xml:space="preserve">     </w:t>
            </w:r>
            <w:r>
              <w:rPr>
                <w:szCs w:val="22"/>
                <w:lang w:val="sk-SK"/>
              </w:rPr>
              <w:t>PREDSEDA</w:t>
            </w:r>
          </w:p>
        </w:tc>
      </w:tr>
    </w:tbl>
    <w:p w:rsidR="0044728A" w:rsidRPr="00133F7A" w:rsidRDefault="0044728A" w:rsidP="00086EFE">
      <w:pPr>
        <w:pStyle w:val="NormalWeb"/>
        <w:spacing w:beforeLines="100" w:before="240"/>
      </w:pPr>
      <w:r>
        <w:t xml:space="preserve">     </w:t>
      </w:r>
    </w:p>
    <w:sectPr w:rsidR="0044728A" w:rsidRPr="00133F7A" w:rsidSect="00247417"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8A" w:rsidRDefault="0044728A" w:rsidP="00247417">
      <w:r>
        <w:separator/>
      </w:r>
    </w:p>
  </w:endnote>
  <w:endnote w:type="continuationSeparator" w:id="0">
    <w:p w:rsidR="0044728A" w:rsidRDefault="0044728A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8A" w:rsidRDefault="0044728A" w:rsidP="00247417">
      <w:r>
        <w:separator/>
      </w:r>
    </w:p>
  </w:footnote>
  <w:footnote w:type="continuationSeparator" w:id="0">
    <w:p w:rsidR="0044728A" w:rsidRDefault="0044728A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8A" w:rsidRDefault="006E20B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73C">
      <w:rPr>
        <w:noProof/>
      </w:rPr>
      <w:t>2</w:t>
    </w:r>
    <w:r>
      <w:rPr>
        <w:noProof/>
      </w:rPr>
      <w:fldChar w:fldCharType="end"/>
    </w:r>
  </w:p>
  <w:p w:rsidR="0044728A" w:rsidRDefault="00447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411"/>
    <w:rsid w:val="00001BE1"/>
    <w:rsid w:val="00004091"/>
    <w:rsid w:val="00004466"/>
    <w:rsid w:val="00013566"/>
    <w:rsid w:val="00034D1E"/>
    <w:rsid w:val="000351AC"/>
    <w:rsid w:val="00040F36"/>
    <w:rsid w:val="00046843"/>
    <w:rsid w:val="000479B6"/>
    <w:rsid w:val="00051551"/>
    <w:rsid w:val="00063909"/>
    <w:rsid w:val="0006618A"/>
    <w:rsid w:val="00066DBF"/>
    <w:rsid w:val="00071105"/>
    <w:rsid w:val="000837D9"/>
    <w:rsid w:val="00086EFE"/>
    <w:rsid w:val="000906A5"/>
    <w:rsid w:val="00090C9B"/>
    <w:rsid w:val="000913DF"/>
    <w:rsid w:val="00091C57"/>
    <w:rsid w:val="00094887"/>
    <w:rsid w:val="00096055"/>
    <w:rsid w:val="00096E31"/>
    <w:rsid w:val="000A5692"/>
    <w:rsid w:val="000A5790"/>
    <w:rsid w:val="000B6129"/>
    <w:rsid w:val="000D00B1"/>
    <w:rsid w:val="000D4D81"/>
    <w:rsid w:val="000D63B3"/>
    <w:rsid w:val="000E1165"/>
    <w:rsid w:val="000E17FE"/>
    <w:rsid w:val="000E2F33"/>
    <w:rsid w:val="000E3A90"/>
    <w:rsid w:val="000E4969"/>
    <w:rsid w:val="000E6938"/>
    <w:rsid w:val="001064E6"/>
    <w:rsid w:val="00112B95"/>
    <w:rsid w:val="00126954"/>
    <w:rsid w:val="00132009"/>
    <w:rsid w:val="001322B4"/>
    <w:rsid w:val="00133F7A"/>
    <w:rsid w:val="0014737E"/>
    <w:rsid w:val="001475F3"/>
    <w:rsid w:val="00154FBC"/>
    <w:rsid w:val="00161D33"/>
    <w:rsid w:val="00161EDD"/>
    <w:rsid w:val="00165CE8"/>
    <w:rsid w:val="0017443A"/>
    <w:rsid w:val="00175F9A"/>
    <w:rsid w:val="00186F00"/>
    <w:rsid w:val="00193ECA"/>
    <w:rsid w:val="0019483F"/>
    <w:rsid w:val="00195720"/>
    <w:rsid w:val="001A140B"/>
    <w:rsid w:val="001A76BE"/>
    <w:rsid w:val="001B5D0D"/>
    <w:rsid w:val="001B728B"/>
    <w:rsid w:val="001D1D7B"/>
    <w:rsid w:val="001D6454"/>
    <w:rsid w:val="001D67F3"/>
    <w:rsid w:val="001E130E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36516"/>
    <w:rsid w:val="00241AC5"/>
    <w:rsid w:val="00244E70"/>
    <w:rsid w:val="002454B2"/>
    <w:rsid w:val="00247417"/>
    <w:rsid w:val="00253405"/>
    <w:rsid w:val="0026595C"/>
    <w:rsid w:val="002667BF"/>
    <w:rsid w:val="002706DF"/>
    <w:rsid w:val="002726BE"/>
    <w:rsid w:val="00274317"/>
    <w:rsid w:val="00275630"/>
    <w:rsid w:val="00276486"/>
    <w:rsid w:val="00285D62"/>
    <w:rsid w:val="002A0E6C"/>
    <w:rsid w:val="002A574F"/>
    <w:rsid w:val="002B58A9"/>
    <w:rsid w:val="002B7F99"/>
    <w:rsid w:val="002C455C"/>
    <w:rsid w:val="002C65E0"/>
    <w:rsid w:val="002C6B1A"/>
    <w:rsid w:val="002D1DDE"/>
    <w:rsid w:val="002D60B9"/>
    <w:rsid w:val="002D6B5C"/>
    <w:rsid w:val="002F483C"/>
    <w:rsid w:val="003017D3"/>
    <w:rsid w:val="00304CCD"/>
    <w:rsid w:val="0030749B"/>
    <w:rsid w:val="00312F97"/>
    <w:rsid w:val="00314FE7"/>
    <w:rsid w:val="003153AA"/>
    <w:rsid w:val="00321690"/>
    <w:rsid w:val="00322D1B"/>
    <w:rsid w:val="00322DDF"/>
    <w:rsid w:val="0032554C"/>
    <w:rsid w:val="00332AC5"/>
    <w:rsid w:val="00347E76"/>
    <w:rsid w:val="00352734"/>
    <w:rsid w:val="00353195"/>
    <w:rsid w:val="00357680"/>
    <w:rsid w:val="00363CC0"/>
    <w:rsid w:val="0037546F"/>
    <w:rsid w:val="00377F04"/>
    <w:rsid w:val="00382E23"/>
    <w:rsid w:val="00384AF3"/>
    <w:rsid w:val="00393B2F"/>
    <w:rsid w:val="0039418A"/>
    <w:rsid w:val="00394D2B"/>
    <w:rsid w:val="003A2FDF"/>
    <w:rsid w:val="003B473B"/>
    <w:rsid w:val="003C3293"/>
    <w:rsid w:val="003E0656"/>
    <w:rsid w:val="003E1374"/>
    <w:rsid w:val="003E6276"/>
    <w:rsid w:val="003E7F40"/>
    <w:rsid w:val="003F2447"/>
    <w:rsid w:val="00400980"/>
    <w:rsid w:val="00416A25"/>
    <w:rsid w:val="004171B1"/>
    <w:rsid w:val="004225CE"/>
    <w:rsid w:val="00423C87"/>
    <w:rsid w:val="004304A7"/>
    <w:rsid w:val="00432D8A"/>
    <w:rsid w:val="00434509"/>
    <w:rsid w:val="0043712A"/>
    <w:rsid w:val="004422A3"/>
    <w:rsid w:val="004441D3"/>
    <w:rsid w:val="0044728A"/>
    <w:rsid w:val="004553F6"/>
    <w:rsid w:val="0047081D"/>
    <w:rsid w:val="00473917"/>
    <w:rsid w:val="004778A5"/>
    <w:rsid w:val="0048323A"/>
    <w:rsid w:val="00483620"/>
    <w:rsid w:val="00490A22"/>
    <w:rsid w:val="00496AAF"/>
    <w:rsid w:val="004B0F18"/>
    <w:rsid w:val="004B4533"/>
    <w:rsid w:val="004C0D02"/>
    <w:rsid w:val="004C114D"/>
    <w:rsid w:val="004C172F"/>
    <w:rsid w:val="004C364E"/>
    <w:rsid w:val="004C55D7"/>
    <w:rsid w:val="004D154F"/>
    <w:rsid w:val="004D5AD4"/>
    <w:rsid w:val="004D7E16"/>
    <w:rsid w:val="004E0645"/>
    <w:rsid w:val="004E4BAE"/>
    <w:rsid w:val="004F4295"/>
    <w:rsid w:val="0050173C"/>
    <w:rsid w:val="00503D26"/>
    <w:rsid w:val="00507A60"/>
    <w:rsid w:val="005111A7"/>
    <w:rsid w:val="00516C37"/>
    <w:rsid w:val="00522FCF"/>
    <w:rsid w:val="005243C4"/>
    <w:rsid w:val="0052472D"/>
    <w:rsid w:val="00531AE2"/>
    <w:rsid w:val="005361CA"/>
    <w:rsid w:val="005424AA"/>
    <w:rsid w:val="00551FF1"/>
    <w:rsid w:val="0055596D"/>
    <w:rsid w:val="00556150"/>
    <w:rsid w:val="00564A7B"/>
    <w:rsid w:val="0056508B"/>
    <w:rsid w:val="00570103"/>
    <w:rsid w:val="00572D39"/>
    <w:rsid w:val="00573C18"/>
    <w:rsid w:val="00574B18"/>
    <w:rsid w:val="0058286F"/>
    <w:rsid w:val="005835DD"/>
    <w:rsid w:val="00586F34"/>
    <w:rsid w:val="00587BF5"/>
    <w:rsid w:val="00587C63"/>
    <w:rsid w:val="005921F0"/>
    <w:rsid w:val="0059514E"/>
    <w:rsid w:val="005976C5"/>
    <w:rsid w:val="005B499A"/>
    <w:rsid w:val="005C254F"/>
    <w:rsid w:val="005C3CCD"/>
    <w:rsid w:val="005F735A"/>
    <w:rsid w:val="00601EA5"/>
    <w:rsid w:val="00602D96"/>
    <w:rsid w:val="00606173"/>
    <w:rsid w:val="0061035C"/>
    <w:rsid w:val="0061124B"/>
    <w:rsid w:val="006202C9"/>
    <w:rsid w:val="006230E2"/>
    <w:rsid w:val="006547F1"/>
    <w:rsid w:val="00655B58"/>
    <w:rsid w:val="00665905"/>
    <w:rsid w:val="00666FC9"/>
    <w:rsid w:val="006765C6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20B1"/>
    <w:rsid w:val="006E3968"/>
    <w:rsid w:val="006F34BC"/>
    <w:rsid w:val="006F3565"/>
    <w:rsid w:val="006F6B26"/>
    <w:rsid w:val="006F76E0"/>
    <w:rsid w:val="006F7AAE"/>
    <w:rsid w:val="007131C2"/>
    <w:rsid w:val="007204F2"/>
    <w:rsid w:val="007239AC"/>
    <w:rsid w:val="00731A11"/>
    <w:rsid w:val="0073363D"/>
    <w:rsid w:val="0073680E"/>
    <w:rsid w:val="007466D5"/>
    <w:rsid w:val="007477F3"/>
    <w:rsid w:val="0074799F"/>
    <w:rsid w:val="00750EBA"/>
    <w:rsid w:val="007766AF"/>
    <w:rsid w:val="00780E1E"/>
    <w:rsid w:val="00783460"/>
    <w:rsid w:val="0078389F"/>
    <w:rsid w:val="0079386D"/>
    <w:rsid w:val="00795E3E"/>
    <w:rsid w:val="007A207B"/>
    <w:rsid w:val="007B21C9"/>
    <w:rsid w:val="007B21F1"/>
    <w:rsid w:val="007B4619"/>
    <w:rsid w:val="007B72B3"/>
    <w:rsid w:val="007C3903"/>
    <w:rsid w:val="007E0411"/>
    <w:rsid w:val="007E276F"/>
    <w:rsid w:val="007E31A0"/>
    <w:rsid w:val="007E424A"/>
    <w:rsid w:val="007E70C7"/>
    <w:rsid w:val="007F08C0"/>
    <w:rsid w:val="008075C9"/>
    <w:rsid w:val="008143AA"/>
    <w:rsid w:val="008167F1"/>
    <w:rsid w:val="0082776F"/>
    <w:rsid w:val="00827AC9"/>
    <w:rsid w:val="00836A5B"/>
    <w:rsid w:val="00837F94"/>
    <w:rsid w:val="00842008"/>
    <w:rsid w:val="008475C6"/>
    <w:rsid w:val="008502C7"/>
    <w:rsid w:val="008515B8"/>
    <w:rsid w:val="00861924"/>
    <w:rsid w:val="00867262"/>
    <w:rsid w:val="008714A2"/>
    <w:rsid w:val="00883D8E"/>
    <w:rsid w:val="00895074"/>
    <w:rsid w:val="008955B3"/>
    <w:rsid w:val="008A1E48"/>
    <w:rsid w:val="008A28AB"/>
    <w:rsid w:val="008A29D8"/>
    <w:rsid w:val="008A4191"/>
    <w:rsid w:val="008A483C"/>
    <w:rsid w:val="008B7FBA"/>
    <w:rsid w:val="008C4405"/>
    <w:rsid w:val="008C66FD"/>
    <w:rsid w:val="008D38D3"/>
    <w:rsid w:val="008F06E3"/>
    <w:rsid w:val="008F2B3C"/>
    <w:rsid w:val="008F3B5B"/>
    <w:rsid w:val="009002B3"/>
    <w:rsid w:val="009061EC"/>
    <w:rsid w:val="00914118"/>
    <w:rsid w:val="009176CC"/>
    <w:rsid w:val="00927961"/>
    <w:rsid w:val="00950BC6"/>
    <w:rsid w:val="00952744"/>
    <w:rsid w:val="00965F5A"/>
    <w:rsid w:val="0097690D"/>
    <w:rsid w:val="00991CD9"/>
    <w:rsid w:val="009A3AC9"/>
    <w:rsid w:val="009B255A"/>
    <w:rsid w:val="009B2F0F"/>
    <w:rsid w:val="009B4343"/>
    <w:rsid w:val="009B7928"/>
    <w:rsid w:val="009C4D5E"/>
    <w:rsid w:val="009E2475"/>
    <w:rsid w:val="009E47F0"/>
    <w:rsid w:val="009F1244"/>
    <w:rsid w:val="009F1387"/>
    <w:rsid w:val="009F3107"/>
    <w:rsid w:val="00A01950"/>
    <w:rsid w:val="00A01C88"/>
    <w:rsid w:val="00A01E22"/>
    <w:rsid w:val="00A15399"/>
    <w:rsid w:val="00A1694C"/>
    <w:rsid w:val="00A2022B"/>
    <w:rsid w:val="00A22011"/>
    <w:rsid w:val="00A477E8"/>
    <w:rsid w:val="00A50EDD"/>
    <w:rsid w:val="00A540AC"/>
    <w:rsid w:val="00A54527"/>
    <w:rsid w:val="00A60034"/>
    <w:rsid w:val="00A8061D"/>
    <w:rsid w:val="00A81831"/>
    <w:rsid w:val="00A92A59"/>
    <w:rsid w:val="00AA21F9"/>
    <w:rsid w:val="00AA7F6B"/>
    <w:rsid w:val="00AB40CB"/>
    <w:rsid w:val="00AC109A"/>
    <w:rsid w:val="00AC19CA"/>
    <w:rsid w:val="00AC3A5F"/>
    <w:rsid w:val="00AD0AF5"/>
    <w:rsid w:val="00AD4342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535C2"/>
    <w:rsid w:val="00B540CB"/>
    <w:rsid w:val="00B63348"/>
    <w:rsid w:val="00B65686"/>
    <w:rsid w:val="00B6774F"/>
    <w:rsid w:val="00B71ABF"/>
    <w:rsid w:val="00B721D9"/>
    <w:rsid w:val="00B85B2E"/>
    <w:rsid w:val="00B905E7"/>
    <w:rsid w:val="00B91A3D"/>
    <w:rsid w:val="00B921AA"/>
    <w:rsid w:val="00B96B84"/>
    <w:rsid w:val="00BA14CC"/>
    <w:rsid w:val="00BA7D63"/>
    <w:rsid w:val="00BB78FD"/>
    <w:rsid w:val="00BC13C6"/>
    <w:rsid w:val="00BC4453"/>
    <w:rsid w:val="00BC54AD"/>
    <w:rsid w:val="00BD3B94"/>
    <w:rsid w:val="00BD3D24"/>
    <w:rsid w:val="00BD4488"/>
    <w:rsid w:val="00BE07E2"/>
    <w:rsid w:val="00BF249C"/>
    <w:rsid w:val="00BF25D0"/>
    <w:rsid w:val="00BF382B"/>
    <w:rsid w:val="00BF4159"/>
    <w:rsid w:val="00BF6039"/>
    <w:rsid w:val="00BF6DDF"/>
    <w:rsid w:val="00C01514"/>
    <w:rsid w:val="00C16E9E"/>
    <w:rsid w:val="00C22597"/>
    <w:rsid w:val="00C22DFC"/>
    <w:rsid w:val="00C27E1E"/>
    <w:rsid w:val="00C45D78"/>
    <w:rsid w:val="00C4676F"/>
    <w:rsid w:val="00C51409"/>
    <w:rsid w:val="00C62B28"/>
    <w:rsid w:val="00C63370"/>
    <w:rsid w:val="00C65754"/>
    <w:rsid w:val="00C67536"/>
    <w:rsid w:val="00C769C3"/>
    <w:rsid w:val="00C81D0E"/>
    <w:rsid w:val="00C94388"/>
    <w:rsid w:val="00CA4AA9"/>
    <w:rsid w:val="00CA7411"/>
    <w:rsid w:val="00CB0F84"/>
    <w:rsid w:val="00CB7315"/>
    <w:rsid w:val="00CC05C9"/>
    <w:rsid w:val="00CC4723"/>
    <w:rsid w:val="00CC5042"/>
    <w:rsid w:val="00CC61A3"/>
    <w:rsid w:val="00CC7088"/>
    <w:rsid w:val="00CC7D45"/>
    <w:rsid w:val="00CD2087"/>
    <w:rsid w:val="00CD21A0"/>
    <w:rsid w:val="00CE0B24"/>
    <w:rsid w:val="00CF7575"/>
    <w:rsid w:val="00D01867"/>
    <w:rsid w:val="00D020C7"/>
    <w:rsid w:val="00D04A0F"/>
    <w:rsid w:val="00D05707"/>
    <w:rsid w:val="00D103B8"/>
    <w:rsid w:val="00D1383F"/>
    <w:rsid w:val="00D17A66"/>
    <w:rsid w:val="00D17EA9"/>
    <w:rsid w:val="00D25400"/>
    <w:rsid w:val="00D267A3"/>
    <w:rsid w:val="00D313F6"/>
    <w:rsid w:val="00D3367D"/>
    <w:rsid w:val="00D365C8"/>
    <w:rsid w:val="00D4044D"/>
    <w:rsid w:val="00D41195"/>
    <w:rsid w:val="00D46B8B"/>
    <w:rsid w:val="00D57B22"/>
    <w:rsid w:val="00D71498"/>
    <w:rsid w:val="00D72603"/>
    <w:rsid w:val="00D75A60"/>
    <w:rsid w:val="00D76A98"/>
    <w:rsid w:val="00D76CF5"/>
    <w:rsid w:val="00D86F64"/>
    <w:rsid w:val="00DB3477"/>
    <w:rsid w:val="00DB696F"/>
    <w:rsid w:val="00DC35DF"/>
    <w:rsid w:val="00DD3184"/>
    <w:rsid w:val="00DE4252"/>
    <w:rsid w:val="00E01B23"/>
    <w:rsid w:val="00E0616F"/>
    <w:rsid w:val="00E061BA"/>
    <w:rsid w:val="00E16A62"/>
    <w:rsid w:val="00E2554E"/>
    <w:rsid w:val="00E26872"/>
    <w:rsid w:val="00E40911"/>
    <w:rsid w:val="00E44277"/>
    <w:rsid w:val="00E46BCB"/>
    <w:rsid w:val="00E51C5D"/>
    <w:rsid w:val="00E52F81"/>
    <w:rsid w:val="00E53379"/>
    <w:rsid w:val="00E76110"/>
    <w:rsid w:val="00E761C6"/>
    <w:rsid w:val="00E76DC2"/>
    <w:rsid w:val="00E828E1"/>
    <w:rsid w:val="00E86D2E"/>
    <w:rsid w:val="00E921E5"/>
    <w:rsid w:val="00E94CFA"/>
    <w:rsid w:val="00EA3E4F"/>
    <w:rsid w:val="00EA5C48"/>
    <w:rsid w:val="00EB78AB"/>
    <w:rsid w:val="00ED2B53"/>
    <w:rsid w:val="00ED5697"/>
    <w:rsid w:val="00ED691A"/>
    <w:rsid w:val="00ED753D"/>
    <w:rsid w:val="00EE4C1E"/>
    <w:rsid w:val="00EE73A2"/>
    <w:rsid w:val="00F019A3"/>
    <w:rsid w:val="00F07384"/>
    <w:rsid w:val="00F31FD7"/>
    <w:rsid w:val="00F40201"/>
    <w:rsid w:val="00F5096E"/>
    <w:rsid w:val="00F50C00"/>
    <w:rsid w:val="00F677E3"/>
    <w:rsid w:val="00F83A22"/>
    <w:rsid w:val="00F932ED"/>
    <w:rsid w:val="00FA1BA0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rPr>
      <w:rFonts w:eastAsia="Times New Roman"/>
      <w:sz w:val="24"/>
      <w:szCs w:val="24"/>
      <w:lang w:val="sr-Latn-CS"/>
    </w:rPr>
  </w:style>
  <w:style w:type="paragraph" w:styleId="Heading1">
    <w:name w:val="heading 1"/>
    <w:basedOn w:val="Normal"/>
    <w:link w:val="Heading1Char"/>
    <w:uiPriority w:val="99"/>
    <w:qFormat/>
    <w:rsid w:val="000D63B3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0D63B3"/>
    <w:pPr>
      <w:spacing w:before="300" w:after="225"/>
      <w:jc w:val="center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3B3"/>
    <w:rPr>
      <w:rFonts w:eastAsia="Times New Roman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63B3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E04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383F"/>
    <w:pPr>
      <w:ind w:left="720"/>
      <w:contextualSpacing/>
    </w:pPr>
  </w:style>
  <w:style w:type="paragraph" w:styleId="NormalWeb">
    <w:name w:val="Normal (Web)"/>
    <w:basedOn w:val="Normal"/>
    <w:uiPriority w:val="99"/>
    <w:rsid w:val="000D63B3"/>
    <w:pPr>
      <w:spacing w:after="90"/>
    </w:pPr>
    <w:rPr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b/>
      <w:bCs/>
      <w:color w:val="006633"/>
      <w:lang w:val="en-US"/>
    </w:rPr>
  </w:style>
  <w:style w:type="paragraph" w:customStyle="1" w:styleId="Default">
    <w:name w:val="Default"/>
    <w:uiPriority w:val="99"/>
    <w:rsid w:val="00312F9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387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5C3C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417"/>
    <w:rPr>
      <w:rFonts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417"/>
    <w:rPr>
      <w:rFonts w:eastAsia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1305</Words>
  <Characters>8209</Characters>
  <Application>Microsoft Office Word</Application>
  <DocSecurity>0</DocSecurity>
  <Lines>171</Lines>
  <Paragraphs>72</Paragraphs>
  <ScaleCrop>false</ScaleCrop>
  <Company>Hewlett-Packard Company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123</dc:title>
  <dc:subject/>
  <dc:creator>MDULS</dc:creator>
  <cp:keywords/>
  <dc:description/>
  <cp:lastModifiedBy>jelena</cp:lastModifiedBy>
  <cp:revision>16</cp:revision>
  <cp:lastPrinted>2016-03-02T09:22:00Z</cp:lastPrinted>
  <dcterms:created xsi:type="dcterms:W3CDTF">2016-03-08T16:12:00Z</dcterms:created>
  <dcterms:modified xsi:type="dcterms:W3CDTF">2016-03-10T09:47:00Z</dcterms:modified>
</cp:coreProperties>
</file>