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29" w:rsidRDefault="00D5795F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867329" w:rsidRDefault="00D5795F">
      <w:pPr>
        <w:spacing w:after="0"/>
        <w:jc w:val="right"/>
      </w:pPr>
      <w:r>
        <w:rPr>
          <w:rFonts w:ascii="Arial"/>
          <w:b/>
          <w:color w:val="000000"/>
        </w:rPr>
        <w:t>Редакцијски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b/>
          <w:color w:val="000000"/>
        </w:rPr>
        <w:t>пречишћен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b/>
          <w:color w:val="000000"/>
        </w:rPr>
        <w:t>текст</w:t>
      </w:r>
    </w:p>
    <w:p w:rsidR="00867329" w:rsidRDefault="00D5795F">
      <w:pPr>
        <w:spacing w:after="150"/>
        <w:jc w:val="center"/>
      </w:pPr>
      <w:r>
        <w:rPr>
          <w:b/>
          <w:color w:val="000000"/>
        </w:rPr>
        <w:t> 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150"/>
      </w:pPr>
      <w:r>
        <w:rPr>
          <w:color w:val="000000"/>
        </w:rPr>
        <w:t xml:space="preserve">На основу члана 60. став 3. Закона о јавној својини („Службени гласник РС”, бр. 72/11 и 88/13) и члана 42. </w:t>
      </w:r>
      <w:r>
        <w:rPr>
          <w:color w:val="000000"/>
        </w:rPr>
        <w:t>став 1. Закона о Влади („Службени гласник РС”, бр. 55/05, 71/05 – исправка, 101/07, 65/08, 16/11, 68/12 – УС, 72/12, 7/14 – УС и 44/14),</w:t>
      </w:r>
    </w:p>
    <w:p w:rsidR="00867329" w:rsidRDefault="00D5795F">
      <w:pPr>
        <w:spacing w:after="150"/>
      </w:pPr>
      <w:r>
        <w:rPr>
          <w:color w:val="000000"/>
        </w:rPr>
        <w:t>Влада доноси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0"/>
        <w:jc w:val="center"/>
      </w:pPr>
      <w:r>
        <w:rPr>
          <w:b/>
          <w:color w:val="000000"/>
        </w:rPr>
        <w:t>УРЕДБУ</w:t>
      </w:r>
    </w:p>
    <w:p w:rsidR="00867329" w:rsidRDefault="00D5795F">
      <w:pPr>
        <w:spacing w:after="150"/>
        <w:jc w:val="center"/>
      </w:pPr>
      <w:r>
        <w:rPr>
          <w:b/>
          <w:color w:val="000000"/>
        </w:rPr>
        <w:t>о начину коришћења службених возила</w:t>
      </w:r>
    </w:p>
    <w:p w:rsidR="00867329" w:rsidRDefault="00D5795F">
      <w:pPr>
        <w:spacing w:after="150"/>
        <w:jc w:val="center"/>
      </w:pPr>
      <w:r>
        <w:rPr>
          <w:color w:val="000000"/>
        </w:rPr>
        <w:t>"Службени гласник РС", бр. 49 од 6. маја 2014, 15 од 6. фебру</w:t>
      </w:r>
      <w:r>
        <w:rPr>
          <w:color w:val="000000"/>
        </w:rPr>
        <w:t>ара 2015.</w:t>
      </w:r>
    </w:p>
    <w:p w:rsidR="00867329" w:rsidRDefault="00D5795F">
      <w:pPr>
        <w:spacing w:after="150"/>
        <w:jc w:val="center"/>
      </w:pPr>
      <w:r>
        <w:rPr>
          <w:b/>
          <w:color w:val="000000"/>
        </w:rPr>
        <w:t> 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1.</w:t>
      </w:r>
    </w:p>
    <w:p w:rsidR="00867329" w:rsidRDefault="00D5795F">
      <w:pPr>
        <w:spacing w:after="150"/>
      </w:pPr>
      <w:r>
        <w:rPr>
          <w:color w:val="000000"/>
        </w:rPr>
        <w:t xml:space="preserve">Овом уредбом уређује се начин коришћења службених возила у својини Републике Србије чији су корисници, односно носиоци права коришћења, у смислу Закона о јавној својини </w:t>
      </w:r>
      <w:r>
        <w:rPr>
          <w:b/>
          <w:color w:val="000000"/>
        </w:rPr>
        <w:t>(„Службени гласник РС”, бр. 72/11, 88/13 и 105/14)*</w:t>
      </w:r>
      <w:r>
        <w:rPr>
          <w:color w:val="000000"/>
        </w:rPr>
        <w:t>, државни органи</w:t>
      </w:r>
      <w:r>
        <w:rPr>
          <w:color w:val="000000"/>
        </w:rPr>
        <w:t xml:space="preserve"> и јавне агенције.</w:t>
      </w:r>
    </w:p>
    <w:p w:rsidR="00867329" w:rsidRDefault="00D5795F">
      <w:pPr>
        <w:spacing w:after="150"/>
      </w:pPr>
      <w:r>
        <w:rPr>
          <w:b/>
          <w:color w:val="000000"/>
        </w:rPr>
        <w:t>Ова уредба примењује се и на службена возила чији су носиоци права коришћења јавне службе чији је оснивач Република Србија, у смислу Закона о јавним службама („Службени гласник РС”, бр. 42/91, 71/94, 79/05 – др. закон и 83/14 – др. закон</w:t>
      </w:r>
      <w:r>
        <w:rPr>
          <w:b/>
          <w:color w:val="000000"/>
        </w:rPr>
        <w:t>).*</w:t>
      </w:r>
    </w:p>
    <w:p w:rsidR="00867329" w:rsidRDefault="00D5795F">
      <w:pPr>
        <w:spacing w:after="150"/>
      </w:pPr>
      <w:r>
        <w:rPr>
          <w:color w:val="000000"/>
        </w:rPr>
        <w:t>Ова уредба примењује се и на службена возила која су поверена на управљање Управи за заједничке послове републичких органа (у даљем тексту: Управа).</w:t>
      </w:r>
    </w:p>
    <w:p w:rsidR="00867329" w:rsidRDefault="00D5795F">
      <w:pPr>
        <w:spacing w:after="150"/>
      </w:pPr>
      <w:r>
        <w:rPr>
          <w:color w:val="000000"/>
        </w:rPr>
        <w:t>Ова уредба не примењује се на службена возила чији су корисници министарство надлежно за послове одбран</w:t>
      </w:r>
      <w:r>
        <w:rPr>
          <w:color w:val="000000"/>
        </w:rPr>
        <w:t>е и Војска Србије, министарство надлежно за спољне послове, министарство надлежно за унутрашње послове, орган државне управе надлежан за извршење кривичних санкција и службе безбедности.</w:t>
      </w:r>
    </w:p>
    <w:p w:rsidR="00867329" w:rsidRDefault="00D5795F">
      <w:pPr>
        <w:spacing w:after="150"/>
      </w:pPr>
      <w:r>
        <w:rPr>
          <w:color w:val="000000"/>
        </w:rPr>
        <w:t>*Службени гласник РС, број 15/2015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2.</w:t>
      </w:r>
    </w:p>
    <w:p w:rsidR="00867329" w:rsidRDefault="00D5795F">
      <w:pPr>
        <w:spacing w:after="150"/>
      </w:pPr>
      <w:r>
        <w:rPr>
          <w:color w:val="000000"/>
        </w:rPr>
        <w:t>Службена возила, у смисл</w:t>
      </w:r>
      <w:r>
        <w:rPr>
          <w:color w:val="000000"/>
        </w:rPr>
        <w:t>у ове уредбе, јесу: путнички аутомобили, мини-ван возила, комби возила, аутобуси, минибуси и теретна моторна возила.</w:t>
      </w:r>
    </w:p>
    <w:p w:rsidR="00867329" w:rsidRDefault="00D5795F">
      <w:pPr>
        <w:spacing w:after="120"/>
        <w:jc w:val="center"/>
      </w:pPr>
      <w:r>
        <w:rPr>
          <w:color w:val="000000"/>
        </w:rPr>
        <w:lastRenderedPageBreak/>
        <w:t>Члан 3.</w:t>
      </w:r>
    </w:p>
    <w:p w:rsidR="00867329" w:rsidRDefault="00D5795F">
      <w:pPr>
        <w:spacing w:after="150"/>
      </w:pPr>
      <w:r>
        <w:rPr>
          <w:color w:val="000000"/>
        </w:rPr>
        <w:t>Службена возила могу се користити за обављање послова и задатака из делокруга државних органа</w:t>
      </w:r>
      <w:r>
        <w:rPr>
          <w:b/>
          <w:color w:val="000000"/>
        </w:rPr>
        <w:t>, јавних служби*</w:t>
      </w:r>
      <w:r>
        <w:rPr>
          <w:color w:val="000000"/>
        </w:rPr>
        <w:t xml:space="preserve"> и јавних агенција.</w:t>
      </w:r>
    </w:p>
    <w:p w:rsidR="00867329" w:rsidRDefault="00D5795F">
      <w:pPr>
        <w:spacing w:after="150"/>
      </w:pPr>
      <w:r>
        <w:rPr>
          <w:color w:val="000000"/>
        </w:rPr>
        <w:t>*С</w:t>
      </w:r>
      <w:r>
        <w:rPr>
          <w:color w:val="000000"/>
        </w:rPr>
        <w:t>лужбени гласник РС, број 15/2015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4.</w:t>
      </w:r>
    </w:p>
    <w:p w:rsidR="00867329" w:rsidRDefault="00D5795F">
      <w:pPr>
        <w:spacing w:after="150"/>
      </w:pPr>
      <w:r>
        <w:rPr>
          <w:color w:val="000000"/>
        </w:rPr>
        <w:t>Службена возила користе се за службене потребе на територији Републике Србије.</w:t>
      </w:r>
    </w:p>
    <w:p w:rsidR="00867329" w:rsidRDefault="00D5795F">
      <w:pPr>
        <w:spacing w:after="150"/>
      </w:pPr>
      <w:r>
        <w:rPr>
          <w:color w:val="000000"/>
        </w:rPr>
        <w:t xml:space="preserve">Службена возила могу се изузетно користити за службено путовање у иностранство, на основу акта органа надлежног за одобрење службеног </w:t>
      </w:r>
      <w:r>
        <w:rPr>
          <w:color w:val="000000"/>
        </w:rPr>
        <w:t>путовања у иностранство.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5.</w:t>
      </w:r>
    </w:p>
    <w:p w:rsidR="00867329" w:rsidRDefault="00D5795F">
      <w:pPr>
        <w:spacing w:after="150"/>
      </w:pPr>
      <w:r>
        <w:rPr>
          <w:color w:val="000000"/>
        </w:rPr>
        <w:t>Сви корисници дужни су да се старају о наменском, рационалном и економичном коришћењу службених возила.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6.</w:t>
      </w:r>
    </w:p>
    <w:p w:rsidR="00867329" w:rsidRDefault="00D5795F">
      <w:pPr>
        <w:spacing w:after="150"/>
      </w:pPr>
      <w:r>
        <w:rPr>
          <w:color w:val="000000"/>
        </w:rPr>
        <w:t>Право на службено возилo високе класе на сталном коришћењу са сталним возачем имају: председник Републике, пред</w:t>
      </w:r>
      <w:r>
        <w:rPr>
          <w:color w:val="000000"/>
        </w:rPr>
        <w:t>седник Народне скупштине, председник Владе, потпредседници Владе, министри, председник Уставног суда и председник Врховног касационог суда.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7.</w:t>
      </w:r>
    </w:p>
    <w:p w:rsidR="00867329" w:rsidRDefault="00D5795F">
      <w:pPr>
        <w:spacing w:after="150"/>
      </w:pPr>
      <w:r>
        <w:rPr>
          <w:color w:val="000000"/>
        </w:rPr>
        <w:t>Употреба службеног возила са возачем може се одобрити за потребе: потпредседника Народне скупштине, државних секретара, генералног секретара Народне скупштине и његових заменика, генералног секретара председника Републике и његових заменика, генералног сек</w:t>
      </w:r>
      <w:r>
        <w:rPr>
          <w:color w:val="000000"/>
        </w:rPr>
        <w:t xml:space="preserve">ретара Владе и његових заменика, директора посебних организација и њихових заменика, директора органа у саставу министарстава, судија Уставног суда, </w:t>
      </w:r>
      <w:r>
        <w:rPr>
          <w:b/>
          <w:color w:val="000000"/>
        </w:rPr>
        <w:t>Државног*</w:t>
      </w:r>
      <w:r>
        <w:rPr>
          <w:color w:val="000000"/>
        </w:rPr>
        <w:t xml:space="preserve"> тужиоца, </w:t>
      </w:r>
      <w:r>
        <w:rPr>
          <w:b/>
          <w:color w:val="000000"/>
        </w:rPr>
        <w:t>Државног*</w:t>
      </w:r>
      <w:r>
        <w:rPr>
          <w:color w:val="000000"/>
        </w:rPr>
        <w:t xml:space="preserve"> правобраниоца, председника Управног суда, председника Привредног апелационог с</w:t>
      </w:r>
      <w:r>
        <w:rPr>
          <w:color w:val="000000"/>
        </w:rPr>
        <w:t>уда, председника Прекршајног апелационог суда, Заштитника грађана, председника Савета Државне ревизорске институције, Повереника за информације од јавног значаја и заштиту података о личности, Повереника за заштиту равноправности, директора Агенције за бор</w:t>
      </w:r>
      <w:r>
        <w:rPr>
          <w:color w:val="000000"/>
        </w:rPr>
        <w:t>бу против корупције и директора јавних агенција.</w:t>
      </w:r>
    </w:p>
    <w:p w:rsidR="00867329" w:rsidRDefault="00D5795F">
      <w:pPr>
        <w:spacing w:after="150"/>
      </w:pPr>
      <w:r>
        <w:rPr>
          <w:color w:val="000000"/>
        </w:rPr>
        <w:t>Употреба највише три возила средње или ниже класе са возачем може се одобрити за потребе Службе Народне скупштине, Генералног секретаријата Владе, Кабинета председника Републике, Кабинета председника Народне</w:t>
      </w:r>
      <w:r>
        <w:rPr>
          <w:color w:val="000000"/>
        </w:rPr>
        <w:t xml:space="preserve"> скупштине и Кабинета председника Владе.</w:t>
      </w:r>
    </w:p>
    <w:p w:rsidR="00867329" w:rsidRDefault="00D5795F">
      <w:pPr>
        <w:spacing w:after="150"/>
      </w:pPr>
      <w:r>
        <w:rPr>
          <w:color w:val="000000"/>
        </w:rPr>
        <w:t>Употреба највише два возила средње или ниже класе са возачем може се одобрити за потребе кабинета потпредседника Владе.</w:t>
      </w:r>
    </w:p>
    <w:p w:rsidR="00867329" w:rsidRDefault="00D5795F">
      <w:pPr>
        <w:spacing w:after="150"/>
      </w:pPr>
      <w:r>
        <w:rPr>
          <w:color w:val="000000"/>
        </w:rPr>
        <w:lastRenderedPageBreak/>
        <w:t>Једно службено возило средње или ниже класе са возачем може се одобрити за потребе кабинета мин</w:t>
      </w:r>
      <w:r>
        <w:rPr>
          <w:color w:val="000000"/>
        </w:rPr>
        <w:t>истара, за потребе посебних организација, служби Владе, стручних служби управних округа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јавних служби*</w:t>
      </w:r>
      <w:r>
        <w:rPr>
          <w:color w:val="000000"/>
        </w:rPr>
        <w:t xml:space="preserve"> и за потребе јавних агенција.</w:t>
      </w:r>
    </w:p>
    <w:p w:rsidR="00867329" w:rsidRDefault="00D5795F">
      <w:pPr>
        <w:spacing w:after="150"/>
      </w:pPr>
      <w:r>
        <w:rPr>
          <w:color w:val="000000"/>
        </w:rPr>
        <w:t xml:space="preserve">Употреба службених возила може се одобрити органима државне управе, </w:t>
      </w:r>
      <w:r>
        <w:rPr>
          <w:b/>
          <w:color w:val="000000"/>
        </w:rPr>
        <w:t>јавним службама,*</w:t>
      </w:r>
      <w:r>
        <w:rPr>
          <w:color w:val="000000"/>
        </w:rPr>
        <w:t xml:space="preserve"> правосудним и другим државним органи</w:t>
      </w:r>
      <w:r>
        <w:rPr>
          <w:color w:val="000000"/>
        </w:rPr>
        <w:t>ма ради обављања оних послова и задатака за које је неопходна употреба одговарајућег возила (за потребе инспекцијског и другог надзора, за потребе спровођења истражног поступка, за службене радње које правосудни и други државни органи предузимају изван сво</w:t>
      </w:r>
      <w:r>
        <w:rPr>
          <w:color w:val="000000"/>
        </w:rPr>
        <w:t>г седишта, за курирске послове, превоз ствари и слично).</w:t>
      </w:r>
    </w:p>
    <w:p w:rsidR="00867329" w:rsidRDefault="00D5795F">
      <w:pPr>
        <w:spacing w:after="150"/>
      </w:pPr>
      <w:r>
        <w:rPr>
          <w:color w:val="000000"/>
        </w:rPr>
        <w:t xml:space="preserve">Употреба службених возила средње или ниже класе може се изузетно одобрити за потребе службеног путовања других именованих и постављених лица у државним органима и лица на руководећим местима у </w:t>
      </w:r>
      <w:r>
        <w:rPr>
          <w:b/>
          <w:color w:val="000000"/>
        </w:rPr>
        <w:t>јавним</w:t>
      </w:r>
      <w:r>
        <w:rPr>
          <w:b/>
          <w:color w:val="000000"/>
        </w:rPr>
        <w:t xml:space="preserve"> службама и*</w:t>
      </w:r>
      <w:r>
        <w:rPr>
          <w:color w:val="000000"/>
        </w:rPr>
        <w:t xml:space="preserve"> јавним агенцијама.</w:t>
      </w:r>
    </w:p>
    <w:p w:rsidR="00867329" w:rsidRDefault="00D5795F">
      <w:pPr>
        <w:spacing w:after="150"/>
      </w:pPr>
      <w:r>
        <w:rPr>
          <w:color w:val="000000"/>
        </w:rPr>
        <w:t>*Службени гласник РС, број 15/2015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8.</w:t>
      </w:r>
    </w:p>
    <w:p w:rsidR="00867329" w:rsidRDefault="00D5795F">
      <w:pPr>
        <w:spacing w:after="150"/>
      </w:pPr>
      <w:r>
        <w:rPr>
          <w:color w:val="000000"/>
        </w:rPr>
        <w:t xml:space="preserve">Службеним возилом управља возач државног органа, </w:t>
      </w:r>
      <w:r>
        <w:rPr>
          <w:b/>
          <w:color w:val="000000"/>
        </w:rPr>
        <w:t>јавне службе,*</w:t>
      </w:r>
      <w:r>
        <w:rPr>
          <w:color w:val="000000"/>
        </w:rPr>
        <w:t xml:space="preserve"> јавне агенције или возач Управе.</w:t>
      </w:r>
    </w:p>
    <w:p w:rsidR="00867329" w:rsidRDefault="00D5795F">
      <w:pPr>
        <w:spacing w:after="150"/>
      </w:pPr>
      <w:r>
        <w:rPr>
          <w:color w:val="000000"/>
        </w:rPr>
        <w:t xml:space="preserve">Службеним возилом може управљати и друго лице у радном односу у државном органу, </w:t>
      </w:r>
      <w:r>
        <w:rPr>
          <w:b/>
          <w:color w:val="000000"/>
        </w:rPr>
        <w:t>ј</w:t>
      </w:r>
      <w:r>
        <w:rPr>
          <w:b/>
          <w:color w:val="000000"/>
        </w:rPr>
        <w:t>авној служби,*</w:t>
      </w:r>
      <w:r>
        <w:rPr>
          <w:color w:val="000000"/>
        </w:rPr>
        <w:t xml:space="preserve"> јавној агенцији или Управи које има одговарајућу возачку дозволу, ако потребе службе то захтевају, по претходно прибављеној сагласности руководиоца државног органа, </w:t>
      </w:r>
      <w:r>
        <w:rPr>
          <w:b/>
          <w:color w:val="000000"/>
        </w:rPr>
        <w:t>јавне службе,*</w:t>
      </w:r>
      <w:r>
        <w:rPr>
          <w:color w:val="000000"/>
        </w:rPr>
        <w:t xml:space="preserve"> јавне агенције, односно Управе.</w:t>
      </w:r>
    </w:p>
    <w:p w:rsidR="00867329" w:rsidRDefault="00D5795F">
      <w:pPr>
        <w:spacing w:after="150"/>
      </w:pPr>
      <w:r>
        <w:rPr>
          <w:color w:val="000000"/>
        </w:rPr>
        <w:t>Сваки возач одговара за задуж</w:t>
      </w:r>
      <w:r>
        <w:rPr>
          <w:color w:val="000000"/>
        </w:rPr>
        <w:t>ено службено возило.</w:t>
      </w:r>
    </w:p>
    <w:p w:rsidR="00867329" w:rsidRDefault="00D5795F">
      <w:pPr>
        <w:spacing w:after="150"/>
      </w:pPr>
      <w:r>
        <w:rPr>
          <w:color w:val="000000"/>
        </w:rPr>
        <w:t>Возач, односно друго лице које управља службеним возилом дужно је да се придржава саобраћајних и других прописа који се односе на коришћење и одржавање возила.</w:t>
      </w:r>
    </w:p>
    <w:p w:rsidR="00867329" w:rsidRDefault="00D5795F">
      <w:pPr>
        <w:spacing w:after="150"/>
      </w:pPr>
      <w:r>
        <w:rPr>
          <w:color w:val="000000"/>
        </w:rPr>
        <w:t>Возач, односно друго лице које управља службеним возилом дужно је да одбије</w:t>
      </w:r>
      <w:r>
        <w:rPr>
          <w:color w:val="000000"/>
        </w:rPr>
        <w:t xml:space="preserve"> захтев којим му се налаже кршење саобраћајних прописа или употреба службеног возила супротно одредбама ове уредбе и да сваки такав налог пријави непосредно претпостављеном руководиоцу.</w:t>
      </w:r>
    </w:p>
    <w:p w:rsidR="00867329" w:rsidRDefault="00D5795F">
      <w:pPr>
        <w:spacing w:after="150"/>
      </w:pPr>
      <w:r>
        <w:rPr>
          <w:color w:val="000000"/>
        </w:rPr>
        <w:t>*Службени гласник РС, број 15/2015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9.</w:t>
      </w:r>
    </w:p>
    <w:p w:rsidR="00867329" w:rsidRDefault="00D5795F">
      <w:pPr>
        <w:spacing w:after="150"/>
      </w:pPr>
      <w:r>
        <w:rPr>
          <w:color w:val="000000"/>
        </w:rPr>
        <w:lastRenderedPageBreak/>
        <w:t>Комисија коју образује Вл</w:t>
      </w:r>
      <w:r>
        <w:rPr>
          <w:color w:val="000000"/>
        </w:rPr>
        <w:t xml:space="preserve">ада одобрава употребу службених возила из члана 7. ове уредбе за сваки државни орган, </w:t>
      </w:r>
      <w:r>
        <w:rPr>
          <w:b/>
          <w:color w:val="000000"/>
        </w:rPr>
        <w:t>јавну службу,*</w:t>
      </w:r>
      <w:r>
        <w:rPr>
          <w:color w:val="000000"/>
        </w:rPr>
        <w:t xml:space="preserve"> односно јавну агенцију, тако што утврђује њихов број, класу и намену.</w:t>
      </w:r>
    </w:p>
    <w:p w:rsidR="00867329" w:rsidRDefault="00D5795F">
      <w:pPr>
        <w:spacing w:after="150"/>
      </w:pPr>
      <w:r>
        <w:rPr>
          <w:color w:val="000000"/>
        </w:rPr>
        <w:t>Одобрењем из става 1. овог члана утврђује се рок његовог важења који не може бити дуж</w:t>
      </w:r>
      <w:r>
        <w:rPr>
          <w:color w:val="000000"/>
        </w:rPr>
        <w:t>и од годину дана.</w:t>
      </w:r>
    </w:p>
    <w:p w:rsidR="00867329" w:rsidRDefault="00D5795F">
      <w:pPr>
        <w:spacing w:after="150"/>
      </w:pPr>
      <w:r>
        <w:rPr>
          <w:color w:val="000000"/>
        </w:rPr>
        <w:t>Актом о образовању Комисије утврђује се њен састав, задаци и начин рада.</w:t>
      </w:r>
    </w:p>
    <w:p w:rsidR="00867329" w:rsidRDefault="00D5795F">
      <w:pPr>
        <w:spacing w:after="150"/>
      </w:pPr>
      <w:r>
        <w:rPr>
          <w:color w:val="000000"/>
        </w:rPr>
        <w:t>*Службени гласник РС, број 15/2015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10.</w:t>
      </w:r>
    </w:p>
    <w:p w:rsidR="00867329" w:rsidRDefault="00D5795F">
      <w:pPr>
        <w:spacing w:after="150"/>
      </w:pPr>
      <w:r>
        <w:rPr>
          <w:color w:val="000000"/>
        </w:rPr>
        <w:t xml:space="preserve">Употреба службеног возила у складу са чланом 7. ове уредбе одобрава се на основу писменог захтева лица које руководи државним органом, </w:t>
      </w:r>
      <w:r>
        <w:rPr>
          <w:b/>
          <w:color w:val="000000"/>
        </w:rPr>
        <w:t>јавном службом,*</w:t>
      </w:r>
      <w:r>
        <w:rPr>
          <w:color w:val="000000"/>
        </w:rPr>
        <w:t xml:space="preserve"> односно јавном агенцијом.</w:t>
      </w:r>
    </w:p>
    <w:p w:rsidR="00867329" w:rsidRDefault="00D5795F">
      <w:pPr>
        <w:spacing w:after="150"/>
      </w:pPr>
      <w:r>
        <w:rPr>
          <w:color w:val="000000"/>
        </w:rPr>
        <w:t>Захтев за одобравање употребе службеног возила подноси се Комисији преко Генер</w:t>
      </w:r>
      <w:r>
        <w:rPr>
          <w:color w:val="000000"/>
        </w:rPr>
        <w:t>алног секретаријата Владе.</w:t>
      </w:r>
    </w:p>
    <w:p w:rsidR="00867329" w:rsidRDefault="00D5795F">
      <w:pPr>
        <w:spacing w:after="150"/>
      </w:pPr>
      <w:r>
        <w:rPr>
          <w:color w:val="000000"/>
        </w:rPr>
        <w:t>Захтев за одобравање употребе службеног возила са возачем садржи назив подносиоца захтева, име и презиме лица за чије се потребе захтева одобравање употребе службеног возила и његову функцију, односно положај и звање, као и место</w:t>
      </w:r>
      <w:r>
        <w:rPr>
          <w:color w:val="000000"/>
        </w:rPr>
        <w:t xml:space="preserve"> и време употребе службеног возила.</w:t>
      </w:r>
    </w:p>
    <w:p w:rsidR="00867329" w:rsidRDefault="00D5795F">
      <w:pPr>
        <w:spacing w:after="150"/>
      </w:pPr>
      <w:r>
        <w:rPr>
          <w:color w:val="000000"/>
        </w:rPr>
        <w:t>У захтеву за одобравање употребе службеног возила са возачем подносилац посебно мора да наведе разматране могућности да се проблем његовог ефикасног превоза реши без додељивања службеног возила са возачем (додељивањем ре</w:t>
      </w:r>
      <w:r>
        <w:rPr>
          <w:color w:val="000000"/>
        </w:rPr>
        <w:t>зервисаног паркинг места у близини објекта у којем ради и на други сличан начин).</w:t>
      </w:r>
    </w:p>
    <w:p w:rsidR="00867329" w:rsidRDefault="00D5795F">
      <w:pPr>
        <w:spacing w:after="150"/>
      </w:pPr>
      <w:r>
        <w:rPr>
          <w:color w:val="000000"/>
        </w:rPr>
        <w:t>Захтев за одобравање употребе службеног возила за потребе из члана 7. став 5. ове уредбе садржи назив подносиоца захтева и опис послова и задатака за чије обављање је неопход</w:t>
      </w:r>
      <w:r>
        <w:rPr>
          <w:color w:val="000000"/>
        </w:rPr>
        <w:t>на употреба одговарајућег возила, као и време употребе и потребан број возила.</w:t>
      </w:r>
    </w:p>
    <w:p w:rsidR="00867329" w:rsidRDefault="00D5795F">
      <w:pPr>
        <w:spacing w:after="150"/>
      </w:pPr>
      <w:r>
        <w:rPr>
          <w:color w:val="000000"/>
        </w:rPr>
        <w:t>*Службени гласник РС, број 15/2015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11.</w:t>
      </w:r>
    </w:p>
    <w:p w:rsidR="00867329" w:rsidRDefault="00D5795F">
      <w:pPr>
        <w:spacing w:after="150"/>
      </w:pPr>
      <w:r>
        <w:rPr>
          <w:color w:val="000000"/>
        </w:rPr>
        <w:t>Овлашћено лице у Управи, државном органу</w:t>
      </w:r>
      <w:r>
        <w:rPr>
          <w:b/>
          <w:color w:val="000000"/>
        </w:rPr>
        <w:t>, јавној служби*</w:t>
      </w:r>
      <w:r>
        <w:rPr>
          <w:color w:val="000000"/>
        </w:rPr>
        <w:t xml:space="preserve"> или јавној агенцији утврђује дневни распоред превоза и распоред возача кој</w:t>
      </w:r>
      <w:r>
        <w:rPr>
          <w:color w:val="000000"/>
        </w:rPr>
        <w:t>и се на почетку радног времена саопштава возачима и одређује возача који је одговоран за службено возило којим управља.</w:t>
      </w:r>
    </w:p>
    <w:p w:rsidR="00867329" w:rsidRDefault="00D5795F">
      <w:pPr>
        <w:spacing w:after="150"/>
      </w:pPr>
      <w:r>
        <w:rPr>
          <w:color w:val="000000"/>
        </w:rPr>
        <w:t xml:space="preserve">На основу утврђеног распореда, овлашћено лице Управе, државног органа, </w:t>
      </w:r>
      <w:r>
        <w:rPr>
          <w:b/>
          <w:color w:val="000000"/>
        </w:rPr>
        <w:t>јавне службе,*</w:t>
      </w:r>
      <w:r>
        <w:rPr>
          <w:color w:val="000000"/>
        </w:rPr>
        <w:t xml:space="preserve"> односно јавне агенције издаје путни налог возачу.</w:t>
      </w:r>
    </w:p>
    <w:p w:rsidR="00867329" w:rsidRDefault="00D5795F">
      <w:pPr>
        <w:spacing w:after="150"/>
      </w:pPr>
      <w:r>
        <w:rPr>
          <w:color w:val="000000"/>
        </w:rPr>
        <w:t>*Службени гласник РС, број 15/2015</w:t>
      </w:r>
    </w:p>
    <w:p w:rsidR="00867329" w:rsidRDefault="00D5795F">
      <w:pPr>
        <w:spacing w:after="150"/>
      </w:pPr>
      <w:r>
        <w:rPr>
          <w:color w:val="000000"/>
        </w:rPr>
        <w:lastRenderedPageBreak/>
        <w:t> 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12.</w:t>
      </w:r>
    </w:p>
    <w:p w:rsidR="00867329" w:rsidRDefault="00D5795F">
      <w:pPr>
        <w:spacing w:after="150"/>
      </w:pPr>
      <w:r>
        <w:rPr>
          <w:color w:val="000000"/>
        </w:rPr>
        <w:t xml:space="preserve">Возач службеног возила у обавези је да, по окончању превоза, службено возило врати на место одређено за паркирање службених возила и преда кључеве возила овлашћеном лицу Управе, државног органа, </w:t>
      </w:r>
      <w:r>
        <w:rPr>
          <w:b/>
          <w:color w:val="000000"/>
        </w:rPr>
        <w:t>јавне службе,*</w:t>
      </w:r>
      <w:r>
        <w:rPr>
          <w:color w:val="000000"/>
        </w:rPr>
        <w:t xml:space="preserve"> </w:t>
      </w:r>
      <w:r>
        <w:rPr>
          <w:color w:val="000000"/>
        </w:rPr>
        <w:t>односно јавне агенције.</w:t>
      </w:r>
    </w:p>
    <w:p w:rsidR="00867329" w:rsidRDefault="00D5795F">
      <w:pPr>
        <w:spacing w:after="150"/>
      </w:pPr>
      <w:r>
        <w:rPr>
          <w:color w:val="000000"/>
        </w:rPr>
        <w:t xml:space="preserve">Изузетно, ако потреба посла захтева и ако добије претходну сагласност овлашћеног лица Управе, државног органа, </w:t>
      </w:r>
      <w:r>
        <w:rPr>
          <w:b/>
          <w:color w:val="000000"/>
        </w:rPr>
        <w:t>јавне службе,*</w:t>
      </w:r>
      <w:r>
        <w:rPr>
          <w:color w:val="000000"/>
        </w:rPr>
        <w:t xml:space="preserve"> односно јавне агенције, возач службеног возила није у обавези да службено возило врати на место одређено з</w:t>
      </w:r>
      <w:r>
        <w:rPr>
          <w:color w:val="000000"/>
        </w:rPr>
        <w:t>а паркирање службених возила.</w:t>
      </w:r>
    </w:p>
    <w:p w:rsidR="00867329" w:rsidRDefault="00D5795F">
      <w:pPr>
        <w:spacing w:after="150"/>
      </w:pPr>
      <w:r>
        <w:rPr>
          <w:color w:val="000000"/>
        </w:rPr>
        <w:t>*Службени гласник РС, број 15/2015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13.</w:t>
      </w:r>
    </w:p>
    <w:p w:rsidR="00867329" w:rsidRDefault="00D5795F">
      <w:pPr>
        <w:spacing w:after="150"/>
      </w:pPr>
      <w:r>
        <w:rPr>
          <w:color w:val="000000"/>
        </w:rPr>
        <w:t>Корисник, односно носилац права коришћења води евиденцију о коришћењу службених возила.</w:t>
      </w:r>
    </w:p>
    <w:p w:rsidR="00867329" w:rsidRDefault="00D5795F">
      <w:pPr>
        <w:spacing w:after="150"/>
      </w:pPr>
      <w:r>
        <w:rPr>
          <w:color w:val="000000"/>
        </w:rPr>
        <w:t>На основу евиденције из става 1. овог члана, корисник, односно носилац права коришћења један</w:t>
      </w:r>
      <w:r>
        <w:rPr>
          <w:color w:val="000000"/>
        </w:rPr>
        <w:t>пут месечно сачињава извештај који садржи податке о коришћењу службених возила, броју пређених километара, утрошку горива, износу накнаде, као и друге податке.</w:t>
      </w:r>
    </w:p>
    <w:p w:rsidR="00867329" w:rsidRDefault="00D5795F">
      <w:pPr>
        <w:spacing w:after="150"/>
      </w:pPr>
      <w:r>
        <w:rPr>
          <w:color w:val="000000"/>
        </w:rPr>
        <w:t>Изузетно, за службена возила која су поверена на управљање Управи, евиденцију из става 1. овог ч</w:t>
      </w:r>
      <w:r>
        <w:rPr>
          <w:color w:val="000000"/>
        </w:rPr>
        <w:t>лана води и извештај из става 2. овог члана сачињава Управа.</w:t>
      </w:r>
    </w:p>
    <w:p w:rsidR="00867329" w:rsidRDefault="00D5795F">
      <w:pPr>
        <w:spacing w:after="150"/>
      </w:pPr>
      <w:r>
        <w:rPr>
          <w:color w:val="000000"/>
        </w:rPr>
        <w:t>Извештај из ст. 2. и 3. овог члана доставља се Комисији преко Генералног секретаријата Владе.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14.</w:t>
      </w:r>
    </w:p>
    <w:p w:rsidR="00867329" w:rsidRDefault="00D5795F">
      <w:pPr>
        <w:spacing w:after="150"/>
      </w:pPr>
      <w:r>
        <w:rPr>
          <w:color w:val="000000"/>
        </w:rPr>
        <w:t>Државни органи и јавне агенције дужни су да, у року од седам дана од дана ступања на снагу о</w:t>
      </w:r>
      <w:r>
        <w:rPr>
          <w:color w:val="000000"/>
        </w:rPr>
        <w:t>ве уредбе, Генералном секретаријату Владе доставе у писменом облику податке о броју и врсти службених возила у својини Републике Србије чији су корисници, односно носиоци права коришћења, као и податке о броју и врсти возила која се код њих налазе по друго</w:t>
      </w:r>
      <w:r>
        <w:rPr>
          <w:color w:val="000000"/>
        </w:rPr>
        <w:t>м основу (одузета у судском и другом поступку, прибављена по основу донација и сл.), са подацима о типу возила, кубикажи, сврси коришћења (да ли се користи за превоз руководилаца у државном органу, односно јавној агенцији или за обављање курирских, инспекц</w:t>
      </w:r>
      <w:r>
        <w:rPr>
          <w:color w:val="000000"/>
        </w:rPr>
        <w:t>ијских и других послова), старости, употребљивости (употребљиво, неупотребљиво), трошковима редовног и ванредног одржавања у протекле две године, регистарским ознакама и основу стицања, податке o лицима која су ангажованa као возачи, са подацима о основу њ</w:t>
      </w:r>
      <w:r>
        <w:rPr>
          <w:color w:val="000000"/>
        </w:rPr>
        <w:t xml:space="preserve">иховог ангажовања (радни однос – на </w:t>
      </w:r>
      <w:r>
        <w:rPr>
          <w:color w:val="000000"/>
        </w:rPr>
        <w:lastRenderedPageBreak/>
        <w:t>неодређено или одређено време, или други основ – навести који) и друге податке од значаја за коришћење возила.</w:t>
      </w:r>
    </w:p>
    <w:p w:rsidR="00867329" w:rsidRDefault="00D5795F">
      <w:pPr>
        <w:spacing w:after="150"/>
      </w:pPr>
      <w:r>
        <w:rPr>
          <w:b/>
          <w:color w:val="000000"/>
        </w:rPr>
        <w:t xml:space="preserve">Јавне службе чији је оснивач Република Србија дужне су да, у року од седам дана од дана ступања на снагу ове </w:t>
      </w:r>
      <w:r>
        <w:rPr>
          <w:b/>
          <w:color w:val="000000"/>
        </w:rPr>
        <w:t>уредбе, Генералном секретаријату Владе доставе у писменом облику податке о броју и врсти службених возила у својини или која користе, као и податке о броју и врсти возила која се код њих налазе по другом основу (поклони, донације и сл.), са подацима о типу</w:t>
      </w:r>
      <w:r>
        <w:rPr>
          <w:b/>
          <w:color w:val="000000"/>
        </w:rPr>
        <w:t xml:space="preserve"> возила, кубикажи, сврси коришћења (да ли се користи за превоз руководилаца или за обављање курирских, транспортних и других послова), старости, употребљивости (употребљиво, неупотребљиво), трошковима редовног и ванредног одржавања у протекле две године, р</w:t>
      </w:r>
      <w:r>
        <w:rPr>
          <w:b/>
          <w:color w:val="000000"/>
        </w:rPr>
        <w:t xml:space="preserve">егистарским ознакама и основу стицања, податке о лицима која су ангажована као возачи, са подацима о основу њиховог ангажовања (радни однос – на неодређено или одређено време, или други основ – навести који) и друге податке од значаја за коришћење возила, </w:t>
      </w:r>
      <w:r>
        <w:rPr>
          <w:b/>
          <w:color w:val="000000"/>
        </w:rPr>
        <w:t>а нарочито друге податке који су садржани у саобраћајној дозволи.*</w:t>
      </w:r>
    </w:p>
    <w:p w:rsidR="00867329" w:rsidRDefault="00D5795F">
      <w:pPr>
        <w:spacing w:after="150"/>
      </w:pPr>
      <w:r>
        <w:rPr>
          <w:b/>
          <w:color w:val="000000"/>
        </w:rPr>
        <w:t>Државни органи и јавне агенције, који су до дана ступања на снагу ове уредбе доставили Генералном секретаријату Владе податке сагласно члану 14. Уредбе о начину коришћења службених возила (</w:t>
      </w:r>
      <w:r>
        <w:rPr>
          <w:b/>
          <w:color w:val="000000"/>
        </w:rPr>
        <w:t>„Службени гласник РС”, број 49/14), дужни су да у року од седам дана од дана ступања на снагу ове уредбе том секретаријату доставе и друге податке који су садржани у саобраћајној дозволи.*</w:t>
      </w:r>
    </w:p>
    <w:p w:rsidR="00867329" w:rsidRDefault="00D5795F">
      <w:pPr>
        <w:spacing w:after="150"/>
      </w:pPr>
      <w:r>
        <w:rPr>
          <w:color w:val="000000"/>
        </w:rPr>
        <w:t>За службена возила која су поверена на управљање Управи, податке из</w:t>
      </w:r>
      <w:r>
        <w:rPr>
          <w:color w:val="000000"/>
        </w:rPr>
        <w:t xml:space="preserve"> става 1. овог члана дужна је да достави Управа.</w:t>
      </w:r>
    </w:p>
    <w:p w:rsidR="00867329" w:rsidRDefault="00D5795F">
      <w:pPr>
        <w:spacing w:after="150"/>
      </w:pPr>
      <w:r>
        <w:rPr>
          <w:color w:val="000000"/>
        </w:rPr>
        <w:t>Обавеза достављања података из става 1. овог члана не односи се на службена возила која користе Министарство унутрашњих послова, Војска Србије и службе безбедности.</w:t>
      </w:r>
    </w:p>
    <w:p w:rsidR="00867329" w:rsidRDefault="00D5795F">
      <w:pPr>
        <w:spacing w:after="150"/>
      </w:pPr>
      <w:r>
        <w:rPr>
          <w:color w:val="000000"/>
        </w:rPr>
        <w:t>*Службени гласник РС, број 15/2015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15.</w:t>
      </w:r>
    </w:p>
    <w:p w:rsidR="00867329" w:rsidRDefault="00D5795F">
      <w:pPr>
        <w:spacing w:after="150"/>
      </w:pPr>
      <w:r>
        <w:rPr>
          <w:color w:val="000000"/>
        </w:rPr>
        <w:t>Даном ступања на снагу ове уредбе престаје да важи Уредба о условима и начину коришћења службених возила („Службени гласник РС”, бр. 112/08, 117/08 и 16/09).</w:t>
      </w:r>
    </w:p>
    <w:p w:rsidR="00867329" w:rsidRDefault="00D5795F">
      <w:pPr>
        <w:spacing w:after="120"/>
        <w:jc w:val="center"/>
      </w:pPr>
      <w:r>
        <w:rPr>
          <w:color w:val="000000"/>
        </w:rPr>
        <w:t>Члан 16.</w:t>
      </w:r>
    </w:p>
    <w:p w:rsidR="00867329" w:rsidRDefault="00D5795F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</w:t>
      </w:r>
      <w:r>
        <w:rPr>
          <w:color w:val="000000"/>
        </w:rPr>
        <w:t>ике Србије”.</w:t>
      </w:r>
    </w:p>
    <w:p w:rsidR="00867329" w:rsidRDefault="00D5795F">
      <w:pPr>
        <w:spacing w:after="150"/>
      </w:pPr>
      <w:r>
        <w:rPr>
          <w:color w:val="000000"/>
        </w:rPr>
        <w:t> </w:t>
      </w:r>
    </w:p>
    <w:p w:rsidR="00867329" w:rsidRDefault="00D5795F">
      <w:pPr>
        <w:spacing w:after="150"/>
        <w:jc w:val="right"/>
      </w:pPr>
      <w:r>
        <w:rPr>
          <w:color w:val="000000"/>
        </w:rPr>
        <w:t>05 број 110-3532/2014</w:t>
      </w:r>
    </w:p>
    <w:p w:rsidR="00867329" w:rsidRDefault="00D5795F">
      <w:pPr>
        <w:spacing w:after="150"/>
        <w:jc w:val="right"/>
      </w:pPr>
      <w:r>
        <w:rPr>
          <w:color w:val="000000"/>
        </w:rPr>
        <w:lastRenderedPageBreak/>
        <w:t>У Београду, 1. маја 2014. године</w:t>
      </w:r>
    </w:p>
    <w:p w:rsidR="00867329" w:rsidRDefault="00D5795F">
      <w:pPr>
        <w:spacing w:after="150"/>
        <w:jc w:val="right"/>
      </w:pPr>
      <w:r>
        <w:rPr>
          <w:b/>
          <w:color w:val="000000"/>
        </w:rPr>
        <w:t>Влада</w:t>
      </w:r>
    </w:p>
    <w:p w:rsidR="00867329" w:rsidRDefault="00D5795F">
      <w:pPr>
        <w:spacing w:after="150"/>
        <w:jc w:val="right"/>
      </w:pPr>
      <w:r>
        <w:rPr>
          <w:color w:val="000000"/>
        </w:rPr>
        <w:t>Председник,</w:t>
      </w:r>
    </w:p>
    <w:p w:rsidR="00867329" w:rsidRDefault="00D5795F">
      <w:pPr>
        <w:spacing w:after="150"/>
        <w:jc w:val="right"/>
      </w:pPr>
      <w:r>
        <w:rPr>
          <w:b/>
          <w:color w:val="000000"/>
        </w:rPr>
        <w:t>Александар Вучић,</w:t>
      </w:r>
      <w:r>
        <w:rPr>
          <w:color w:val="000000"/>
        </w:rPr>
        <w:t xml:space="preserve"> с.р.</w:t>
      </w:r>
    </w:p>
    <w:sectPr w:rsidR="008673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29"/>
    <w:rsid w:val="00867329"/>
    <w:rsid w:val="00D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D4E5E-02F6-49CB-9DE9-5426A026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Filipović</dc:creator>
  <cp:lastModifiedBy>Andrijana Filipović</cp:lastModifiedBy>
  <cp:revision>2</cp:revision>
  <dcterms:created xsi:type="dcterms:W3CDTF">2021-10-28T10:55:00Z</dcterms:created>
  <dcterms:modified xsi:type="dcterms:W3CDTF">2021-10-28T10:55:00Z</dcterms:modified>
</cp:coreProperties>
</file>