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672B8" w14:textId="77777777" w:rsidR="00A27704" w:rsidRPr="00984D12" w:rsidRDefault="00A27704" w:rsidP="00984D12">
      <w:pPr>
        <w:jc w:val="right"/>
        <w:rPr>
          <w:rFonts w:ascii="Times New Roman" w:hAnsi="Times New Roman"/>
          <w:sz w:val="24"/>
          <w:szCs w:val="24"/>
          <w:lang w:val="sr-Cyrl-RS"/>
        </w:rPr>
      </w:pPr>
      <w:r w:rsidRPr="00984D12">
        <w:rPr>
          <w:rFonts w:ascii="Times New Roman" w:hAnsi="Times New Roman"/>
          <w:sz w:val="24"/>
          <w:szCs w:val="24"/>
          <w:lang w:val="sr-Cyrl-RS"/>
        </w:rPr>
        <w:t>Р А Д Н А  В Е Р З И Ј А</w:t>
      </w:r>
    </w:p>
    <w:p w14:paraId="399BF46E" w14:textId="0BEF970C" w:rsidR="005937F9" w:rsidRPr="00984D12" w:rsidRDefault="00803430" w:rsidP="0007331E">
      <w:pPr>
        <w:tabs>
          <w:tab w:val="left" w:pos="993"/>
        </w:tabs>
        <w:spacing w:line="276" w:lineRule="auto"/>
        <w:ind w:left="5946" w:firstLine="0"/>
        <w:jc w:val="center"/>
        <w:rPr>
          <w:rFonts w:ascii="Times New Roman" w:hAnsi="Times New Roman"/>
          <w:sz w:val="24"/>
          <w:szCs w:val="24"/>
          <w:lang w:val="sr-Cyrl-RS"/>
        </w:rPr>
      </w:pPr>
      <w:r w:rsidRPr="00984D12">
        <w:rPr>
          <w:rFonts w:ascii="Times New Roman" w:hAnsi="Times New Roman"/>
          <w:sz w:val="24"/>
          <w:szCs w:val="24"/>
          <w:lang w:val="sr-Cyrl-RS"/>
        </w:rPr>
        <w:tab/>
      </w:r>
      <w:r w:rsidR="00256008">
        <w:rPr>
          <w:rFonts w:ascii="Times New Roman" w:hAnsi="Times New Roman"/>
          <w:sz w:val="24"/>
          <w:szCs w:val="24"/>
          <w:lang w:val="sr-Cyrl-RS"/>
        </w:rPr>
        <w:t>15</w:t>
      </w:r>
      <w:r w:rsidR="0007331E" w:rsidRPr="00984D12">
        <w:rPr>
          <w:rFonts w:ascii="Times New Roman" w:hAnsi="Times New Roman"/>
          <w:sz w:val="24"/>
          <w:szCs w:val="24"/>
          <w:lang w:val="sr-Cyrl-RS"/>
        </w:rPr>
        <w:t>.</w:t>
      </w:r>
      <w:r w:rsidR="00256008">
        <w:rPr>
          <w:rFonts w:ascii="Times New Roman" w:hAnsi="Times New Roman"/>
          <w:sz w:val="24"/>
          <w:szCs w:val="24"/>
          <w:lang w:val="sr-Cyrl-RS"/>
        </w:rPr>
        <w:t>12</w:t>
      </w:r>
      <w:r w:rsidR="007C43C3" w:rsidRPr="00984D12">
        <w:rPr>
          <w:rFonts w:ascii="Times New Roman" w:hAnsi="Times New Roman"/>
          <w:sz w:val="24"/>
          <w:szCs w:val="24"/>
          <w:lang w:val="sr-Cyrl-RS"/>
        </w:rPr>
        <w:t>.</w:t>
      </w:r>
      <w:r w:rsidR="005937F9" w:rsidRPr="00984D12">
        <w:rPr>
          <w:rFonts w:ascii="Times New Roman" w:hAnsi="Times New Roman"/>
          <w:sz w:val="24"/>
          <w:szCs w:val="24"/>
          <w:lang w:val="sr-Cyrl-RS"/>
        </w:rPr>
        <w:t>201</w:t>
      </w:r>
      <w:r w:rsidR="00DB43D5" w:rsidRPr="00984D12">
        <w:rPr>
          <w:rFonts w:ascii="Times New Roman" w:hAnsi="Times New Roman"/>
          <w:sz w:val="24"/>
          <w:szCs w:val="24"/>
          <w:lang w:val="sr-Cyrl-RS"/>
        </w:rPr>
        <w:t>6</w:t>
      </w:r>
      <w:r w:rsidR="005937F9" w:rsidRPr="00984D12">
        <w:rPr>
          <w:rFonts w:ascii="Times New Roman" w:hAnsi="Times New Roman"/>
          <w:sz w:val="24"/>
          <w:szCs w:val="24"/>
          <w:lang w:val="sr-Cyrl-RS"/>
        </w:rPr>
        <w:t>.</w:t>
      </w:r>
    </w:p>
    <w:p w14:paraId="38BCFA10" w14:textId="77777777" w:rsidR="00BC52A2" w:rsidRDefault="00BC52A2" w:rsidP="00B914A8">
      <w:pPr>
        <w:spacing w:line="276" w:lineRule="auto"/>
        <w:ind w:left="0" w:firstLine="0"/>
        <w:jc w:val="center"/>
        <w:rPr>
          <w:rFonts w:ascii="Times New Roman" w:hAnsi="Times New Roman"/>
          <w:sz w:val="24"/>
          <w:szCs w:val="24"/>
          <w:lang w:val="sr-Cyrl-RS"/>
        </w:rPr>
      </w:pPr>
    </w:p>
    <w:p w14:paraId="04DD9848" w14:textId="77777777" w:rsidR="00A26615" w:rsidRPr="00A26615" w:rsidRDefault="00A26615" w:rsidP="00B914A8">
      <w:pPr>
        <w:spacing w:line="276" w:lineRule="auto"/>
        <w:ind w:left="0" w:firstLine="0"/>
        <w:jc w:val="center"/>
        <w:rPr>
          <w:rFonts w:ascii="Times New Roman" w:hAnsi="Times New Roman"/>
          <w:sz w:val="24"/>
          <w:szCs w:val="24"/>
          <w:lang w:val="sr-Cyrl-RS"/>
        </w:rPr>
      </w:pPr>
    </w:p>
    <w:p w14:paraId="44D1FAE0" w14:textId="13B8DC80" w:rsidR="00D14BD5" w:rsidRPr="00984D12" w:rsidRDefault="00F40B7E" w:rsidP="00B914A8">
      <w:pPr>
        <w:spacing w:line="276" w:lineRule="auto"/>
        <w:ind w:left="0" w:firstLine="0"/>
        <w:jc w:val="center"/>
        <w:rPr>
          <w:rFonts w:ascii="Times New Roman" w:hAnsi="Times New Roman"/>
          <w:sz w:val="24"/>
          <w:szCs w:val="24"/>
          <w:lang w:val="sr-Cyrl-RS"/>
        </w:rPr>
      </w:pPr>
      <w:r w:rsidRPr="00984D12">
        <w:rPr>
          <w:rFonts w:ascii="Times New Roman" w:hAnsi="Times New Roman"/>
          <w:sz w:val="24"/>
          <w:szCs w:val="24"/>
          <w:lang w:val="sr-Cyrl-RS"/>
        </w:rPr>
        <w:t xml:space="preserve">УРЕДБА О </w:t>
      </w:r>
      <w:r w:rsidR="00F43EDE" w:rsidRPr="00984D12">
        <w:rPr>
          <w:rFonts w:ascii="Times New Roman" w:hAnsi="Times New Roman"/>
          <w:sz w:val="24"/>
          <w:szCs w:val="24"/>
          <w:lang w:val="sr-Cyrl-RS"/>
        </w:rPr>
        <w:t xml:space="preserve">МЕТОДОЛОГИЈИ </w:t>
      </w:r>
      <w:r w:rsidRPr="00984D12">
        <w:rPr>
          <w:rFonts w:ascii="Times New Roman" w:hAnsi="Times New Roman"/>
          <w:sz w:val="24"/>
          <w:szCs w:val="24"/>
          <w:lang w:val="sr-Cyrl-RS"/>
        </w:rPr>
        <w:t>УПРАВЉАЊ</w:t>
      </w:r>
      <w:r w:rsidR="00F63B0C" w:rsidRPr="00984D12">
        <w:rPr>
          <w:rFonts w:ascii="Times New Roman" w:hAnsi="Times New Roman"/>
          <w:sz w:val="24"/>
          <w:szCs w:val="24"/>
        </w:rPr>
        <w:t>A</w:t>
      </w:r>
      <w:r w:rsidRPr="00984D12">
        <w:rPr>
          <w:rFonts w:ascii="Times New Roman" w:hAnsi="Times New Roman"/>
          <w:sz w:val="24"/>
          <w:szCs w:val="24"/>
          <w:lang w:val="sr-Cyrl-RS"/>
        </w:rPr>
        <w:t xml:space="preserve"> ЈАВНИМ ПОЛИТИКАМА, АНАЛИЗ</w:t>
      </w:r>
      <w:r w:rsidR="00AE34F5" w:rsidRPr="00984D12">
        <w:rPr>
          <w:rFonts w:ascii="Times New Roman" w:hAnsi="Times New Roman"/>
          <w:sz w:val="24"/>
          <w:szCs w:val="24"/>
          <w:lang w:val="sr-Latn-RS"/>
        </w:rPr>
        <w:t>И</w:t>
      </w:r>
      <w:r w:rsidRPr="00984D12">
        <w:rPr>
          <w:rFonts w:ascii="Times New Roman" w:hAnsi="Times New Roman"/>
          <w:sz w:val="24"/>
          <w:szCs w:val="24"/>
          <w:lang w:val="sr-Cyrl-RS"/>
        </w:rPr>
        <w:t xml:space="preserve"> ЕФЕКАТА </w:t>
      </w:r>
      <w:r w:rsidR="00BB6F38" w:rsidRPr="00984D12">
        <w:rPr>
          <w:rFonts w:ascii="Times New Roman" w:hAnsi="Times New Roman"/>
          <w:sz w:val="24"/>
          <w:szCs w:val="24"/>
          <w:lang w:val="sr-Latn-RS"/>
        </w:rPr>
        <w:t xml:space="preserve">ЈАВНИХ ПОЛИТИКА И ПРОПИСА </w:t>
      </w:r>
      <w:r w:rsidRPr="00984D12">
        <w:rPr>
          <w:rFonts w:ascii="Times New Roman" w:hAnsi="Times New Roman"/>
          <w:sz w:val="24"/>
          <w:szCs w:val="24"/>
          <w:lang w:val="sr-Cyrl-RS"/>
        </w:rPr>
        <w:t>И САДРЖАЈ</w:t>
      </w:r>
      <w:r w:rsidR="00AE34F5" w:rsidRPr="00984D12">
        <w:rPr>
          <w:rFonts w:ascii="Times New Roman" w:hAnsi="Times New Roman"/>
          <w:sz w:val="24"/>
          <w:szCs w:val="24"/>
          <w:lang w:val="sr-Latn-RS"/>
        </w:rPr>
        <w:t>У</w:t>
      </w:r>
      <w:r w:rsidRPr="00984D12">
        <w:rPr>
          <w:rFonts w:ascii="Times New Roman" w:hAnsi="Times New Roman"/>
          <w:sz w:val="24"/>
          <w:szCs w:val="24"/>
          <w:lang w:val="sr-Cyrl-RS"/>
        </w:rPr>
        <w:t xml:space="preserve"> ПОЈЕДИНАЧНИХ ДОКУМЕНАТА ЈАВНИХ ПОЛИТИКА</w:t>
      </w:r>
    </w:p>
    <w:p w14:paraId="46922CA8" w14:textId="77777777" w:rsidR="00D14BD5" w:rsidRPr="00984D12" w:rsidRDefault="00D14BD5" w:rsidP="00B914A8">
      <w:pPr>
        <w:spacing w:line="276" w:lineRule="auto"/>
        <w:ind w:left="0" w:firstLine="0"/>
        <w:jc w:val="center"/>
        <w:rPr>
          <w:rFonts w:ascii="Times New Roman" w:hAnsi="Times New Roman"/>
          <w:sz w:val="24"/>
          <w:szCs w:val="24"/>
          <w:lang w:val="sr-Cyrl-RS"/>
        </w:rPr>
      </w:pPr>
    </w:p>
    <w:p w14:paraId="70C7F53B" w14:textId="77777777" w:rsidR="00D14BD5" w:rsidRPr="00984D12" w:rsidRDefault="008B6A27" w:rsidP="00B914A8">
      <w:pPr>
        <w:spacing w:line="276" w:lineRule="auto"/>
        <w:ind w:left="0" w:firstLine="0"/>
        <w:jc w:val="center"/>
        <w:rPr>
          <w:rFonts w:ascii="Times New Roman" w:hAnsi="Times New Roman"/>
          <w:b/>
          <w:sz w:val="24"/>
          <w:szCs w:val="24"/>
          <w:lang w:val="sr-Cyrl-RS"/>
        </w:rPr>
      </w:pPr>
      <w:r w:rsidRPr="00984D12">
        <w:rPr>
          <w:rFonts w:ascii="Times New Roman" w:hAnsi="Times New Roman"/>
          <w:b/>
          <w:sz w:val="24"/>
          <w:szCs w:val="24"/>
          <w:lang w:val="sr-Cyrl-RS"/>
        </w:rPr>
        <w:t>I УВОДНЕ ОДРЕДБЕ</w:t>
      </w:r>
      <w:r w:rsidRPr="00984D12">
        <w:rPr>
          <w:rFonts w:ascii="Times New Roman" w:hAnsi="Times New Roman"/>
          <w:b/>
          <w:sz w:val="24"/>
          <w:szCs w:val="24"/>
          <w:lang w:val="sr-Cyrl-RS"/>
        </w:rPr>
        <w:br/>
      </w:r>
    </w:p>
    <w:p w14:paraId="4217CE39" w14:textId="77777777" w:rsidR="00BF6668" w:rsidRPr="00984D12" w:rsidRDefault="00BF6668" w:rsidP="00B914A8">
      <w:pPr>
        <w:spacing w:line="276" w:lineRule="auto"/>
        <w:ind w:left="0" w:firstLine="0"/>
        <w:jc w:val="center"/>
        <w:rPr>
          <w:rFonts w:ascii="Times New Roman" w:hAnsi="Times New Roman"/>
          <w:sz w:val="24"/>
          <w:szCs w:val="24"/>
          <w:lang w:val="sr-Cyrl-RS"/>
        </w:rPr>
      </w:pPr>
      <w:r w:rsidRPr="00984D12">
        <w:rPr>
          <w:rFonts w:ascii="Times New Roman" w:hAnsi="Times New Roman"/>
          <w:sz w:val="24"/>
          <w:szCs w:val="24"/>
          <w:lang w:val="sr-Cyrl-RS"/>
        </w:rPr>
        <w:t>Предмет и обим примене</w:t>
      </w:r>
    </w:p>
    <w:p w14:paraId="264F28DD" w14:textId="77777777" w:rsidR="005726BD" w:rsidRPr="00984D12" w:rsidRDefault="00BF6668" w:rsidP="001464AF">
      <w:pPr>
        <w:spacing w:line="276" w:lineRule="auto"/>
        <w:ind w:left="0" w:firstLine="0"/>
        <w:jc w:val="center"/>
        <w:rPr>
          <w:rFonts w:ascii="Times New Roman" w:hAnsi="Times New Roman"/>
          <w:sz w:val="24"/>
          <w:szCs w:val="24"/>
          <w:lang w:val="sr-Latn-RS"/>
        </w:rPr>
      </w:pPr>
      <w:r w:rsidRPr="00984D12">
        <w:rPr>
          <w:rFonts w:ascii="Times New Roman" w:hAnsi="Times New Roman"/>
          <w:sz w:val="24"/>
          <w:szCs w:val="24"/>
          <w:lang w:val="sr-Cyrl-RS"/>
        </w:rPr>
        <w:t xml:space="preserve">Члан </w:t>
      </w:r>
      <w:r w:rsidR="0050698F" w:rsidRPr="00984D12">
        <w:rPr>
          <w:rFonts w:ascii="Times New Roman" w:hAnsi="Times New Roman"/>
          <w:sz w:val="24"/>
          <w:szCs w:val="24"/>
          <w:lang w:val="sr-Cyrl-RS"/>
        </w:rPr>
        <w:t>1.</w:t>
      </w:r>
    </w:p>
    <w:p w14:paraId="45DF7D0D" w14:textId="77777777" w:rsidR="00AC15EC" w:rsidRPr="00984D12" w:rsidRDefault="005726BD" w:rsidP="007B0CDF">
      <w:pPr>
        <w:pStyle w:val="ListParagraph"/>
        <w:spacing w:after="0"/>
        <w:ind w:left="0"/>
        <w:jc w:val="both"/>
        <w:rPr>
          <w:rFonts w:ascii="Times New Roman" w:hAnsi="Times New Roman"/>
          <w:sz w:val="24"/>
          <w:lang w:val="sr-Latn-RS"/>
        </w:rPr>
      </w:pPr>
      <w:r w:rsidRPr="00984D12">
        <w:rPr>
          <w:rFonts w:ascii="Times New Roman" w:hAnsi="Times New Roman"/>
          <w:sz w:val="24"/>
          <w:szCs w:val="24"/>
          <w:lang w:val="sr-Latn-RS"/>
        </w:rPr>
        <w:tab/>
      </w:r>
      <w:r w:rsidR="00A22D85" w:rsidRPr="00984D12">
        <w:rPr>
          <w:rFonts w:ascii="Times New Roman" w:hAnsi="Times New Roman"/>
          <w:sz w:val="24"/>
          <w:szCs w:val="24"/>
          <w:lang w:val="sr-Cyrl-RS"/>
        </w:rPr>
        <w:t xml:space="preserve">Овом уредбом </w:t>
      </w:r>
      <w:r w:rsidR="00A22D85" w:rsidRPr="00984D12">
        <w:rPr>
          <w:rFonts w:ascii="Times New Roman" w:hAnsi="Times New Roman"/>
          <w:sz w:val="24"/>
          <w:szCs w:val="24"/>
          <w:lang w:val="sr-Latn-RS"/>
        </w:rPr>
        <w:t xml:space="preserve">ближе </w:t>
      </w:r>
      <w:r w:rsidR="00634008" w:rsidRPr="00984D12">
        <w:rPr>
          <w:rFonts w:ascii="Times New Roman" w:hAnsi="Times New Roman"/>
          <w:sz w:val="24"/>
          <w:szCs w:val="24"/>
          <w:lang w:val="sr-Cyrl-RS"/>
        </w:rPr>
        <w:t xml:space="preserve">се </w:t>
      </w:r>
      <w:r w:rsidR="00A22D85" w:rsidRPr="00984D12">
        <w:rPr>
          <w:rFonts w:ascii="Times New Roman" w:hAnsi="Times New Roman"/>
          <w:sz w:val="24"/>
          <w:szCs w:val="24"/>
          <w:lang w:val="sr-Cyrl-RS"/>
        </w:rPr>
        <w:t>уређуј</w:t>
      </w:r>
      <w:r w:rsidR="00A22D85" w:rsidRPr="00984D12">
        <w:rPr>
          <w:rFonts w:ascii="Times New Roman" w:hAnsi="Times New Roman"/>
          <w:sz w:val="24"/>
          <w:szCs w:val="24"/>
          <w:lang w:val="sr-Latn-RS"/>
        </w:rPr>
        <w:t xml:space="preserve">е </w:t>
      </w:r>
      <w:r w:rsidR="00F43EDE" w:rsidRPr="00984D12">
        <w:rPr>
          <w:rFonts w:ascii="Times New Roman" w:hAnsi="Times New Roman"/>
          <w:sz w:val="24"/>
          <w:szCs w:val="24"/>
          <w:lang w:val="sr-Cyrl-RS"/>
        </w:rPr>
        <w:t>методологиј</w:t>
      </w:r>
      <w:r w:rsidR="00F63B0C" w:rsidRPr="00984D12">
        <w:rPr>
          <w:rFonts w:ascii="Times New Roman" w:hAnsi="Times New Roman"/>
          <w:sz w:val="24"/>
          <w:szCs w:val="24"/>
        </w:rPr>
        <w:t>a</w:t>
      </w:r>
      <w:r w:rsidR="00F43EDE" w:rsidRPr="00984D12">
        <w:rPr>
          <w:rFonts w:ascii="Times New Roman" w:hAnsi="Times New Roman"/>
          <w:sz w:val="24"/>
          <w:szCs w:val="24"/>
          <w:lang w:val="sr-Cyrl-RS"/>
        </w:rPr>
        <w:t xml:space="preserve"> </w:t>
      </w:r>
      <w:r w:rsidR="00A22D85" w:rsidRPr="00984D12">
        <w:rPr>
          <w:rFonts w:ascii="Times New Roman" w:hAnsi="Times New Roman"/>
          <w:sz w:val="24"/>
          <w:szCs w:val="24"/>
          <w:lang w:val="sr-Cyrl-RS"/>
        </w:rPr>
        <w:t>управљања јавним политикама кроз планирање, координацију, израду, доношење, спровођење, праћење спровођења, анализу, процену и вредновање ефеката мера садржаних у документима јавних политика</w:t>
      </w:r>
      <w:r w:rsidR="0054564D" w:rsidRPr="00984D12">
        <w:rPr>
          <w:rFonts w:ascii="Times New Roman" w:hAnsi="Times New Roman"/>
          <w:sz w:val="24"/>
          <w:szCs w:val="24"/>
          <w:lang w:val="sr-Cyrl-RS"/>
        </w:rPr>
        <w:t xml:space="preserve"> и прописима</w:t>
      </w:r>
      <w:r w:rsidR="00A22D85" w:rsidRPr="00984D12">
        <w:rPr>
          <w:rFonts w:ascii="Times New Roman" w:hAnsi="Times New Roman"/>
          <w:sz w:val="24"/>
          <w:szCs w:val="24"/>
          <w:lang w:val="sr-Cyrl-RS"/>
        </w:rPr>
        <w:t xml:space="preserve">, које, у складу са својим надлежностима, као овлашћени предлагачи, предлажу и/или доносе </w:t>
      </w:r>
      <w:r w:rsidR="00E0151C" w:rsidRPr="00984D12">
        <w:rPr>
          <w:rFonts w:ascii="Times New Roman" w:hAnsi="Times New Roman"/>
          <w:sz w:val="24"/>
          <w:szCs w:val="24"/>
          <w:lang w:val="sr-Cyrl-RS"/>
        </w:rPr>
        <w:t>учесници у планском систему</w:t>
      </w:r>
      <w:r w:rsidR="00A22D85" w:rsidRPr="00984D12">
        <w:rPr>
          <w:rFonts w:ascii="Times New Roman" w:hAnsi="Times New Roman"/>
          <w:sz w:val="24"/>
          <w:szCs w:val="24"/>
          <w:lang w:val="sr-Cyrl-RS"/>
        </w:rPr>
        <w:t xml:space="preserve"> (у даљем тексту: предлагачи), као и обим, процес и контрол</w:t>
      </w:r>
      <w:r w:rsidR="00634008" w:rsidRPr="00984D12">
        <w:rPr>
          <w:rFonts w:ascii="Times New Roman" w:hAnsi="Times New Roman"/>
          <w:sz w:val="24"/>
          <w:szCs w:val="24"/>
          <w:lang w:val="sr-Cyrl-RS"/>
        </w:rPr>
        <w:t>а</w:t>
      </w:r>
      <w:r w:rsidR="00A22D85" w:rsidRPr="00984D12">
        <w:rPr>
          <w:rFonts w:ascii="Times New Roman" w:hAnsi="Times New Roman"/>
          <w:sz w:val="24"/>
          <w:szCs w:val="24"/>
          <w:lang w:val="sr-Cyrl-RS"/>
        </w:rPr>
        <w:t xml:space="preserve"> квалитета анализе ефеката спроведене приликом израде докумената јавних политика и прописа, садржај</w:t>
      </w:r>
      <w:r w:rsidR="00634008" w:rsidRPr="00984D12">
        <w:rPr>
          <w:rFonts w:ascii="Times New Roman" w:hAnsi="Times New Roman"/>
          <w:sz w:val="24"/>
          <w:szCs w:val="24"/>
          <w:lang w:val="sr-Cyrl-RS"/>
        </w:rPr>
        <w:t xml:space="preserve"> и обавезни елементи</w:t>
      </w:r>
      <w:r w:rsidR="00A22D85" w:rsidRPr="00984D12">
        <w:rPr>
          <w:rFonts w:ascii="Times New Roman" w:hAnsi="Times New Roman"/>
          <w:sz w:val="24"/>
          <w:szCs w:val="24"/>
          <w:lang w:val="sr-Cyrl-RS"/>
        </w:rPr>
        <w:t xml:space="preserve"> анализе ефеката која треба да буде садржана у документима јавних политика и да прати прописе којим се спроводе јавне политике (у даљем тексту: прописи), врсте </w:t>
      </w:r>
      <w:r w:rsidR="00F43EDE" w:rsidRPr="00984D12">
        <w:rPr>
          <w:rFonts w:ascii="Times New Roman" w:hAnsi="Times New Roman"/>
          <w:sz w:val="24"/>
          <w:szCs w:val="24"/>
          <w:lang w:val="sr-Cyrl-RS"/>
        </w:rPr>
        <w:t xml:space="preserve">мера </w:t>
      </w:r>
      <w:r w:rsidR="00A22D85" w:rsidRPr="00984D12">
        <w:rPr>
          <w:rFonts w:ascii="Times New Roman" w:hAnsi="Times New Roman"/>
          <w:sz w:val="24"/>
          <w:szCs w:val="24"/>
          <w:lang w:val="sr-Cyrl-RS"/>
        </w:rPr>
        <w:t>јавних политика и садржина и форма докумената јавних политика.</w:t>
      </w:r>
    </w:p>
    <w:p w14:paraId="29CD429A" w14:textId="77777777" w:rsidR="00A22D85" w:rsidRPr="00984D12" w:rsidRDefault="007F640B" w:rsidP="000F244B">
      <w:pPr>
        <w:pStyle w:val="ListParagraph"/>
        <w:spacing w:after="0"/>
        <w:ind w:left="0"/>
        <w:jc w:val="both"/>
        <w:rPr>
          <w:rFonts w:ascii="Times New Roman" w:hAnsi="Times New Roman"/>
          <w:b/>
          <w:sz w:val="24"/>
          <w:szCs w:val="24"/>
          <w:lang w:val="sr-Latn-RS"/>
        </w:rPr>
      </w:pPr>
      <w:r w:rsidRPr="00984D12">
        <w:rPr>
          <w:rFonts w:ascii="Times New Roman" w:hAnsi="Times New Roman"/>
          <w:sz w:val="24"/>
          <w:szCs w:val="24"/>
          <w:lang w:val="sr-Latn-RS"/>
        </w:rPr>
        <w:tab/>
      </w:r>
      <w:r w:rsidR="006D12EA" w:rsidRPr="00984D12">
        <w:rPr>
          <w:rFonts w:ascii="Times New Roman" w:hAnsi="Times New Roman"/>
          <w:sz w:val="24"/>
          <w:szCs w:val="24"/>
          <w:lang w:val="sr-Cyrl-RS"/>
        </w:rPr>
        <w:tab/>
      </w:r>
    </w:p>
    <w:p w14:paraId="4280D07B" w14:textId="77777777" w:rsidR="008A431D" w:rsidRPr="00984D12" w:rsidRDefault="007B0CDF" w:rsidP="00B914A8">
      <w:pPr>
        <w:spacing w:line="276" w:lineRule="auto"/>
        <w:ind w:left="0" w:firstLine="0"/>
        <w:jc w:val="center"/>
        <w:rPr>
          <w:rFonts w:ascii="Times New Roman" w:hAnsi="Times New Roman"/>
          <w:b/>
          <w:sz w:val="24"/>
          <w:szCs w:val="24"/>
          <w:lang w:val="sr-Latn-RS"/>
        </w:rPr>
      </w:pPr>
      <w:r w:rsidRPr="00984D12">
        <w:rPr>
          <w:rFonts w:ascii="Times New Roman" w:hAnsi="Times New Roman"/>
          <w:b/>
          <w:sz w:val="24"/>
          <w:szCs w:val="24"/>
          <w:lang w:val="sr-Latn-RS"/>
        </w:rPr>
        <w:t>I</w:t>
      </w:r>
      <w:r w:rsidR="00715BDC" w:rsidRPr="00984D12">
        <w:rPr>
          <w:rFonts w:ascii="Times New Roman" w:hAnsi="Times New Roman"/>
          <w:b/>
          <w:sz w:val="24"/>
          <w:szCs w:val="24"/>
          <w:lang w:val="sr-Latn-RS"/>
        </w:rPr>
        <w:t>I</w:t>
      </w:r>
      <w:r w:rsidR="008A431D" w:rsidRPr="00984D12">
        <w:rPr>
          <w:rFonts w:ascii="Times New Roman" w:hAnsi="Times New Roman"/>
          <w:b/>
          <w:sz w:val="24"/>
          <w:szCs w:val="24"/>
          <w:lang w:val="sr-Latn-RS"/>
        </w:rPr>
        <w:t xml:space="preserve"> АНАЛИЗА ЕФЕКАТА</w:t>
      </w:r>
    </w:p>
    <w:p w14:paraId="62CAE3E9" w14:textId="77777777" w:rsidR="008A431D" w:rsidRPr="00984D12" w:rsidRDefault="008A431D" w:rsidP="00B914A8">
      <w:pPr>
        <w:spacing w:line="276" w:lineRule="auto"/>
        <w:ind w:left="0" w:firstLine="0"/>
        <w:jc w:val="center"/>
        <w:rPr>
          <w:rFonts w:ascii="Times New Roman" w:hAnsi="Times New Roman"/>
          <w:b/>
          <w:sz w:val="24"/>
          <w:szCs w:val="24"/>
          <w:lang w:val="sr-Latn-RS"/>
        </w:rPr>
      </w:pPr>
    </w:p>
    <w:p w14:paraId="1C964AB2" w14:textId="77777777" w:rsidR="009258D9" w:rsidRPr="00984D12" w:rsidRDefault="008A431D" w:rsidP="00B914A8">
      <w:pPr>
        <w:spacing w:line="276" w:lineRule="auto"/>
        <w:ind w:left="0" w:firstLine="0"/>
        <w:jc w:val="center"/>
        <w:rPr>
          <w:rFonts w:ascii="Times New Roman" w:hAnsi="Times New Roman"/>
          <w:sz w:val="24"/>
          <w:szCs w:val="24"/>
          <w:lang w:val="sr-Cyrl-RS"/>
        </w:rPr>
      </w:pPr>
      <w:r w:rsidRPr="00984D12">
        <w:rPr>
          <w:rFonts w:ascii="Times New Roman" w:hAnsi="Times New Roman"/>
          <w:sz w:val="24"/>
          <w:szCs w:val="24"/>
          <w:lang w:val="sr-Latn-RS"/>
        </w:rPr>
        <w:t>Појам анализе ефеката</w:t>
      </w:r>
    </w:p>
    <w:p w14:paraId="4CBC5B77" w14:textId="77777777" w:rsidR="008A431D" w:rsidRPr="00984D12" w:rsidRDefault="008A431D" w:rsidP="00B914A8">
      <w:pPr>
        <w:spacing w:line="276" w:lineRule="auto"/>
        <w:ind w:left="0" w:firstLine="0"/>
        <w:jc w:val="center"/>
        <w:rPr>
          <w:rFonts w:ascii="Times New Roman" w:hAnsi="Times New Roman"/>
          <w:sz w:val="24"/>
          <w:szCs w:val="24"/>
          <w:lang w:val="sr-Cyrl-RS"/>
        </w:rPr>
      </w:pPr>
      <w:r w:rsidRPr="00984D12">
        <w:rPr>
          <w:rFonts w:ascii="Times New Roman" w:hAnsi="Times New Roman"/>
          <w:sz w:val="24"/>
          <w:szCs w:val="24"/>
          <w:lang w:val="sr-Cyrl-RS"/>
        </w:rPr>
        <w:t xml:space="preserve">Члан </w:t>
      </w:r>
      <w:r w:rsidRPr="00984D12">
        <w:rPr>
          <w:rFonts w:ascii="Times New Roman" w:hAnsi="Times New Roman"/>
          <w:sz w:val="24"/>
          <w:szCs w:val="24"/>
          <w:lang w:val="sr-Latn-RS"/>
        </w:rPr>
        <w:t>2</w:t>
      </w:r>
      <w:r w:rsidRPr="00984D12">
        <w:rPr>
          <w:rFonts w:ascii="Times New Roman" w:hAnsi="Times New Roman"/>
          <w:sz w:val="24"/>
          <w:szCs w:val="24"/>
          <w:lang w:val="sr-Cyrl-RS"/>
        </w:rPr>
        <w:t>.</w:t>
      </w:r>
    </w:p>
    <w:p w14:paraId="710DC509" w14:textId="77777777" w:rsidR="000F244B" w:rsidRPr="00984D12" w:rsidRDefault="008A431D" w:rsidP="00AF42F3">
      <w:pPr>
        <w:spacing w:line="276" w:lineRule="auto"/>
        <w:ind w:left="0" w:firstLine="0"/>
        <w:jc w:val="both"/>
        <w:rPr>
          <w:rFonts w:ascii="Times New Roman" w:hAnsi="Times New Roman"/>
          <w:sz w:val="24"/>
          <w:szCs w:val="24"/>
          <w:lang w:val="sr-Cyrl-RS"/>
        </w:rPr>
      </w:pPr>
      <w:r w:rsidRPr="00984D12">
        <w:rPr>
          <w:rFonts w:ascii="Times New Roman" w:hAnsi="Times New Roman"/>
          <w:sz w:val="24"/>
          <w:szCs w:val="24"/>
          <w:lang w:val="sr-Latn-RS"/>
        </w:rPr>
        <w:tab/>
        <w:t>А</w:t>
      </w:r>
      <w:r w:rsidRPr="00984D12">
        <w:rPr>
          <w:rFonts w:ascii="Times New Roman" w:hAnsi="Times New Roman"/>
          <w:sz w:val="24"/>
          <w:szCs w:val="24"/>
          <w:lang w:val="sr-Cyrl-RS"/>
        </w:rPr>
        <w:t xml:space="preserve">нализа </w:t>
      </w:r>
      <w:r w:rsidRPr="00984D12">
        <w:rPr>
          <w:rFonts w:ascii="Times New Roman" w:hAnsi="Times New Roman"/>
          <w:sz w:val="24"/>
          <w:szCs w:val="24"/>
          <w:lang w:val="sr-Latn-RS"/>
        </w:rPr>
        <w:t>ефеката</w:t>
      </w:r>
      <w:r w:rsidR="00347FDA" w:rsidRPr="00984D12">
        <w:rPr>
          <w:rFonts w:ascii="Times New Roman" w:hAnsi="Times New Roman"/>
          <w:sz w:val="24"/>
          <w:szCs w:val="24"/>
          <w:lang w:val="sr-Cyrl-RS"/>
        </w:rPr>
        <w:t xml:space="preserve"> </w:t>
      </w:r>
      <w:r w:rsidRPr="00984D12">
        <w:rPr>
          <w:rFonts w:ascii="Times New Roman" w:hAnsi="Times New Roman"/>
          <w:sz w:val="24"/>
          <w:szCs w:val="24"/>
          <w:lang w:val="sr-Cyrl-RS"/>
        </w:rPr>
        <w:t>је</w:t>
      </w:r>
      <w:r w:rsidR="00AF42F3" w:rsidRPr="00984D12">
        <w:rPr>
          <w:rFonts w:ascii="Times New Roman" w:hAnsi="Times New Roman"/>
          <w:sz w:val="24"/>
          <w:szCs w:val="24"/>
          <w:lang w:val="sr-Latn-RS"/>
        </w:rPr>
        <w:t>сте</w:t>
      </w:r>
      <w:r w:rsidRPr="00984D12">
        <w:rPr>
          <w:rFonts w:ascii="Times New Roman" w:hAnsi="Times New Roman"/>
          <w:sz w:val="24"/>
          <w:szCs w:val="24"/>
          <w:lang w:val="sr-Cyrl-RS"/>
        </w:rPr>
        <w:t xml:space="preserve"> анали</w:t>
      </w:r>
      <w:r w:rsidR="007F640B" w:rsidRPr="00984D12">
        <w:rPr>
          <w:rFonts w:ascii="Times New Roman" w:hAnsi="Times New Roman"/>
          <w:sz w:val="24"/>
          <w:szCs w:val="24"/>
          <w:lang w:val="sr-Cyrl-RS"/>
        </w:rPr>
        <w:t xml:space="preserve">тички процес који се спроводи </w:t>
      </w:r>
      <w:r w:rsidRPr="00984D12">
        <w:rPr>
          <w:rFonts w:ascii="Times New Roman" w:hAnsi="Times New Roman"/>
          <w:sz w:val="24"/>
          <w:szCs w:val="24"/>
          <w:lang w:val="sr-Latn-RS"/>
        </w:rPr>
        <w:t>током</w:t>
      </w:r>
      <w:r w:rsidRPr="00984D12">
        <w:rPr>
          <w:rFonts w:ascii="Times New Roman" w:hAnsi="Times New Roman"/>
          <w:sz w:val="24"/>
          <w:szCs w:val="24"/>
          <w:lang w:val="sr-Cyrl-RS"/>
        </w:rPr>
        <w:t xml:space="preserve"> </w:t>
      </w:r>
      <w:r w:rsidR="00AF42F3" w:rsidRPr="00984D12">
        <w:rPr>
          <w:rFonts w:ascii="Times New Roman" w:hAnsi="Times New Roman"/>
          <w:sz w:val="24"/>
          <w:szCs w:val="24"/>
          <w:lang w:val="sr-Cyrl-RS"/>
        </w:rPr>
        <w:t>процеса планирања, формулисања</w:t>
      </w:r>
      <w:r w:rsidR="00AF42F3" w:rsidRPr="00984D12">
        <w:rPr>
          <w:rFonts w:ascii="Times New Roman" w:hAnsi="Times New Roman"/>
          <w:sz w:val="24"/>
          <w:lang w:val="sr-Cyrl-RS"/>
        </w:rPr>
        <w:t xml:space="preserve"> и </w:t>
      </w:r>
      <w:r w:rsidR="00AF42F3" w:rsidRPr="00984D12">
        <w:rPr>
          <w:rFonts w:ascii="Times New Roman" w:hAnsi="Times New Roman"/>
          <w:sz w:val="24"/>
          <w:szCs w:val="24"/>
          <w:lang w:val="sr-Cyrl-RS"/>
        </w:rPr>
        <w:t>усвајања</w:t>
      </w:r>
      <w:r w:rsidR="00AF42F3" w:rsidRPr="00984D12">
        <w:rPr>
          <w:rFonts w:ascii="Times New Roman" w:hAnsi="Times New Roman"/>
          <w:sz w:val="24"/>
          <w:lang w:val="sr-Cyrl-RS"/>
        </w:rPr>
        <w:t xml:space="preserve"> јавних политика</w:t>
      </w:r>
      <w:r w:rsidR="00347FDA" w:rsidRPr="00984D12">
        <w:rPr>
          <w:rFonts w:ascii="Times New Roman" w:hAnsi="Times New Roman"/>
          <w:sz w:val="24"/>
          <w:lang w:val="sr-Cyrl-RS"/>
        </w:rPr>
        <w:t xml:space="preserve"> и прописа</w:t>
      </w:r>
      <w:r w:rsidR="00AF42F3" w:rsidRPr="00984D12">
        <w:rPr>
          <w:rFonts w:ascii="Times New Roman" w:hAnsi="Times New Roman"/>
          <w:sz w:val="24"/>
          <w:lang w:val="sr-Cyrl-RS"/>
        </w:rPr>
        <w:t xml:space="preserve">, </w:t>
      </w:r>
      <w:r w:rsidR="00AF42F3" w:rsidRPr="00984D12">
        <w:rPr>
          <w:rFonts w:ascii="Times New Roman" w:hAnsi="Times New Roman"/>
          <w:sz w:val="24"/>
          <w:szCs w:val="24"/>
          <w:lang w:val="sr-Cyrl-RS"/>
        </w:rPr>
        <w:t xml:space="preserve">у циљу </w:t>
      </w:r>
      <w:r w:rsidR="00E0151C" w:rsidRPr="00984D12">
        <w:rPr>
          <w:rFonts w:ascii="Times New Roman" w:hAnsi="Times New Roman"/>
          <w:sz w:val="24"/>
          <w:szCs w:val="24"/>
          <w:lang w:val="sr-Cyrl-RS"/>
        </w:rPr>
        <w:t xml:space="preserve">бољег сагледавања </w:t>
      </w:r>
      <w:r w:rsidR="00605107" w:rsidRPr="00984D12">
        <w:rPr>
          <w:rFonts w:ascii="Times New Roman" w:hAnsi="Times New Roman"/>
          <w:sz w:val="24"/>
          <w:szCs w:val="24"/>
          <w:lang w:val="sr-Cyrl-RS"/>
        </w:rPr>
        <w:t xml:space="preserve">промене </w:t>
      </w:r>
      <w:r w:rsidR="00E0151C" w:rsidRPr="00984D12">
        <w:rPr>
          <w:rFonts w:ascii="Times New Roman" w:hAnsi="Times New Roman"/>
          <w:sz w:val="24"/>
          <w:szCs w:val="24"/>
          <w:lang w:val="sr-Cyrl-RS"/>
        </w:rPr>
        <w:t>кој</w:t>
      </w:r>
      <w:r w:rsidR="00605107" w:rsidRPr="00984D12">
        <w:rPr>
          <w:rFonts w:ascii="Times New Roman" w:hAnsi="Times New Roman"/>
          <w:sz w:val="24"/>
          <w:szCs w:val="24"/>
          <w:lang w:val="sr-Cyrl-RS"/>
        </w:rPr>
        <w:t>у</w:t>
      </w:r>
      <w:r w:rsidR="00E0151C" w:rsidRPr="00984D12">
        <w:rPr>
          <w:rFonts w:ascii="Times New Roman" w:hAnsi="Times New Roman"/>
          <w:sz w:val="24"/>
          <w:szCs w:val="24"/>
          <w:lang w:val="sr-Cyrl-RS"/>
        </w:rPr>
        <w:t xml:space="preserve"> треба </w:t>
      </w:r>
      <w:r w:rsidR="00605107" w:rsidRPr="00984D12">
        <w:rPr>
          <w:rFonts w:ascii="Times New Roman" w:hAnsi="Times New Roman"/>
          <w:sz w:val="24"/>
          <w:szCs w:val="24"/>
          <w:lang w:val="sr-Cyrl-RS"/>
        </w:rPr>
        <w:t>постићи</w:t>
      </w:r>
      <w:r w:rsidR="00E0151C" w:rsidRPr="00984D12">
        <w:rPr>
          <w:rFonts w:ascii="Times New Roman" w:hAnsi="Times New Roman"/>
          <w:sz w:val="24"/>
          <w:szCs w:val="24"/>
          <w:lang w:val="sr-Cyrl-RS"/>
        </w:rPr>
        <w:t xml:space="preserve">, </w:t>
      </w:r>
      <w:r w:rsidR="00605107" w:rsidRPr="00984D12">
        <w:rPr>
          <w:rFonts w:ascii="Times New Roman" w:hAnsi="Times New Roman"/>
          <w:sz w:val="24"/>
          <w:szCs w:val="24"/>
          <w:lang w:val="sr-Cyrl-RS"/>
        </w:rPr>
        <w:t xml:space="preserve">њених елемената и </w:t>
      </w:r>
      <w:r w:rsidR="00E0151C" w:rsidRPr="00984D12">
        <w:rPr>
          <w:rFonts w:ascii="Times New Roman" w:hAnsi="Times New Roman"/>
          <w:sz w:val="24"/>
          <w:szCs w:val="24"/>
          <w:lang w:val="sr-Cyrl-RS"/>
        </w:rPr>
        <w:t>узрочно-последичних веза</w:t>
      </w:r>
      <w:r w:rsidR="00605107" w:rsidRPr="00984D12">
        <w:rPr>
          <w:rFonts w:ascii="Times New Roman" w:hAnsi="Times New Roman"/>
          <w:sz w:val="24"/>
          <w:szCs w:val="24"/>
          <w:lang w:val="sr-Cyrl-RS"/>
        </w:rPr>
        <w:t xml:space="preserve"> између њих</w:t>
      </w:r>
      <w:r w:rsidR="00E0151C" w:rsidRPr="00984D12">
        <w:rPr>
          <w:rFonts w:ascii="Times New Roman" w:hAnsi="Times New Roman"/>
          <w:sz w:val="24"/>
          <w:szCs w:val="24"/>
          <w:lang w:val="sr-Cyrl-RS"/>
        </w:rPr>
        <w:t xml:space="preserve">, те </w:t>
      </w:r>
      <w:r w:rsidR="00AF42F3" w:rsidRPr="00984D12">
        <w:rPr>
          <w:rFonts w:ascii="Times New Roman" w:hAnsi="Times New Roman"/>
          <w:sz w:val="24"/>
          <w:szCs w:val="24"/>
          <w:lang w:val="sr-Cyrl-RS"/>
        </w:rPr>
        <w:t xml:space="preserve">избора </w:t>
      </w:r>
      <w:r w:rsidR="00D82479" w:rsidRPr="00984D12">
        <w:rPr>
          <w:rFonts w:ascii="Times New Roman" w:hAnsi="Times New Roman"/>
          <w:sz w:val="24"/>
          <w:szCs w:val="24"/>
          <w:lang w:val="sr-Cyrl-RS"/>
        </w:rPr>
        <w:t xml:space="preserve">најбољих </w:t>
      </w:r>
      <w:r w:rsidR="00347FDA" w:rsidRPr="00984D12">
        <w:rPr>
          <w:rFonts w:ascii="Times New Roman" w:hAnsi="Times New Roman"/>
          <w:sz w:val="24"/>
          <w:szCs w:val="24"/>
          <w:lang w:val="sr-Cyrl-RS"/>
        </w:rPr>
        <w:t>опција</w:t>
      </w:r>
      <w:r w:rsidR="00605107" w:rsidRPr="00984D12">
        <w:rPr>
          <w:rFonts w:ascii="Times New Roman" w:hAnsi="Times New Roman"/>
          <w:sz w:val="24"/>
          <w:szCs w:val="24"/>
          <w:lang w:val="sr-Cyrl-RS"/>
        </w:rPr>
        <w:t>, односно</w:t>
      </w:r>
      <w:r w:rsidR="00347FDA" w:rsidRPr="00984D12">
        <w:rPr>
          <w:rFonts w:ascii="Times New Roman" w:hAnsi="Times New Roman"/>
          <w:sz w:val="24"/>
          <w:szCs w:val="24"/>
          <w:lang w:val="sr-Cyrl-RS"/>
        </w:rPr>
        <w:t xml:space="preserve"> </w:t>
      </w:r>
      <w:r w:rsidR="00D82479" w:rsidRPr="00984D12">
        <w:rPr>
          <w:rFonts w:ascii="Times New Roman" w:hAnsi="Times New Roman"/>
          <w:sz w:val="24"/>
          <w:szCs w:val="24"/>
          <w:lang w:val="sr-Cyrl-RS"/>
        </w:rPr>
        <w:t xml:space="preserve">оптималних </w:t>
      </w:r>
      <w:r w:rsidR="00AF42F3" w:rsidRPr="00984D12">
        <w:rPr>
          <w:rFonts w:ascii="Times New Roman" w:hAnsi="Times New Roman"/>
          <w:sz w:val="24"/>
          <w:szCs w:val="24"/>
          <w:lang w:val="sr-Cyrl-RS"/>
        </w:rPr>
        <w:t xml:space="preserve">мера за </w:t>
      </w:r>
      <w:r w:rsidR="00605107" w:rsidRPr="00984D12">
        <w:rPr>
          <w:rFonts w:ascii="Times New Roman" w:hAnsi="Times New Roman"/>
          <w:sz w:val="24"/>
          <w:szCs w:val="24"/>
          <w:lang w:val="sr-Cyrl-RS"/>
        </w:rPr>
        <w:t xml:space="preserve">постизање жељених промена и </w:t>
      </w:r>
      <w:r w:rsidR="00E0151C" w:rsidRPr="00984D12">
        <w:rPr>
          <w:rFonts w:ascii="Times New Roman" w:hAnsi="Times New Roman"/>
          <w:sz w:val="24"/>
          <w:szCs w:val="24"/>
          <w:lang w:val="sr-Cyrl-RS"/>
        </w:rPr>
        <w:t>циљева који се утврђују документима јавних политика и пропис</w:t>
      </w:r>
      <w:r w:rsidR="00413F93" w:rsidRPr="00984D12">
        <w:rPr>
          <w:rFonts w:ascii="Times New Roman" w:hAnsi="Times New Roman"/>
          <w:sz w:val="24"/>
          <w:szCs w:val="24"/>
          <w:lang w:val="sr-Cyrl-RS"/>
        </w:rPr>
        <w:t>им</w:t>
      </w:r>
      <w:r w:rsidR="00E0151C" w:rsidRPr="00984D12">
        <w:rPr>
          <w:rFonts w:ascii="Times New Roman" w:hAnsi="Times New Roman"/>
          <w:sz w:val="24"/>
          <w:szCs w:val="24"/>
          <w:lang w:val="sr-Cyrl-RS"/>
        </w:rPr>
        <w:t>а</w:t>
      </w:r>
      <w:r w:rsidR="00AF42F3" w:rsidRPr="00984D12">
        <w:rPr>
          <w:rFonts w:ascii="Times New Roman" w:hAnsi="Times New Roman"/>
          <w:sz w:val="24"/>
          <w:szCs w:val="24"/>
          <w:lang w:val="sr-Cyrl-RS"/>
        </w:rPr>
        <w:t xml:space="preserve"> (</w:t>
      </w:r>
      <w:r w:rsidR="00AF42F3" w:rsidRPr="00984D12">
        <w:rPr>
          <w:rFonts w:ascii="Times New Roman" w:hAnsi="Times New Roman"/>
          <w:i/>
          <w:sz w:val="24"/>
          <w:szCs w:val="24"/>
          <w:lang w:val="sr-Cyrl-RS"/>
        </w:rPr>
        <w:t xml:space="preserve">еx-ante </w:t>
      </w:r>
      <w:r w:rsidR="00AF42F3" w:rsidRPr="00984D12">
        <w:rPr>
          <w:rFonts w:ascii="Times New Roman" w:hAnsi="Times New Roman"/>
          <w:sz w:val="24"/>
          <w:szCs w:val="24"/>
          <w:lang w:val="sr-Cyrl-RS"/>
        </w:rPr>
        <w:t xml:space="preserve">анализа ефеката), као и </w:t>
      </w:r>
      <w:r w:rsidR="00AF42F3" w:rsidRPr="00984D12">
        <w:rPr>
          <w:rFonts w:ascii="Times New Roman" w:hAnsi="Times New Roman"/>
          <w:sz w:val="24"/>
          <w:szCs w:val="24"/>
          <w:lang w:val="sr-Latn-RS"/>
        </w:rPr>
        <w:t xml:space="preserve">током </w:t>
      </w:r>
      <w:r w:rsidR="00856B55" w:rsidRPr="00984D12">
        <w:rPr>
          <w:rFonts w:ascii="Times New Roman" w:hAnsi="Times New Roman"/>
          <w:sz w:val="24"/>
          <w:szCs w:val="24"/>
          <w:lang w:val="sr-Cyrl-RS"/>
        </w:rPr>
        <w:t xml:space="preserve">спровођења, </w:t>
      </w:r>
      <w:r w:rsidR="00AF42F3" w:rsidRPr="00984D12">
        <w:rPr>
          <w:rFonts w:ascii="Times New Roman" w:hAnsi="Times New Roman"/>
          <w:sz w:val="24"/>
          <w:szCs w:val="24"/>
          <w:lang w:val="sr-Cyrl-RS"/>
        </w:rPr>
        <w:t>праћења</w:t>
      </w:r>
      <w:r w:rsidR="00AF42F3" w:rsidRPr="00984D12">
        <w:rPr>
          <w:rFonts w:ascii="Times New Roman" w:hAnsi="Times New Roman"/>
          <w:sz w:val="24"/>
          <w:szCs w:val="24"/>
          <w:lang w:val="sr-Latn-RS"/>
        </w:rPr>
        <w:t xml:space="preserve"> </w:t>
      </w:r>
      <w:r w:rsidR="00AF42F3" w:rsidRPr="00984D12">
        <w:rPr>
          <w:rFonts w:ascii="Times New Roman" w:hAnsi="Times New Roman"/>
          <w:sz w:val="24"/>
          <w:szCs w:val="24"/>
          <w:lang w:val="sr-Cyrl-RS"/>
        </w:rPr>
        <w:t xml:space="preserve">спровођења </w:t>
      </w:r>
      <w:r w:rsidR="00AF42F3" w:rsidRPr="00984D12">
        <w:rPr>
          <w:rFonts w:ascii="Times New Roman" w:hAnsi="Times New Roman"/>
          <w:sz w:val="24"/>
          <w:lang w:val="sr-Latn-RS"/>
        </w:rPr>
        <w:t xml:space="preserve">и </w:t>
      </w:r>
      <w:r w:rsidR="00AF42F3" w:rsidRPr="00984D12">
        <w:rPr>
          <w:rFonts w:ascii="Times New Roman" w:hAnsi="Times New Roman"/>
          <w:sz w:val="24"/>
          <w:szCs w:val="24"/>
          <w:lang w:val="sr-Latn-RS"/>
        </w:rPr>
        <w:t>вредновања</w:t>
      </w:r>
      <w:r w:rsidR="00AF42F3" w:rsidRPr="00984D12">
        <w:rPr>
          <w:rFonts w:ascii="Times New Roman" w:hAnsi="Times New Roman"/>
          <w:sz w:val="24"/>
          <w:szCs w:val="24"/>
          <w:lang w:val="sr-Cyrl-RS"/>
        </w:rPr>
        <w:t xml:space="preserve"> </w:t>
      </w:r>
      <w:r w:rsidR="000F244B" w:rsidRPr="00984D12">
        <w:rPr>
          <w:rFonts w:ascii="Times New Roman" w:hAnsi="Times New Roman"/>
          <w:sz w:val="24"/>
          <w:szCs w:val="24"/>
          <w:lang w:val="sr-Cyrl-RS"/>
        </w:rPr>
        <w:t>учинака</w:t>
      </w:r>
      <w:r w:rsidR="00AF42F3" w:rsidRPr="00984D12">
        <w:rPr>
          <w:rFonts w:ascii="Times New Roman" w:hAnsi="Times New Roman"/>
          <w:sz w:val="24"/>
          <w:szCs w:val="24"/>
          <w:lang w:val="sr-Cyrl-RS"/>
        </w:rPr>
        <w:t xml:space="preserve"> </w:t>
      </w:r>
      <w:r w:rsidR="00856B55" w:rsidRPr="00984D12">
        <w:rPr>
          <w:rFonts w:ascii="Times New Roman" w:hAnsi="Times New Roman"/>
          <w:sz w:val="24"/>
          <w:szCs w:val="24"/>
          <w:lang w:val="sr-Cyrl-RS"/>
        </w:rPr>
        <w:t xml:space="preserve">мера </w:t>
      </w:r>
      <w:r w:rsidR="00AF42F3" w:rsidRPr="00984D12">
        <w:rPr>
          <w:rFonts w:ascii="Times New Roman" w:hAnsi="Times New Roman"/>
          <w:sz w:val="24"/>
          <w:szCs w:val="24"/>
          <w:lang w:val="sr-Cyrl-RS"/>
        </w:rPr>
        <w:t>већ усвојених јавних политика</w:t>
      </w:r>
      <w:r w:rsidR="00347FDA" w:rsidRPr="00984D12">
        <w:rPr>
          <w:rFonts w:ascii="Times New Roman" w:hAnsi="Times New Roman"/>
          <w:sz w:val="24"/>
          <w:szCs w:val="24"/>
          <w:lang w:val="sr-Cyrl-RS"/>
        </w:rPr>
        <w:t xml:space="preserve"> и прописа</w:t>
      </w:r>
      <w:r w:rsidR="00AF42F3" w:rsidRPr="00984D12">
        <w:rPr>
          <w:rFonts w:ascii="Times New Roman" w:hAnsi="Times New Roman"/>
          <w:sz w:val="24"/>
          <w:szCs w:val="24"/>
          <w:lang w:val="sr-Cyrl-RS"/>
        </w:rPr>
        <w:t>, у циљу њиховог преиспитивања и унапређења (</w:t>
      </w:r>
      <w:r w:rsidR="00AF42F3" w:rsidRPr="00984D12">
        <w:rPr>
          <w:rFonts w:ascii="Times New Roman" w:hAnsi="Times New Roman"/>
          <w:i/>
          <w:sz w:val="24"/>
          <w:szCs w:val="24"/>
          <w:lang w:val="sr-Cyrl-RS"/>
        </w:rPr>
        <w:t>еx-post</w:t>
      </w:r>
      <w:r w:rsidR="00AF42F3" w:rsidRPr="00984D12">
        <w:rPr>
          <w:rFonts w:ascii="Times New Roman" w:hAnsi="Times New Roman"/>
          <w:i/>
          <w:sz w:val="24"/>
          <w:szCs w:val="24"/>
          <w:lang w:val="ru-RU"/>
        </w:rPr>
        <w:t xml:space="preserve"> </w:t>
      </w:r>
      <w:r w:rsidR="00AF42F3" w:rsidRPr="00984D12">
        <w:rPr>
          <w:rFonts w:ascii="Times New Roman" w:hAnsi="Times New Roman"/>
          <w:sz w:val="24"/>
          <w:szCs w:val="24"/>
          <w:lang w:val="sr-Cyrl-RS"/>
        </w:rPr>
        <w:t>анализа ефеката)</w:t>
      </w:r>
      <w:r w:rsidR="00AF42F3" w:rsidRPr="00984D12">
        <w:rPr>
          <w:rFonts w:ascii="Times New Roman" w:hAnsi="Times New Roman"/>
          <w:sz w:val="24"/>
          <w:szCs w:val="24"/>
          <w:lang w:val="sr-Latn-RS"/>
        </w:rPr>
        <w:t>.</w:t>
      </w:r>
      <w:r w:rsidR="00347FDA" w:rsidRPr="00984D12">
        <w:rPr>
          <w:rFonts w:ascii="Times New Roman" w:hAnsi="Times New Roman"/>
          <w:sz w:val="24"/>
          <w:szCs w:val="24"/>
          <w:lang w:val="sr-Cyrl-RS"/>
        </w:rPr>
        <w:t xml:space="preserve"> </w:t>
      </w:r>
    </w:p>
    <w:p w14:paraId="384CDE2F" w14:textId="77777777" w:rsidR="00663926" w:rsidRPr="00984D12" w:rsidRDefault="00663926" w:rsidP="00B914A8">
      <w:pPr>
        <w:spacing w:line="276" w:lineRule="auto"/>
        <w:ind w:left="0" w:firstLine="0"/>
        <w:jc w:val="both"/>
        <w:rPr>
          <w:rFonts w:ascii="Times New Roman" w:hAnsi="Times New Roman"/>
          <w:sz w:val="24"/>
          <w:szCs w:val="24"/>
          <w:lang w:val="sr-Cyrl-RS"/>
        </w:rPr>
      </w:pPr>
      <w:r w:rsidRPr="00984D12">
        <w:rPr>
          <w:rFonts w:ascii="Times New Roman" w:hAnsi="Times New Roman"/>
          <w:sz w:val="24"/>
          <w:szCs w:val="24"/>
          <w:lang w:val="sr-Latn-RS"/>
        </w:rPr>
        <w:tab/>
      </w:r>
      <w:r w:rsidR="005C6478" w:rsidRPr="00984D12">
        <w:rPr>
          <w:rFonts w:ascii="Times New Roman" w:hAnsi="Times New Roman"/>
          <w:sz w:val="24"/>
          <w:szCs w:val="24"/>
          <w:lang w:val="sr-Cyrl-RS"/>
        </w:rPr>
        <w:t>Анализа ефеката</w:t>
      </w:r>
      <w:r w:rsidR="005C6478" w:rsidRPr="00984D12">
        <w:rPr>
          <w:rFonts w:ascii="Times New Roman" w:hAnsi="Times New Roman"/>
          <w:sz w:val="24"/>
          <w:szCs w:val="24"/>
          <w:lang w:val="sr-Latn-RS"/>
        </w:rPr>
        <w:t xml:space="preserve"> </w:t>
      </w:r>
      <w:r w:rsidRPr="00984D12">
        <w:rPr>
          <w:rFonts w:ascii="Times New Roman" w:hAnsi="Times New Roman"/>
          <w:sz w:val="24"/>
          <w:szCs w:val="24"/>
          <w:lang w:val="sr-Cyrl-RS"/>
        </w:rPr>
        <w:t xml:space="preserve">не представља замену за процес доношења </w:t>
      </w:r>
      <w:r w:rsidR="00B72C00" w:rsidRPr="00984D12">
        <w:rPr>
          <w:rFonts w:ascii="Times New Roman" w:hAnsi="Times New Roman"/>
          <w:sz w:val="24"/>
          <w:szCs w:val="24"/>
          <w:lang w:val="sr-Cyrl-RS"/>
        </w:rPr>
        <w:t xml:space="preserve">друштвено одговорне </w:t>
      </w:r>
      <w:r w:rsidRPr="00984D12">
        <w:rPr>
          <w:rFonts w:ascii="Times New Roman" w:hAnsi="Times New Roman"/>
          <w:sz w:val="24"/>
          <w:szCs w:val="24"/>
          <w:lang w:val="sr-Cyrl-RS"/>
        </w:rPr>
        <w:t>одлук</w:t>
      </w:r>
      <w:r w:rsidRPr="00984D12">
        <w:rPr>
          <w:rFonts w:ascii="Times New Roman" w:hAnsi="Times New Roman"/>
          <w:sz w:val="24"/>
          <w:szCs w:val="24"/>
          <w:lang w:val="sr-Latn-RS"/>
        </w:rPr>
        <w:t>е којом се усваја или мења јавна политика</w:t>
      </w:r>
      <w:r w:rsidRPr="00984D12">
        <w:rPr>
          <w:rFonts w:ascii="Times New Roman" w:hAnsi="Times New Roman"/>
          <w:sz w:val="24"/>
          <w:szCs w:val="24"/>
          <w:lang w:val="sr-Cyrl-RS"/>
        </w:rPr>
        <w:t>,</w:t>
      </w:r>
      <w:r w:rsidR="009953A8" w:rsidRPr="00984D12">
        <w:rPr>
          <w:rFonts w:ascii="Times New Roman" w:hAnsi="Times New Roman"/>
          <w:sz w:val="24"/>
          <w:szCs w:val="24"/>
          <w:lang w:val="sr-Cyrl-RS"/>
        </w:rPr>
        <w:t xml:space="preserve"> односно пропис,</w:t>
      </w:r>
      <w:r w:rsidRPr="00984D12">
        <w:rPr>
          <w:rFonts w:ascii="Times New Roman" w:hAnsi="Times New Roman"/>
          <w:sz w:val="24"/>
          <w:szCs w:val="24"/>
          <w:lang w:val="sr-Cyrl-RS"/>
        </w:rPr>
        <w:t xml:space="preserve"> већ</w:t>
      </w:r>
      <w:r w:rsidR="003D3A95" w:rsidRPr="00984D12">
        <w:rPr>
          <w:rFonts w:ascii="Times New Roman" w:hAnsi="Times New Roman"/>
          <w:sz w:val="24"/>
          <w:szCs w:val="24"/>
          <w:lang w:val="sr-Cyrl-RS"/>
        </w:rPr>
        <w:t xml:space="preserve"> служи томе да </w:t>
      </w:r>
      <w:r w:rsidR="00FE05E9" w:rsidRPr="00984D12">
        <w:rPr>
          <w:rFonts w:ascii="Times New Roman" w:hAnsi="Times New Roman"/>
          <w:sz w:val="24"/>
          <w:szCs w:val="24"/>
          <w:lang w:val="sr-Cyrl-RS"/>
        </w:rPr>
        <w:t xml:space="preserve">доносиоци одлука </w:t>
      </w:r>
      <w:r w:rsidR="003D3A95" w:rsidRPr="00984D12">
        <w:rPr>
          <w:rFonts w:ascii="Times New Roman" w:hAnsi="Times New Roman"/>
          <w:sz w:val="24"/>
          <w:szCs w:val="24"/>
          <w:lang w:val="sr-Cyrl-RS"/>
        </w:rPr>
        <w:t xml:space="preserve">имају све </w:t>
      </w:r>
      <w:r w:rsidRPr="00984D12">
        <w:rPr>
          <w:rFonts w:ascii="Times New Roman" w:hAnsi="Times New Roman"/>
          <w:sz w:val="24"/>
          <w:szCs w:val="24"/>
          <w:lang w:val="sr-Latn-RS"/>
        </w:rPr>
        <w:t>потребне</w:t>
      </w:r>
      <w:r w:rsidRPr="00984D12">
        <w:rPr>
          <w:rFonts w:ascii="Times New Roman" w:hAnsi="Times New Roman"/>
          <w:sz w:val="24"/>
          <w:szCs w:val="24"/>
          <w:lang w:val="sr-Cyrl-RS"/>
        </w:rPr>
        <w:t xml:space="preserve"> информације за доношење </w:t>
      </w:r>
      <w:r w:rsidRPr="00984D12">
        <w:rPr>
          <w:rFonts w:ascii="Times New Roman" w:hAnsi="Times New Roman"/>
          <w:sz w:val="24"/>
          <w:szCs w:val="24"/>
          <w:lang w:val="sr-Latn-RS"/>
        </w:rPr>
        <w:t xml:space="preserve">те </w:t>
      </w:r>
      <w:r w:rsidRPr="00984D12">
        <w:rPr>
          <w:rFonts w:ascii="Times New Roman" w:hAnsi="Times New Roman"/>
          <w:sz w:val="24"/>
          <w:szCs w:val="24"/>
          <w:lang w:val="sr-Cyrl-RS"/>
        </w:rPr>
        <w:t>одлук</w:t>
      </w:r>
      <w:r w:rsidR="003D3A95" w:rsidRPr="00984D12">
        <w:rPr>
          <w:rFonts w:ascii="Times New Roman" w:hAnsi="Times New Roman"/>
          <w:sz w:val="24"/>
          <w:szCs w:val="24"/>
          <w:lang w:val="sr-Latn-RS"/>
        </w:rPr>
        <w:t xml:space="preserve">е, </w:t>
      </w:r>
      <w:r w:rsidRPr="00984D12">
        <w:rPr>
          <w:rFonts w:ascii="Times New Roman" w:hAnsi="Times New Roman"/>
          <w:sz w:val="24"/>
          <w:szCs w:val="24"/>
          <w:lang w:val="sr-Latn-RS"/>
        </w:rPr>
        <w:t>омогућ</w:t>
      </w:r>
      <w:r w:rsidRPr="00984D12">
        <w:rPr>
          <w:rFonts w:ascii="Times New Roman" w:hAnsi="Times New Roman"/>
          <w:sz w:val="24"/>
          <w:szCs w:val="24"/>
          <w:lang w:val="sr-Cyrl-RS"/>
        </w:rPr>
        <w:t>ава</w:t>
      </w:r>
      <w:r w:rsidR="003D3A95" w:rsidRPr="00984D12">
        <w:rPr>
          <w:rFonts w:ascii="Times New Roman" w:hAnsi="Times New Roman"/>
          <w:sz w:val="24"/>
          <w:szCs w:val="24"/>
          <w:lang w:val="sr-Cyrl-RS"/>
        </w:rPr>
        <w:t>јући</w:t>
      </w:r>
      <w:r w:rsidRPr="00984D12">
        <w:rPr>
          <w:rFonts w:ascii="Times New Roman" w:hAnsi="Times New Roman"/>
          <w:sz w:val="24"/>
          <w:szCs w:val="24"/>
          <w:lang w:val="sr-Latn-RS"/>
        </w:rPr>
        <w:t xml:space="preserve"> </w:t>
      </w:r>
      <w:r w:rsidRPr="00984D12">
        <w:rPr>
          <w:rFonts w:ascii="Times New Roman" w:hAnsi="Times New Roman"/>
          <w:sz w:val="24"/>
          <w:szCs w:val="24"/>
          <w:lang w:val="sr-Cyrl-RS"/>
        </w:rPr>
        <w:t>избор најбоље опције</w:t>
      </w:r>
      <w:r w:rsidRPr="00984D12">
        <w:rPr>
          <w:rFonts w:ascii="Times New Roman" w:hAnsi="Times New Roman"/>
          <w:sz w:val="24"/>
          <w:szCs w:val="24"/>
          <w:lang w:val="sr-Latn-RS"/>
        </w:rPr>
        <w:t>, односно оптималн</w:t>
      </w:r>
      <w:r w:rsidR="009953A8" w:rsidRPr="00984D12">
        <w:rPr>
          <w:rFonts w:ascii="Times New Roman" w:hAnsi="Times New Roman"/>
          <w:sz w:val="24"/>
          <w:szCs w:val="24"/>
          <w:lang w:val="sr-Cyrl-RS"/>
        </w:rPr>
        <w:t>их мера</w:t>
      </w:r>
      <w:r w:rsidRPr="00984D12">
        <w:rPr>
          <w:rFonts w:ascii="Times New Roman" w:hAnsi="Times New Roman"/>
          <w:sz w:val="24"/>
          <w:szCs w:val="24"/>
          <w:lang w:val="sr-Latn-RS"/>
        </w:rPr>
        <w:t xml:space="preserve"> </w:t>
      </w:r>
      <w:r w:rsidR="009953A8" w:rsidRPr="00984D12">
        <w:rPr>
          <w:rFonts w:ascii="Times New Roman" w:hAnsi="Times New Roman"/>
          <w:sz w:val="24"/>
          <w:szCs w:val="24"/>
          <w:lang w:val="sr-Cyrl-RS"/>
        </w:rPr>
        <w:t xml:space="preserve">за спровођење </w:t>
      </w:r>
      <w:r w:rsidRPr="00984D12">
        <w:rPr>
          <w:rFonts w:ascii="Times New Roman" w:hAnsi="Times New Roman"/>
          <w:sz w:val="24"/>
          <w:szCs w:val="24"/>
          <w:lang w:val="sr-Cyrl-RS"/>
        </w:rPr>
        <w:t>јавне политике</w:t>
      </w:r>
      <w:r w:rsidR="009953A8" w:rsidRPr="00984D12">
        <w:rPr>
          <w:rFonts w:ascii="Times New Roman" w:hAnsi="Times New Roman"/>
          <w:sz w:val="24"/>
          <w:szCs w:val="24"/>
          <w:lang w:val="sr-Cyrl-RS"/>
        </w:rPr>
        <w:t>, односно прописа</w:t>
      </w:r>
      <w:r w:rsidRPr="00984D12">
        <w:rPr>
          <w:rFonts w:ascii="Times New Roman" w:hAnsi="Times New Roman"/>
          <w:sz w:val="24"/>
          <w:szCs w:val="24"/>
          <w:lang w:val="sr-Cyrl-RS"/>
        </w:rPr>
        <w:t>.</w:t>
      </w:r>
    </w:p>
    <w:p w14:paraId="77F48AE9" w14:textId="77777777" w:rsidR="00663926" w:rsidRDefault="00663926" w:rsidP="00B914A8">
      <w:pPr>
        <w:spacing w:line="276" w:lineRule="auto"/>
        <w:ind w:left="0" w:firstLine="0"/>
        <w:jc w:val="both"/>
        <w:rPr>
          <w:rFonts w:ascii="Times New Roman" w:hAnsi="Times New Roman"/>
          <w:sz w:val="24"/>
          <w:szCs w:val="24"/>
          <w:lang w:val="sr-Latn-RS"/>
        </w:rPr>
      </w:pPr>
    </w:p>
    <w:p w14:paraId="25D95F71" w14:textId="77777777" w:rsidR="00984D12" w:rsidRPr="00984D12" w:rsidRDefault="00984D12" w:rsidP="00B914A8">
      <w:pPr>
        <w:spacing w:line="276" w:lineRule="auto"/>
        <w:ind w:left="0" w:firstLine="0"/>
        <w:jc w:val="both"/>
        <w:rPr>
          <w:rFonts w:ascii="Times New Roman" w:hAnsi="Times New Roman"/>
          <w:sz w:val="24"/>
          <w:szCs w:val="24"/>
          <w:lang w:val="sr-Latn-RS"/>
        </w:rPr>
      </w:pPr>
    </w:p>
    <w:p w14:paraId="7B8204AD" w14:textId="77777777" w:rsidR="00663926" w:rsidRPr="00984D12" w:rsidRDefault="00663926" w:rsidP="00663926">
      <w:pPr>
        <w:spacing w:line="276" w:lineRule="auto"/>
        <w:ind w:left="0" w:firstLine="0"/>
        <w:jc w:val="center"/>
        <w:rPr>
          <w:rFonts w:ascii="Times New Roman" w:hAnsi="Times New Roman"/>
          <w:sz w:val="24"/>
          <w:szCs w:val="24"/>
          <w:lang w:val="sr-Latn-RS"/>
        </w:rPr>
      </w:pPr>
      <w:r w:rsidRPr="00984D12">
        <w:rPr>
          <w:rFonts w:ascii="Times New Roman" w:hAnsi="Times New Roman"/>
          <w:sz w:val="24"/>
          <w:szCs w:val="24"/>
          <w:lang w:val="sr-Latn-RS"/>
        </w:rPr>
        <w:t>С</w:t>
      </w:r>
      <w:r w:rsidRPr="00984D12">
        <w:rPr>
          <w:rFonts w:ascii="Times New Roman" w:hAnsi="Times New Roman"/>
          <w:sz w:val="24"/>
          <w:szCs w:val="24"/>
          <w:lang w:val="sr-Cyrl-RS"/>
        </w:rPr>
        <w:t>врха спровођења</w:t>
      </w:r>
      <w:r w:rsidRPr="00984D12">
        <w:rPr>
          <w:rFonts w:ascii="Times New Roman" w:hAnsi="Times New Roman"/>
          <w:sz w:val="24"/>
          <w:szCs w:val="24"/>
          <w:lang w:val="sr-Latn-RS"/>
        </w:rPr>
        <w:t xml:space="preserve"> анализе ефеката</w:t>
      </w:r>
    </w:p>
    <w:p w14:paraId="45FA60C0" w14:textId="77777777" w:rsidR="00663926" w:rsidRPr="00984D12" w:rsidRDefault="00663926" w:rsidP="00663926">
      <w:pPr>
        <w:spacing w:line="276" w:lineRule="auto"/>
        <w:ind w:left="0" w:firstLine="0"/>
        <w:jc w:val="center"/>
        <w:rPr>
          <w:rFonts w:ascii="Times New Roman" w:hAnsi="Times New Roman"/>
          <w:sz w:val="24"/>
          <w:szCs w:val="24"/>
          <w:lang w:val="sr-Cyrl-RS"/>
        </w:rPr>
      </w:pPr>
      <w:r w:rsidRPr="00984D12">
        <w:rPr>
          <w:rFonts w:ascii="Times New Roman" w:hAnsi="Times New Roman"/>
          <w:sz w:val="24"/>
          <w:szCs w:val="24"/>
          <w:lang w:val="sr-Cyrl-RS"/>
        </w:rPr>
        <w:t xml:space="preserve">Члан </w:t>
      </w:r>
      <w:r w:rsidRPr="00984D12">
        <w:rPr>
          <w:rFonts w:ascii="Times New Roman" w:hAnsi="Times New Roman"/>
          <w:sz w:val="24"/>
          <w:szCs w:val="24"/>
          <w:lang w:val="sr-Latn-RS"/>
        </w:rPr>
        <w:t>3</w:t>
      </w:r>
      <w:r w:rsidRPr="00984D12">
        <w:rPr>
          <w:rFonts w:ascii="Times New Roman" w:hAnsi="Times New Roman"/>
          <w:sz w:val="24"/>
          <w:szCs w:val="24"/>
          <w:lang w:val="sr-Cyrl-RS"/>
        </w:rPr>
        <w:t>.</w:t>
      </w:r>
    </w:p>
    <w:p w14:paraId="315E81FD" w14:textId="77777777" w:rsidR="008021C8" w:rsidRPr="00984D12" w:rsidRDefault="00663926" w:rsidP="00663926">
      <w:pPr>
        <w:spacing w:line="276" w:lineRule="auto"/>
        <w:ind w:left="0" w:firstLine="720"/>
        <w:jc w:val="both"/>
        <w:rPr>
          <w:rFonts w:ascii="Times New Roman" w:hAnsi="Times New Roman"/>
          <w:sz w:val="24"/>
          <w:szCs w:val="24"/>
          <w:lang w:val="sr-Cyrl-RS"/>
        </w:rPr>
      </w:pPr>
      <w:r w:rsidRPr="00984D12">
        <w:rPr>
          <w:rFonts w:ascii="Times New Roman" w:hAnsi="Times New Roman"/>
          <w:sz w:val="24"/>
          <w:szCs w:val="24"/>
          <w:lang w:val="sr-Cyrl-RS"/>
        </w:rPr>
        <w:t>Анализа ефеката спроводи се у циљу</w:t>
      </w:r>
      <w:r w:rsidR="008021C8" w:rsidRPr="00984D12">
        <w:rPr>
          <w:rFonts w:ascii="Times New Roman" w:hAnsi="Times New Roman"/>
          <w:sz w:val="24"/>
          <w:szCs w:val="24"/>
          <w:lang w:val="ru-RU"/>
        </w:rPr>
        <w:t xml:space="preserve"> </w:t>
      </w:r>
      <w:r w:rsidR="008021C8" w:rsidRPr="00984D12">
        <w:rPr>
          <w:rFonts w:ascii="Times New Roman" w:hAnsi="Times New Roman"/>
          <w:sz w:val="24"/>
          <w:szCs w:val="24"/>
          <w:lang w:val="sr-Cyrl-RS"/>
        </w:rPr>
        <w:t xml:space="preserve">поједностављења законодавног оквира, повећања транспарентности израде докумената јавних политика и прописа, повећања ефикасности рада </w:t>
      </w:r>
      <w:r w:rsidR="00A804F0" w:rsidRPr="00984D12">
        <w:rPr>
          <w:rFonts w:ascii="Times New Roman" w:hAnsi="Times New Roman"/>
          <w:sz w:val="24"/>
          <w:szCs w:val="24"/>
          <w:lang w:val="sr-Cyrl-RS"/>
        </w:rPr>
        <w:t>учесника у планском систему</w:t>
      </w:r>
      <w:r w:rsidR="008021C8" w:rsidRPr="00984D12">
        <w:rPr>
          <w:rFonts w:ascii="Times New Roman" w:hAnsi="Times New Roman"/>
          <w:sz w:val="24"/>
          <w:szCs w:val="24"/>
          <w:lang w:val="sr-Cyrl-RS"/>
        </w:rPr>
        <w:t xml:space="preserve"> и успостављања јасне везе између спровођења јавних политика и прописа и средстава за њихово спровођење. </w:t>
      </w:r>
    </w:p>
    <w:p w14:paraId="11AD9164" w14:textId="77777777" w:rsidR="00663926" w:rsidRPr="00984D12" w:rsidRDefault="008021C8" w:rsidP="00663926">
      <w:pPr>
        <w:spacing w:line="276" w:lineRule="auto"/>
        <w:ind w:left="0" w:firstLine="720"/>
        <w:jc w:val="both"/>
        <w:rPr>
          <w:rFonts w:ascii="Times New Roman" w:hAnsi="Times New Roman"/>
          <w:sz w:val="24"/>
          <w:szCs w:val="24"/>
          <w:lang w:val="sr-Latn-RS"/>
        </w:rPr>
      </w:pPr>
      <w:r w:rsidRPr="00984D12">
        <w:rPr>
          <w:rFonts w:ascii="Times New Roman" w:hAnsi="Times New Roman"/>
          <w:sz w:val="24"/>
          <w:szCs w:val="24"/>
          <w:lang w:val="sr-Cyrl-RS"/>
        </w:rPr>
        <w:t xml:space="preserve"> Анализа ефеката спроводи се у циљу:</w:t>
      </w:r>
    </w:p>
    <w:p w14:paraId="4AAF71EF" w14:textId="77777777" w:rsidR="00E90B02" w:rsidRPr="00984D12" w:rsidRDefault="00663926" w:rsidP="00B962F5">
      <w:pPr>
        <w:numPr>
          <w:ilvl w:val="0"/>
          <w:numId w:val="21"/>
        </w:numPr>
        <w:tabs>
          <w:tab w:val="left" w:pos="1134"/>
        </w:tabs>
        <w:spacing w:line="276" w:lineRule="auto"/>
        <w:ind w:left="0" w:firstLine="709"/>
        <w:jc w:val="both"/>
        <w:rPr>
          <w:rFonts w:ascii="Times New Roman" w:hAnsi="Times New Roman"/>
          <w:sz w:val="24"/>
          <w:szCs w:val="24"/>
          <w:lang w:val="sr-Cyrl-RS"/>
        </w:rPr>
      </w:pPr>
      <w:r w:rsidRPr="00984D12">
        <w:rPr>
          <w:rFonts w:ascii="Times New Roman" w:hAnsi="Times New Roman"/>
          <w:sz w:val="24"/>
          <w:szCs w:val="24"/>
          <w:lang w:val="sr-Latn-RS"/>
        </w:rPr>
        <w:t>боље</w:t>
      </w:r>
      <w:r w:rsidRPr="00984D12">
        <w:rPr>
          <w:rFonts w:ascii="Times New Roman" w:hAnsi="Times New Roman"/>
          <w:sz w:val="24"/>
          <w:szCs w:val="24"/>
          <w:lang w:val="sr-Cyrl-RS"/>
        </w:rPr>
        <w:t>г</w:t>
      </w:r>
      <w:r w:rsidRPr="00984D12">
        <w:rPr>
          <w:rFonts w:ascii="Times New Roman" w:hAnsi="Times New Roman"/>
          <w:sz w:val="24"/>
          <w:szCs w:val="24"/>
          <w:lang w:val="sr-Latn-RS"/>
        </w:rPr>
        <w:t xml:space="preserve"> сагледавања</w:t>
      </w:r>
      <w:r w:rsidR="00E90B02" w:rsidRPr="00984D12">
        <w:rPr>
          <w:rFonts w:ascii="Times New Roman" w:hAnsi="Times New Roman"/>
          <w:sz w:val="24"/>
          <w:szCs w:val="24"/>
          <w:lang w:val="sr-Cyrl-RS"/>
        </w:rPr>
        <w:t>,</w:t>
      </w:r>
      <w:r w:rsidRPr="00984D12">
        <w:rPr>
          <w:rFonts w:ascii="Times New Roman" w:hAnsi="Times New Roman"/>
          <w:sz w:val="24"/>
          <w:szCs w:val="24"/>
          <w:lang w:val="sr-Latn-RS"/>
        </w:rPr>
        <w:t xml:space="preserve"> разумевања </w:t>
      </w:r>
      <w:r w:rsidR="00E90B02" w:rsidRPr="00984D12">
        <w:rPr>
          <w:rFonts w:ascii="Times New Roman" w:hAnsi="Times New Roman"/>
          <w:sz w:val="24"/>
          <w:szCs w:val="24"/>
          <w:lang w:val="sr-Cyrl-RS"/>
        </w:rPr>
        <w:t xml:space="preserve">и процене </w:t>
      </w:r>
      <w:r w:rsidRPr="00984D12">
        <w:rPr>
          <w:rFonts w:ascii="Times New Roman" w:hAnsi="Times New Roman"/>
          <w:sz w:val="24"/>
          <w:szCs w:val="24"/>
          <w:lang w:val="sr-Latn-RS"/>
        </w:rPr>
        <w:t xml:space="preserve">потенцијалних ефеката (трошкова, користи и дистрибуционих ефеката) </w:t>
      </w:r>
      <w:r w:rsidR="00B962F5" w:rsidRPr="00984D12">
        <w:rPr>
          <w:rFonts w:ascii="Times New Roman" w:hAnsi="Times New Roman"/>
          <w:sz w:val="24"/>
          <w:szCs w:val="24"/>
          <w:lang w:val="sr-Cyrl-RS"/>
        </w:rPr>
        <w:t xml:space="preserve">мера садржаних у </w:t>
      </w:r>
      <w:r w:rsidRPr="00984D12">
        <w:rPr>
          <w:rFonts w:ascii="Times New Roman" w:hAnsi="Times New Roman"/>
          <w:sz w:val="24"/>
          <w:szCs w:val="24"/>
          <w:lang w:val="sr-Latn-RS"/>
        </w:rPr>
        <w:t>документ</w:t>
      </w:r>
      <w:r w:rsidR="00B962F5" w:rsidRPr="00984D12">
        <w:rPr>
          <w:rFonts w:ascii="Times New Roman" w:hAnsi="Times New Roman"/>
          <w:sz w:val="24"/>
          <w:szCs w:val="24"/>
          <w:lang w:val="sr-Cyrl-RS"/>
        </w:rPr>
        <w:t>им</w:t>
      </w:r>
      <w:r w:rsidRPr="00984D12">
        <w:rPr>
          <w:rFonts w:ascii="Times New Roman" w:hAnsi="Times New Roman"/>
          <w:sz w:val="24"/>
          <w:szCs w:val="24"/>
          <w:lang w:val="sr-Latn-RS"/>
        </w:rPr>
        <w:t>а јавних политика, односно пропис</w:t>
      </w:r>
      <w:r w:rsidR="00A41B94" w:rsidRPr="00984D12">
        <w:rPr>
          <w:rFonts w:ascii="Times New Roman" w:hAnsi="Times New Roman"/>
          <w:sz w:val="24"/>
          <w:szCs w:val="24"/>
          <w:lang w:val="sr-Cyrl-RS"/>
        </w:rPr>
        <w:t>им</w:t>
      </w:r>
      <w:r w:rsidRPr="00984D12">
        <w:rPr>
          <w:rFonts w:ascii="Times New Roman" w:hAnsi="Times New Roman"/>
          <w:sz w:val="24"/>
          <w:szCs w:val="24"/>
          <w:lang w:val="sr-Latn-RS"/>
        </w:rPr>
        <w:t>а, што укључује и благовремено откривање споредних и ненамерних ефеката</w:t>
      </w:r>
      <w:r w:rsidR="00E90B02" w:rsidRPr="00984D12">
        <w:rPr>
          <w:rFonts w:ascii="Times New Roman" w:hAnsi="Times New Roman"/>
          <w:sz w:val="24"/>
          <w:szCs w:val="24"/>
          <w:lang w:val="sr-Cyrl-RS"/>
        </w:rPr>
        <w:t>;</w:t>
      </w:r>
    </w:p>
    <w:p w14:paraId="47B2B80A" w14:textId="77777777" w:rsidR="00E90B02" w:rsidRPr="00984D12" w:rsidRDefault="00E90B02" w:rsidP="00256D20">
      <w:pPr>
        <w:numPr>
          <w:ilvl w:val="0"/>
          <w:numId w:val="21"/>
        </w:numPr>
        <w:tabs>
          <w:tab w:val="left" w:pos="1134"/>
        </w:tabs>
        <w:spacing w:line="276" w:lineRule="auto"/>
        <w:ind w:left="0" w:firstLine="709"/>
        <w:jc w:val="both"/>
        <w:rPr>
          <w:rFonts w:ascii="Times New Roman" w:hAnsi="Times New Roman"/>
          <w:sz w:val="24"/>
          <w:szCs w:val="24"/>
          <w:lang w:val="sr-Latn-RS"/>
        </w:rPr>
      </w:pPr>
      <w:r w:rsidRPr="00984D12">
        <w:rPr>
          <w:rFonts w:ascii="Times New Roman" w:hAnsi="Times New Roman"/>
          <w:sz w:val="24"/>
          <w:szCs w:val="24"/>
          <w:lang w:val="sr-Cyrl-RS"/>
        </w:rPr>
        <w:t>бољег сагледавања, разумевања и процене</w:t>
      </w:r>
      <w:r w:rsidR="00B962F5" w:rsidRPr="00984D12">
        <w:rPr>
          <w:rFonts w:ascii="Times New Roman" w:hAnsi="Times New Roman"/>
          <w:sz w:val="24"/>
          <w:szCs w:val="24"/>
          <w:lang w:val="sr-Cyrl-RS"/>
        </w:rPr>
        <w:t xml:space="preserve"> стварних ефеката </w:t>
      </w:r>
      <w:r w:rsidR="00FE05E9" w:rsidRPr="00984D12">
        <w:rPr>
          <w:rFonts w:ascii="Times New Roman" w:hAnsi="Times New Roman"/>
          <w:sz w:val="24"/>
          <w:szCs w:val="24"/>
          <w:lang w:val="sr-Cyrl-RS"/>
        </w:rPr>
        <w:t xml:space="preserve">које су </w:t>
      </w:r>
      <w:r w:rsidR="00B962F5" w:rsidRPr="00984D12">
        <w:rPr>
          <w:rFonts w:ascii="Times New Roman" w:hAnsi="Times New Roman"/>
          <w:sz w:val="24"/>
          <w:szCs w:val="24"/>
          <w:lang w:val="sr-Cyrl-RS"/>
        </w:rPr>
        <w:t>мер</w:t>
      </w:r>
      <w:r w:rsidR="00FE05E9" w:rsidRPr="00984D12">
        <w:rPr>
          <w:rFonts w:ascii="Times New Roman" w:hAnsi="Times New Roman"/>
          <w:sz w:val="24"/>
          <w:szCs w:val="24"/>
          <w:lang w:val="sr-Cyrl-RS"/>
        </w:rPr>
        <w:t xml:space="preserve">е </w:t>
      </w:r>
      <w:r w:rsidR="00B962F5" w:rsidRPr="00984D12">
        <w:rPr>
          <w:rFonts w:ascii="Times New Roman" w:hAnsi="Times New Roman"/>
          <w:sz w:val="24"/>
          <w:szCs w:val="24"/>
          <w:lang w:val="sr-Cyrl-RS"/>
        </w:rPr>
        <w:t>садржан</w:t>
      </w:r>
      <w:r w:rsidR="00FE05E9" w:rsidRPr="00984D12">
        <w:rPr>
          <w:rFonts w:ascii="Times New Roman" w:hAnsi="Times New Roman"/>
          <w:sz w:val="24"/>
          <w:szCs w:val="24"/>
          <w:lang w:val="sr-Cyrl-RS"/>
        </w:rPr>
        <w:t>е</w:t>
      </w:r>
      <w:r w:rsidR="00B962F5" w:rsidRPr="00984D12">
        <w:rPr>
          <w:rFonts w:ascii="Times New Roman" w:hAnsi="Times New Roman"/>
          <w:sz w:val="24"/>
          <w:szCs w:val="24"/>
          <w:lang w:val="sr-Cyrl-RS"/>
        </w:rPr>
        <w:t xml:space="preserve"> у </w:t>
      </w:r>
      <w:r w:rsidRPr="00984D12">
        <w:rPr>
          <w:rFonts w:ascii="Times New Roman" w:hAnsi="Times New Roman"/>
          <w:sz w:val="24"/>
          <w:szCs w:val="24"/>
          <w:lang w:val="sr-Cyrl-RS"/>
        </w:rPr>
        <w:t xml:space="preserve">усвојеним </w:t>
      </w:r>
      <w:r w:rsidR="00B962F5" w:rsidRPr="00984D12">
        <w:rPr>
          <w:rFonts w:ascii="Times New Roman" w:hAnsi="Times New Roman"/>
          <w:sz w:val="24"/>
          <w:szCs w:val="24"/>
          <w:lang w:val="sr-Cyrl-RS"/>
        </w:rPr>
        <w:t>документима јавних политика, односно пропис</w:t>
      </w:r>
      <w:r w:rsidR="00A804F0" w:rsidRPr="00984D12">
        <w:rPr>
          <w:rFonts w:ascii="Times New Roman" w:hAnsi="Times New Roman"/>
          <w:sz w:val="24"/>
          <w:szCs w:val="24"/>
          <w:lang w:val="sr-Cyrl-RS"/>
        </w:rPr>
        <w:t>им</w:t>
      </w:r>
      <w:r w:rsidR="00B962F5" w:rsidRPr="00984D12">
        <w:rPr>
          <w:rFonts w:ascii="Times New Roman" w:hAnsi="Times New Roman"/>
          <w:sz w:val="24"/>
          <w:szCs w:val="24"/>
          <w:lang w:val="sr-Cyrl-RS"/>
        </w:rPr>
        <w:t>а</w:t>
      </w:r>
      <w:r w:rsidR="00FE05E9" w:rsidRPr="00984D12">
        <w:rPr>
          <w:rFonts w:ascii="Times New Roman" w:hAnsi="Times New Roman"/>
          <w:sz w:val="24"/>
          <w:szCs w:val="24"/>
          <w:lang w:val="sr-Cyrl-RS"/>
        </w:rPr>
        <w:t xml:space="preserve"> произвеле током спровођења</w:t>
      </w:r>
      <w:r w:rsidR="00663926" w:rsidRPr="00984D12">
        <w:rPr>
          <w:rFonts w:ascii="Times New Roman" w:hAnsi="Times New Roman"/>
          <w:sz w:val="24"/>
          <w:szCs w:val="24"/>
          <w:lang w:val="sr-Cyrl-RS"/>
        </w:rPr>
        <w:t>;</w:t>
      </w:r>
    </w:p>
    <w:p w14:paraId="2E4B25C9" w14:textId="77777777" w:rsidR="00663926" w:rsidRPr="00984D12" w:rsidRDefault="00663926" w:rsidP="00256D20">
      <w:pPr>
        <w:numPr>
          <w:ilvl w:val="0"/>
          <w:numId w:val="21"/>
        </w:numPr>
        <w:tabs>
          <w:tab w:val="left" w:pos="1134"/>
        </w:tabs>
        <w:spacing w:line="276" w:lineRule="auto"/>
        <w:ind w:left="0" w:firstLine="709"/>
        <w:jc w:val="both"/>
        <w:rPr>
          <w:rFonts w:ascii="Times New Roman" w:hAnsi="Times New Roman"/>
          <w:sz w:val="24"/>
          <w:szCs w:val="24"/>
          <w:lang w:val="sr-Latn-RS"/>
        </w:rPr>
      </w:pPr>
      <w:r w:rsidRPr="00984D12">
        <w:rPr>
          <w:rFonts w:ascii="Times New Roman" w:hAnsi="Times New Roman"/>
          <w:sz w:val="24"/>
          <w:szCs w:val="24"/>
          <w:lang w:val="sr-Latn-RS"/>
        </w:rPr>
        <w:t>поједностављењ</w:t>
      </w:r>
      <w:r w:rsidRPr="00984D12">
        <w:rPr>
          <w:rFonts w:ascii="Times New Roman" w:hAnsi="Times New Roman"/>
          <w:sz w:val="24"/>
          <w:szCs w:val="24"/>
          <w:lang w:val="sr-Cyrl-RS"/>
        </w:rPr>
        <w:t>а</w:t>
      </w:r>
      <w:r w:rsidRPr="00984D12">
        <w:rPr>
          <w:rFonts w:ascii="Times New Roman" w:hAnsi="Times New Roman"/>
          <w:sz w:val="24"/>
          <w:szCs w:val="24"/>
          <w:lang w:val="sr-Latn-RS"/>
        </w:rPr>
        <w:t xml:space="preserve"> </w:t>
      </w:r>
      <w:r w:rsidR="00A41B94" w:rsidRPr="00984D12">
        <w:rPr>
          <w:rFonts w:ascii="Times New Roman" w:hAnsi="Times New Roman"/>
          <w:sz w:val="24"/>
          <w:szCs w:val="24"/>
          <w:lang w:val="sr-Cyrl-RS"/>
        </w:rPr>
        <w:t xml:space="preserve">законодавног </w:t>
      </w:r>
      <w:r w:rsidR="00313D4F" w:rsidRPr="00984D12">
        <w:rPr>
          <w:rFonts w:ascii="Times New Roman" w:hAnsi="Times New Roman"/>
          <w:sz w:val="24"/>
          <w:szCs w:val="24"/>
          <w:lang w:val="sr-Cyrl-RS"/>
        </w:rPr>
        <w:t xml:space="preserve">оквира, </w:t>
      </w:r>
      <w:r w:rsidRPr="00984D12">
        <w:rPr>
          <w:rFonts w:ascii="Times New Roman" w:hAnsi="Times New Roman"/>
          <w:sz w:val="24"/>
          <w:szCs w:val="24"/>
          <w:lang w:val="sr-Cyrl-RS"/>
        </w:rPr>
        <w:t xml:space="preserve">боље међусобне усаглашености </w:t>
      </w:r>
      <w:r w:rsidR="00313D4F" w:rsidRPr="00984D12">
        <w:rPr>
          <w:rFonts w:ascii="Times New Roman" w:hAnsi="Times New Roman"/>
          <w:sz w:val="24"/>
          <w:szCs w:val="24"/>
          <w:lang w:val="sr-Cyrl-RS"/>
        </w:rPr>
        <w:t>докумената јавних политика,</w:t>
      </w:r>
      <w:r w:rsidR="00313D4F" w:rsidRPr="00984D12">
        <w:rPr>
          <w:rFonts w:ascii="Times New Roman" w:hAnsi="Times New Roman"/>
          <w:sz w:val="24"/>
          <w:szCs w:val="24"/>
          <w:lang w:val="sr-Latn-RS"/>
        </w:rPr>
        <w:t xml:space="preserve"> </w:t>
      </w:r>
      <w:r w:rsidR="001B1499" w:rsidRPr="00984D12">
        <w:rPr>
          <w:rFonts w:ascii="Times New Roman" w:hAnsi="Times New Roman"/>
          <w:sz w:val="24"/>
          <w:szCs w:val="24"/>
          <w:lang w:val="sr-Latn-RS"/>
        </w:rPr>
        <w:t xml:space="preserve">прописа и </w:t>
      </w:r>
      <w:r w:rsidRPr="00984D12">
        <w:rPr>
          <w:rFonts w:ascii="Times New Roman" w:hAnsi="Times New Roman"/>
          <w:sz w:val="24"/>
          <w:szCs w:val="24"/>
          <w:lang w:val="sr-Latn-RS"/>
        </w:rPr>
        <w:t xml:space="preserve">њихове усаглашености са документима јавних политика, односно </w:t>
      </w:r>
      <w:r w:rsidRPr="00984D12">
        <w:rPr>
          <w:rFonts w:ascii="Times New Roman" w:hAnsi="Times New Roman"/>
          <w:sz w:val="24"/>
          <w:szCs w:val="24"/>
          <w:lang w:val="sr-Cyrl-RS"/>
        </w:rPr>
        <w:t>у</w:t>
      </w:r>
      <w:r w:rsidRPr="00984D12">
        <w:rPr>
          <w:rFonts w:ascii="Times New Roman" w:hAnsi="Times New Roman"/>
          <w:sz w:val="24"/>
          <w:szCs w:val="24"/>
          <w:lang w:val="sr-Latn-RS"/>
        </w:rPr>
        <w:t xml:space="preserve">напређења координације </w:t>
      </w:r>
      <w:r w:rsidR="00576EE8" w:rsidRPr="00984D12">
        <w:rPr>
          <w:rFonts w:ascii="Times New Roman" w:hAnsi="Times New Roman"/>
          <w:sz w:val="24"/>
          <w:szCs w:val="24"/>
          <w:lang w:val="sr-Cyrl-RS"/>
        </w:rPr>
        <w:t>законодавних</w:t>
      </w:r>
      <w:r w:rsidR="00576EE8" w:rsidRPr="00984D12">
        <w:rPr>
          <w:rFonts w:ascii="Times New Roman" w:hAnsi="Times New Roman"/>
          <w:sz w:val="24"/>
          <w:szCs w:val="24"/>
          <w:lang w:val="sr-Latn-RS"/>
        </w:rPr>
        <w:t xml:space="preserve"> </w:t>
      </w:r>
      <w:r w:rsidRPr="00984D12">
        <w:rPr>
          <w:rFonts w:ascii="Times New Roman" w:hAnsi="Times New Roman"/>
          <w:sz w:val="24"/>
          <w:szCs w:val="24"/>
          <w:lang w:val="sr-Latn-RS"/>
        </w:rPr>
        <w:t xml:space="preserve">активности </w:t>
      </w:r>
      <w:r w:rsidRPr="00984D12">
        <w:rPr>
          <w:rFonts w:ascii="Times New Roman" w:hAnsi="Times New Roman"/>
          <w:sz w:val="24"/>
          <w:szCs w:val="24"/>
          <w:lang w:val="sr-Cyrl-RS"/>
        </w:rPr>
        <w:t xml:space="preserve">и </w:t>
      </w:r>
      <w:r w:rsidRPr="00984D12">
        <w:rPr>
          <w:rFonts w:ascii="Times New Roman" w:hAnsi="Times New Roman"/>
          <w:sz w:val="24"/>
          <w:szCs w:val="24"/>
          <w:lang w:val="sr-Latn-RS"/>
        </w:rPr>
        <w:t>активности</w:t>
      </w:r>
      <w:r w:rsidRPr="00984D12">
        <w:rPr>
          <w:rFonts w:ascii="Times New Roman" w:hAnsi="Times New Roman"/>
          <w:sz w:val="24"/>
          <w:szCs w:val="24"/>
          <w:lang w:val="sr-Cyrl-RS"/>
        </w:rPr>
        <w:t xml:space="preserve"> везаних за управљање системом јавних политика</w:t>
      </w:r>
      <w:r w:rsidRPr="00984D12">
        <w:rPr>
          <w:rFonts w:ascii="Times New Roman" w:hAnsi="Times New Roman"/>
          <w:sz w:val="24"/>
          <w:szCs w:val="24"/>
          <w:lang w:val="sr-Latn-RS"/>
        </w:rPr>
        <w:t>;</w:t>
      </w:r>
    </w:p>
    <w:p w14:paraId="13F554CF" w14:textId="77777777" w:rsidR="00663926" w:rsidRPr="00984D12" w:rsidRDefault="00663926" w:rsidP="00663926">
      <w:pPr>
        <w:numPr>
          <w:ilvl w:val="0"/>
          <w:numId w:val="21"/>
        </w:numPr>
        <w:tabs>
          <w:tab w:val="left" w:pos="1134"/>
        </w:tabs>
        <w:spacing w:line="276" w:lineRule="auto"/>
        <w:ind w:left="0" w:firstLine="709"/>
        <w:jc w:val="both"/>
        <w:rPr>
          <w:rFonts w:ascii="Times New Roman" w:hAnsi="Times New Roman"/>
          <w:sz w:val="24"/>
          <w:szCs w:val="24"/>
          <w:lang w:val="sr-Latn-RS"/>
        </w:rPr>
      </w:pPr>
      <w:r w:rsidRPr="00984D12">
        <w:rPr>
          <w:rFonts w:ascii="Times New Roman" w:hAnsi="Times New Roman"/>
          <w:sz w:val="24"/>
          <w:szCs w:val="24"/>
          <w:lang w:val="sr-Latn-RS"/>
        </w:rPr>
        <w:t>повећања транспарентности</w:t>
      </w:r>
      <w:r w:rsidR="00C725EC" w:rsidRPr="00984D12">
        <w:rPr>
          <w:rFonts w:ascii="Times New Roman" w:hAnsi="Times New Roman"/>
          <w:sz w:val="24"/>
          <w:szCs w:val="24"/>
          <w:lang w:val="sr-Cyrl-RS"/>
        </w:rPr>
        <w:t xml:space="preserve"> поступка</w:t>
      </w:r>
      <w:r w:rsidRPr="00984D12">
        <w:rPr>
          <w:rFonts w:ascii="Times New Roman" w:hAnsi="Times New Roman"/>
          <w:sz w:val="24"/>
          <w:szCs w:val="24"/>
          <w:lang w:val="sr-Latn-RS"/>
        </w:rPr>
        <w:t xml:space="preserve"> израде </w:t>
      </w:r>
      <w:r w:rsidRPr="00984D12">
        <w:rPr>
          <w:rFonts w:ascii="Times New Roman" w:hAnsi="Times New Roman"/>
          <w:sz w:val="24"/>
          <w:szCs w:val="24"/>
          <w:lang w:val="sr-Cyrl-RS"/>
        </w:rPr>
        <w:t>докумената јавних политика</w:t>
      </w:r>
      <w:r w:rsidR="001B1499" w:rsidRPr="00984D12">
        <w:rPr>
          <w:rFonts w:ascii="Times New Roman" w:hAnsi="Times New Roman"/>
          <w:sz w:val="24"/>
          <w:szCs w:val="24"/>
          <w:lang w:val="sr-Cyrl-RS"/>
        </w:rPr>
        <w:t xml:space="preserve"> </w:t>
      </w:r>
      <w:r w:rsidRPr="00984D12">
        <w:rPr>
          <w:rFonts w:ascii="Times New Roman" w:hAnsi="Times New Roman"/>
          <w:sz w:val="24"/>
          <w:szCs w:val="24"/>
          <w:lang w:val="sr-Cyrl-RS"/>
        </w:rPr>
        <w:t xml:space="preserve">и </w:t>
      </w:r>
      <w:r w:rsidRPr="00984D12">
        <w:rPr>
          <w:rFonts w:ascii="Times New Roman" w:hAnsi="Times New Roman"/>
          <w:sz w:val="24"/>
          <w:szCs w:val="24"/>
          <w:lang w:val="sr-Latn-RS"/>
        </w:rPr>
        <w:t>прописа</w:t>
      </w:r>
      <w:r w:rsidRPr="00984D12">
        <w:rPr>
          <w:rFonts w:ascii="Times New Roman" w:hAnsi="Times New Roman"/>
          <w:sz w:val="24"/>
          <w:szCs w:val="24"/>
          <w:lang w:val="sr-Cyrl-RS"/>
        </w:rPr>
        <w:t xml:space="preserve">, </w:t>
      </w:r>
      <w:r w:rsidRPr="00984D12">
        <w:rPr>
          <w:rFonts w:ascii="Times New Roman" w:hAnsi="Times New Roman"/>
          <w:sz w:val="24"/>
          <w:szCs w:val="24"/>
          <w:lang w:val="sr-Latn-RS"/>
        </w:rPr>
        <w:t>кроз омогућавање</w:t>
      </w:r>
      <w:r w:rsidRPr="00984D12">
        <w:rPr>
          <w:rFonts w:ascii="Times New Roman" w:hAnsi="Times New Roman"/>
          <w:sz w:val="24"/>
          <w:szCs w:val="24"/>
          <w:lang w:val="sr-Cyrl-RS"/>
        </w:rPr>
        <w:t xml:space="preserve"> </w:t>
      </w:r>
      <w:r w:rsidRPr="00984D12">
        <w:rPr>
          <w:rFonts w:ascii="Times New Roman" w:hAnsi="Times New Roman"/>
          <w:sz w:val="24"/>
          <w:szCs w:val="24"/>
          <w:lang w:val="sr-Latn-RS"/>
        </w:rPr>
        <w:t xml:space="preserve">учешћа </w:t>
      </w:r>
      <w:r w:rsidRPr="00984D12">
        <w:rPr>
          <w:rFonts w:ascii="Times New Roman" w:hAnsi="Times New Roman"/>
          <w:sz w:val="24"/>
          <w:szCs w:val="24"/>
          <w:lang w:val="sr-Cyrl-RS"/>
        </w:rPr>
        <w:t xml:space="preserve">свих </w:t>
      </w:r>
      <w:r w:rsidRPr="00984D12">
        <w:rPr>
          <w:rFonts w:ascii="Times New Roman" w:hAnsi="Times New Roman"/>
          <w:sz w:val="24"/>
          <w:szCs w:val="24"/>
          <w:lang w:val="sr-Latn-RS"/>
        </w:rPr>
        <w:t xml:space="preserve">заинтересованих страна </w:t>
      </w:r>
      <w:r w:rsidR="00576EE8" w:rsidRPr="00984D12">
        <w:rPr>
          <w:rFonts w:ascii="Times New Roman" w:hAnsi="Times New Roman"/>
          <w:sz w:val="24"/>
          <w:szCs w:val="24"/>
          <w:lang w:val="sr-Cyrl-RS"/>
        </w:rPr>
        <w:t xml:space="preserve">и циљних група </w:t>
      </w:r>
      <w:r w:rsidRPr="00984D12">
        <w:rPr>
          <w:rFonts w:ascii="Times New Roman" w:hAnsi="Times New Roman"/>
          <w:sz w:val="24"/>
          <w:szCs w:val="24"/>
          <w:lang w:val="sr-Latn-RS"/>
        </w:rPr>
        <w:t>у консултацијама и јавној расправи;</w:t>
      </w:r>
    </w:p>
    <w:p w14:paraId="45C332EF" w14:textId="77777777" w:rsidR="00691B47" w:rsidRPr="00984D12" w:rsidRDefault="00663926" w:rsidP="00663926">
      <w:pPr>
        <w:numPr>
          <w:ilvl w:val="0"/>
          <w:numId w:val="21"/>
        </w:numPr>
        <w:tabs>
          <w:tab w:val="left" w:pos="1134"/>
        </w:tabs>
        <w:spacing w:line="276" w:lineRule="auto"/>
        <w:ind w:left="0" w:firstLine="709"/>
        <w:jc w:val="both"/>
        <w:rPr>
          <w:rFonts w:ascii="Times New Roman" w:hAnsi="Times New Roman"/>
          <w:sz w:val="24"/>
          <w:szCs w:val="24"/>
          <w:lang w:val="sr-Latn-RS"/>
        </w:rPr>
      </w:pPr>
      <w:r w:rsidRPr="00984D12">
        <w:rPr>
          <w:rFonts w:ascii="Times New Roman" w:hAnsi="Times New Roman"/>
          <w:sz w:val="24"/>
          <w:szCs w:val="24"/>
          <w:lang w:val="sr-Latn-RS"/>
        </w:rPr>
        <w:t xml:space="preserve">побољшања рада </w:t>
      </w:r>
      <w:r w:rsidR="001B1499" w:rsidRPr="00984D12">
        <w:rPr>
          <w:rFonts w:ascii="Times New Roman" w:hAnsi="Times New Roman"/>
          <w:sz w:val="24"/>
          <w:szCs w:val="24"/>
          <w:lang w:val="sr-Cyrl-RS"/>
        </w:rPr>
        <w:t>учесника у планском систему</w:t>
      </w:r>
      <w:r w:rsidRPr="00984D12">
        <w:rPr>
          <w:rFonts w:ascii="Times New Roman" w:hAnsi="Times New Roman"/>
          <w:sz w:val="24"/>
          <w:szCs w:val="24"/>
          <w:lang w:val="sr-Latn-RS"/>
        </w:rPr>
        <w:t xml:space="preserve">, повећање </w:t>
      </w:r>
      <w:r w:rsidRPr="00984D12">
        <w:rPr>
          <w:rFonts w:ascii="Times New Roman" w:hAnsi="Times New Roman"/>
          <w:sz w:val="24"/>
          <w:szCs w:val="24"/>
          <w:lang w:val="sr-Cyrl-RS"/>
        </w:rPr>
        <w:t xml:space="preserve">њихове </w:t>
      </w:r>
      <w:r w:rsidRPr="00984D12">
        <w:rPr>
          <w:rFonts w:ascii="Times New Roman" w:hAnsi="Times New Roman"/>
          <w:sz w:val="24"/>
          <w:szCs w:val="24"/>
          <w:lang w:val="sr-Latn-RS"/>
        </w:rPr>
        <w:t>ефикасности и одговорности</w:t>
      </w:r>
      <w:r w:rsidR="00576EE8" w:rsidRPr="00984D12">
        <w:rPr>
          <w:rFonts w:ascii="Times New Roman" w:hAnsi="Times New Roman"/>
          <w:sz w:val="24"/>
          <w:szCs w:val="24"/>
          <w:lang w:val="sr-Cyrl-RS"/>
        </w:rPr>
        <w:t xml:space="preserve">, те пружања бољих услуга </w:t>
      </w:r>
      <w:r w:rsidR="00C725EC" w:rsidRPr="00984D12">
        <w:rPr>
          <w:rFonts w:ascii="Times New Roman" w:hAnsi="Times New Roman"/>
          <w:sz w:val="24"/>
          <w:szCs w:val="24"/>
          <w:lang w:val="sr-Cyrl-RS"/>
        </w:rPr>
        <w:t>физичким и правним лицима</w:t>
      </w:r>
      <w:r w:rsidR="00691B47" w:rsidRPr="00984D12">
        <w:rPr>
          <w:rFonts w:ascii="Times New Roman" w:hAnsi="Times New Roman"/>
          <w:sz w:val="24"/>
          <w:szCs w:val="24"/>
          <w:lang w:val="sr-Cyrl-RS"/>
        </w:rPr>
        <w:t>;</w:t>
      </w:r>
    </w:p>
    <w:p w14:paraId="6C85DB54" w14:textId="77777777" w:rsidR="00663926" w:rsidRPr="00984D12" w:rsidRDefault="00691B47" w:rsidP="00691B47">
      <w:pPr>
        <w:numPr>
          <w:ilvl w:val="0"/>
          <w:numId w:val="21"/>
        </w:numPr>
        <w:tabs>
          <w:tab w:val="left" w:pos="1134"/>
        </w:tabs>
        <w:spacing w:line="276" w:lineRule="auto"/>
        <w:ind w:left="0" w:firstLine="709"/>
        <w:jc w:val="both"/>
        <w:rPr>
          <w:rFonts w:ascii="Times New Roman" w:hAnsi="Times New Roman"/>
          <w:sz w:val="24"/>
          <w:szCs w:val="24"/>
          <w:lang w:val="sr-Latn-RS"/>
        </w:rPr>
      </w:pPr>
      <w:r w:rsidRPr="00984D12">
        <w:rPr>
          <w:rFonts w:ascii="Times New Roman" w:hAnsi="Times New Roman"/>
          <w:sz w:val="24"/>
          <w:szCs w:val="24"/>
          <w:lang w:val="sr-Cyrl-RS"/>
        </w:rPr>
        <w:t xml:space="preserve">успостављања јасне везе између спровођења јавних политика и прописа и средстава за њихово спровођење, те обезбеђења довољних средстава за ове намене и </w:t>
      </w:r>
      <w:r w:rsidR="00EA28FF" w:rsidRPr="00984D12">
        <w:rPr>
          <w:rFonts w:ascii="Times New Roman" w:hAnsi="Times New Roman"/>
          <w:sz w:val="24"/>
          <w:szCs w:val="24"/>
          <w:lang w:val="sr-Cyrl-RS"/>
        </w:rPr>
        <w:t xml:space="preserve">прецизно </w:t>
      </w:r>
      <w:r w:rsidRPr="00984D12">
        <w:rPr>
          <w:rFonts w:ascii="Times New Roman" w:hAnsi="Times New Roman"/>
          <w:sz w:val="24"/>
          <w:szCs w:val="24"/>
          <w:lang w:val="sr-Cyrl-RS"/>
        </w:rPr>
        <w:t>утврђивање извора финансирања</w:t>
      </w:r>
      <w:r w:rsidR="00663926" w:rsidRPr="00984D12">
        <w:rPr>
          <w:rFonts w:ascii="Times New Roman" w:hAnsi="Times New Roman"/>
          <w:sz w:val="24"/>
          <w:szCs w:val="24"/>
          <w:lang w:val="sr-Cyrl-RS"/>
        </w:rPr>
        <w:t>.</w:t>
      </w:r>
    </w:p>
    <w:p w14:paraId="663C23EB" w14:textId="77777777" w:rsidR="00663926" w:rsidRPr="00984D12" w:rsidRDefault="00663926" w:rsidP="00B914A8">
      <w:pPr>
        <w:spacing w:line="276" w:lineRule="auto"/>
        <w:ind w:left="0" w:firstLine="0"/>
        <w:jc w:val="both"/>
        <w:rPr>
          <w:rFonts w:ascii="Times New Roman" w:hAnsi="Times New Roman"/>
          <w:sz w:val="24"/>
          <w:szCs w:val="24"/>
          <w:lang w:val="sr-Latn-RS"/>
        </w:rPr>
      </w:pPr>
    </w:p>
    <w:p w14:paraId="2C3AD8B2" w14:textId="77777777" w:rsidR="00C10B77" w:rsidRPr="00984D12" w:rsidRDefault="009275D2" w:rsidP="00B914A8">
      <w:pPr>
        <w:spacing w:line="276" w:lineRule="auto"/>
        <w:ind w:left="0" w:firstLine="0"/>
        <w:jc w:val="center"/>
        <w:rPr>
          <w:rFonts w:ascii="Times New Roman" w:hAnsi="Times New Roman"/>
          <w:sz w:val="24"/>
          <w:szCs w:val="24"/>
          <w:lang w:val="sr-Latn-RS"/>
        </w:rPr>
      </w:pPr>
      <w:r w:rsidRPr="00984D12">
        <w:rPr>
          <w:rFonts w:ascii="Times New Roman" w:hAnsi="Times New Roman"/>
          <w:sz w:val="24"/>
          <w:szCs w:val="24"/>
          <w:lang w:val="sr-Latn-RS"/>
        </w:rPr>
        <w:t>А</w:t>
      </w:r>
      <w:r w:rsidR="00C10B77" w:rsidRPr="00984D12">
        <w:rPr>
          <w:rFonts w:ascii="Times New Roman" w:hAnsi="Times New Roman"/>
          <w:sz w:val="24"/>
          <w:szCs w:val="24"/>
          <w:lang w:val="sr-Latn-RS"/>
        </w:rPr>
        <w:t>нализ</w:t>
      </w:r>
      <w:r w:rsidRPr="00984D12">
        <w:rPr>
          <w:rFonts w:ascii="Times New Roman" w:hAnsi="Times New Roman"/>
          <w:sz w:val="24"/>
          <w:szCs w:val="24"/>
          <w:lang w:val="sr-Latn-RS"/>
        </w:rPr>
        <w:t>а</w:t>
      </w:r>
      <w:r w:rsidR="00C10B77" w:rsidRPr="00984D12">
        <w:rPr>
          <w:rFonts w:ascii="Times New Roman" w:hAnsi="Times New Roman"/>
          <w:sz w:val="24"/>
          <w:szCs w:val="24"/>
          <w:lang w:val="sr-Latn-RS"/>
        </w:rPr>
        <w:t xml:space="preserve"> ефеката</w:t>
      </w:r>
      <w:r w:rsidRPr="00984D12">
        <w:rPr>
          <w:rFonts w:ascii="Times New Roman" w:hAnsi="Times New Roman"/>
          <w:sz w:val="24"/>
          <w:szCs w:val="24"/>
          <w:lang w:val="sr-Latn-RS"/>
        </w:rPr>
        <w:t xml:space="preserve"> као континуиран процес</w:t>
      </w:r>
    </w:p>
    <w:p w14:paraId="6897F4D6" w14:textId="77777777" w:rsidR="004C72CB" w:rsidRPr="00984D12" w:rsidRDefault="00C10B77" w:rsidP="00B914A8">
      <w:pPr>
        <w:spacing w:line="276" w:lineRule="auto"/>
        <w:ind w:left="0" w:firstLine="0"/>
        <w:jc w:val="center"/>
        <w:rPr>
          <w:rFonts w:ascii="Times New Roman" w:hAnsi="Times New Roman"/>
          <w:sz w:val="24"/>
          <w:szCs w:val="24"/>
          <w:lang w:val="sr-Latn-RS"/>
        </w:rPr>
      </w:pPr>
      <w:r w:rsidRPr="00984D12">
        <w:rPr>
          <w:rFonts w:ascii="Times New Roman" w:hAnsi="Times New Roman"/>
          <w:sz w:val="24"/>
          <w:szCs w:val="24"/>
          <w:lang w:val="sr-Cyrl-RS"/>
        </w:rPr>
        <w:t xml:space="preserve">Члан </w:t>
      </w:r>
      <w:r w:rsidR="00663926" w:rsidRPr="00984D12">
        <w:rPr>
          <w:rFonts w:ascii="Times New Roman" w:hAnsi="Times New Roman"/>
          <w:sz w:val="24"/>
          <w:szCs w:val="24"/>
          <w:lang w:val="sr-Latn-RS"/>
        </w:rPr>
        <w:t>4</w:t>
      </w:r>
      <w:r w:rsidRPr="00984D12">
        <w:rPr>
          <w:rFonts w:ascii="Times New Roman" w:hAnsi="Times New Roman"/>
          <w:sz w:val="24"/>
          <w:szCs w:val="24"/>
          <w:lang w:val="sr-Cyrl-RS"/>
        </w:rPr>
        <w:t>.</w:t>
      </w:r>
    </w:p>
    <w:p w14:paraId="28989D38" w14:textId="77777777" w:rsidR="00EE4B12" w:rsidRPr="00984D12" w:rsidRDefault="00EE4B12" w:rsidP="00EE4B12">
      <w:pPr>
        <w:spacing w:line="276" w:lineRule="auto"/>
        <w:ind w:left="0" w:firstLine="720"/>
        <w:jc w:val="both"/>
        <w:rPr>
          <w:rFonts w:ascii="Times New Roman" w:hAnsi="Times New Roman"/>
          <w:sz w:val="24"/>
          <w:szCs w:val="24"/>
          <w:lang w:val="sr-Cyrl-RS"/>
        </w:rPr>
      </w:pPr>
      <w:r w:rsidRPr="00984D12">
        <w:rPr>
          <w:rFonts w:ascii="Times New Roman" w:hAnsi="Times New Roman"/>
          <w:sz w:val="24"/>
          <w:szCs w:val="24"/>
          <w:lang w:val="sr-Latn-RS"/>
        </w:rPr>
        <w:t>Процес а</w:t>
      </w:r>
      <w:r w:rsidRPr="00984D12">
        <w:rPr>
          <w:rFonts w:ascii="Times New Roman" w:hAnsi="Times New Roman"/>
          <w:sz w:val="24"/>
          <w:szCs w:val="24"/>
          <w:lang w:val="sr-Cyrl-RS"/>
        </w:rPr>
        <w:t>нализ</w:t>
      </w:r>
      <w:r w:rsidR="001D35D7" w:rsidRPr="00984D12">
        <w:rPr>
          <w:rFonts w:ascii="Times New Roman" w:hAnsi="Times New Roman"/>
          <w:sz w:val="24"/>
          <w:szCs w:val="24"/>
          <w:lang w:val="sr-Cyrl-RS"/>
        </w:rPr>
        <w:t>е</w:t>
      </w:r>
      <w:r w:rsidRPr="00984D12">
        <w:rPr>
          <w:rFonts w:ascii="Times New Roman" w:hAnsi="Times New Roman"/>
          <w:sz w:val="24"/>
          <w:szCs w:val="24"/>
          <w:lang w:val="sr-Cyrl-RS"/>
        </w:rPr>
        <w:t xml:space="preserve"> </w:t>
      </w:r>
      <w:r w:rsidRPr="00984D12">
        <w:rPr>
          <w:rFonts w:ascii="Times New Roman" w:hAnsi="Times New Roman"/>
          <w:sz w:val="24"/>
          <w:szCs w:val="24"/>
          <w:lang w:val="sr-Latn-RS"/>
        </w:rPr>
        <w:t>ефеката</w:t>
      </w:r>
      <w:r w:rsidRPr="00984D12">
        <w:rPr>
          <w:rFonts w:ascii="Times New Roman" w:hAnsi="Times New Roman"/>
          <w:sz w:val="24"/>
          <w:szCs w:val="24"/>
          <w:lang w:val="sr-Cyrl-RS"/>
        </w:rPr>
        <w:t xml:space="preserve"> </w:t>
      </w:r>
      <w:r w:rsidRPr="00984D12">
        <w:rPr>
          <w:rFonts w:ascii="Times New Roman" w:hAnsi="Times New Roman"/>
          <w:sz w:val="24"/>
          <w:szCs w:val="24"/>
          <w:lang w:val="sr-Latn-RS"/>
        </w:rPr>
        <w:t>је саставни део</w:t>
      </w:r>
      <w:r w:rsidRPr="00984D12">
        <w:rPr>
          <w:rFonts w:ascii="Times New Roman" w:hAnsi="Times New Roman"/>
          <w:sz w:val="24"/>
          <w:szCs w:val="24"/>
          <w:lang w:val="sr-Cyrl-RS"/>
        </w:rPr>
        <w:t xml:space="preserve"> процеса управљања јавн</w:t>
      </w:r>
      <w:r w:rsidRPr="00984D12">
        <w:rPr>
          <w:rFonts w:ascii="Times New Roman" w:hAnsi="Times New Roman"/>
          <w:sz w:val="24"/>
          <w:szCs w:val="24"/>
          <w:lang w:val="sr-Latn-RS"/>
        </w:rPr>
        <w:t>и</w:t>
      </w:r>
      <w:r w:rsidRPr="00984D12">
        <w:rPr>
          <w:rFonts w:ascii="Times New Roman" w:hAnsi="Times New Roman"/>
          <w:sz w:val="24"/>
          <w:szCs w:val="24"/>
          <w:lang w:val="sr-Cyrl-RS"/>
        </w:rPr>
        <w:t>м политик</w:t>
      </w:r>
      <w:r w:rsidRPr="00984D12">
        <w:rPr>
          <w:rFonts w:ascii="Times New Roman" w:hAnsi="Times New Roman"/>
          <w:sz w:val="24"/>
          <w:szCs w:val="24"/>
          <w:lang w:val="sr-Latn-RS"/>
        </w:rPr>
        <w:t>а</w:t>
      </w:r>
      <w:r w:rsidRPr="00984D12">
        <w:rPr>
          <w:rFonts w:ascii="Times New Roman" w:hAnsi="Times New Roman"/>
          <w:sz w:val="24"/>
          <w:szCs w:val="24"/>
          <w:lang w:val="sr-Cyrl-RS"/>
        </w:rPr>
        <w:t>м</w:t>
      </w:r>
      <w:r w:rsidRPr="00984D12">
        <w:rPr>
          <w:rFonts w:ascii="Times New Roman" w:hAnsi="Times New Roman"/>
          <w:sz w:val="24"/>
          <w:szCs w:val="24"/>
          <w:lang w:val="sr-Latn-RS"/>
        </w:rPr>
        <w:t>а</w:t>
      </w:r>
      <w:r w:rsidRPr="00984D12">
        <w:rPr>
          <w:rFonts w:ascii="Times New Roman" w:hAnsi="Times New Roman"/>
          <w:sz w:val="24"/>
          <w:szCs w:val="24"/>
          <w:lang w:val="sr-Cyrl-RS"/>
        </w:rPr>
        <w:t xml:space="preserve"> </w:t>
      </w:r>
      <w:r w:rsidRPr="00984D12">
        <w:rPr>
          <w:rFonts w:ascii="Times New Roman" w:hAnsi="Times New Roman"/>
          <w:sz w:val="24"/>
          <w:szCs w:val="24"/>
          <w:lang w:val="sr-Latn-RS"/>
        </w:rPr>
        <w:t xml:space="preserve">и обавезно се спроводи током </w:t>
      </w:r>
      <w:r w:rsidRPr="00984D12">
        <w:rPr>
          <w:rFonts w:ascii="Times New Roman" w:hAnsi="Times New Roman"/>
          <w:sz w:val="24"/>
          <w:szCs w:val="24"/>
          <w:lang w:val="sr-Cyrl-RS"/>
        </w:rPr>
        <w:t>планирањ</w:t>
      </w:r>
      <w:r w:rsidRPr="00984D12">
        <w:rPr>
          <w:rFonts w:ascii="Times New Roman" w:hAnsi="Times New Roman"/>
          <w:sz w:val="24"/>
          <w:szCs w:val="24"/>
          <w:lang w:val="sr-Latn-RS"/>
        </w:rPr>
        <w:t>а</w:t>
      </w:r>
      <w:r w:rsidRPr="00984D12">
        <w:rPr>
          <w:rFonts w:ascii="Times New Roman" w:hAnsi="Times New Roman"/>
          <w:sz w:val="24"/>
          <w:szCs w:val="24"/>
          <w:lang w:val="sr-Cyrl-RS"/>
        </w:rPr>
        <w:t>, формулисања</w:t>
      </w:r>
      <w:r w:rsidRPr="00984D12">
        <w:rPr>
          <w:rFonts w:ascii="Times New Roman" w:hAnsi="Times New Roman"/>
          <w:sz w:val="24"/>
          <w:szCs w:val="24"/>
          <w:lang w:val="sr-Latn-RS"/>
        </w:rPr>
        <w:t xml:space="preserve"> и </w:t>
      </w:r>
      <w:r w:rsidRPr="00984D12">
        <w:rPr>
          <w:rFonts w:ascii="Times New Roman" w:hAnsi="Times New Roman"/>
          <w:sz w:val="24"/>
          <w:szCs w:val="24"/>
          <w:lang w:val="sr-Cyrl-RS"/>
        </w:rPr>
        <w:t xml:space="preserve">усвајања јавних политика као и </w:t>
      </w:r>
      <w:r w:rsidRPr="00984D12">
        <w:rPr>
          <w:rFonts w:ascii="Times New Roman" w:hAnsi="Times New Roman"/>
          <w:sz w:val="24"/>
          <w:szCs w:val="24"/>
          <w:lang w:val="sr-Latn-RS"/>
        </w:rPr>
        <w:t>током</w:t>
      </w:r>
      <w:r w:rsidRPr="00984D12">
        <w:rPr>
          <w:rFonts w:ascii="Times New Roman" w:hAnsi="Times New Roman"/>
          <w:sz w:val="24"/>
          <w:szCs w:val="24"/>
          <w:lang w:val="sr-Cyrl-RS"/>
        </w:rPr>
        <w:t xml:space="preserve"> спровођењ</w:t>
      </w:r>
      <w:r w:rsidRPr="00984D12">
        <w:rPr>
          <w:rFonts w:ascii="Times New Roman" w:hAnsi="Times New Roman"/>
          <w:sz w:val="24"/>
          <w:szCs w:val="24"/>
          <w:lang w:val="sr-Latn-RS"/>
        </w:rPr>
        <w:t>а</w:t>
      </w:r>
      <w:r w:rsidRPr="00984D12">
        <w:rPr>
          <w:rFonts w:ascii="Times New Roman" w:hAnsi="Times New Roman"/>
          <w:sz w:val="24"/>
          <w:szCs w:val="24"/>
          <w:lang w:val="sr-Cyrl-RS"/>
        </w:rPr>
        <w:t>,</w:t>
      </w:r>
      <w:r w:rsidRPr="00984D12">
        <w:rPr>
          <w:rFonts w:ascii="Times New Roman" w:hAnsi="Times New Roman"/>
          <w:sz w:val="24"/>
          <w:szCs w:val="24"/>
          <w:lang w:val="sr-Latn-RS"/>
        </w:rPr>
        <w:t xml:space="preserve"> </w:t>
      </w:r>
      <w:r w:rsidRPr="00984D12">
        <w:rPr>
          <w:rFonts w:ascii="Times New Roman" w:hAnsi="Times New Roman"/>
          <w:sz w:val="24"/>
          <w:szCs w:val="24"/>
          <w:lang w:val="sr-Cyrl-RS"/>
        </w:rPr>
        <w:t>праћењ</w:t>
      </w:r>
      <w:r w:rsidRPr="00984D12">
        <w:rPr>
          <w:rFonts w:ascii="Times New Roman" w:hAnsi="Times New Roman"/>
          <w:sz w:val="24"/>
          <w:szCs w:val="24"/>
          <w:lang w:val="sr-Latn-RS"/>
        </w:rPr>
        <w:t>а</w:t>
      </w:r>
      <w:r w:rsidRPr="00984D12">
        <w:rPr>
          <w:rFonts w:ascii="Times New Roman" w:hAnsi="Times New Roman"/>
          <w:sz w:val="24"/>
          <w:szCs w:val="24"/>
          <w:lang w:val="sr-Cyrl-RS"/>
        </w:rPr>
        <w:t xml:space="preserve"> спровођења</w:t>
      </w:r>
      <w:r w:rsidRPr="00984D12">
        <w:rPr>
          <w:rFonts w:ascii="Times New Roman" w:hAnsi="Times New Roman"/>
          <w:sz w:val="24"/>
          <w:szCs w:val="24"/>
          <w:lang w:val="sr-Latn-RS"/>
        </w:rPr>
        <w:t xml:space="preserve"> </w:t>
      </w:r>
      <w:r w:rsidRPr="00984D12">
        <w:rPr>
          <w:rFonts w:ascii="Times New Roman" w:hAnsi="Times New Roman"/>
          <w:sz w:val="24"/>
          <w:szCs w:val="24"/>
          <w:lang w:val="sr-Cyrl-RS"/>
        </w:rPr>
        <w:t xml:space="preserve">и вредновања учинака </w:t>
      </w:r>
      <w:r w:rsidRPr="00984D12">
        <w:rPr>
          <w:rFonts w:ascii="Times New Roman" w:hAnsi="Times New Roman"/>
          <w:sz w:val="24"/>
          <w:szCs w:val="24"/>
          <w:lang w:val="sr-Latn-RS"/>
        </w:rPr>
        <w:t>јавних политика</w:t>
      </w:r>
      <w:r w:rsidRPr="00984D12">
        <w:rPr>
          <w:rFonts w:ascii="Times New Roman" w:hAnsi="Times New Roman"/>
          <w:sz w:val="24"/>
          <w:szCs w:val="24"/>
          <w:lang w:val="sr-Cyrl-RS"/>
        </w:rPr>
        <w:t xml:space="preserve">. </w:t>
      </w:r>
    </w:p>
    <w:p w14:paraId="01D44144" w14:textId="77777777" w:rsidR="00C10B77" w:rsidRPr="00984D12" w:rsidRDefault="001134CE" w:rsidP="00B914A8">
      <w:pPr>
        <w:spacing w:line="276" w:lineRule="auto"/>
        <w:ind w:left="0" w:firstLine="720"/>
        <w:jc w:val="both"/>
        <w:rPr>
          <w:rFonts w:ascii="Times New Roman" w:hAnsi="Times New Roman"/>
          <w:sz w:val="24"/>
          <w:szCs w:val="24"/>
          <w:lang w:val="sr-Cyrl-RS"/>
        </w:rPr>
      </w:pPr>
      <w:r w:rsidRPr="00984D12">
        <w:rPr>
          <w:rFonts w:ascii="Times New Roman" w:hAnsi="Times New Roman"/>
          <w:sz w:val="24"/>
          <w:szCs w:val="24"/>
          <w:lang w:val="sr-Latn-RS"/>
        </w:rPr>
        <w:t>П</w:t>
      </w:r>
      <w:r w:rsidR="00703649" w:rsidRPr="00984D12">
        <w:rPr>
          <w:rFonts w:ascii="Times New Roman" w:hAnsi="Times New Roman"/>
          <w:sz w:val="24"/>
          <w:szCs w:val="24"/>
          <w:lang w:val="sr-Cyrl-RS"/>
        </w:rPr>
        <w:t>р</w:t>
      </w:r>
      <w:r w:rsidRPr="00984D12">
        <w:rPr>
          <w:rFonts w:ascii="Times New Roman" w:hAnsi="Times New Roman"/>
          <w:sz w:val="24"/>
          <w:szCs w:val="24"/>
          <w:lang w:val="sr-Latn-RS"/>
        </w:rPr>
        <w:t xml:space="preserve">оцес </w:t>
      </w:r>
      <w:r w:rsidR="00AF055F" w:rsidRPr="00984D12">
        <w:rPr>
          <w:rFonts w:ascii="Times New Roman" w:hAnsi="Times New Roman"/>
          <w:sz w:val="24"/>
          <w:szCs w:val="24"/>
          <w:lang w:val="sr-Latn-RS"/>
        </w:rPr>
        <w:t>а</w:t>
      </w:r>
      <w:r w:rsidR="00AF055F" w:rsidRPr="00984D12">
        <w:rPr>
          <w:rFonts w:ascii="Times New Roman" w:hAnsi="Times New Roman"/>
          <w:sz w:val="24"/>
          <w:szCs w:val="24"/>
          <w:lang w:val="sr-Cyrl-RS"/>
        </w:rPr>
        <w:t>нализ</w:t>
      </w:r>
      <w:r w:rsidR="00AF055F" w:rsidRPr="00984D12">
        <w:rPr>
          <w:rFonts w:ascii="Times New Roman" w:hAnsi="Times New Roman"/>
          <w:sz w:val="24"/>
          <w:szCs w:val="24"/>
          <w:lang w:val="sr-Latn-RS"/>
        </w:rPr>
        <w:t>е</w:t>
      </w:r>
      <w:r w:rsidR="00AF055F" w:rsidRPr="00984D12">
        <w:rPr>
          <w:rFonts w:ascii="Times New Roman" w:hAnsi="Times New Roman"/>
          <w:sz w:val="24"/>
          <w:szCs w:val="24"/>
          <w:lang w:val="sr-Cyrl-RS"/>
        </w:rPr>
        <w:t xml:space="preserve"> </w:t>
      </w:r>
      <w:r w:rsidR="00AF055F" w:rsidRPr="00984D12">
        <w:rPr>
          <w:rFonts w:ascii="Times New Roman" w:hAnsi="Times New Roman"/>
          <w:sz w:val="24"/>
          <w:szCs w:val="24"/>
          <w:lang w:val="sr-Latn-RS"/>
        </w:rPr>
        <w:t>ефеката</w:t>
      </w:r>
      <w:r w:rsidR="00AF055F" w:rsidRPr="00984D12">
        <w:rPr>
          <w:rFonts w:ascii="Times New Roman" w:hAnsi="Times New Roman"/>
          <w:sz w:val="24"/>
          <w:szCs w:val="24"/>
          <w:lang w:val="sr-Cyrl-RS"/>
        </w:rPr>
        <w:t xml:space="preserve"> </w:t>
      </w:r>
      <w:r w:rsidR="00C10B77" w:rsidRPr="00984D12">
        <w:rPr>
          <w:rFonts w:ascii="Times New Roman" w:hAnsi="Times New Roman"/>
          <w:sz w:val="24"/>
          <w:szCs w:val="24"/>
          <w:lang w:val="sr-Cyrl-RS"/>
        </w:rPr>
        <w:t>започ</w:t>
      </w:r>
      <w:r w:rsidRPr="00984D12">
        <w:rPr>
          <w:rFonts w:ascii="Times New Roman" w:hAnsi="Times New Roman"/>
          <w:sz w:val="24"/>
          <w:szCs w:val="24"/>
          <w:lang w:val="sr-Latn-RS"/>
        </w:rPr>
        <w:t>иње</w:t>
      </w:r>
      <w:r w:rsidR="00C10B77" w:rsidRPr="00984D12">
        <w:rPr>
          <w:rFonts w:ascii="Times New Roman" w:hAnsi="Times New Roman"/>
          <w:sz w:val="24"/>
          <w:szCs w:val="24"/>
          <w:lang w:val="sr-Cyrl-RS"/>
        </w:rPr>
        <w:t xml:space="preserve"> пре дон</w:t>
      </w:r>
      <w:r w:rsidRPr="00984D12">
        <w:rPr>
          <w:rFonts w:ascii="Times New Roman" w:hAnsi="Times New Roman"/>
          <w:sz w:val="24"/>
          <w:szCs w:val="24"/>
          <w:lang w:val="sr-Latn-RS"/>
        </w:rPr>
        <w:t>ошења</w:t>
      </w:r>
      <w:r w:rsidR="00C10B77" w:rsidRPr="00984D12">
        <w:rPr>
          <w:rFonts w:ascii="Times New Roman" w:hAnsi="Times New Roman"/>
          <w:sz w:val="24"/>
          <w:szCs w:val="24"/>
          <w:lang w:val="sr-Cyrl-RS"/>
        </w:rPr>
        <w:t xml:space="preserve"> одлук</w:t>
      </w:r>
      <w:r w:rsidRPr="00984D12">
        <w:rPr>
          <w:rFonts w:ascii="Times New Roman" w:hAnsi="Times New Roman"/>
          <w:sz w:val="24"/>
          <w:szCs w:val="24"/>
          <w:lang w:val="sr-Latn-RS"/>
        </w:rPr>
        <w:t>е</w:t>
      </w:r>
      <w:r w:rsidR="00C10B77" w:rsidRPr="00984D12">
        <w:rPr>
          <w:rFonts w:ascii="Times New Roman" w:hAnsi="Times New Roman"/>
          <w:sz w:val="24"/>
          <w:szCs w:val="24"/>
          <w:lang w:val="sr-Cyrl-RS"/>
        </w:rPr>
        <w:t xml:space="preserve"> о изради документа јавне политике</w:t>
      </w:r>
      <w:r w:rsidRPr="00984D12">
        <w:rPr>
          <w:rFonts w:ascii="Times New Roman" w:hAnsi="Times New Roman"/>
          <w:sz w:val="24"/>
          <w:szCs w:val="24"/>
          <w:lang w:val="sr-Latn-RS"/>
        </w:rPr>
        <w:t>,</w:t>
      </w:r>
      <w:r w:rsidR="00C10B77" w:rsidRPr="00984D12">
        <w:rPr>
          <w:rFonts w:ascii="Times New Roman" w:hAnsi="Times New Roman"/>
          <w:sz w:val="24"/>
          <w:szCs w:val="24"/>
          <w:lang w:val="sr-Cyrl-RS"/>
        </w:rPr>
        <w:t xml:space="preserve"> </w:t>
      </w:r>
      <w:r w:rsidRPr="00984D12">
        <w:rPr>
          <w:rFonts w:ascii="Times New Roman" w:hAnsi="Times New Roman"/>
          <w:sz w:val="24"/>
          <w:szCs w:val="24"/>
          <w:lang w:val="sr-Latn-RS"/>
        </w:rPr>
        <w:t>односно</w:t>
      </w:r>
      <w:r w:rsidRPr="00984D12">
        <w:rPr>
          <w:rFonts w:ascii="Times New Roman" w:hAnsi="Times New Roman"/>
          <w:sz w:val="24"/>
          <w:szCs w:val="24"/>
          <w:lang w:val="sr-Cyrl-RS"/>
        </w:rPr>
        <w:t xml:space="preserve"> </w:t>
      </w:r>
      <w:r w:rsidR="00C10B77" w:rsidRPr="00984D12">
        <w:rPr>
          <w:rFonts w:ascii="Times New Roman" w:hAnsi="Times New Roman"/>
          <w:sz w:val="24"/>
          <w:szCs w:val="24"/>
          <w:lang w:val="sr-Cyrl-RS"/>
        </w:rPr>
        <w:t>прописа</w:t>
      </w:r>
      <w:r w:rsidR="00CD46B5" w:rsidRPr="00984D12">
        <w:rPr>
          <w:rFonts w:ascii="Times New Roman" w:hAnsi="Times New Roman"/>
          <w:sz w:val="24"/>
          <w:szCs w:val="24"/>
          <w:lang w:val="sr-Latn-RS"/>
        </w:rPr>
        <w:t xml:space="preserve"> сходно</w:t>
      </w:r>
      <w:r w:rsidR="00CD46B5" w:rsidRPr="00984D12">
        <w:rPr>
          <w:rFonts w:ascii="Times New Roman" w:hAnsi="Times New Roman"/>
          <w:sz w:val="24"/>
          <w:szCs w:val="24"/>
          <w:lang w:val="sr-Cyrl-RS"/>
        </w:rPr>
        <w:t xml:space="preserve"> </w:t>
      </w:r>
      <w:r w:rsidR="00C12ADA" w:rsidRPr="00984D12">
        <w:rPr>
          <w:rFonts w:ascii="Times New Roman" w:hAnsi="Times New Roman"/>
          <w:sz w:val="24"/>
          <w:szCs w:val="24"/>
          <w:lang w:val="sr-Cyrl-RS"/>
        </w:rPr>
        <w:t>з</w:t>
      </w:r>
      <w:r w:rsidR="00CD46B5" w:rsidRPr="00984D12">
        <w:rPr>
          <w:rFonts w:ascii="Times New Roman" w:hAnsi="Times New Roman"/>
          <w:sz w:val="24"/>
          <w:szCs w:val="24"/>
          <w:lang w:val="sr-Cyrl-RS"/>
        </w:rPr>
        <w:t>акон</w:t>
      </w:r>
      <w:r w:rsidR="00C12ADA" w:rsidRPr="00984D12">
        <w:rPr>
          <w:rFonts w:ascii="Times New Roman" w:hAnsi="Times New Roman"/>
          <w:sz w:val="24"/>
          <w:szCs w:val="24"/>
          <w:lang w:val="sr-Cyrl-RS"/>
        </w:rPr>
        <w:t>у који</w:t>
      </w:r>
      <w:r w:rsidR="0062532F" w:rsidRPr="00984D12">
        <w:rPr>
          <w:rFonts w:ascii="Times New Roman" w:hAnsi="Times New Roman"/>
          <w:sz w:val="24"/>
          <w:szCs w:val="24"/>
          <w:lang w:val="sr-Cyrl-RS"/>
        </w:rPr>
        <w:t>м се</w:t>
      </w:r>
      <w:r w:rsidR="00C12ADA" w:rsidRPr="00984D12">
        <w:rPr>
          <w:rFonts w:ascii="Times New Roman" w:hAnsi="Times New Roman"/>
          <w:sz w:val="24"/>
          <w:szCs w:val="24"/>
          <w:lang w:val="sr-Cyrl-RS"/>
        </w:rPr>
        <w:t xml:space="preserve"> уређује</w:t>
      </w:r>
      <w:r w:rsidR="00CD46B5" w:rsidRPr="00984D12">
        <w:rPr>
          <w:rFonts w:ascii="Times New Roman" w:hAnsi="Times New Roman"/>
          <w:sz w:val="24"/>
          <w:szCs w:val="24"/>
          <w:lang w:val="sr-Cyrl-RS"/>
        </w:rPr>
        <w:t xml:space="preserve"> планск</w:t>
      </w:r>
      <w:r w:rsidR="00C12ADA" w:rsidRPr="00984D12">
        <w:rPr>
          <w:rFonts w:ascii="Times New Roman" w:hAnsi="Times New Roman"/>
          <w:sz w:val="24"/>
          <w:szCs w:val="24"/>
          <w:lang w:val="sr-Cyrl-RS"/>
        </w:rPr>
        <w:t>и</w:t>
      </w:r>
      <w:r w:rsidR="00CD46B5" w:rsidRPr="00984D12">
        <w:rPr>
          <w:rFonts w:ascii="Times New Roman" w:hAnsi="Times New Roman"/>
          <w:sz w:val="24"/>
          <w:szCs w:val="24"/>
          <w:lang w:val="sr-Cyrl-RS"/>
        </w:rPr>
        <w:t xml:space="preserve"> систем Републике Србије</w:t>
      </w:r>
      <w:r w:rsidR="00C10B77" w:rsidRPr="00984D12">
        <w:rPr>
          <w:rFonts w:ascii="Times New Roman" w:hAnsi="Times New Roman"/>
          <w:sz w:val="24"/>
          <w:szCs w:val="24"/>
          <w:lang w:val="sr-Cyrl-RS"/>
        </w:rPr>
        <w:t xml:space="preserve">, како би се сагледале друге могућности за </w:t>
      </w:r>
      <w:r w:rsidR="00C12ADA" w:rsidRPr="00984D12">
        <w:rPr>
          <w:rFonts w:ascii="Times New Roman" w:hAnsi="Times New Roman"/>
          <w:sz w:val="24"/>
          <w:szCs w:val="24"/>
          <w:lang w:val="sr-Cyrl-RS"/>
        </w:rPr>
        <w:t>постизање жељене промене</w:t>
      </w:r>
      <w:r w:rsidR="00C10B77" w:rsidRPr="00984D12">
        <w:rPr>
          <w:rFonts w:ascii="Times New Roman" w:hAnsi="Times New Roman"/>
          <w:sz w:val="24"/>
          <w:szCs w:val="24"/>
          <w:lang w:val="sr-Cyrl-RS"/>
        </w:rPr>
        <w:t xml:space="preserve"> и утврдило да ли је доношење документа јавне политике</w:t>
      </w:r>
      <w:r w:rsidRPr="00984D12">
        <w:rPr>
          <w:rFonts w:ascii="Times New Roman" w:hAnsi="Times New Roman"/>
          <w:sz w:val="24"/>
          <w:szCs w:val="24"/>
          <w:lang w:val="sr-Latn-RS"/>
        </w:rPr>
        <w:t>, односно</w:t>
      </w:r>
      <w:r w:rsidR="00C10B77" w:rsidRPr="00984D12">
        <w:rPr>
          <w:rFonts w:ascii="Times New Roman" w:hAnsi="Times New Roman"/>
          <w:sz w:val="24"/>
          <w:szCs w:val="24"/>
          <w:lang w:val="sr-Cyrl-RS"/>
        </w:rPr>
        <w:t xml:space="preserve"> прописа најбољ</w:t>
      </w:r>
      <w:r w:rsidR="007E1A3E" w:rsidRPr="00984D12">
        <w:rPr>
          <w:rFonts w:ascii="Times New Roman" w:hAnsi="Times New Roman"/>
          <w:sz w:val="24"/>
          <w:szCs w:val="24"/>
          <w:lang w:val="sr-Latn-RS"/>
        </w:rPr>
        <w:t>а</w:t>
      </w:r>
      <w:r w:rsidR="00C10B77" w:rsidRPr="00984D12">
        <w:rPr>
          <w:rFonts w:ascii="Times New Roman" w:hAnsi="Times New Roman"/>
          <w:sz w:val="24"/>
          <w:szCs w:val="24"/>
          <w:lang w:val="sr-Cyrl-RS"/>
        </w:rPr>
        <w:t xml:space="preserve"> </w:t>
      </w:r>
      <w:r w:rsidR="007E1A3E" w:rsidRPr="00984D12">
        <w:rPr>
          <w:rFonts w:ascii="Times New Roman" w:hAnsi="Times New Roman"/>
          <w:sz w:val="24"/>
          <w:szCs w:val="24"/>
          <w:lang w:val="sr-Latn-RS"/>
        </w:rPr>
        <w:t xml:space="preserve">опција </w:t>
      </w:r>
      <w:r w:rsidR="00C10B77" w:rsidRPr="00984D12">
        <w:rPr>
          <w:rFonts w:ascii="Times New Roman" w:hAnsi="Times New Roman"/>
          <w:sz w:val="24"/>
          <w:szCs w:val="24"/>
          <w:lang w:val="sr-Cyrl-RS"/>
        </w:rPr>
        <w:t xml:space="preserve">за </w:t>
      </w:r>
      <w:r w:rsidR="00C12ADA" w:rsidRPr="00984D12">
        <w:rPr>
          <w:rFonts w:ascii="Times New Roman" w:hAnsi="Times New Roman"/>
          <w:sz w:val="24"/>
          <w:szCs w:val="24"/>
          <w:lang w:val="sr-Cyrl-RS"/>
        </w:rPr>
        <w:t>постизање</w:t>
      </w:r>
      <w:r w:rsidR="00C10B77" w:rsidRPr="00984D12">
        <w:rPr>
          <w:rFonts w:ascii="Times New Roman" w:hAnsi="Times New Roman"/>
          <w:sz w:val="24"/>
          <w:szCs w:val="24"/>
          <w:lang w:val="sr-Cyrl-RS"/>
        </w:rPr>
        <w:t xml:space="preserve"> </w:t>
      </w:r>
      <w:r w:rsidR="007E1A3E" w:rsidRPr="00984D12">
        <w:rPr>
          <w:rFonts w:ascii="Times New Roman" w:hAnsi="Times New Roman"/>
          <w:sz w:val="24"/>
          <w:szCs w:val="24"/>
          <w:lang w:val="sr-Latn-RS"/>
        </w:rPr>
        <w:t>тих</w:t>
      </w:r>
      <w:r w:rsidR="00C12ADA" w:rsidRPr="00984D12">
        <w:rPr>
          <w:rFonts w:ascii="Times New Roman" w:hAnsi="Times New Roman"/>
          <w:sz w:val="24"/>
          <w:szCs w:val="24"/>
          <w:lang w:val="sr-Cyrl-RS"/>
        </w:rPr>
        <w:t xml:space="preserve"> промена</w:t>
      </w:r>
      <w:r w:rsidR="00C10B77" w:rsidRPr="00984D12">
        <w:rPr>
          <w:rFonts w:ascii="Times New Roman" w:hAnsi="Times New Roman"/>
          <w:sz w:val="24"/>
          <w:szCs w:val="24"/>
          <w:lang w:val="sr-Cyrl-RS"/>
        </w:rPr>
        <w:t>.</w:t>
      </w:r>
    </w:p>
    <w:p w14:paraId="7D64766A" w14:textId="7154BC4B" w:rsidR="00C10B77" w:rsidRPr="00307DB6" w:rsidRDefault="00663926" w:rsidP="00307DB6">
      <w:pPr>
        <w:spacing w:line="276" w:lineRule="auto"/>
        <w:ind w:left="0" w:firstLine="720"/>
        <w:jc w:val="both"/>
        <w:rPr>
          <w:rFonts w:ascii="Times New Roman" w:hAnsi="Times New Roman"/>
          <w:sz w:val="24"/>
          <w:szCs w:val="24"/>
          <w:lang w:val="sr-Cyrl-RS"/>
        </w:rPr>
      </w:pPr>
      <w:r w:rsidRPr="00984D12">
        <w:rPr>
          <w:rFonts w:ascii="Times New Roman" w:hAnsi="Times New Roman"/>
          <w:sz w:val="24"/>
          <w:szCs w:val="24"/>
          <w:lang w:val="sr-Latn-RS"/>
        </w:rPr>
        <w:t>Ако се пропис усваја или мења у циљу прописивања мера утврђених</w:t>
      </w:r>
      <w:r w:rsidR="0054564D" w:rsidRPr="00984D12">
        <w:rPr>
          <w:rFonts w:ascii="Times New Roman" w:hAnsi="Times New Roman"/>
          <w:sz w:val="24"/>
          <w:szCs w:val="24"/>
          <w:lang w:val="sr-Latn-RS"/>
        </w:rPr>
        <w:t xml:space="preserve"> документом јавне политике</w:t>
      </w:r>
      <w:r w:rsidR="00F95CBD" w:rsidRPr="00984D12">
        <w:rPr>
          <w:rFonts w:ascii="Times New Roman" w:hAnsi="Times New Roman"/>
          <w:sz w:val="24"/>
          <w:szCs w:val="24"/>
          <w:lang w:val="sr-Latn-RS"/>
        </w:rPr>
        <w:t xml:space="preserve">, </w:t>
      </w:r>
      <w:r w:rsidR="007B0CDF" w:rsidRPr="00984D12">
        <w:rPr>
          <w:rFonts w:ascii="Times New Roman" w:hAnsi="Times New Roman"/>
          <w:sz w:val="24"/>
          <w:szCs w:val="24"/>
          <w:lang w:val="sr-Latn-RS"/>
        </w:rPr>
        <w:t>а</w:t>
      </w:r>
      <w:r w:rsidR="007B0CDF" w:rsidRPr="00984D12">
        <w:rPr>
          <w:rFonts w:ascii="Times New Roman" w:hAnsi="Times New Roman"/>
          <w:sz w:val="24"/>
          <w:szCs w:val="24"/>
          <w:lang w:val="sr-Cyrl-RS"/>
        </w:rPr>
        <w:t xml:space="preserve">нализа </w:t>
      </w:r>
      <w:r w:rsidR="007B0CDF" w:rsidRPr="00984D12">
        <w:rPr>
          <w:rFonts w:ascii="Times New Roman" w:hAnsi="Times New Roman"/>
          <w:sz w:val="24"/>
          <w:szCs w:val="24"/>
          <w:lang w:val="sr-Latn-RS"/>
        </w:rPr>
        <w:t xml:space="preserve">ефеката </w:t>
      </w:r>
      <w:r w:rsidR="00C12ADA" w:rsidRPr="00984D12">
        <w:rPr>
          <w:rFonts w:ascii="Times New Roman" w:hAnsi="Times New Roman"/>
          <w:sz w:val="24"/>
          <w:szCs w:val="24"/>
          <w:lang w:val="sr-Cyrl-RS"/>
        </w:rPr>
        <w:t xml:space="preserve">овог прописа </w:t>
      </w:r>
      <w:r w:rsidRPr="00984D12">
        <w:rPr>
          <w:rFonts w:ascii="Times New Roman" w:hAnsi="Times New Roman"/>
          <w:sz w:val="24"/>
          <w:szCs w:val="24"/>
          <w:lang w:val="sr-Latn-RS"/>
        </w:rPr>
        <w:t>врши</w:t>
      </w:r>
      <w:r w:rsidR="007B0CDF" w:rsidRPr="00984D12">
        <w:rPr>
          <w:rFonts w:ascii="Times New Roman" w:hAnsi="Times New Roman"/>
          <w:sz w:val="24"/>
          <w:szCs w:val="24"/>
          <w:lang w:val="sr-Latn-RS"/>
        </w:rPr>
        <w:t xml:space="preserve"> </w:t>
      </w:r>
      <w:r w:rsidR="00C12ADA" w:rsidRPr="00984D12">
        <w:rPr>
          <w:rFonts w:ascii="Times New Roman" w:hAnsi="Times New Roman"/>
          <w:sz w:val="24"/>
          <w:szCs w:val="24"/>
          <w:lang w:val="sr-Cyrl-RS"/>
        </w:rPr>
        <w:t xml:space="preserve">се </w:t>
      </w:r>
      <w:r w:rsidRPr="00984D12">
        <w:rPr>
          <w:rFonts w:ascii="Times New Roman" w:hAnsi="Times New Roman"/>
          <w:sz w:val="24"/>
          <w:szCs w:val="24"/>
          <w:lang w:val="sr-Latn-RS"/>
        </w:rPr>
        <w:t xml:space="preserve">узимајући </w:t>
      </w:r>
      <w:r w:rsidRPr="00984D12">
        <w:rPr>
          <w:rFonts w:ascii="Times New Roman" w:hAnsi="Times New Roman"/>
          <w:sz w:val="24"/>
          <w:szCs w:val="24"/>
          <w:lang w:val="sr-Cyrl-RS"/>
        </w:rPr>
        <w:t xml:space="preserve">у </w:t>
      </w:r>
      <w:r w:rsidRPr="00984D12">
        <w:rPr>
          <w:rFonts w:ascii="Times New Roman" w:hAnsi="Times New Roman"/>
          <w:sz w:val="24"/>
          <w:szCs w:val="24"/>
          <w:lang w:val="sr-Latn-RS"/>
        </w:rPr>
        <w:t xml:space="preserve">обзир резултате </w:t>
      </w:r>
      <w:r w:rsidR="00AF42F3" w:rsidRPr="00984D12">
        <w:rPr>
          <w:rFonts w:ascii="Times New Roman" w:hAnsi="Times New Roman"/>
          <w:sz w:val="24"/>
          <w:szCs w:val="24"/>
          <w:lang w:val="sr-Latn-RS"/>
        </w:rPr>
        <w:t xml:space="preserve">анализе ефеката </w:t>
      </w:r>
      <w:r w:rsidRPr="00984D12">
        <w:rPr>
          <w:rFonts w:ascii="Times New Roman" w:hAnsi="Times New Roman"/>
          <w:sz w:val="24"/>
          <w:szCs w:val="24"/>
          <w:lang w:val="sr-Latn-RS"/>
        </w:rPr>
        <w:t>спровед</w:t>
      </w:r>
      <w:r w:rsidRPr="00984D12">
        <w:rPr>
          <w:rFonts w:ascii="Times New Roman" w:hAnsi="Times New Roman"/>
          <w:sz w:val="24"/>
          <w:szCs w:val="24"/>
          <w:lang w:val="sr-Cyrl-RS"/>
        </w:rPr>
        <w:t>е</w:t>
      </w:r>
      <w:r w:rsidRPr="00984D12">
        <w:rPr>
          <w:rFonts w:ascii="Times New Roman" w:hAnsi="Times New Roman"/>
          <w:sz w:val="24"/>
          <w:szCs w:val="24"/>
          <w:lang w:val="sr-Latn-RS"/>
        </w:rPr>
        <w:t>не у поступку доношења тог документа</w:t>
      </w:r>
      <w:r w:rsidR="0054564D" w:rsidRPr="00984D12">
        <w:rPr>
          <w:rFonts w:ascii="Times New Roman" w:hAnsi="Times New Roman"/>
          <w:sz w:val="24"/>
          <w:szCs w:val="24"/>
          <w:lang w:val="sr-Cyrl-RS"/>
        </w:rPr>
        <w:t xml:space="preserve"> јавне политике</w:t>
      </w:r>
      <w:r w:rsidRPr="00984D12">
        <w:rPr>
          <w:rFonts w:ascii="Times New Roman" w:hAnsi="Times New Roman"/>
          <w:sz w:val="24"/>
          <w:szCs w:val="24"/>
          <w:lang w:val="sr-Latn-RS"/>
        </w:rPr>
        <w:t xml:space="preserve">. </w:t>
      </w:r>
    </w:p>
    <w:p w14:paraId="121FAE81" w14:textId="77777777" w:rsidR="00277704" w:rsidRPr="00984D12" w:rsidRDefault="00277704" w:rsidP="00277704">
      <w:pPr>
        <w:spacing w:line="276" w:lineRule="auto"/>
        <w:ind w:left="0" w:firstLine="0"/>
        <w:jc w:val="center"/>
        <w:rPr>
          <w:rFonts w:ascii="Times New Roman" w:hAnsi="Times New Roman"/>
          <w:sz w:val="24"/>
          <w:szCs w:val="24"/>
          <w:lang w:val="sr-Cyrl-RS"/>
        </w:rPr>
      </w:pPr>
      <w:r w:rsidRPr="00984D12">
        <w:rPr>
          <w:rFonts w:ascii="Times New Roman" w:hAnsi="Times New Roman"/>
          <w:i/>
          <w:sz w:val="24"/>
          <w:szCs w:val="24"/>
          <w:lang w:val="hr-HR"/>
        </w:rPr>
        <w:lastRenderedPageBreak/>
        <w:t>Ex-ante</w:t>
      </w:r>
      <w:r w:rsidRPr="00984D12">
        <w:rPr>
          <w:rFonts w:ascii="Times New Roman" w:hAnsi="Times New Roman"/>
          <w:sz w:val="24"/>
          <w:szCs w:val="24"/>
          <w:lang w:val="hr-HR"/>
        </w:rPr>
        <w:t xml:space="preserve"> и </w:t>
      </w:r>
      <w:r w:rsidR="00AF61BF" w:rsidRPr="00984D12">
        <w:rPr>
          <w:rFonts w:ascii="Times New Roman" w:hAnsi="Times New Roman"/>
          <w:i/>
          <w:sz w:val="24"/>
          <w:szCs w:val="24"/>
        </w:rPr>
        <w:t>e</w:t>
      </w:r>
      <w:r w:rsidRPr="00984D12">
        <w:rPr>
          <w:rFonts w:ascii="Times New Roman" w:hAnsi="Times New Roman"/>
          <w:i/>
          <w:sz w:val="24"/>
          <w:szCs w:val="24"/>
          <w:lang w:val="hr-HR"/>
        </w:rPr>
        <w:t>x-post</w:t>
      </w:r>
      <w:r w:rsidRPr="00984D12">
        <w:rPr>
          <w:rFonts w:ascii="Times New Roman" w:hAnsi="Times New Roman"/>
          <w:sz w:val="24"/>
          <w:szCs w:val="24"/>
          <w:lang w:val="hr-HR"/>
        </w:rPr>
        <w:t xml:space="preserve"> </w:t>
      </w:r>
      <w:r w:rsidR="00520439" w:rsidRPr="00984D12">
        <w:rPr>
          <w:rFonts w:ascii="Times New Roman" w:hAnsi="Times New Roman"/>
          <w:sz w:val="24"/>
          <w:szCs w:val="24"/>
          <w:lang w:val="hr-HR"/>
        </w:rPr>
        <w:t>анализа ефеката</w:t>
      </w:r>
    </w:p>
    <w:p w14:paraId="64765737" w14:textId="77777777" w:rsidR="00663926" w:rsidRPr="00984D12" w:rsidRDefault="00277704" w:rsidP="00277704">
      <w:pPr>
        <w:spacing w:line="276" w:lineRule="auto"/>
        <w:ind w:left="0" w:firstLine="0"/>
        <w:jc w:val="center"/>
        <w:rPr>
          <w:rFonts w:ascii="Times New Roman" w:hAnsi="Times New Roman"/>
          <w:sz w:val="24"/>
          <w:szCs w:val="24"/>
          <w:lang w:val="sr-Latn-RS"/>
        </w:rPr>
      </w:pPr>
      <w:r w:rsidRPr="00984D12">
        <w:rPr>
          <w:rFonts w:ascii="Times New Roman" w:hAnsi="Times New Roman"/>
          <w:sz w:val="24"/>
          <w:szCs w:val="24"/>
          <w:lang w:val="sr-Cyrl-RS"/>
        </w:rPr>
        <w:t xml:space="preserve">Члан </w:t>
      </w:r>
      <w:r w:rsidRPr="00984D12">
        <w:rPr>
          <w:rFonts w:ascii="Times New Roman" w:hAnsi="Times New Roman"/>
          <w:sz w:val="24"/>
          <w:szCs w:val="24"/>
          <w:lang w:val="sr-Latn-RS"/>
        </w:rPr>
        <w:t>5.</w:t>
      </w:r>
    </w:p>
    <w:p w14:paraId="2AFCB658" w14:textId="77777777" w:rsidR="00663926" w:rsidRPr="00984D12" w:rsidRDefault="00663926" w:rsidP="00663926">
      <w:pPr>
        <w:spacing w:line="276" w:lineRule="auto"/>
        <w:ind w:left="0" w:firstLine="720"/>
        <w:jc w:val="both"/>
        <w:rPr>
          <w:rFonts w:ascii="Times New Roman" w:hAnsi="Times New Roman"/>
          <w:sz w:val="24"/>
          <w:szCs w:val="24"/>
          <w:lang w:val="sr-Cyrl-RS"/>
        </w:rPr>
      </w:pPr>
      <w:r w:rsidRPr="00984D12">
        <w:rPr>
          <w:rFonts w:ascii="Times New Roman" w:hAnsi="Times New Roman"/>
          <w:i/>
          <w:sz w:val="24"/>
          <w:szCs w:val="24"/>
          <w:lang w:val="hr-HR"/>
        </w:rPr>
        <w:t>Ex-ante</w:t>
      </w:r>
      <w:r w:rsidRPr="00984D12">
        <w:rPr>
          <w:rFonts w:ascii="Times New Roman" w:hAnsi="Times New Roman"/>
          <w:sz w:val="24"/>
          <w:szCs w:val="24"/>
          <w:lang w:val="hr-HR"/>
        </w:rPr>
        <w:t xml:space="preserve"> </w:t>
      </w:r>
      <w:r w:rsidR="00520439" w:rsidRPr="00984D12">
        <w:rPr>
          <w:rFonts w:ascii="Times New Roman" w:hAnsi="Times New Roman"/>
          <w:sz w:val="24"/>
          <w:szCs w:val="24"/>
          <w:lang w:val="hr-HR"/>
        </w:rPr>
        <w:t xml:space="preserve">анализа ефеката </w:t>
      </w:r>
      <w:r w:rsidRPr="00984D12">
        <w:rPr>
          <w:rFonts w:ascii="Times New Roman" w:hAnsi="Times New Roman"/>
          <w:sz w:val="24"/>
          <w:szCs w:val="24"/>
          <w:lang w:val="hr-HR"/>
        </w:rPr>
        <w:t>је</w:t>
      </w:r>
      <w:r w:rsidR="0062205F" w:rsidRPr="00984D12">
        <w:rPr>
          <w:rFonts w:ascii="Times New Roman" w:hAnsi="Times New Roman"/>
          <w:sz w:val="24"/>
          <w:szCs w:val="24"/>
          <w:lang w:val="sr-Cyrl-RS"/>
        </w:rPr>
        <w:t>сте</w:t>
      </w:r>
      <w:r w:rsidRPr="00984D12">
        <w:rPr>
          <w:rFonts w:ascii="Times New Roman" w:hAnsi="Times New Roman"/>
          <w:sz w:val="24"/>
          <w:szCs w:val="24"/>
          <w:lang w:val="hr-HR"/>
        </w:rPr>
        <w:t xml:space="preserve"> процес који се спроводи од најраније фазе </w:t>
      </w:r>
      <w:r w:rsidR="00C664FA" w:rsidRPr="00984D12">
        <w:rPr>
          <w:rFonts w:ascii="Times New Roman" w:hAnsi="Times New Roman"/>
          <w:sz w:val="24"/>
          <w:szCs w:val="24"/>
          <w:lang w:val="sr-Cyrl-RS"/>
        </w:rPr>
        <w:t>планирања</w:t>
      </w:r>
      <w:r w:rsidR="00CA43AD" w:rsidRPr="00984D12">
        <w:rPr>
          <w:rFonts w:ascii="Times New Roman" w:hAnsi="Times New Roman"/>
          <w:sz w:val="24"/>
          <w:szCs w:val="24"/>
          <w:lang w:val="sr-Cyrl-RS"/>
        </w:rPr>
        <w:t xml:space="preserve"> и </w:t>
      </w:r>
      <w:r w:rsidRPr="00984D12">
        <w:rPr>
          <w:rFonts w:ascii="Times New Roman" w:hAnsi="Times New Roman"/>
          <w:sz w:val="24"/>
          <w:szCs w:val="24"/>
          <w:lang w:val="sr-Cyrl-RS"/>
        </w:rPr>
        <w:t xml:space="preserve">осмишљавања </w:t>
      </w:r>
      <w:r w:rsidRPr="00984D12">
        <w:rPr>
          <w:rFonts w:ascii="Times New Roman" w:hAnsi="Times New Roman"/>
          <w:sz w:val="24"/>
          <w:szCs w:val="24"/>
          <w:lang w:val="hr-HR"/>
        </w:rPr>
        <w:t xml:space="preserve">јавне политике, односно </w:t>
      </w:r>
      <w:r w:rsidR="00CA43AD" w:rsidRPr="00984D12">
        <w:rPr>
          <w:rFonts w:ascii="Times New Roman" w:hAnsi="Times New Roman"/>
          <w:sz w:val="24"/>
          <w:szCs w:val="24"/>
          <w:lang w:val="sr-Cyrl-RS"/>
        </w:rPr>
        <w:t xml:space="preserve">израде и усвајања </w:t>
      </w:r>
      <w:r w:rsidRPr="00984D12">
        <w:rPr>
          <w:rFonts w:ascii="Times New Roman" w:hAnsi="Times New Roman"/>
          <w:sz w:val="24"/>
          <w:szCs w:val="24"/>
          <w:lang w:val="sr-Cyrl-RS"/>
        </w:rPr>
        <w:t>документа</w:t>
      </w:r>
      <w:r w:rsidR="00C16EA1" w:rsidRPr="00984D12">
        <w:rPr>
          <w:rFonts w:ascii="Times New Roman" w:hAnsi="Times New Roman"/>
          <w:sz w:val="24"/>
          <w:szCs w:val="24"/>
          <w:lang w:val="sr-Latn-RS"/>
        </w:rPr>
        <w:t xml:space="preserve"> јавне политике</w:t>
      </w:r>
      <w:r w:rsidRPr="00984D12">
        <w:rPr>
          <w:rFonts w:ascii="Times New Roman" w:hAnsi="Times New Roman"/>
          <w:sz w:val="24"/>
          <w:szCs w:val="24"/>
          <w:lang w:val="sr-Cyrl-RS"/>
        </w:rPr>
        <w:t xml:space="preserve"> </w:t>
      </w:r>
      <w:r w:rsidR="00CA43AD" w:rsidRPr="00984D12">
        <w:rPr>
          <w:rFonts w:ascii="Times New Roman" w:hAnsi="Times New Roman"/>
          <w:sz w:val="24"/>
          <w:szCs w:val="24"/>
          <w:lang w:val="sr-Cyrl-RS"/>
        </w:rPr>
        <w:t>и</w:t>
      </w:r>
      <w:r w:rsidRPr="00984D12">
        <w:rPr>
          <w:rFonts w:ascii="Times New Roman" w:hAnsi="Times New Roman"/>
          <w:sz w:val="24"/>
          <w:szCs w:val="24"/>
          <w:lang w:val="sr-Cyrl-RS"/>
        </w:rPr>
        <w:t xml:space="preserve"> прописа</w:t>
      </w:r>
      <w:r w:rsidR="00F512C9" w:rsidRPr="00984D12">
        <w:rPr>
          <w:rFonts w:ascii="Times New Roman" w:hAnsi="Times New Roman"/>
          <w:sz w:val="24"/>
          <w:szCs w:val="24"/>
          <w:lang w:val="sr-Latn-RS"/>
        </w:rPr>
        <w:t xml:space="preserve"> </w:t>
      </w:r>
      <w:r w:rsidR="00F512C9" w:rsidRPr="00984D12">
        <w:rPr>
          <w:rFonts w:ascii="Times New Roman" w:hAnsi="Times New Roman"/>
          <w:sz w:val="24"/>
          <w:szCs w:val="24"/>
          <w:lang w:val="sr-Cyrl-RS"/>
        </w:rPr>
        <w:t xml:space="preserve">сходно </w:t>
      </w:r>
      <w:r w:rsidR="004648C7" w:rsidRPr="00984D12">
        <w:rPr>
          <w:rFonts w:ascii="Times New Roman" w:hAnsi="Times New Roman"/>
          <w:sz w:val="24"/>
          <w:szCs w:val="24"/>
          <w:lang w:val="sr-Cyrl-RS"/>
        </w:rPr>
        <w:t>з</w:t>
      </w:r>
      <w:r w:rsidR="00F512C9" w:rsidRPr="00984D12">
        <w:rPr>
          <w:rFonts w:ascii="Times New Roman" w:hAnsi="Times New Roman"/>
          <w:sz w:val="24"/>
          <w:szCs w:val="24"/>
          <w:lang w:val="sr-Cyrl-RS"/>
        </w:rPr>
        <w:t>акон</w:t>
      </w:r>
      <w:r w:rsidR="004648C7" w:rsidRPr="00984D12">
        <w:rPr>
          <w:rFonts w:ascii="Times New Roman" w:hAnsi="Times New Roman"/>
          <w:sz w:val="24"/>
          <w:szCs w:val="24"/>
          <w:lang w:val="sr-Cyrl-RS"/>
        </w:rPr>
        <w:t>у</w:t>
      </w:r>
      <w:r w:rsidR="00F512C9" w:rsidRPr="00984D12">
        <w:rPr>
          <w:rFonts w:ascii="Times New Roman" w:hAnsi="Times New Roman"/>
          <w:sz w:val="24"/>
          <w:szCs w:val="24"/>
          <w:lang w:val="sr-Cyrl-RS"/>
        </w:rPr>
        <w:t xml:space="preserve"> </w:t>
      </w:r>
      <w:r w:rsidR="004648C7" w:rsidRPr="00984D12">
        <w:rPr>
          <w:rFonts w:ascii="Times New Roman" w:hAnsi="Times New Roman"/>
          <w:sz w:val="24"/>
          <w:szCs w:val="24"/>
          <w:lang w:val="sr-Cyrl-RS"/>
        </w:rPr>
        <w:t>к</w:t>
      </w:r>
      <w:r w:rsidR="00F512C9" w:rsidRPr="00984D12">
        <w:rPr>
          <w:rFonts w:ascii="Times New Roman" w:hAnsi="Times New Roman"/>
          <w:sz w:val="24"/>
          <w:szCs w:val="24"/>
          <w:lang w:val="sr-Cyrl-RS"/>
        </w:rPr>
        <w:t>о</w:t>
      </w:r>
      <w:r w:rsidR="004648C7" w:rsidRPr="00984D12">
        <w:rPr>
          <w:rFonts w:ascii="Times New Roman" w:hAnsi="Times New Roman"/>
          <w:sz w:val="24"/>
          <w:szCs w:val="24"/>
          <w:lang w:val="sr-Cyrl-RS"/>
        </w:rPr>
        <w:t>јим се уређује</w:t>
      </w:r>
      <w:r w:rsidR="00F512C9" w:rsidRPr="00984D12">
        <w:rPr>
          <w:rFonts w:ascii="Times New Roman" w:hAnsi="Times New Roman"/>
          <w:sz w:val="24"/>
          <w:szCs w:val="24"/>
          <w:lang w:val="sr-Cyrl-RS"/>
        </w:rPr>
        <w:t xml:space="preserve"> планск</w:t>
      </w:r>
      <w:r w:rsidR="004648C7" w:rsidRPr="00984D12">
        <w:rPr>
          <w:rFonts w:ascii="Times New Roman" w:hAnsi="Times New Roman"/>
          <w:sz w:val="24"/>
          <w:szCs w:val="24"/>
          <w:lang w:val="sr-Cyrl-RS"/>
        </w:rPr>
        <w:t>и</w:t>
      </w:r>
      <w:r w:rsidR="00F512C9" w:rsidRPr="00984D12">
        <w:rPr>
          <w:rFonts w:ascii="Times New Roman" w:hAnsi="Times New Roman"/>
          <w:sz w:val="24"/>
          <w:szCs w:val="24"/>
          <w:lang w:val="sr-Cyrl-RS"/>
        </w:rPr>
        <w:t xml:space="preserve"> систем Републике Србије</w:t>
      </w:r>
      <w:r w:rsidRPr="00984D12">
        <w:rPr>
          <w:rFonts w:ascii="Times New Roman" w:hAnsi="Times New Roman"/>
          <w:sz w:val="24"/>
          <w:szCs w:val="24"/>
          <w:lang w:val="hr-HR"/>
        </w:rPr>
        <w:t xml:space="preserve">, </w:t>
      </w:r>
      <w:r w:rsidR="00F43166" w:rsidRPr="00984D12">
        <w:rPr>
          <w:rFonts w:ascii="Times New Roman" w:hAnsi="Times New Roman"/>
          <w:sz w:val="24"/>
          <w:szCs w:val="24"/>
          <w:lang w:val="sr-Cyrl-RS"/>
        </w:rPr>
        <w:t>а</w:t>
      </w:r>
      <w:r w:rsidRPr="00984D12">
        <w:rPr>
          <w:rFonts w:ascii="Times New Roman" w:hAnsi="Times New Roman"/>
          <w:sz w:val="24"/>
          <w:szCs w:val="24"/>
          <w:lang w:val="hr-HR"/>
        </w:rPr>
        <w:t xml:space="preserve"> с</w:t>
      </w:r>
      <w:r w:rsidRPr="00984D12">
        <w:rPr>
          <w:rFonts w:ascii="Times New Roman" w:hAnsi="Times New Roman"/>
          <w:sz w:val="24"/>
          <w:szCs w:val="24"/>
          <w:lang w:val="sr-Cyrl-RS"/>
        </w:rPr>
        <w:t xml:space="preserve">астоји се од </w:t>
      </w:r>
      <w:r w:rsidR="00612090" w:rsidRPr="00984D12">
        <w:rPr>
          <w:rFonts w:ascii="Times New Roman" w:hAnsi="Times New Roman"/>
          <w:sz w:val="24"/>
          <w:szCs w:val="24"/>
          <w:lang w:val="sr-Cyrl-RS"/>
        </w:rPr>
        <w:t>низа</w:t>
      </w:r>
      <w:r w:rsidRPr="00984D12">
        <w:rPr>
          <w:rFonts w:ascii="Times New Roman" w:hAnsi="Times New Roman"/>
          <w:sz w:val="24"/>
          <w:szCs w:val="24"/>
          <w:lang w:val="sr-Cyrl-RS"/>
        </w:rPr>
        <w:t xml:space="preserve"> корака који имају за циљ </w:t>
      </w:r>
      <w:r w:rsidRPr="00984D12">
        <w:rPr>
          <w:rFonts w:ascii="Times New Roman" w:hAnsi="Times New Roman"/>
          <w:sz w:val="24"/>
          <w:szCs w:val="24"/>
          <w:lang w:val="sr-Latn-RS"/>
        </w:rPr>
        <w:t>усвајање оптималне јавне политике,</w:t>
      </w:r>
      <w:r w:rsidRPr="00984D12">
        <w:rPr>
          <w:rFonts w:ascii="Times New Roman" w:hAnsi="Times New Roman"/>
          <w:sz w:val="24"/>
          <w:szCs w:val="24"/>
          <w:lang w:val="sr-Cyrl-RS"/>
        </w:rPr>
        <w:t xml:space="preserve"> </w:t>
      </w:r>
      <w:r w:rsidRPr="00984D12">
        <w:rPr>
          <w:rFonts w:ascii="Times New Roman" w:hAnsi="Times New Roman"/>
          <w:sz w:val="24"/>
          <w:szCs w:val="24"/>
          <w:lang w:val="sr-Latn-RS"/>
        </w:rPr>
        <w:t xml:space="preserve">односно доношење ефикасног </w:t>
      </w:r>
      <w:r w:rsidRPr="00984D12">
        <w:rPr>
          <w:rFonts w:ascii="Times New Roman" w:hAnsi="Times New Roman"/>
          <w:sz w:val="24"/>
          <w:szCs w:val="24"/>
          <w:lang w:val="sr-Cyrl-RS"/>
        </w:rPr>
        <w:t>прописа</w:t>
      </w:r>
      <w:r w:rsidRPr="00984D12">
        <w:rPr>
          <w:rFonts w:ascii="Times New Roman" w:hAnsi="Times New Roman"/>
          <w:sz w:val="24"/>
          <w:szCs w:val="24"/>
          <w:lang w:val="sr-Latn-RS"/>
        </w:rPr>
        <w:t xml:space="preserve">, </w:t>
      </w:r>
      <w:r w:rsidR="00C664FA" w:rsidRPr="00984D12">
        <w:rPr>
          <w:rFonts w:ascii="Times New Roman" w:hAnsi="Times New Roman"/>
          <w:sz w:val="24"/>
          <w:szCs w:val="24"/>
          <w:lang w:val="sr-Cyrl-RS"/>
        </w:rPr>
        <w:t>те</w:t>
      </w:r>
      <w:r w:rsidRPr="00984D12">
        <w:rPr>
          <w:rFonts w:ascii="Times New Roman" w:hAnsi="Times New Roman"/>
          <w:sz w:val="24"/>
          <w:szCs w:val="24"/>
          <w:lang w:val="sr-Latn-RS"/>
        </w:rPr>
        <w:t xml:space="preserve"> </w:t>
      </w:r>
      <w:r w:rsidR="0062532F" w:rsidRPr="00984D12">
        <w:rPr>
          <w:rFonts w:ascii="Times New Roman" w:hAnsi="Times New Roman"/>
          <w:sz w:val="24"/>
          <w:szCs w:val="24"/>
          <w:lang w:val="sr-Cyrl-RS"/>
        </w:rPr>
        <w:t>идентификовање</w:t>
      </w:r>
      <w:r w:rsidR="00413F93" w:rsidRPr="00984D12">
        <w:rPr>
          <w:rFonts w:ascii="Times New Roman" w:hAnsi="Times New Roman"/>
          <w:sz w:val="24"/>
          <w:szCs w:val="24"/>
          <w:lang w:val="sr-Cyrl-RS"/>
        </w:rPr>
        <w:t xml:space="preserve"> </w:t>
      </w:r>
      <w:r w:rsidR="004648C7" w:rsidRPr="00984D12">
        <w:rPr>
          <w:rFonts w:ascii="Times New Roman" w:hAnsi="Times New Roman"/>
          <w:sz w:val="24"/>
          <w:szCs w:val="24"/>
          <w:lang w:val="sr-Cyrl-RS"/>
        </w:rPr>
        <w:t>жељене промене</w:t>
      </w:r>
      <w:r w:rsidR="00413F93" w:rsidRPr="00984D12">
        <w:rPr>
          <w:rFonts w:ascii="Times New Roman" w:hAnsi="Times New Roman"/>
          <w:sz w:val="24"/>
          <w:szCs w:val="24"/>
          <w:lang w:val="sr-Cyrl-RS"/>
        </w:rPr>
        <w:t xml:space="preserve">, </w:t>
      </w:r>
      <w:r w:rsidR="004648C7" w:rsidRPr="00984D12">
        <w:rPr>
          <w:rFonts w:ascii="Times New Roman" w:hAnsi="Times New Roman"/>
          <w:sz w:val="24"/>
          <w:szCs w:val="24"/>
          <w:lang w:val="sr-Cyrl-RS"/>
        </w:rPr>
        <w:t xml:space="preserve">њених елемената и њихових </w:t>
      </w:r>
      <w:r w:rsidR="00413F93" w:rsidRPr="00984D12">
        <w:rPr>
          <w:rFonts w:ascii="Times New Roman" w:hAnsi="Times New Roman"/>
          <w:sz w:val="24"/>
          <w:szCs w:val="24"/>
          <w:lang w:val="sr-Cyrl-RS"/>
        </w:rPr>
        <w:t>узро</w:t>
      </w:r>
      <w:r w:rsidR="004648C7" w:rsidRPr="00984D12">
        <w:rPr>
          <w:rFonts w:ascii="Times New Roman" w:hAnsi="Times New Roman"/>
          <w:sz w:val="24"/>
          <w:szCs w:val="24"/>
          <w:lang w:val="sr-Cyrl-RS"/>
        </w:rPr>
        <w:t>чно–</w:t>
      </w:r>
      <w:r w:rsidR="00413F93" w:rsidRPr="00984D12">
        <w:rPr>
          <w:rFonts w:ascii="Times New Roman" w:hAnsi="Times New Roman"/>
          <w:sz w:val="24"/>
          <w:szCs w:val="24"/>
          <w:lang w:val="sr-Cyrl-RS"/>
        </w:rPr>
        <w:t>последи</w:t>
      </w:r>
      <w:r w:rsidR="004648C7" w:rsidRPr="00984D12">
        <w:rPr>
          <w:rFonts w:ascii="Times New Roman" w:hAnsi="Times New Roman"/>
          <w:sz w:val="24"/>
          <w:szCs w:val="24"/>
          <w:lang w:val="sr-Cyrl-RS"/>
        </w:rPr>
        <w:t>чних веза</w:t>
      </w:r>
      <w:r w:rsidR="00413F93" w:rsidRPr="00984D12">
        <w:rPr>
          <w:rFonts w:ascii="Times New Roman" w:hAnsi="Times New Roman"/>
          <w:sz w:val="24"/>
          <w:szCs w:val="24"/>
          <w:lang w:val="sr-Cyrl-RS"/>
        </w:rPr>
        <w:t xml:space="preserve">, </w:t>
      </w:r>
      <w:r w:rsidRPr="00984D12">
        <w:rPr>
          <w:rFonts w:ascii="Times New Roman" w:hAnsi="Times New Roman"/>
          <w:sz w:val="24"/>
          <w:szCs w:val="24"/>
          <w:lang w:val="sr-Cyrl-RS"/>
        </w:rPr>
        <w:t>отклањањ</w:t>
      </w:r>
      <w:r w:rsidR="00C664FA" w:rsidRPr="00984D12">
        <w:rPr>
          <w:rFonts w:ascii="Times New Roman" w:hAnsi="Times New Roman"/>
          <w:sz w:val="24"/>
          <w:szCs w:val="24"/>
          <w:lang w:val="sr-Cyrl-RS"/>
        </w:rPr>
        <w:t>е</w:t>
      </w:r>
      <w:r w:rsidRPr="00984D12">
        <w:rPr>
          <w:rFonts w:ascii="Times New Roman" w:hAnsi="Times New Roman"/>
          <w:sz w:val="24"/>
          <w:szCs w:val="24"/>
          <w:lang w:val="sr-Cyrl-RS"/>
        </w:rPr>
        <w:t xml:space="preserve"> узрока постојећих проблема у </w:t>
      </w:r>
      <w:r w:rsidR="00C664FA" w:rsidRPr="00984D12">
        <w:rPr>
          <w:rFonts w:ascii="Times New Roman" w:hAnsi="Times New Roman"/>
          <w:sz w:val="24"/>
          <w:szCs w:val="24"/>
          <w:lang w:val="sr-Cyrl-RS"/>
        </w:rPr>
        <w:t>конкретним</w:t>
      </w:r>
      <w:r w:rsidRPr="00984D12">
        <w:rPr>
          <w:rFonts w:ascii="Times New Roman" w:hAnsi="Times New Roman"/>
          <w:sz w:val="24"/>
          <w:szCs w:val="24"/>
          <w:lang w:val="sr-Latn-RS"/>
        </w:rPr>
        <w:t xml:space="preserve"> </w:t>
      </w:r>
      <w:r w:rsidRPr="00984D12">
        <w:rPr>
          <w:rFonts w:ascii="Times New Roman" w:hAnsi="Times New Roman"/>
          <w:sz w:val="24"/>
          <w:szCs w:val="24"/>
          <w:lang w:val="sr-Cyrl-RS"/>
        </w:rPr>
        <w:t>области</w:t>
      </w:r>
      <w:r w:rsidRPr="00984D12">
        <w:rPr>
          <w:rFonts w:ascii="Times New Roman" w:hAnsi="Times New Roman"/>
          <w:sz w:val="24"/>
          <w:szCs w:val="24"/>
          <w:lang w:val="sr-Latn-RS"/>
        </w:rPr>
        <w:t xml:space="preserve">ма </w:t>
      </w:r>
      <w:r w:rsidR="00C664FA" w:rsidRPr="00984D12">
        <w:rPr>
          <w:rFonts w:ascii="Times New Roman" w:hAnsi="Times New Roman"/>
          <w:sz w:val="24"/>
          <w:szCs w:val="24"/>
          <w:lang w:val="sr-Cyrl-RS"/>
        </w:rPr>
        <w:t>планирања и спровођења</w:t>
      </w:r>
      <w:r w:rsidRPr="00984D12">
        <w:rPr>
          <w:rFonts w:ascii="Times New Roman" w:hAnsi="Times New Roman"/>
          <w:sz w:val="24"/>
          <w:szCs w:val="24"/>
          <w:lang w:val="sr-Latn-RS"/>
        </w:rPr>
        <w:t xml:space="preserve"> јавних политка</w:t>
      </w:r>
      <w:r w:rsidR="000D6177" w:rsidRPr="00984D12">
        <w:rPr>
          <w:rFonts w:ascii="Times New Roman" w:hAnsi="Times New Roman"/>
          <w:sz w:val="24"/>
          <w:szCs w:val="24"/>
          <w:lang w:val="sr-Cyrl-RS"/>
        </w:rPr>
        <w:t>, као</w:t>
      </w:r>
      <w:r w:rsidR="00B34A80" w:rsidRPr="00984D12">
        <w:rPr>
          <w:rFonts w:ascii="Times New Roman" w:hAnsi="Times New Roman"/>
          <w:sz w:val="24"/>
          <w:szCs w:val="24"/>
          <w:lang w:val="sr-Cyrl-RS"/>
        </w:rPr>
        <w:t xml:space="preserve"> и </w:t>
      </w:r>
      <w:r w:rsidRPr="00984D12">
        <w:rPr>
          <w:rFonts w:ascii="Times New Roman" w:hAnsi="Times New Roman"/>
          <w:sz w:val="24"/>
          <w:szCs w:val="24"/>
          <w:lang w:val="sr-Cyrl-RS"/>
        </w:rPr>
        <w:t>постизање циљева</w:t>
      </w:r>
      <w:r w:rsidR="00413F93" w:rsidRPr="00984D12">
        <w:rPr>
          <w:rFonts w:ascii="Times New Roman" w:hAnsi="Times New Roman"/>
          <w:sz w:val="24"/>
          <w:szCs w:val="24"/>
          <w:lang w:val="sr-Cyrl-RS"/>
        </w:rPr>
        <w:t xml:space="preserve"> који се утврђују документима јавних политика и прописима</w:t>
      </w:r>
      <w:r w:rsidRPr="00984D12">
        <w:rPr>
          <w:rFonts w:ascii="Times New Roman" w:hAnsi="Times New Roman"/>
          <w:sz w:val="24"/>
          <w:szCs w:val="24"/>
          <w:lang w:val="sr-Cyrl-RS"/>
        </w:rPr>
        <w:t>.</w:t>
      </w:r>
    </w:p>
    <w:p w14:paraId="3BEC0DE2" w14:textId="77777777" w:rsidR="00663926" w:rsidRPr="00984D12" w:rsidRDefault="00663926" w:rsidP="00663926">
      <w:pPr>
        <w:spacing w:line="276" w:lineRule="auto"/>
        <w:ind w:left="0" w:firstLine="720"/>
        <w:jc w:val="both"/>
        <w:rPr>
          <w:rFonts w:ascii="Times New Roman" w:hAnsi="Times New Roman"/>
          <w:sz w:val="24"/>
          <w:szCs w:val="24"/>
          <w:lang w:val="sr-Latn-RS"/>
        </w:rPr>
      </w:pPr>
      <w:r w:rsidRPr="00984D12">
        <w:rPr>
          <w:rFonts w:ascii="Times New Roman" w:hAnsi="Times New Roman"/>
          <w:i/>
          <w:sz w:val="24"/>
          <w:szCs w:val="24"/>
          <w:lang w:val="hr-HR"/>
        </w:rPr>
        <w:t>Ex-ante</w:t>
      </w:r>
      <w:r w:rsidRPr="00984D12">
        <w:rPr>
          <w:rFonts w:ascii="Times New Roman" w:hAnsi="Times New Roman"/>
          <w:sz w:val="24"/>
          <w:szCs w:val="24"/>
          <w:lang w:val="hr-HR"/>
        </w:rPr>
        <w:t xml:space="preserve"> </w:t>
      </w:r>
      <w:r w:rsidR="00A12F66" w:rsidRPr="00984D12">
        <w:rPr>
          <w:rFonts w:ascii="Times New Roman" w:hAnsi="Times New Roman"/>
          <w:sz w:val="24"/>
          <w:szCs w:val="24"/>
          <w:lang w:val="sr-Cyrl-RS"/>
        </w:rPr>
        <w:t>анализа ефеката</w:t>
      </w:r>
      <w:r w:rsidRPr="00984D12">
        <w:rPr>
          <w:rFonts w:ascii="Times New Roman" w:hAnsi="Times New Roman"/>
          <w:sz w:val="24"/>
          <w:szCs w:val="24"/>
          <w:lang w:val="sr-Latn-RS"/>
        </w:rPr>
        <w:t xml:space="preserve"> омогућава </w:t>
      </w:r>
      <w:r w:rsidRPr="00984D12">
        <w:rPr>
          <w:rFonts w:ascii="Times New Roman" w:hAnsi="Times New Roman"/>
          <w:sz w:val="24"/>
          <w:szCs w:val="24"/>
          <w:lang w:val="sr-Cyrl-RS"/>
        </w:rPr>
        <w:t xml:space="preserve">благовремено </w:t>
      </w:r>
      <w:r w:rsidRPr="00984D12">
        <w:rPr>
          <w:rFonts w:ascii="Times New Roman" w:hAnsi="Times New Roman"/>
          <w:sz w:val="24"/>
          <w:szCs w:val="24"/>
          <w:lang w:val="sr-Latn-RS"/>
        </w:rPr>
        <w:t>идентифик</w:t>
      </w:r>
      <w:r w:rsidRPr="00984D12">
        <w:rPr>
          <w:rFonts w:ascii="Times New Roman" w:hAnsi="Times New Roman"/>
          <w:sz w:val="24"/>
          <w:szCs w:val="24"/>
          <w:lang w:val="sr-Cyrl-RS"/>
        </w:rPr>
        <w:t>овање</w:t>
      </w:r>
      <w:r w:rsidRPr="00984D12">
        <w:rPr>
          <w:rFonts w:ascii="Times New Roman" w:hAnsi="Times New Roman"/>
          <w:sz w:val="24"/>
          <w:szCs w:val="24"/>
          <w:lang w:val="sr-Latn-RS"/>
        </w:rPr>
        <w:t xml:space="preserve"> потенцијалн</w:t>
      </w:r>
      <w:r w:rsidRPr="00984D12">
        <w:rPr>
          <w:rFonts w:ascii="Times New Roman" w:hAnsi="Times New Roman"/>
          <w:sz w:val="24"/>
          <w:szCs w:val="24"/>
          <w:lang w:val="sr-Cyrl-RS"/>
        </w:rPr>
        <w:t>их</w:t>
      </w:r>
      <w:r w:rsidRPr="00984D12">
        <w:rPr>
          <w:rFonts w:ascii="Times New Roman" w:hAnsi="Times New Roman"/>
          <w:sz w:val="24"/>
          <w:szCs w:val="24"/>
          <w:lang w:val="sr-Latn-RS"/>
        </w:rPr>
        <w:t xml:space="preserve"> позитивн</w:t>
      </w:r>
      <w:r w:rsidRPr="00984D12">
        <w:rPr>
          <w:rFonts w:ascii="Times New Roman" w:hAnsi="Times New Roman"/>
          <w:sz w:val="24"/>
          <w:szCs w:val="24"/>
          <w:lang w:val="sr-Cyrl-RS"/>
        </w:rPr>
        <w:t>их</w:t>
      </w:r>
      <w:r w:rsidRPr="00984D12">
        <w:rPr>
          <w:rFonts w:ascii="Times New Roman" w:hAnsi="Times New Roman"/>
          <w:sz w:val="24"/>
          <w:szCs w:val="24"/>
          <w:lang w:val="sr-Latn-RS"/>
        </w:rPr>
        <w:t xml:space="preserve"> и негативн</w:t>
      </w:r>
      <w:r w:rsidRPr="00984D12">
        <w:rPr>
          <w:rFonts w:ascii="Times New Roman" w:hAnsi="Times New Roman"/>
          <w:sz w:val="24"/>
          <w:szCs w:val="24"/>
          <w:lang w:val="sr-Cyrl-RS"/>
        </w:rPr>
        <w:t>их</w:t>
      </w:r>
      <w:r w:rsidRPr="00984D12">
        <w:rPr>
          <w:rFonts w:ascii="Times New Roman" w:hAnsi="Times New Roman"/>
          <w:sz w:val="24"/>
          <w:szCs w:val="24"/>
          <w:lang w:val="sr-Latn-RS"/>
        </w:rPr>
        <w:t>, директн</w:t>
      </w:r>
      <w:r w:rsidRPr="00984D12">
        <w:rPr>
          <w:rFonts w:ascii="Times New Roman" w:hAnsi="Times New Roman"/>
          <w:sz w:val="24"/>
          <w:szCs w:val="24"/>
          <w:lang w:val="sr-Cyrl-RS"/>
        </w:rPr>
        <w:t>их</w:t>
      </w:r>
      <w:r w:rsidRPr="00984D12">
        <w:rPr>
          <w:rFonts w:ascii="Times New Roman" w:hAnsi="Times New Roman"/>
          <w:sz w:val="24"/>
          <w:szCs w:val="24"/>
          <w:lang w:val="sr-Latn-RS"/>
        </w:rPr>
        <w:t xml:space="preserve"> и индиректн</w:t>
      </w:r>
      <w:r w:rsidRPr="00984D12">
        <w:rPr>
          <w:rFonts w:ascii="Times New Roman" w:hAnsi="Times New Roman"/>
          <w:sz w:val="24"/>
          <w:szCs w:val="24"/>
          <w:lang w:val="sr-Cyrl-RS"/>
        </w:rPr>
        <w:t>их</w:t>
      </w:r>
      <w:r w:rsidRPr="00984D12">
        <w:rPr>
          <w:rFonts w:ascii="Times New Roman" w:hAnsi="Times New Roman"/>
          <w:sz w:val="24"/>
          <w:szCs w:val="24"/>
          <w:lang w:val="sr-Latn-RS"/>
        </w:rPr>
        <w:t xml:space="preserve"> ефек</w:t>
      </w:r>
      <w:r w:rsidRPr="00984D12">
        <w:rPr>
          <w:rFonts w:ascii="Times New Roman" w:hAnsi="Times New Roman"/>
          <w:sz w:val="24"/>
          <w:szCs w:val="24"/>
          <w:lang w:val="sr-Cyrl-RS"/>
        </w:rPr>
        <w:t>ата</w:t>
      </w:r>
      <w:r w:rsidR="003C064A" w:rsidRPr="00984D12">
        <w:rPr>
          <w:rFonts w:ascii="Times New Roman" w:hAnsi="Times New Roman"/>
          <w:sz w:val="24"/>
          <w:szCs w:val="24"/>
          <w:lang w:val="sr-Latn-RS"/>
        </w:rPr>
        <w:t xml:space="preserve"> који</w:t>
      </w:r>
      <w:r w:rsidRPr="00984D12">
        <w:rPr>
          <w:rFonts w:ascii="Times New Roman" w:hAnsi="Times New Roman"/>
          <w:sz w:val="24"/>
          <w:szCs w:val="24"/>
          <w:lang w:val="sr-Latn-RS"/>
        </w:rPr>
        <w:t xml:space="preserve"> </w:t>
      </w:r>
      <w:r w:rsidR="00AF42F3" w:rsidRPr="00984D12">
        <w:rPr>
          <w:rFonts w:ascii="Times New Roman" w:hAnsi="Times New Roman"/>
          <w:sz w:val="24"/>
          <w:szCs w:val="24"/>
          <w:lang w:val="sr-Latn-RS"/>
        </w:rPr>
        <w:t xml:space="preserve">могу да произведу </w:t>
      </w:r>
      <w:r w:rsidRPr="00984D12">
        <w:rPr>
          <w:rFonts w:ascii="Times New Roman" w:hAnsi="Times New Roman"/>
          <w:sz w:val="24"/>
          <w:szCs w:val="24"/>
          <w:lang w:val="sr-Cyrl-RS"/>
        </w:rPr>
        <w:t>мере садржане у документу јавне политике</w:t>
      </w:r>
      <w:r w:rsidRPr="00984D12">
        <w:rPr>
          <w:rFonts w:ascii="Times New Roman" w:hAnsi="Times New Roman"/>
          <w:sz w:val="24"/>
          <w:szCs w:val="24"/>
          <w:lang w:val="sr-Latn-RS"/>
        </w:rPr>
        <w:t>,</w:t>
      </w:r>
      <w:r w:rsidRPr="00984D12">
        <w:rPr>
          <w:rFonts w:ascii="Times New Roman" w:hAnsi="Times New Roman"/>
          <w:sz w:val="24"/>
          <w:szCs w:val="24"/>
          <w:lang w:val="sr-Cyrl-RS"/>
        </w:rPr>
        <w:t xml:space="preserve"> </w:t>
      </w:r>
      <w:r w:rsidRPr="00984D12">
        <w:rPr>
          <w:rFonts w:ascii="Times New Roman" w:hAnsi="Times New Roman"/>
          <w:sz w:val="24"/>
          <w:szCs w:val="24"/>
          <w:lang w:val="sr-Latn-RS"/>
        </w:rPr>
        <w:t>односно пропис</w:t>
      </w:r>
      <w:r w:rsidRPr="00984D12">
        <w:rPr>
          <w:rFonts w:ascii="Times New Roman" w:hAnsi="Times New Roman"/>
          <w:sz w:val="24"/>
          <w:szCs w:val="24"/>
          <w:lang w:val="sr-Cyrl-RS"/>
        </w:rPr>
        <w:t>у</w:t>
      </w:r>
      <w:r w:rsidRPr="00984D12">
        <w:rPr>
          <w:rFonts w:ascii="Times New Roman" w:hAnsi="Times New Roman"/>
          <w:sz w:val="24"/>
          <w:szCs w:val="24"/>
          <w:lang w:val="sr-Latn-RS"/>
        </w:rPr>
        <w:t xml:space="preserve">, како би </w:t>
      </w:r>
      <w:r w:rsidRPr="00984D12">
        <w:rPr>
          <w:rFonts w:ascii="Times New Roman" w:hAnsi="Times New Roman"/>
          <w:sz w:val="24"/>
          <w:szCs w:val="24"/>
          <w:lang w:val="sr-Cyrl-RS"/>
        </w:rPr>
        <w:t>документ</w:t>
      </w:r>
      <w:r w:rsidR="001D35D7" w:rsidRPr="00984D12">
        <w:rPr>
          <w:rFonts w:ascii="Times New Roman" w:hAnsi="Times New Roman"/>
          <w:sz w:val="24"/>
          <w:szCs w:val="24"/>
          <w:lang w:val="sr-Cyrl-RS"/>
        </w:rPr>
        <w:t xml:space="preserve"> јавне политике</w:t>
      </w:r>
      <w:r w:rsidRPr="00984D12">
        <w:rPr>
          <w:rFonts w:ascii="Times New Roman" w:hAnsi="Times New Roman"/>
          <w:sz w:val="24"/>
          <w:szCs w:val="24"/>
          <w:lang w:val="sr-Latn-RS"/>
        </w:rPr>
        <w:t>,</w:t>
      </w:r>
      <w:r w:rsidRPr="00984D12">
        <w:rPr>
          <w:rFonts w:ascii="Times New Roman" w:hAnsi="Times New Roman"/>
          <w:sz w:val="24"/>
          <w:szCs w:val="24"/>
          <w:lang w:val="sr-Cyrl-RS"/>
        </w:rPr>
        <w:t xml:space="preserve"> </w:t>
      </w:r>
      <w:r w:rsidRPr="00984D12">
        <w:rPr>
          <w:rFonts w:ascii="Times New Roman" w:hAnsi="Times New Roman"/>
          <w:sz w:val="24"/>
          <w:szCs w:val="24"/>
          <w:lang w:val="sr-Latn-RS"/>
        </w:rPr>
        <w:t xml:space="preserve">односно пропис </w:t>
      </w:r>
      <w:r w:rsidRPr="00984D12">
        <w:rPr>
          <w:rFonts w:ascii="Times New Roman" w:hAnsi="Times New Roman"/>
          <w:sz w:val="24"/>
          <w:szCs w:val="24"/>
          <w:lang w:val="sr-Cyrl-RS"/>
        </w:rPr>
        <w:t>би</w:t>
      </w:r>
      <w:r w:rsidRPr="00984D12">
        <w:rPr>
          <w:rFonts w:ascii="Times New Roman" w:hAnsi="Times New Roman"/>
          <w:sz w:val="24"/>
          <w:szCs w:val="24"/>
          <w:lang w:val="sr-Latn-RS"/>
        </w:rPr>
        <w:t>о</w:t>
      </w:r>
      <w:r w:rsidRPr="00984D12">
        <w:rPr>
          <w:rFonts w:ascii="Times New Roman" w:hAnsi="Times New Roman"/>
          <w:sz w:val="24"/>
          <w:szCs w:val="24"/>
          <w:lang w:val="sr-Cyrl-RS"/>
        </w:rPr>
        <w:t xml:space="preserve"> формулисан </w:t>
      </w:r>
      <w:r w:rsidRPr="00984D12">
        <w:rPr>
          <w:rFonts w:ascii="Times New Roman" w:hAnsi="Times New Roman"/>
          <w:sz w:val="24"/>
          <w:szCs w:val="24"/>
          <w:lang w:val="sr-Latn-RS"/>
        </w:rPr>
        <w:t xml:space="preserve">на такав начин да се потенцијални негативни ефекти сведу на најмању могућу меру, </w:t>
      </w:r>
      <w:r w:rsidRPr="00984D12">
        <w:rPr>
          <w:rFonts w:ascii="Times New Roman" w:hAnsi="Times New Roman"/>
          <w:sz w:val="24"/>
          <w:szCs w:val="24"/>
          <w:lang w:val="sr-Cyrl-RS"/>
        </w:rPr>
        <w:t xml:space="preserve">а </w:t>
      </w:r>
      <w:r w:rsidR="003C064A" w:rsidRPr="00984D12">
        <w:rPr>
          <w:rFonts w:ascii="Times New Roman" w:hAnsi="Times New Roman"/>
          <w:sz w:val="24"/>
          <w:szCs w:val="24"/>
          <w:lang w:val="sr-Cyrl-RS"/>
        </w:rPr>
        <w:t>жељена промена спроведе</w:t>
      </w:r>
      <w:r w:rsidRPr="00984D12">
        <w:rPr>
          <w:rFonts w:ascii="Times New Roman" w:hAnsi="Times New Roman"/>
          <w:sz w:val="24"/>
          <w:szCs w:val="24"/>
          <w:lang w:val="sr-Cyrl-RS"/>
        </w:rPr>
        <w:t>.</w:t>
      </w:r>
    </w:p>
    <w:p w14:paraId="69DD6E9E" w14:textId="77777777" w:rsidR="00663926" w:rsidRPr="00984D12" w:rsidRDefault="00663926" w:rsidP="00663926">
      <w:pPr>
        <w:spacing w:line="276" w:lineRule="auto"/>
        <w:ind w:left="0" w:firstLine="720"/>
        <w:jc w:val="both"/>
        <w:rPr>
          <w:rFonts w:ascii="Times New Roman" w:hAnsi="Times New Roman"/>
          <w:sz w:val="24"/>
          <w:szCs w:val="24"/>
          <w:lang w:val="sr-Cyrl-RS"/>
        </w:rPr>
      </w:pPr>
      <w:r w:rsidRPr="00984D12">
        <w:rPr>
          <w:rFonts w:ascii="Times New Roman" w:hAnsi="Times New Roman"/>
          <w:i/>
          <w:sz w:val="24"/>
          <w:szCs w:val="24"/>
          <w:lang w:val="hr-HR"/>
        </w:rPr>
        <w:t>Ex-post</w:t>
      </w:r>
      <w:r w:rsidRPr="00984D12">
        <w:rPr>
          <w:rFonts w:ascii="Times New Roman" w:hAnsi="Times New Roman"/>
          <w:sz w:val="24"/>
          <w:szCs w:val="24"/>
          <w:lang w:val="hr-HR"/>
        </w:rPr>
        <w:t xml:space="preserve"> </w:t>
      </w:r>
      <w:r w:rsidR="00520439" w:rsidRPr="00984D12">
        <w:rPr>
          <w:rFonts w:ascii="Times New Roman" w:hAnsi="Times New Roman"/>
          <w:sz w:val="24"/>
          <w:szCs w:val="24"/>
          <w:lang w:val="hr-HR"/>
        </w:rPr>
        <w:t xml:space="preserve">анализа ефеката </w:t>
      </w:r>
      <w:r w:rsidRPr="00984D12">
        <w:rPr>
          <w:rFonts w:ascii="Times New Roman" w:hAnsi="Times New Roman"/>
          <w:sz w:val="24"/>
          <w:szCs w:val="24"/>
          <w:lang w:val="hr-HR"/>
        </w:rPr>
        <w:t>је</w:t>
      </w:r>
      <w:r w:rsidR="0062205F" w:rsidRPr="00984D12">
        <w:rPr>
          <w:rFonts w:ascii="Times New Roman" w:hAnsi="Times New Roman"/>
          <w:sz w:val="24"/>
          <w:szCs w:val="24"/>
          <w:lang w:val="sr-Cyrl-RS"/>
        </w:rPr>
        <w:t>сте</w:t>
      </w:r>
      <w:r w:rsidRPr="00984D12">
        <w:rPr>
          <w:rFonts w:ascii="Times New Roman" w:hAnsi="Times New Roman"/>
          <w:sz w:val="24"/>
          <w:szCs w:val="24"/>
          <w:lang w:val="hr-HR"/>
        </w:rPr>
        <w:t xml:space="preserve"> процес </w:t>
      </w:r>
      <w:r w:rsidR="00F95F7A" w:rsidRPr="00984D12">
        <w:rPr>
          <w:rFonts w:ascii="Times New Roman" w:hAnsi="Times New Roman"/>
          <w:sz w:val="24"/>
          <w:szCs w:val="24"/>
          <w:lang w:val="sr-Cyrl-RS"/>
        </w:rPr>
        <w:t>вредновања постигнутих учинака, ефективности и ефикасности мера садржаних у већ усвојеном документу јавне политике,</w:t>
      </w:r>
      <w:r w:rsidR="00EF4A55" w:rsidRPr="00984D12">
        <w:rPr>
          <w:rFonts w:ascii="Times New Roman" w:hAnsi="Times New Roman"/>
          <w:sz w:val="24"/>
          <w:szCs w:val="24"/>
          <w:lang w:val="sr-Cyrl-RS"/>
        </w:rPr>
        <w:t xml:space="preserve"> односно пропису</w:t>
      </w:r>
      <w:r w:rsidR="00D27BC8" w:rsidRPr="00984D12">
        <w:rPr>
          <w:rFonts w:ascii="Times New Roman" w:hAnsi="Times New Roman"/>
          <w:sz w:val="24"/>
          <w:szCs w:val="24"/>
          <w:lang w:val="sr-Latn-RS"/>
        </w:rPr>
        <w:t xml:space="preserve"> током </w:t>
      </w:r>
      <w:r w:rsidR="00537C25" w:rsidRPr="00984D12">
        <w:rPr>
          <w:rFonts w:ascii="Times New Roman" w:hAnsi="Times New Roman"/>
          <w:sz w:val="24"/>
          <w:szCs w:val="24"/>
          <w:lang w:val="sr-Cyrl-RS"/>
        </w:rPr>
        <w:t xml:space="preserve">односно после </w:t>
      </w:r>
      <w:r w:rsidR="00DA6968" w:rsidRPr="00984D12">
        <w:rPr>
          <w:rFonts w:ascii="Times New Roman" w:hAnsi="Times New Roman"/>
          <w:sz w:val="24"/>
          <w:szCs w:val="24"/>
          <w:lang w:val="sr-Cyrl-RS"/>
        </w:rPr>
        <w:t xml:space="preserve">њиховог </w:t>
      </w:r>
      <w:r w:rsidR="00D129FA" w:rsidRPr="00984D12">
        <w:rPr>
          <w:rFonts w:ascii="Times New Roman" w:hAnsi="Times New Roman"/>
          <w:sz w:val="24"/>
          <w:szCs w:val="24"/>
          <w:lang w:val="sr-Cyrl-RS"/>
        </w:rPr>
        <w:t>спровођења</w:t>
      </w:r>
      <w:r w:rsidR="00F95F7A" w:rsidRPr="00984D12">
        <w:rPr>
          <w:rFonts w:ascii="Times New Roman" w:hAnsi="Times New Roman"/>
          <w:sz w:val="24"/>
          <w:szCs w:val="24"/>
          <w:lang w:val="sr-Cyrl-RS"/>
        </w:rPr>
        <w:t xml:space="preserve">, </w:t>
      </w:r>
      <w:r w:rsidRPr="00984D12">
        <w:rPr>
          <w:rFonts w:ascii="Times New Roman" w:hAnsi="Times New Roman"/>
          <w:sz w:val="24"/>
          <w:szCs w:val="24"/>
          <w:lang w:val="hr-HR"/>
        </w:rPr>
        <w:t xml:space="preserve">у циљу </w:t>
      </w:r>
      <w:r w:rsidRPr="00984D12">
        <w:rPr>
          <w:rFonts w:ascii="Times New Roman" w:hAnsi="Times New Roman"/>
          <w:sz w:val="24"/>
          <w:szCs w:val="24"/>
          <w:lang w:val="sr-Cyrl-RS"/>
        </w:rPr>
        <w:t xml:space="preserve"> </w:t>
      </w:r>
      <w:r w:rsidR="00F95F7A" w:rsidRPr="00984D12">
        <w:rPr>
          <w:rFonts w:ascii="Times New Roman" w:hAnsi="Times New Roman"/>
          <w:sz w:val="24"/>
          <w:szCs w:val="24"/>
          <w:lang w:val="sr-Cyrl-RS"/>
        </w:rPr>
        <w:t xml:space="preserve">њиховог </w:t>
      </w:r>
      <w:r w:rsidRPr="00984D12">
        <w:rPr>
          <w:rFonts w:ascii="Times New Roman" w:hAnsi="Times New Roman"/>
          <w:sz w:val="24"/>
          <w:szCs w:val="24"/>
          <w:lang w:val="hr-HR"/>
        </w:rPr>
        <w:t>преиспитивања</w:t>
      </w:r>
      <w:r w:rsidRPr="00984D12">
        <w:rPr>
          <w:rFonts w:ascii="Times New Roman" w:hAnsi="Times New Roman"/>
          <w:sz w:val="24"/>
          <w:szCs w:val="24"/>
          <w:lang w:val="sr-Cyrl-RS"/>
        </w:rPr>
        <w:t xml:space="preserve"> и унапређења.</w:t>
      </w:r>
    </w:p>
    <w:p w14:paraId="6EE9833B" w14:textId="77777777" w:rsidR="00663926" w:rsidRPr="00984D12" w:rsidRDefault="00663926" w:rsidP="00663926">
      <w:pPr>
        <w:spacing w:line="276" w:lineRule="auto"/>
        <w:ind w:left="0" w:firstLine="720"/>
        <w:jc w:val="both"/>
        <w:rPr>
          <w:rFonts w:ascii="Times New Roman" w:hAnsi="Times New Roman"/>
          <w:sz w:val="24"/>
          <w:szCs w:val="24"/>
          <w:lang w:val="sr-Latn-RS"/>
        </w:rPr>
      </w:pPr>
      <w:r w:rsidRPr="00984D12">
        <w:rPr>
          <w:rFonts w:ascii="Times New Roman" w:hAnsi="Times New Roman"/>
          <w:i/>
          <w:sz w:val="24"/>
          <w:szCs w:val="24"/>
          <w:lang w:val="hr-HR"/>
        </w:rPr>
        <w:t>Ex-post</w:t>
      </w:r>
      <w:r w:rsidRPr="00984D12">
        <w:rPr>
          <w:rFonts w:ascii="Times New Roman" w:hAnsi="Times New Roman"/>
          <w:sz w:val="24"/>
          <w:szCs w:val="24"/>
          <w:lang w:val="hr-HR"/>
        </w:rPr>
        <w:t xml:space="preserve"> </w:t>
      </w:r>
      <w:r w:rsidR="00AC2E52" w:rsidRPr="00984D12">
        <w:rPr>
          <w:rFonts w:ascii="Times New Roman" w:hAnsi="Times New Roman"/>
          <w:sz w:val="24"/>
          <w:szCs w:val="24"/>
          <w:lang w:val="sr-Cyrl-RS"/>
        </w:rPr>
        <w:t>анализа ефеката</w:t>
      </w:r>
      <w:r w:rsidRPr="00984D12">
        <w:rPr>
          <w:rFonts w:ascii="Times New Roman" w:hAnsi="Times New Roman"/>
          <w:sz w:val="24"/>
          <w:szCs w:val="24"/>
          <w:lang w:val="sr-Cyrl-RS"/>
        </w:rPr>
        <w:t xml:space="preserve"> </w:t>
      </w:r>
      <w:r w:rsidRPr="00984D12">
        <w:rPr>
          <w:rFonts w:ascii="Times New Roman" w:hAnsi="Times New Roman"/>
          <w:sz w:val="24"/>
          <w:szCs w:val="24"/>
          <w:lang w:val="sr-Latn-RS"/>
        </w:rPr>
        <w:t>омогућава сагледа</w:t>
      </w:r>
      <w:r w:rsidRPr="00984D12">
        <w:rPr>
          <w:rFonts w:ascii="Times New Roman" w:hAnsi="Times New Roman"/>
          <w:sz w:val="24"/>
          <w:szCs w:val="24"/>
          <w:lang w:val="sr-Cyrl-RS"/>
        </w:rPr>
        <w:t>вање</w:t>
      </w:r>
      <w:r w:rsidRPr="00984D12">
        <w:rPr>
          <w:rFonts w:ascii="Times New Roman" w:hAnsi="Times New Roman"/>
          <w:sz w:val="24"/>
          <w:szCs w:val="24"/>
          <w:lang w:val="sr-Latn-RS"/>
        </w:rPr>
        <w:t xml:space="preserve"> стварн</w:t>
      </w:r>
      <w:r w:rsidRPr="00984D12">
        <w:rPr>
          <w:rFonts w:ascii="Times New Roman" w:hAnsi="Times New Roman"/>
          <w:sz w:val="24"/>
          <w:szCs w:val="24"/>
          <w:lang w:val="sr-Cyrl-RS"/>
        </w:rPr>
        <w:t>их</w:t>
      </w:r>
      <w:r w:rsidRPr="00984D12">
        <w:rPr>
          <w:rFonts w:ascii="Times New Roman" w:hAnsi="Times New Roman"/>
          <w:sz w:val="24"/>
          <w:szCs w:val="24"/>
          <w:lang w:val="sr-Latn-RS"/>
        </w:rPr>
        <w:t xml:space="preserve"> позитивн</w:t>
      </w:r>
      <w:r w:rsidRPr="00984D12">
        <w:rPr>
          <w:rFonts w:ascii="Times New Roman" w:hAnsi="Times New Roman"/>
          <w:sz w:val="24"/>
          <w:szCs w:val="24"/>
          <w:lang w:val="sr-Cyrl-RS"/>
        </w:rPr>
        <w:t>их</w:t>
      </w:r>
      <w:r w:rsidRPr="00984D12">
        <w:rPr>
          <w:rFonts w:ascii="Times New Roman" w:hAnsi="Times New Roman"/>
          <w:sz w:val="24"/>
          <w:szCs w:val="24"/>
          <w:lang w:val="sr-Latn-RS"/>
        </w:rPr>
        <w:t xml:space="preserve"> и негативн</w:t>
      </w:r>
      <w:r w:rsidRPr="00984D12">
        <w:rPr>
          <w:rFonts w:ascii="Times New Roman" w:hAnsi="Times New Roman"/>
          <w:sz w:val="24"/>
          <w:szCs w:val="24"/>
          <w:lang w:val="sr-Cyrl-RS"/>
        </w:rPr>
        <w:t>их</w:t>
      </w:r>
      <w:r w:rsidRPr="00984D12">
        <w:rPr>
          <w:rFonts w:ascii="Times New Roman" w:hAnsi="Times New Roman"/>
          <w:sz w:val="24"/>
          <w:szCs w:val="24"/>
          <w:lang w:val="sr-Latn-RS"/>
        </w:rPr>
        <w:t>, директн</w:t>
      </w:r>
      <w:r w:rsidRPr="00984D12">
        <w:rPr>
          <w:rFonts w:ascii="Times New Roman" w:hAnsi="Times New Roman"/>
          <w:sz w:val="24"/>
          <w:szCs w:val="24"/>
          <w:lang w:val="sr-Cyrl-RS"/>
        </w:rPr>
        <w:t>их</w:t>
      </w:r>
      <w:r w:rsidRPr="00984D12">
        <w:rPr>
          <w:rFonts w:ascii="Times New Roman" w:hAnsi="Times New Roman"/>
          <w:sz w:val="24"/>
          <w:szCs w:val="24"/>
          <w:lang w:val="sr-Latn-RS"/>
        </w:rPr>
        <w:t xml:space="preserve"> и индиректн</w:t>
      </w:r>
      <w:r w:rsidRPr="00984D12">
        <w:rPr>
          <w:rFonts w:ascii="Times New Roman" w:hAnsi="Times New Roman"/>
          <w:sz w:val="24"/>
          <w:szCs w:val="24"/>
          <w:lang w:val="sr-Cyrl-RS"/>
        </w:rPr>
        <w:t>их</w:t>
      </w:r>
      <w:r w:rsidRPr="00984D12">
        <w:rPr>
          <w:rFonts w:ascii="Times New Roman" w:hAnsi="Times New Roman"/>
          <w:sz w:val="24"/>
          <w:szCs w:val="24"/>
          <w:lang w:val="sr-Latn-RS"/>
        </w:rPr>
        <w:t xml:space="preserve"> ефек</w:t>
      </w:r>
      <w:r w:rsidRPr="00984D12">
        <w:rPr>
          <w:rFonts w:ascii="Times New Roman" w:hAnsi="Times New Roman"/>
          <w:sz w:val="24"/>
          <w:szCs w:val="24"/>
          <w:lang w:val="sr-Cyrl-RS"/>
        </w:rPr>
        <w:t>а</w:t>
      </w:r>
      <w:r w:rsidRPr="00984D12">
        <w:rPr>
          <w:rFonts w:ascii="Times New Roman" w:hAnsi="Times New Roman"/>
          <w:sz w:val="24"/>
          <w:szCs w:val="24"/>
          <w:lang w:val="sr-Latn-RS"/>
        </w:rPr>
        <w:t>т</w:t>
      </w:r>
      <w:r w:rsidRPr="00984D12">
        <w:rPr>
          <w:rFonts w:ascii="Times New Roman" w:hAnsi="Times New Roman"/>
          <w:sz w:val="24"/>
          <w:szCs w:val="24"/>
          <w:lang w:val="sr-Cyrl-RS"/>
        </w:rPr>
        <w:t>а</w:t>
      </w:r>
      <w:r w:rsidRPr="00984D12">
        <w:rPr>
          <w:rFonts w:ascii="Times New Roman" w:hAnsi="Times New Roman"/>
          <w:sz w:val="24"/>
          <w:szCs w:val="24"/>
          <w:lang w:val="sr-Latn-RS"/>
        </w:rPr>
        <w:t xml:space="preserve"> које </w:t>
      </w:r>
      <w:r w:rsidRPr="00984D12">
        <w:rPr>
          <w:rFonts w:ascii="Times New Roman" w:hAnsi="Times New Roman"/>
          <w:sz w:val="24"/>
          <w:szCs w:val="24"/>
          <w:lang w:val="sr-Cyrl-RS"/>
        </w:rPr>
        <w:t>мере садржане у документу јавне политике</w:t>
      </w:r>
      <w:r w:rsidRPr="00984D12">
        <w:rPr>
          <w:rFonts w:ascii="Times New Roman" w:hAnsi="Times New Roman"/>
          <w:sz w:val="24"/>
          <w:szCs w:val="24"/>
          <w:lang w:val="sr-Latn-RS"/>
        </w:rPr>
        <w:t>,</w:t>
      </w:r>
      <w:r w:rsidR="00EF4A55" w:rsidRPr="00984D12">
        <w:rPr>
          <w:rFonts w:ascii="Times New Roman" w:hAnsi="Times New Roman"/>
          <w:sz w:val="24"/>
          <w:szCs w:val="24"/>
          <w:lang w:val="sr-Cyrl-RS"/>
        </w:rPr>
        <w:t xml:space="preserve"> односно пропису</w:t>
      </w:r>
      <w:r w:rsidRPr="00984D12">
        <w:rPr>
          <w:rFonts w:ascii="Times New Roman" w:hAnsi="Times New Roman"/>
          <w:sz w:val="24"/>
          <w:szCs w:val="24"/>
          <w:lang w:val="sr-Cyrl-RS"/>
        </w:rPr>
        <w:t xml:space="preserve"> </w:t>
      </w:r>
      <w:r w:rsidRPr="00984D12">
        <w:rPr>
          <w:rFonts w:ascii="Times New Roman" w:hAnsi="Times New Roman"/>
          <w:sz w:val="24"/>
          <w:szCs w:val="24"/>
          <w:lang w:val="sr-Latn-RS"/>
        </w:rPr>
        <w:t>производ</w:t>
      </w:r>
      <w:r w:rsidRPr="00984D12">
        <w:rPr>
          <w:rFonts w:ascii="Times New Roman" w:hAnsi="Times New Roman"/>
          <w:sz w:val="24"/>
          <w:szCs w:val="24"/>
          <w:lang w:val="sr-Cyrl-RS"/>
        </w:rPr>
        <w:t>е</w:t>
      </w:r>
      <w:r w:rsidRPr="00984D12">
        <w:rPr>
          <w:rFonts w:ascii="Times New Roman" w:hAnsi="Times New Roman"/>
          <w:sz w:val="24"/>
          <w:szCs w:val="24"/>
          <w:lang w:val="sr-Latn-RS"/>
        </w:rPr>
        <w:t xml:space="preserve"> током примене, како </w:t>
      </w:r>
      <w:r w:rsidRPr="00984D12">
        <w:rPr>
          <w:rFonts w:ascii="Times New Roman" w:hAnsi="Times New Roman"/>
          <w:sz w:val="24"/>
          <w:szCs w:val="24"/>
          <w:lang w:val="sr-Cyrl-RS"/>
        </w:rPr>
        <w:t>би се утврдило да ли је неопходно</w:t>
      </w:r>
      <w:r w:rsidRPr="00984D12">
        <w:rPr>
          <w:rFonts w:ascii="Times New Roman" w:hAnsi="Times New Roman"/>
          <w:sz w:val="24"/>
          <w:szCs w:val="24"/>
          <w:lang w:val="sr-Latn-RS"/>
        </w:rPr>
        <w:t xml:space="preserve"> предузе</w:t>
      </w:r>
      <w:r w:rsidRPr="00984D12">
        <w:rPr>
          <w:rFonts w:ascii="Times New Roman" w:hAnsi="Times New Roman"/>
          <w:sz w:val="24"/>
          <w:szCs w:val="24"/>
          <w:lang w:val="sr-Cyrl-RS"/>
        </w:rPr>
        <w:t>ти</w:t>
      </w:r>
      <w:r w:rsidRPr="00984D12">
        <w:rPr>
          <w:rFonts w:ascii="Times New Roman" w:hAnsi="Times New Roman"/>
          <w:sz w:val="24"/>
          <w:szCs w:val="24"/>
          <w:lang w:val="sr-Latn-RS"/>
        </w:rPr>
        <w:t xml:space="preserve"> додатне и/или корективне мере у циљу смањења негативних ефеката на најмању могућу меру, отклањања узрока проблема насталих у току </w:t>
      </w:r>
      <w:r w:rsidRPr="00984D12">
        <w:rPr>
          <w:rFonts w:ascii="Times New Roman" w:hAnsi="Times New Roman"/>
          <w:sz w:val="24"/>
          <w:szCs w:val="24"/>
          <w:lang w:val="sr-Cyrl-RS"/>
        </w:rPr>
        <w:t>спровођења јавне политике</w:t>
      </w:r>
      <w:r w:rsidR="00D129FA" w:rsidRPr="00984D12">
        <w:rPr>
          <w:rFonts w:ascii="Times New Roman" w:hAnsi="Times New Roman"/>
          <w:sz w:val="24"/>
          <w:szCs w:val="24"/>
          <w:lang w:val="sr-Cyrl-RS"/>
        </w:rPr>
        <w:t xml:space="preserve">, </w:t>
      </w:r>
      <w:r w:rsidRPr="00984D12">
        <w:rPr>
          <w:rFonts w:ascii="Times New Roman" w:hAnsi="Times New Roman"/>
          <w:sz w:val="24"/>
          <w:szCs w:val="24"/>
          <w:lang w:val="sr-Latn-RS"/>
        </w:rPr>
        <w:t>те постизања зацртаних циљева.</w:t>
      </w:r>
    </w:p>
    <w:p w14:paraId="0F5C547D" w14:textId="77777777" w:rsidR="00663926" w:rsidRPr="00984D12" w:rsidRDefault="00663926" w:rsidP="00B914A8">
      <w:pPr>
        <w:spacing w:line="276" w:lineRule="auto"/>
        <w:ind w:left="0" w:firstLine="720"/>
        <w:jc w:val="both"/>
        <w:rPr>
          <w:rFonts w:ascii="Times New Roman" w:hAnsi="Times New Roman"/>
          <w:sz w:val="24"/>
          <w:szCs w:val="24"/>
          <w:lang w:val="sr-Latn-RS"/>
        </w:rPr>
      </w:pPr>
    </w:p>
    <w:p w14:paraId="6422022B" w14:textId="77777777" w:rsidR="002376C1" w:rsidRPr="00984D12" w:rsidRDefault="008F32EA" w:rsidP="00B914A8">
      <w:pPr>
        <w:spacing w:line="276" w:lineRule="auto"/>
        <w:ind w:left="0" w:firstLine="0"/>
        <w:jc w:val="center"/>
        <w:rPr>
          <w:rFonts w:ascii="Times New Roman" w:hAnsi="Times New Roman"/>
          <w:sz w:val="24"/>
          <w:szCs w:val="24"/>
          <w:lang w:val="sr-Cyrl-RS"/>
        </w:rPr>
      </w:pPr>
      <w:r w:rsidRPr="00984D12">
        <w:rPr>
          <w:rFonts w:ascii="Times New Roman" w:hAnsi="Times New Roman"/>
          <w:sz w:val="24"/>
          <w:szCs w:val="24"/>
          <w:lang w:val="sr-Latn-RS"/>
        </w:rPr>
        <w:t>Д</w:t>
      </w:r>
      <w:r w:rsidR="00EC6443" w:rsidRPr="00984D12">
        <w:rPr>
          <w:rFonts w:ascii="Times New Roman" w:hAnsi="Times New Roman"/>
          <w:sz w:val="24"/>
          <w:szCs w:val="24"/>
          <w:lang w:val="sr-Cyrl-RS"/>
        </w:rPr>
        <w:t>окумента јавних политика</w:t>
      </w:r>
      <w:r w:rsidR="00EC6443" w:rsidRPr="00984D12">
        <w:rPr>
          <w:rFonts w:ascii="Times New Roman" w:hAnsi="Times New Roman"/>
          <w:sz w:val="24"/>
          <w:szCs w:val="24"/>
          <w:lang w:val="sr-Latn-RS"/>
        </w:rPr>
        <w:t xml:space="preserve"> и пропис</w:t>
      </w:r>
      <w:r w:rsidRPr="00984D12">
        <w:rPr>
          <w:rFonts w:ascii="Times New Roman" w:hAnsi="Times New Roman"/>
          <w:sz w:val="24"/>
          <w:szCs w:val="24"/>
          <w:lang w:val="sr-Latn-RS"/>
        </w:rPr>
        <w:t xml:space="preserve">и за које </w:t>
      </w:r>
      <w:r w:rsidR="00EC6443" w:rsidRPr="00984D12">
        <w:rPr>
          <w:rFonts w:ascii="Times New Roman" w:hAnsi="Times New Roman"/>
          <w:sz w:val="24"/>
          <w:lang w:val="sr-Cyrl-RS"/>
        </w:rPr>
        <w:t>спровођењ</w:t>
      </w:r>
      <w:r w:rsidR="00EC6443" w:rsidRPr="00984D12">
        <w:rPr>
          <w:rFonts w:ascii="Times New Roman" w:hAnsi="Times New Roman"/>
          <w:sz w:val="24"/>
          <w:szCs w:val="24"/>
          <w:lang w:val="sr-Latn-RS"/>
        </w:rPr>
        <w:t>е</w:t>
      </w:r>
      <w:r w:rsidR="00EC6443" w:rsidRPr="00984D12">
        <w:rPr>
          <w:rFonts w:ascii="Times New Roman" w:hAnsi="Times New Roman"/>
          <w:sz w:val="24"/>
          <w:lang w:val="sr-Cyrl-RS"/>
        </w:rPr>
        <w:t xml:space="preserve"> </w:t>
      </w:r>
      <w:r w:rsidR="00EC6443" w:rsidRPr="00984D12">
        <w:rPr>
          <w:rFonts w:ascii="Times New Roman" w:hAnsi="Times New Roman"/>
          <w:sz w:val="24"/>
          <w:szCs w:val="24"/>
          <w:lang w:val="sr-Cyrl-RS"/>
        </w:rPr>
        <w:t>анализе ефеката</w:t>
      </w:r>
      <w:r w:rsidR="00EC6443" w:rsidRPr="00984D12">
        <w:rPr>
          <w:rFonts w:ascii="Times New Roman" w:hAnsi="Times New Roman"/>
          <w:sz w:val="24"/>
          <w:szCs w:val="24"/>
          <w:lang w:val="sr-Latn-RS"/>
        </w:rPr>
        <w:t xml:space="preserve"> није обавезно</w:t>
      </w:r>
    </w:p>
    <w:p w14:paraId="07BA25C2" w14:textId="77777777" w:rsidR="002376C1" w:rsidRPr="00984D12" w:rsidRDefault="002376C1" w:rsidP="00B914A8">
      <w:pPr>
        <w:spacing w:line="276" w:lineRule="auto"/>
        <w:ind w:left="0" w:firstLine="0"/>
        <w:jc w:val="center"/>
        <w:rPr>
          <w:rFonts w:ascii="Times New Roman" w:hAnsi="Times New Roman"/>
          <w:sz w:val="24"/>
          <w:szCs w:val="24"/>
          <w:lang w:val="sr-Latn-RS"/>
        </w:rPr>
      </w:pPr>
      <w:r w:rsidRPr="00984D12">
        <w:rPr>
          <w:rFonts w:ascii="Times New Roman" w:hAnsi="Times New Roman"/>
          <w:sz w:val="24"/>
          <w:szCs w:val="24"/>
          <w:lang w:val="sr-Latn-RS"/>
        </w:rPr>
        <w:t xml:space="preserve">Члан </w:t>
      </w:r>
      <w:r w:rsidR="00277704" w:rsidRPr="00984D12">
        <w:rPr>
          <w:rFonts w:ascii="Times New Roman" w:hAnsi="Times New Roman"/>
          <w:sz w:val="24"/>
          <w:szCs w:val="24"/>
          <w:lang w:val="sr-Latn-RS"/>
        </w:rPr>
        <w:t>6</w:t>
      </w:r>
      <w:r w:rsidRPr="00984D12">
        <w:rPr>
          <w:rFonts w:ascii="Times New Roman" w:hAnsi="Times New Roman"/>
          <w:sz w:val="24"/>
          <w:szCs w:val="24"/>
          <w:lang w:val="sr-Latn-RS"/>
        </w:rPr>
        <w:t>.</w:t>
      </w:r>
    </w:p>
    <w:p w14:paraId="0B4739CE" w14:textId="394A7C98" w:rsidR="00895FBD" w:rsidRPr="00984D12" w:rsidRDefault="00BE1B0F" w:rsidP="00DF3031">
      <w:pPr>
        <w:spacing w:line="276" w:lineRule="auto"/>
        <w:ind w:left="0" w:firstLine="720"/>
        <w:jc w:val="both"/>
        <w:rPr>
          <w:rFonts w:ascii="Times New Roman" w:hAnsi="Times New Roman"/>
          <w:sz w:val="24"/>
          <w:lang w:val="sr-Latn-RS"/>
        </w:rPr>
      </w:pPr>
      <w:r w:rsidRPr="00984D12">
        <w:rPr>
          <w:rFonts w:ascii="Times New Roman" w:hAnsi="Times New Roman"/>
          <w:sz w:val="24"/>
          <w:szCs w:val="24"/>
          <w:lang w:val="sr-Latn-RS"/>
        </w:rPr>
        <w:t>А</w:t>
      </w:r>
      <w:r w:rsidR="00DF3031" w:rsidRPr="00984D12">
        <w:rPr>
          <w:rFonts w:ascii="Times New Roman" w:hAnsi="Times New Roman"/>
          <w:sz w:val="24"/>
          <w:szCs w:val="24"/>
          <w:lang w:val="sr-Latn-RS"/>
        </w:rPr>
        <w:t>нализа ефеката</w:t>
      </w:r>
      <w:r w:rsidR="00455965" w:rsidRPr="00984D12">
        <w:rPr>
          <w:rFonts w:ascii="Times New Roman" w:hAnsi="Times New Roman"/>
          <w:sz w:val="24"/>
          <w:szCs w:val="24"/>
          <w:lang w:val="sr-Latn-RS"/>
        </w:rPr>
        <w:t xml:space="preserve"> </w:t>
      </w:r>
      <w:r w:rsidR="00AF055F" w:rsidRPr="00984D12">
        <w:rPr>
          <w:rFonts w:ascii="Times New Roman" w:hAnsi="Times New Roman"/>
          <w:sz w:val="24"/>
          <w:szCs w:val="24"/>
          <w:lang w:val="sr-Latn-RS"/>
        </w:rPr>
        <w:t xml:space="preserve">се </w:t>
      </w:r>
      <w:r w:rsidR="00960F42" w:rsidRPr="00984D12">
        <w:rPr>
          <w:rFonts w:ascii="Times New Roman" w:hAnsi="Times New Roman"/>
          <w:sz w:val="24"/>
          <w:szCs w:val="24"/>
          <w:lang w:val="sr-Latn-RS"/>
        </w:rPr>
        <w:t>не мора</w:t>
      </w:r>
      <w:r w:rsidR="0073685A" w:rsidRPr="00984D12">
        <w:rPr>
          <w:rFonts w:ascii="Times New Roman" w:hAnsi="Times New Roman"/>
          <w:sz w:val="24"/>
          <w:szCs w:val="24"/>
          <w:lang w:val="sr-Latn-RS"/>
        </w:rPr>
        <w:t xml:space="preserve"> </w:t>
      </w:r>
      <w:r w:rsidR="00D87D44" w:rsidRPr="00984D12">
        <w:rPr>
          <w:rFonts w:ascii="Times New Roman" w:hAnsi="Times New Roman"/>
          <w:sz w:val="24"/>
          <w:szCs w:val="24"/>
          <w:lang w:val="sr-Cyrl-RS"/>
        </w:rPr>
        <w:t>спроводи</w:t>
      </w:r>
      <w:r w:rsidR="00960F42" w:rsidRPr="00984D12">
        <w:rPr>
          <w:rFonts w:ascii="Times New Roman" w:hAnsi="Times New Roman"/>
          <w:sz w:val="24"/>
          <w:szCs w:val="24"/>
          <w:lang w:val="sr-Latn-RS"/>
        </w:rPr>
        <w:t>ти</w:t>
      </w:r>
      <w:r w:rsidR="00277704" w:rsidRPr="00984D12">
        <w:rPr>
          <w:rFonts w:ascii="Times New Roman" w:hAnsi="Times New Roman"/>
          <w:sz w:val="24"/>
          <w:szCs w:val="24"/>
          <w:lang w:val="sr-Latn-RS"/>
        </w:rPr>
        <w:t xml:space="preserve"> приликом израде </w:t>
      </w:r>
      <w:r w:rsidR="00455965" w:rsidRPr="00984D12">
        <w:rPr>
          <w:rFonts w:ascii="Times New Roman" w:hAnsi="Times New Roman"/>
          <w:sz w:val="24"/>
          <w:szCs w:val="24"/>
          <w:lang w:val="sr-Latn-RS"/>
        </w:rPr>
        <w:t>докумен</w:t>
      </w:r>
      <w:r w:rsidR="00D87D44" w:rsidRPr="00984D12">
        <w:rPr>
          <w:rFonts w:ascii="Times New Roman" w:hAnsi="Times New Roman"/>
          <w:sz w:val="24"/>
          <w:szCs w:val="24"/>
          <w:lang w:val="sr-Cyrl-RS"/>
        </w:rPr>
        <w:t>а</w:t>
      </w:r>
      <w:r w:rsidR="00455965" w:rsidRPr="00984D12">
        <w:rPr>
          <w:rFonts w:ascii="Times New Roman" w:hAnsi="Times New Roman"/>
          <w:sz w:val="24"/>
          <w:szCs w:val="24"/>
          <w:lang w:val="sr-Latn-RS"/>
        </w:rPr>
        <w:t>т</w:t>
      </w:r>
      <w:r w:rsidR="00277704" w:rsidRPr="00984D12">
        <w:rPr>
          <w:rFonts w:ascii="Times New Roman" w:hAnsi="Times New Roman"/>
          <w:sz w:val="24"/>
          <w:szCs w:val="24"/>
          <w:lang w:val="sr-Latn-RS"/>
        </w:rPr>
        <w:t>а</w:t>
      </w:r>
      <w:r w:rsidR="00455965" w:rsidRPr="00984D12">
        <w:rPr>
          <w:rFonts w:ascii="Times New Roman" w:hAnsi="Times New Roman"/>
          <w:sz w:val="24"/>
          <w:szCs w:val="24"/>
          <w:lang w:val="sr-Latn-RS"/>
        </w:rPr>
        <w:t xml:space="preserve"> јавних политика</w:t>
      </w:r>
      <w:r w:rsidR="00960F42" w:rsidRPr="00984D12">
        <w:rPr>
          <w:rFonts w:ascii="Times New Roman" w:hAnsi="Times New Roman"/>
          <w:sz w:val="24"/>
          <w:szCs w:val="24"/>
          <w:lang w:val="sr-Latn-RS"/>
        </w:rPr>
        <w:t xml:space="preserve"> који немају</w:t>
      </w:r>
      <w:r w:rsidR="0073685A" w:rsidRPr="00984D12">
        <w:rPr>
          <w:rFonts w:ascii="Times New Roman" w:hAnsi="Times New Roman"/>
          <w:sz w:val="24"/>
          <w:szCs w:val="24"/>
          <w:lang w:val="sr-Latn-RS"/>
        </w:rPr>
        <w:t xml:space="preserve"> висок утицај </w:t>
      </w:r>
      <w:r w:rsidR="00960F42" w:rsidRPr="00984D12">
        <w:rPr>
          <w:rFonts w:ascii="Times New Roman" w:hAnsi="Times New Roman"/>
          <w:sz w:val="24"/>
          <w:szCs w:val="24"/>
          <w:lang w:val="sr-Latn-RS"/>
        </w:rPr>
        <w:t xml:space="preserve">на друштво </w:t>
      </w:r>
      <w:r w:rsidR="0073685A" w:rsidRPr="00984D12">
        <w:rPr>
          <w:rFonts w:ascii="Times New Roman" w:hAnsi="Times New Roman"/>
          <w:sz w:val="24"/>
          <w:szCs w:val="24"/>
          <w:lang w:val="sr-Latn-RS"/>
        </w:rPr>
        <w:t xml:space="preserve">и/или </w:t>
      </w:r>
      <w:r w:rsidR="00960F42" w:rsidRPr="00984D12">
        <w:rPr>
          <w:rFonts w:ascii="Times New Roman" w:hAnsi="Times New Roman"/>
          <w:sz w:val="24"/>
          <w:szCs w:val="24"/>
          <w:lang w:val="sr-Latn-RS"/>
        </w:rPr>
        <w:t xml:space="preserve">не представљају обавезу Владе високог </w:t>
      </w:r>
      <w:r w:rsidR="0073685A" w:rsidRPr="00984D12">
        <w:rPr>
          <w:rFonts w:ascii="Times New Roman" w:hAnsi="Times New Roman"/>
          <w:sz w:val="24"/>
          <w:szCs w:val="24"/>
          <w:lang w:val="sr-Latn-RS"/>
        </w:rPr>
        <w:t>приоритет</w:t>
      </w:r>
      <w:r w:rsidR="00DF3031" w:rsidRPr="00984D12">
        <w:rPr>
          <w:rFonts w:ascii="Times New Roman" w:hAnsi="Times New Roman"/>
          <w:sz w:val="24"/>
          <w:szCs w:val="24"/>
          <w:lang w:val="sr-Cyrl-RS"/>
        </w:rPr>
        <w:t>а</w:t>
      </w:r>
      <w:r w:rsidR="00277704" w:rsidRPr="00984D12">
        <w:rPr>
          <w:rFonts w:ascii="Times New Roman" w:hAnsi="Times New Roman"/>
          <w:sz w:val="24"/>
          <w:szCs w:val="24"/>
          <w:lang w:val="sr-Latn-RS"/>
        </w:rPr>
        <w:t xml:space="preserve">, </w:t>
      </w:r>
      <w:r w:rsidR="00694628" w:rsidRPr="00984D12">
        <w:rPr>
          <w:rFonts w:ascii="Times New Roman" w:hAnsi="Times New Roman"/>
          <w:sz w:val="24"/>
          <w:szCs w:val="24"/>
          <w:lang w:val="sr-Latn-RS"/>
        </w:rPr>
        <w:t xml:space="preserve">као </w:t>
      </w:r>
      <w:r w:rsidR="0080502A" w:rsidRPr="00984D12">
        <w:rPr>
          <w:rFonts w:ascii="Times New Roman" w:hAnsi="Times New Roman"/>
          <w:sz w:val="24"/>
          <w:szCs w:val="24"/>
          <w:lang w:val="sr-Cyrl-RS"/>
        </w:rPr>
        <w:t>н</w:t>
      </w:r>
      <w:r w:rsidR="00694628" w:rsidRPr="00984D12">
        <w:rPr>
          <w:rFonts w:ascii="Times New Roman" w:hAnsi="Times New Roman"/>
          <w:sz w:val="24"/>
          <w:szCs w:val="24"/>
          <w:lang w:val="sr-Latn-RS"/>
        </w:rPr>
        <w:t xml:space="preserve">и </w:t>
      </w:r>
      <w:r w:rsidR="0073685A" w:rsidRPr="00984D12">
        <w:rPr>
          <w:rFonts w:ascii="Times New Roman" w:hAnsi="Times New Roman"/>
          <w:sz w:val="24"/>
          <w:szCs w:val="24"/>
          <w:lang w:val="sr-Latn-RS"/>
        </w:rPr>
        <w:t>приликом израде прописа</w:t>
      </w:r>
      <w:r w:rsidR="00277704" w:rsidRPr="00984D12">
        <w:rPr>
          <w:rFonts w:ascii="Times New Roman" w:hAnsi="Times New Roman"/>
          <w:sz w:val="24"/>
          <w:szCs w:val="24"/>
          <w:lang w:val="sr-Latn-RS"/>
        </w:rPr>
        <w:t xml:space="preserve"> </w:t>
      </w:r>
      <w:r w:rsidR="00694628" w:rsidRPr="00984D12">
        <w:rPr>
          <w:rFonts w:ascii="Times New Roman" w:hAnsi="Times New Roman"/>
          <w:sz w:val="24"/>
          <w:szCs w:val="24"/>
          <w:lang w:val="sr-Latn-RS"/>
        </w:rPr>
        <w:t>који н</w:t>
      </w:r>
      <w:r w:rsidR="000D6177" w:rsidRPr="00984D12">
        <w:rPr>
          <w:rFonts w:ascii="Times New Roman" w:hAnsi="Times New Roman"/>
          <w:sz w:val="24"/>
          <w:szCs w:val="24"/>
          <w:lang w:val="sr-Cyrl-RS"/>
        </w:rPr>
        <w:t xml:space="preserve">е утичу </w:t>
      </w:r>
      <w:r w:rsidR="0058422D" w:rsidRPr="00984D12">
        <w:rPr>
          <w:rFonts w:ascii="Times New Roman" w:hAnsi="Times New Roman"/>
          <w:sz w:val="24"/>
          <w:szCs w:val="24"/>
          <w:lang w:val="sr-Latn-RS"/>
        </w:rPr>
        <w:t xml:space="preserve">непосредно </w:t>
      </w:r>
      <w:r w:rsidR="00126AEA" w:rsidRPr="00984D12">
        <w:rPr>
          <w:rFonts w:ascii="Times New Roman" w:hAnsi="Times New Roman"/>
          <w:sz w:val="24"/>
          <w:szCs w:val="24"/>
          <w:lang w:val="sr-Cyrl-RS"/>
        </w:rPr>
        <w:t>на ближи начин остваривања права, обаве</w:t>
      </w:r>
      <w:r w:rsidR="00745061" w:rsidRPr="00984D12">
        <w:rPr>
          <w:rFonts w:ascii="Times New Roman" w:hAnsi="Times New Roman"/>
          <w:sz w:val="24"/>
          <w:szCs w:val="24"/>
          <w:lang w:val="sr-Cyrl-RS"/>
        </w:rPr>
        <w:t>з</w:t>
      </w:r>
      <w:r w:rsidR="00126AEA" w:rsidRPr="00984D12">
        <w:rPr>
          <w:rFonts w:ascii="Times New Roman" w:hAnsi="Times New Roman"/>
          <w:sz w:val="24"/>
          <w:szCs w:val="24"/>
          <w:lang w:val="sr-Cyrl-RS"/>
        </w:rPr>
        <w:t>а и правних интереса физичких и правних лица.</w:t>
      </w:r>
    </w:p>
    <w:p w14:paraId="46813B66" w14:textId="77777777" w:rsidR="00EC6443" w:rsidRPr="00984D12" w:rsidRDefault="00EC6443" w:rsidP="00EC6443">
      <w:pPr>
        <w:spacing w:line="276" w:lineRule="auto"/>
        <w:ind w:left="0" w:firstLine="720"/>
        <w:jc w:val="both"/>
        <w:rPr>
          <w:rFonts w:ascii="Times New Roman" w:hAnsi="Times New Roman"/>
          <w:sz w:val="24"/>
          <w:szCs w:val="24"/>
          <w:lang w:val="sr-Cyrl-RS"/>
        </w:rPr>
      </w:pPr>
      <w:r w:rsidRPr="00984D12">
        <w:rPr>
          <w:rFonts w:ascii="Times New Roman" w:hAnsi="Times New Roman"/>
          <w:sz w:val="24"/>
          <w:szCs w:val="24"/>
          <w:lang w:val="sr-Cyrl-RS"/>
        </w:rPr>
        <w:t>А</w:t>
      </w:r>
      <w:r w:rsidR="00DF3031" w:rsidRPr="00984D12">
        <w:rPr>
          <w:rFonts w:ascii="Times New Roman" w:hAnsi="Times New Roman"/>
          <w:sz w:val="24"/>
          <w:szCs w:val="24"/>
          <w:lang w:val="sr-Cyrl-RS"/>
        </w:rPr>
        <w:t>нализа ефеката</w:t>
      </w:r>
      <w:r w:rsidRPr="00984D12">
        <w:rPr>
          <w:rFonts w:ascii="Times New Roman" w:hAnsi="Times New Roman"/>
          <w:sz w:val="24"/>
          <w:szCs w:val="24"/>
          <w:lang w:val="sr-Cyrl-RS"/>
        </w:rPr>
        <w:t xml:space="preserve"> не мора да се спроводи</w:t>
      </w:r>
      <w:r w:rsidRPr="00984D12">
        <w:rPr>
          <w:rFonts w:ascii="Times New Roman" w:hAnsi="Times New Roman"/>
          <w:sz w:val="24"/>
          <w:szCs w:val="24"/>
          <w:lang w:val="sr-Latn-RS"/>
        </w:rPr>
        <w:t xml:space="preserve"> ни</w:t>
      </w:r>
      <w:r w:rsidRPr="00984D12">
        <w:rPr>
          <w:rFonts w:ascii="Times New Roman" w:hAnsi="Times New Roman"/>
          <w:sz w:val="24"/>
          <w:szCs w:val="24"/>
          <w:lang w:val="sr-Cyrl-RS"/>
        </w:rPr>
        <w:t xml:space="preserve"> у случају израде:</w:t>
      </w:r>
    </w:p>
    <w:p w14:paraId="66D08E4C" w14:textId="77777777" w:rsidR="00EC6443" w:rsidRPr="00984D12" w:rsidRDefault="00DF3031" w:rsidP="00EC6443">
      <w:pPr>
        <w:numPr>
          <w:ilvl w:val="0"/>
          <w:numId w:val="21"/>
        </w:numPr>
        <w:tabs>
          <w:tab w:val="left" w:pos="993"/>
        </w:tabs>
        <w:spacing w:line="276" w:lineRule="auto"/>
        <w:ind w:left="0" w:firstLine="709"/>
        <w:jc w:val="both"/>
        <w:rPr>
          <w:rFonts w:ascii="Times New Roman" w:hAnsi="Times New Roman"/>
          <w:sz w:val="24"/>
          <w:szCs w:val="24"/>
          <w:lang w:val="sr-Cyrl-RS"/>
        </w:rPr>
      </w:pPr>
      <w:r w:rsidRPr="00984D12">
        <w:rPr>
          <w:rFonts w:ascii="Times New Roman" w:hAnsi="Times New Roman"/>
          <w:sz w:val="24"/>
          <w:szCs w:val="24"/>
          <w:lang w:val="sr-Cyrl-RS"/>
        </w:rPr>
        <w:t xml:space="preserve">Закона о буџету </w:t>
      </w:r>
      <w:r w:rsidR="00890C24" w:rsidRPr="00984D12">
        <w:rPr>
          <w:rFonts w:ascii="Times New Roman" w:hAnsi="Times New Roman"/>
          <w:sz w:val="24"/>
          <w:szCs w:val="24"/>
          <w:lang w:val="sr-Cyrl-RS"/>
        </w:rPr>
        <w:t>Р</w:t>
      </w:r>
      <w:r w:rsidRPr="00984D12">
        <w:rPr>
          <w:rFonts w:ascii="Times New Roman" w:hAnsi="Times New Roman"/>
          <w:sz w:val="24"/>
          <w:szCs w:val="24"/>
          <w:lang w:val="sr-Cyrl-RS"/>
        </w:rPr>
        <w:t xml:space="preserve">епублике </w:t>
      </w:r>
      <w:r w:rsidR="00890C24" w:rsidRPr="00984D12">
        <w:rPr>
          <w:rFonts w:ascii="Times New Roman" w:hAnsi="Times New Roman"/>
          <w:sz w:val="24"/>
          <w:szCs w:val="24"/>
          <w:lang w:val="sr-Cyrl-RS"/>
        </w:rPr>
        <w:t>С</w:t>
      </w:r>
      <w:r w:rsidRPr="00984D12">
        <w:rPr>
          <w:rFonts w:ascii="Times New Roman" w:hAnsi="Times New Roman"/>
          <w:sz w:val="24"/>
          <w:szCs w:val="24"/>
          <w:lang w:val="sr-Cyrl-RS"/>
        </w:rPr>
        <w:t>рбије</w:t>
      </w:r>
      <w:r w:rsidR="00EC6443" w:rsidRPr="00984D12">
        <w:rPr>
          <w:rFonts w:ascii="Times New Roman" w:hAnsi="Times New Roman"/>
          <w:sz w:val="24"/>
          <w:szCs w:val="24"/>
          <w:lang w:val="sr-Cyrl-RS"/>
        </w:rPr>
        <w:t>;</w:t>
      </w:r>
    </w:p>
    <w:p w14:paraId="69EFD612" w14:textId="77777777" w:rsidR="00EC6443" w:rsidRPr="00984D12" w:rsidRDefault="00EC6443" w:rsidP="00EC6443">
      <w:pPr>
        <w:numPr>
          <w:ilvl w:val="0"/>
          <w:numId w:val="21"/>
        </w:numPr>
        <w:tabs>
          <w:tab w:val="left" w:pos="993"/>
        </w:tabs>
        <w:spacing w:line="276" w:lineRule="auto"/>
        <w:ind w:left="0" w:firstLine="709"/>
        <w:jc w:val="both"/>
        <w:rPr>
          <w:rFonts w:ascii="Times New Roman" w:hAnsi="Times New Roman"/>
          <w:sz w:val="24"/>
          <w:szCs w:val="24"/>
          <w:lang w:val="sr-Cyrl-RS"/>
        </w:rPr>
      </w:pPr>
      <w:r w:rsidRPr="00984D12">
        <w:rPr>
          <w:rFonts w:ascii="Times New Roman" w:hAnsi="Times New Roman"/>
          <w:sz w:val="24"/>
          <w:szCs w:val="24"/>
          <w:lang w:val="sr-Cyrl-RS"/>
        </w:rPr>
        <w:t>докумената јавних политика</w:t>
      </w:r>
      <w:r w:rsidR="00890C24" w:rsidRPr="00984D12">
        <w:rPr>
          <w:rFonts w:ascii="Times New Roman" w:hAnsi="Times New Roman"/>
          <w:sz w:val="24"/>
          <w:lang w:val="sr-Latn-RS"/>
        </w:rPr>
        <w:t xml:space="preserve"> </w:t>
      </w:r>
      <w:r w:rsidR="008C7635" w:rsidRPr="00984D12">
        <w:rPr>
          <w:rFonts w:ascii="Times New Roman" w:hAnsi="Times New Roman"/>
          <w:sz w:val="24"/>
          <w:lang w:val="sr-Cyrl-RS"/>
        </w:rPr>
        <w:t xml:space="preserve">и прописа </w:t>
      </w:r>
      <w:r w:rsidRPr="00984D12">
        <w:rPr>
          <w:rFonts w:ascii="Times New Roman" w:hAnsi="Times New Roman"/>
          <w:sz w:val="24"/>
          <w:szCs w:val="24"/>
          <w:lang w:val="sr-Cyrl-RS"/>
        </w:rPr>
        <w:t>којима се ублажавају и</w:t>
      </w:r>
      <w:r w:rsidR="00F058BB" w:rsidRPr="00984D12">
        <w:rPr>
          <w:rFonts w:ascii="Times New Roman" w:hAnsi="Times New Roman"/>
          <w:sz w:val="24"/>
          <w:szCs w:val="24"/>
          <w:lang w:val="sr-Cyrl-RS"/>
        </w:rPr>
        <w:t>ли</w:t>
      </w:r>
      <w:r w:rsidRPr="00984D12">
        <w:rPr>
          <w:rFonts w:ascii="Times New Roman" w:hAnsi="Times New Roman"/>
          <w:sz w:val="24"/>
          <w:szCs w:val="24"/>
          <w:lang w:val="sr-Cyrl-RS"/>
        </w:rPr>
        <w:t xml:space="preserve"> отклањају последице елементарних непогода и ванредних околности;</w:t>
      </w:r>
    </w:p>
    <w:p w14:paraId="30F44FED" w14:textId="77777777" w:rsidR="008C7635" w:rsidRPr="00984D12" w:rsidRDefault="00EC6443" w:rsidP="00EC6443">
      <w:pPr>
        <w:numPr>
          <w:ilvl w:val="0"/>
          <w:numId w:val="21"/>
        </w:numPr>
        <w:tabs>
          <w:tab w:val="left" w:pos="993"/>
        </w:tabs>
        <w:spacing w:line="276" w:lineRule="auto"/>
        <w:ind w:left="0" w:firstLine="709"/>
        <w:jc w:val="both"/>
        <w:rPr>
          <w:rFonts w:ascii="Times New Roman" w:hAnsi="Times New Roman"/>
          <w:sz w:val="24"/>
          <w:szCs w:val="24"/>
          <w:lang w:val="sr-Cyrl-RS"/>
        </w:rPr>
      </w:pPr>
      <w:r w:rsidRPr="00984D12">
        <w:rPr>
          <w:rFonts w:ascii="Times New Roman" w:hAnsi="Times New Roman"/>
          <w:sz w:val="24"/>
          <w:szCs w:val="24"/>
          <w:lang w:val="sr-Cyrl-RS"/>
        </w:rPr>
        <w:t xml:space="preserve">докумената јавних политика </w:t>
      </w:r>
      <w:r w:rsidRPr="00984D12">
        <w:rPr>
          <w:rFonts w:ascii="Times New Roman" w:hAnsi="Times New Roman"/>
          <w:sz w:val="24"/>
          <w:szCs w:val="24"/>
          <w:lang w:val="sr-Latn-RS"/>
        </w:rPr>
        <w:t>и прописа</w:t>
      </w:r>
      <w:r w:rsidR="003863C8" w:rsidRPr="00984D12">
        <w:rPr>
          <w:rFonts w:ascii="Times New Roman" w:hAnsi="Times New Roman"/>
          <w:sz w:val="24"/>
          <w:szCs w:val="24"/>
          <w:lang w:val="sr-Latn-RS"/>
        </w:rPr>
        <w:t>, на републичком нивоу,</w:t>
      </w:r>
      <w:r w:rsidRPr="00984D12">
        <w:rPr>
          <w:rFonts w:ascii="Times New Roman" w:hAnsi="Times New Roman"/>
          <w:sz w:val="24"/>
          <w:szCs w:val="24"/>
          <w:lang w:val="sr-Latn-RS"/>
        </w:rPr>
        <w:t xml:space="preserve"> </w:t>
      </w:r>
      <w:r w:rsidRPr="00984D12">
        <w:rPr>
          <w:rFonts w:ascii="Times New Roman" w:hAnsi="Times New Roman"/>
          <w:sz w:val="24"/>
          <w:szCs w:val="24"/>
          <w:lang w:val="sr-Cyrl-RS"/>
        </w:rPr>
        <w:t>који су од значаја за одбрану земље</w:t>
      </w:r>
      <w:r w:rsidR="00B15119" w:rsidRPr="00984D12">
        <w:rPr>
          <w:rFonts w:ascii="Times New Roman" w:hAnsi="Times New Roman"/>
          <w:sz w:val="24"/>
          <w:szCs w:val="24"/>
          <w:lang w:val="sr-Cyrl-RS"/>
        </w:rPr>
        <w:t xml:space="preserve">, и </w:t>
      </w:r>
    </w:p>
    <w:p w14:paraId="27AAF358" w14:textId="38680BCC" w:rsidR="00EC6443" w:rsidRPr="00984D12" w:rsidRDefault="008C7635" w:rsidP="00EC6443">
      <w:pPr>
        <w:numPr>
          <w:ilvl w:val="0"/>
          <w:numId w:val="21"/>
        </w:numPr>
        <w:tabs>
          <w:tab w:val="left" w:pos="993"/>
        </w:tabs>
        <w:spacing w:line="276" w:lineRule="auto"/>
        <w:ind w:left="0" w:firstLine="709"/>
        <w:jc w:val="both"/>
        <w:rPr>
          <w:rFonts w:ascii="Times New Roman" w:hAnsi="Times New Roman"/>
          <w:sz w:val="24"/>
          <w:szCs w:val="24"/>
          <w:lang w:val="sr-Cyrl-RS"/>
        </w:rPr>
      </w:pPr>
      <w:r w:rsidRPr="00984D12">
        <w:rPr>
          <w:rFonts w:ascii="Times New Roman" w:hAnsi="Times New Roman"/>
          <w:sz w:val="24"/>
          <w:szCs w:val="24"/>
          <w:lang w:val="sr-Cyrl-RS"/>
        </w:rPr>
        <w:t xml:space="preserve">прописа </w:t>
      </w:r>
      <w:r w:rsidR="00BC0C8B" w:rsidRPr="00984D12">
        <w:rPr>
          <w:rFonts w:ascii="Times New Roman" w:hAnsi="Times New Roman"/>
          <w:sz w:val="24"/>
          <w:szCs w:val="24"/>
          <w:lang w:val="sr-Cyrl-RS"/>
        </w:rPr>
        <w:t xml:space="preserve">у делу  у </w:t>
      </w:r>
      <w:r w:rsidRPr="00984D12">
        <w:rPr>
          <w:rFonts w:ascii="Times New Roman" w:hAnsi="Times New Roman"/>
          <w:sz w:val="24"/>
          <w:szCs w:val="24"/>
          <w:lang w:val="sr-Cyrl-RS"/>
        </w:rPr>
        <w:t>ко</w:t>
      </w:r>
      <w:r w:rsidR="00BC0C8B" w:rsidRPr="00984D12">
        <w:rPr>
          <w:rFonts w:ascii="Times New Roman" w:hAnsi="Times New Roman"/>
          <w:sz w:val="24"/>
          <w:szCs w:val="24"/>
          <w:lang w:val="sr-Cyrl-RS"/>
        </w:rPr>
        <w:t>ме</w:t>
      </w:r>
      <w:r w:rsidRPr="00984D12">
        <w:rPr>
          <w:rFonts w:ascii="Times New Roman" w:hAnsi="Times New Roman"/>
          <w:sz w:val="24"/>
          <w:szCs w:val="24"/>
          <w:lang w:val="sr-Cyrl-RS"/>
        </w:rPr>
        <w:t xml:space="preserve"> се </w:t>
      </w:r>
      <w:r w:rsidR="00BC0C8B" w:rsidRPr="00984D12">
        <w:rPr>
          <w:rFonts w:ascii="Times New Roman" w:hAnsi="Times New Roman"/>
          <w:sz w:val="24"/>
          <w:szCs w:val="24"/>
          <w:lang w:val="sr-Cyrl-RS"/>
        </w:rPr>
        <w:t>врши њихово</w:t>
      </w:r>
      <w:r w:rsidRPr="00984D12">
        <w:rPr>
          <w:rFonts w:ascii="Times New Roman" w:hAnsi="Times New Roman"/>
          <w:sz w:val="24"/>
          <w:szCs w:val="24"/>
          <w:lang w:val="sr-Cyrl-RS"/>
        </w:rPr>
        <w:t>усаглашава</w:t>
      </w:r>
      <w:r w:rsidR="00BC0C8B" w:rsidRPr="00984D12">
        <w:rPr>
          <w:rFonts w:ascii="Times New Roman" w:hAnsi="Times New Roman"/>
          <w:sz w:val="24"/>
          <w:szCs w:val="24"/>
          <w:lang w:val="sr-Cyrl-RS"/>
        </w:rPr>
        <w:t>ње</w:t>
      </w:r>
      <w:r w:rsidRPr="00984D12">
        <w:rPr>
          <w:rFonts w:ascii="Times New Roman" w:hAnsi="Times New Roman"/>
          <w:sz w:val="24"/>
          <w:szCs w:val="24"/>
          <w:lang w:val="sr-Cyrl-RS"/>
        </w:rPr>
        <w:t xml:space="preserve"> са већ усвојеним </w:t>
      </w:r>
      <w:r w:rsidR="003A7207" w:rsidRPr="00984D12">
        <w:rPr>
          <w:rFonts w:ascii="Times New Roman" w:hAnsi="Times New Roman"/>
          <w:sz w:val="24"/>
          <w:szCs w:val="24"/>
          <w:lang w:val="sr-Cyrl-RS"/>
        </w:rPr>
        <w:t>законом</w:t>
      </w:r>
      <w:r w:rsidR="00BC0C8B" w:rsidRPr="00984D12">
        <w:rPr>
          <w:rFonts w:ascii="Times New Roman" w:hAnsi="Times New Roman"/>
          <w:sz w:val="24"/>
          <w:szCs w:val="24"/>
          <w:lang w:val="sr-Cyrl-RS"/>
        </w:rPr>
        <w:t xml:space="preserve">, у ком случају се </w:t>
      </w:r>
      <w:r w:rsidR="003A7207" w:rsidRPr="00984D12">
        <w:rPr>
          <w:rFonts w:ascii="Times New Roman" w:hAnsi="Times New Roman"/>
          <w:sz w:val="24"/>
          <w:szCs w:val="24"/>
          <w:lang w:val="sr-Cyrl-RS"/>
        </w:rPr>
        <w:t>приликом израде прописа користи</w:t>
      </w:r>
      <w:r w:rsidR="00BC0C8B" w:rsidRPr="00984D12">
        <w:rPr>
          <w:rFonts w:ascii="Times New Roman" w:hAnsi="Times New Roman"/>
          <w:sz w:val="24"/>
          <w:szCs w:val="24"/>
          <w:lang w:val="sr-Cyrl-RS"/>
        </w:rPr>
        <w:t xml:space="preserve"> извештај о спроведеној анализи ефеката за тај закон</w:t>
      </w:r>
      <w:r w:rsidR="00EC6443" w:rsidRPr="00984D12">
        <w:rPr>
          <w:rFonts w:ascii="Times New Roman" w:hAnsi="Times New Roman"/>
          <w:sz w:val="24"/>
          <w:szCs w:val="24"/>
          <w:lang w:val="sr-Cyrl-RS"/>
        </w:rPr>
        <w:t>.</w:t>
      </w:r>
    </w:p>
    <w:p w14:paraId="7310A67F" w14:textId="77777777" w:rsidR="00890C24" w:rsidRPr="00984D12" w:rsidRDefault="00FB039B" w:rsidP="00307DB6">
      <w:pPr>
        <w:spacing w:line="276" w:lineRule="auto"/>
        <w:ind w:left="0" w:firstLine="0"/>
        <w:rPr>
          <w:rFonts w:ascii="Times New Roman" w:hAnsi="Times New Roman"/>
          <w:sz w:val="24"/>
          <w:szCs w:val="24"/>
          <w:lang w:val="sr-Latn-RS"/>
        </w:rPr>
      </w:pPr>
      <w:r w:rsidRPr="00984D12">
        <w:rPr>
          <w:rFonts w:ascii="Times New Roman" w:hAnsi="Times New Roman"/>
          <w:sz w:val="24"/>
          <w:szCs w:val="24"/>
          <w:lang w:val="sr-Latn-RS"/>
        </w:rPr>
        <w:lastRenderedPageBreak/>
        <w:t xml:space="preserve">Ко </w:t>
      </w:r>
      <w:r w:rsidR="00890C24" w:rsidRPr="00984D12">
        <w:rPr>
          <w:rFonts w:ascii="Times New Roman" w:hAnsi="Times New Roman"/>
          <w:sz w:val="24"/>
          <w:szCs w:val="24"/>
          <w:lang w:val="sr-Latn-RS"/>
        </w:rPr>
        <w:t>о</w:t>
      </w:r>
      <w:r w:rsidRPr="00984D12">
        <w:rPr>
          <w:rFonts w:ascii="Times New Roman" w:hAnsi="Times New Roman"/>
          <w:sz w:val="24"/>
          <w:szCs w:val="24"/>
          <w:lang w:val="sr-Latn-RS"/>
        </w:rPr>
        <w:t>длучује</w:t>
      </w:r>
      <w:r w:rsidR="00890C24" w:rsidRPr="00984D12">
        <w:rPr>
          <w:rFonts w:ascii="Times New Roman" w:hAnsi="Times New Roman"/>
          <w:sz w:val="24"/>
          <w:szCs w:val="24"/>
          <w:lang w:val="sr-Latn-RS"/>
        </w:rPr>
        <w:t xml:space="preserve"> о потреби спровођења</w:t>
      </w:r>
      <w:r w:rsidR="00890C24" w:rsidRPr="00984D12">
        <w:rPr>
          <w:rFonts w:ascii="Times New Roman" w:hAnsi="Times New Roman"/>
          <w:sz w:val="24"/>
          <w:szCs w:val="24"/>
          <w:lang w:val="hr-HR"/>
        </w:rPr>
        <w:t xml:space="preserve"> </w:t>
      </w:r>
      <w:r w:rsidR="000E5F0D" w:rsidRPr="00984D12">
        <w:rPr>
          <w:rFonts w:ascii="Times New Roman" w:hAnsi="Times New Roman"/>
          <w:sz w:val="24"/>
          <w:szCs w:val="24"/>
          <w:lang w:val="sr-Cyrl-RS"/>
        </w:rPr>
        <w:t>анализе ефеката</w:t>
      </w:r>
      <w:r w:rsidR="00890C24" w:rsidRPr="00984D12">
        <w:rPr>
          <w:rFonts w:ascii="Times New Roman" w:hAnsi="Times New Roman"/>
          <w:sz w:val="24"/>
          <w:szCs w:val="24"/>
          <w:lang w:val="sr-Latn-RS"/>
        </w:rPr>
        <w:t xml:space="preserve"> докумен</w:t>
      </w:r>
      <w:r w:rsidR="00890C24" w:rsidRPr="00984D12">
        <w:rPr>
          <w:rFonts w:ascii="Times New Roman" w:hAnsi="Times New Roman"/>
          <w:sz w:val="24"/>
          <w:szCs w:val="24"/>
          <w:lang w:val="sr-Cyrl-RS"/>
        </w:rPr>
        <w:t>а</w:t>
      </w:r>
      <w:r w:rsidR="00890C24" w:rsidRPr="00984D12">
        <w:rPr>
          <w:rFonts w:ascii="Times New Roman" w:hAnsi="Times New Roman"/>
          <w:sz w:val="24"/>
          <w:szCs w:val="24"/>
          <w:lang w:val="sr-Latn-RS"/>
        </w:rPr>
        <w:t>та јавних политика</w:t>
      </w:r>
      <w:r w:rsidR="00890C24" w:rsidRPr="00984D12" w:rsidDel="00F82254">
        <w:rPr>
          <w:rFonts w:ascii="Times New Roman" w:hAnsi="Times New Roman"/>
          <w:sz w:val="24"/>
          <w:szCs w:val="24"/>
          <w:lang w:val="sr-Cyrl-RS"/>
        </w:rPr>
        <w:t xml:space="preserve"> </w:t>
      </w:r>
      <w:r w:rsidR="00890C24" w:rsidRPr="00984D12">
        <w:rPr>
          <w:rFonts w:ascii="Times New Roman" w:hAnsi="Times New Roman"/>
          <w:sz w:val="24"/>
          <w:szCs w:val="24"/>
          <w:lang w:val="sr-Cyrl-RS"/>
        </w:rPr>
        <w:t xml:space="preserve">и прописа </w:t>
      </w:r>
    </w:p>
    <w:p w14:paraId="60D05031" w14:textId="77777777" w:rsidR="00890C24" w:rsidRPr="00984D12" w:rsidRDefault="00890C24" w:rsidP="00890C24">
      <w:pPr>
        <w:spacing w:line="276" w:lineRule="auto"/>
        <w:ind w:left="0" w:firstLine="0"/>
        <w:jc w:val="center"/>
        <w:rPr>
          <w:rFonts w:ascii="Times New Roman" w:hAnsi="Times New Roman"/>
          <w:sz w:val="24"/>
          <w:lang w:val="sr-Latn-RS"/>
        </w:rPr>
      </w:pPr>
      <w:r w:rsidRPr="00984D12">
        <w:rPr>
          <w:rFonts w:ascii="Times New Roman" w:hAnsi="Times New Roman"/>
          <w:sz w:val="24"/>
          <w:lang w:val="sr-Latn-RS"/>
        </w:rPr>
        <w:t xml:space="preserve">Члан </w:t>
      </w:r>
      <w:r w:rsidRPr="00984D12">
        <w:rPr>
          <w:rFonts w:ascii="Times New Roman" w:hAnsi="Times New Roman"/>
          <w:sz w:val="24"/>
          <w:szCs w:val="24"/>
          <w:lang w:val="sr-Latn-RS"/>
        </w:rPr>
        <w:t>7</w:t>
      </w:r>
      <w:r w:rsidRPr="00984D12">
        <w:rPr>
          <w:rFonts w:ascii="Times New Roman" w:hAnsi="Times New Roman"/>
          <w:sz w:val="24"/>
          <w:lang w:val="sr-Latn-RS"/>
        </w:rPr>
        <w:t>.</w:t>
      </w:r>
    </w:p>
    <w:p w14:paraId="32A163F5" w14:textId="77777777" w:rsidR="00F41C34" w:rsidRPr="00984D12" w:rsidRDefault="00890C24" w:rsidP="00F41C34">
      <w:pPr>
        <w:spacing w:line="276" w:lineRule="auto"/>
        <w:ind w:left="0" w:firstLine="720"/>
        <w:jc w:val="both"/>
        <w:rPr>
          <w:rFonts w:ascii="Times New Roman" w:hAnsi="Times New Roman"/>
          <w:sz w:val="24"/>
          <w:szCs w:val="24"/>
          <w:lang w:val="sr-Latn-RS"/>
        </w:rPr>
      </w:pPr>
      <w:r w:rsidRPr="00984D12">
        <w:rPr>
          <w:rFonts w:ascii="Times New Roman" w:hAnsi="Times New Roman"/>
          <w:sz w:val="24"/>
          <w:szCs w:val="24"/>
          <w:lang w:val="sr-Latn-RS"/>
        </w:rPr>
        <w:t xml:space="preserve">Став </w:t>
      </w:r>
      <w:r w:rsidR="00EC6443" w:rsidRPr="00984D12">
        <w:rPr>
          <w:rFonts w:ascii="Times New Roman" w:hAnsi="Times New Roman"/>
          <w:sz w:val="24"/>
          <w:szCs w:val="24"/>
          <w:lang w:val="sr-Latn-RS"/>
        </w:rPr>
        <w:t>о потреби спровођења</w:t>
      </w:r>
      <w:r w:rsidR="00EC6443" w:rsidRPr="00984D12">
        <w:rPr>
          <w:rFonts w:ascii="Times New Roman" w:hAnsi="Times New Roman"/>
          <w:sz w:val="24"/>
          <w:szCs w:val="24"/>
          <w:lang w:val="hr-HR"/>
        </w:rPr>
        <w:t xml:space="preserve"> </w:t>
      </w:r>
      <w:r w:rsidR="00966686" w:rsidRPr="00984D12">
        <w:rPr>
          <w:rFonts w:ascii="Times New Roman" w:hAnsi="Times New Roman"/>
          <w:i/>
          <w:sz w:val="24"/>
          <w:szCs w:val="24"/>
          <w:lang w:val="sr-Latn-RS"/>
        </w:rPr>
        <w:t>ex-ante</w:t>
      </w:r>
      <w:r w:rsidR="00966686" w:rsidRPr="00984D12">
        <w:rPr>
          <w:rFonts w:ascii="Times New Roman" w:hAnsi="Times New Roman"/>
          <w:sz w:val="24"/>
          <w:szCs w:val="24"/>
          <w:lang w:val="sr-Latn-RS"/>
        </w:rPr>
        <w:t xml:space="preserve"> </w:t>
      </w:r>
      <w:r w:rsidR="000A722D" w:rsidRPr="00984D12">
        <w:rPr>
          <w:rFonts w:ascii="Times New Roman" w:hAnsi="Times New Roman"/>
          <w:sz w:val="24"/>
          <w:szCs w:val="24"/>
          <w:lang w:val="sr-Cyrl-RS"/>
        </w:rPr>
        <w:t>анализе ефеката</w:t>
      </w:r>
      <w:r w:rsidR="00EC6443" w:rsidRPr="00984D12">
        <w:rPr>
          <w:rFonts w:ascii="Times New Roman" w:hAnsi="Times New Roman"/>
          <w:sz w:val="24"/>
          <w:szCs w:val="24"/>
          <w:lang w:val="sr-Latn-RS"/>
        </w:rPr>
        <w:t xml:space="preserve"> докумен</w:t>
      </w:r>
      <w:r w:rsidR="00EC6443" w:rsidRPr="00984D12">
        <w:rPr>
          <w:rFonts w:ascii="Times New Roman" w:hAnsi="Times New Roman"/>
          <w:sz w:val="24"/>
          <w:szCs w:val="24"/>
          <w:lang w:val="sr-Cyrl-RS"/>
        </w:rPr>
        <w:t>а</w:t>
      </w:r>
      <w:r w:rsidR="00EC6443" w:rsidRPr="00984D12">
        <w:rPr>
          <w:rFonts w:ascii="Times New Roman" w:hAnsi="Times New Roman"/>
          <w:sz w:val="24"/>
          <w:szCs w:val="24"/>
          <w:lang w:val="sr-Latn-RS"/>
        </w:rPr>
        <w:t>та јавних политика</w:t>
      </w:r>
      <w:r w:rsidR="00A077FC" w:rsidRPr="00984D12">
        <w:rPr>
          <w:rFonts w:ascii="Times New Roman" w:hAnsi="Times New Roman"/>
          <w:sz w:val="24"/>
          <w:szCs w:val="24"/>
          <w:lang w:val="sr-Cyrl-RS"/>
        </w:rPr>
        <w:t xml:space="preserve">, </w:t>
      </w:r>
      <w:r w:rsidR="00EC6443" w:rsidRPr="00984D12">
        <w:rPr>
          <w:rFonts w:ascii="Times New Roman" w:hAnsi="Times New Roman"/>
          <w:sz w:val="24"/>
          <w:szCs w:val="24"/>
          <w:lang w:val="sr-Latn-RS"/>
        </w:rPr>
        <w:t xml:space="preserve">предлагач </w:t>
      </w:r>
      <w:r w:rsidRPr="00984D12">
        <w:rPr>
          <w:rFonts w:ascii="Times New Roman" w:hAnsi="Times New Roman"/>
          <w:sz w:val="24"/>
          <w:szCs w:val="24"/>
          <w:lang w:val="sr-Latn-RS"/>
        </w:rPr>
        <w:t>заузима</w:t>
      </w:r>
      <w:r w:rsidR="00FB039B" w:rsidRPr="00984D12">
        <w:rPr>
          <w:rFonts w:ascii="Times New Roman" w:hAnsi="Times New Roman"/>
          <w:sz w:val="24"/>
          <w:szCs w:val="24"/>
          <w:lang w:val="sr-Latn-RS"/>
        </w:rPr>
        <w:t xml:space="preserve"> пре отпочињања израде тог </w:t>
      </w:r>
      <w:r w:rsidR="00A077FC" w:rsidRPr="00984D12">
        <w:rPr>
          <w:rFonts w:ascii="Times New Roman" w:hAnsi="Times New Roman"/>
          <w:sz w:val="24"/>
          <w:szCs w:val="24"/>
          <w:lang w:val="sr-Cyrl-RS"/>
        </w:rPr>
        <w:t>документа</w:t>
      </w:r>
      <w:r w:rsidR="00FB039B" w:rsidRPr="00984D12">
        <w:rPr>
          <w:rFonts w:ascii="Times New Roman" w:hAnsi="Times New Roman"/>
          <w:sz w:val="24"/>
          <w:szCs w:val="24"/>
          <w:lang w:val="sr-Latn-RS"/>
        </w:rPr>
        <w:t>,</w:t>
      </w:r>
      <w:r w:rsidRPr="00984D12">
        <w:rPr>
          <w:rFonts w:ascii="Times New Roman" w:hAnsi="Times New Roman"/>
          <w:sz w:val="24"/>
          <w:szCs w:val="24"/>
          <w:lang w:val="sr-Latn-RS"/>
        </w:rPr>
        <w:t xml:space="preserve"> </w:t>
      </w:r>
      <w:r w:rsidR="00EC6443" w:rsidRPr="00984D12">
        <w:rPr>
          <w:rFonts w:ascii="Times New Roman" w:hAnsi="Times New Roman"/>
          <w:sz w:val="24"/>
          <w:szCs w:val="24"/>
          <w:lang w:val="sr-Latn-RS"/>
        </w:rPr>
        <w:t xml:space="preserve">на основу резултата теста нивоа утицаја и приоритета, </w:t>
      </w:r>
      <w:r w:rsidR="008F2A97" w:rsidRPr="00984D12">
        <w:rPr>
          <w:rFonts w:ascii="Times New Roman" w:hAnsi="Times New Roman"/>
          <w:sz w:val="24"/>
          <w:szCs w:val="24"/>
          <w:lang w:val="sr-Latn-RS"/>
        </w:rPr>
        <w:t>који предлагач спроводи у складу са прилогом 1</w:t>
      </w:r>
      <w:r w:rsidR="009050BF" w:rsidRPr="00984D12">
        <w:rPr>
          <w:rFonts w:ascii="Times New Roman" w:hAnsi="Times New Roman"/>
          <w:sz w:val="24"/>
          <w:szCs w:val="24"/>
          <w:lang w:val="sr-Cyrl-RS"/>
        </w:rPr>
        <w:t>.</w:t>
      </w:r>
      <w:r w:rsidR="008F2A97" w:rsidRPr="00984D12">
        <w:rPr>
          <w:rFonts w:ascii="Times New Roman" w:hAnsi="Times New Roman"/>
          <w:sz w:val="24"/>
          <w:szCs w:val="24"/>
          <w:lang w:val="sr-Latn-RS"/>
        </w:rPr>
        <w:t>, који представља са</w:t>
      </w:r>
      <w:r w:rsidR="00DD14FB" w:rsidRPr="00984D12">
        <w:rPr>
          <w:rFonts w:ascii="Times New Roman" w:hAnsi="Times New Roman"/>
          <w:sz w:val="24"/>
          <w:szCs w:val="24"/>
          <w:lang w:val="sr-Latn-RS"/>
        </w:rPr>
        <w:t>ст</w:t>
      </w:r>
      <w:r w:rsidR="00F41C34" w:rsidRPr="00984D12">
        <w:rPr>
          <w:rFonts w:ascii="Times New Roman" w:hAnsi="Times New Roman"/>
          <w:sz w:val="24"/>
          <w:szCs w:val="24"/>
          <w:lang w:val="sr-Cyrl-RS"/>
        </w:rPr>
        <w:t>а</w:t>
      </w:r>
      <w:r w:rsidR="008F2A97" w:rsidRPr="00984D12">
        <w:rPr>
          <w:rFonts w:ascii="Times New Roman" w:hAnsi="Times New Roman"/>
          <w:sz w:val="24"/>
          <w:szCs w:val="24"/>
          <w:lang w:val="sr-Latn-RS"/>
        </w:rPr>
        <w:t>вни део ове уредбе</w:t>
      </w:r>
      <w:r w:rsidR="008F2A97" w:rsidRPr="00984D12" w:rsidDel="00C407B4">
        <w:rPr>
          <w:rFonts w:ascii="Times New Roman" w:hAnsi="Times New Roman"/>
          <w:sz w:val="24"/>
          <w:szCs w:val="24"/>
          <w:lang w:val="sr-Cyrl-RS"/>
        </w:rPr>
        <w:t xml:space="preserve"> </w:t>
      </w:r>
      <w:r w:rsidR="008F2A97" w:rsidRPr="00984D12">
        <w:rPr>
          <w:rFonts w:ascii="Times New Roman" w:hAnsi="Times New Roman"/>
          <w:sz w:val="24"/>
          <w:szCs w:val="24"/>
          <w:lang w:val="sr-Cyrl-RS"/>
        </w:rPr>
        <w:t xml:space="preserve">и који је </w:t>
      </w:r>
      <w:r w:rsidR="00EC6443" w:rsidRPr="00984D12">
        <w:rPr>
          <w:rFonts w:ascii="Times New Roman" w:hAnsi="Times New Roman"/>
          <w:sz w:val="24"/>
          <w:szCs w:val="24"/>
          <w:lang w:val="sr-Cyrl-RS"/>
        </w:rPr>
        <w:t>заснован на принципима</w:t>
      </w:r>
      <w:r w:rsidR="005D585E" w:rsidRPr="00984D12">
        <w:rPr>
          <w:rFonts w:ascii="Times New Roman" w:hAnsi="Times New Roman"/>
          <w:sz w:val="24"/>
          <w:szCs w:val="24"/>
          <w:lang w:val="sr-Cyrl-RS"/>
        </w:rPr>
        <w:t xml:space="preserve"> </w:t>
      </w:r>
      <w:r w:rsidR="00EC6443" w:rsidRPr="00984D12">
        <w:rPr>
          <w:rFonts w:ascii="Times New Roman" w:hAnsi="Times New Roman"/>
          <w:sz w:val="24"/>
          <w:szCs w:val="24"/>
          <w:lang w:val="sr-Cyrl-RS"/>
        </w:rPr>
        <w:t>пропорционалности и предострожности</w:t>
      </w:r>
      <w:r w:rsidR="00655D27" w:rsidRPr="00984D12">
        <w:rPr>
          <w:rFonts w:ascii="Times New Roman" w:hAnsi="Times New Roman"/>
          <w:sz w:val="24"/>
          <w:szCs w:val="24"/>
          <w:lang w:val="sr-Cyrl-RS"/>
        </w:rPr>
        <w:t xml:space="preserve"> у складу са законом који уређује плански систем Републи</w:t>
      </w:r>
      <w:r w:rsidR="004F1F96" w:rsidRPr="00984D12">
        <w:rPr>
          <w:rFonts w:ascii="Times New Roman" w:hAnsi="Times New Roman"/>
          <w:sz w:val="24"/>
          <w:szCs w:val="24"/>
          <w:lang w:val="sr-Cyrl-RS"/>
        </w:rPr>
        <w:t>ке</w:t>
      </w:r>
      <w:r w:rsidR="00655D27" w:rsidRPr="00984D12">
        <w:rPr>
          <w:rFonts w:ascii="Times New Roman" w:hAnsi="Times New Roman"/>
          <w:sz w:val="24"/>
          <w:szCs w:val="24"/>
          <w:lang w:val="sr-Cyrl-RS"/>
        </w:rPr>
        <w:t xml:space="preserve"> Србиј</w:t>
      </w:r>
      <w:r w:rsidR="004F1F96" w:rsidRPr="00984D12">
        <w:rPr>
          <w:rFonts w:ascii="Times New Roman" w:hAnsi="Times New Roman"/>
          <w:sz w:val="24"/>
          <w:szCs w:val="24"/>
          <w:lang w:val="sr-Cyrl-RS"/>
        </w:rPr>
        <w:t>е</w:t>
      </w:r>
      <w:r w:rsidR="008F2A97" w:rsidRPr="00984D12">
        <w:rPr>
          <w:rFonts w:ascii="Times New Roman" w:hAnsi="Times New Roman"/>
          <w:sz w:val="24"/>
          <w:szCs w:val="24"/>
          <w:lang w:val="sr-Cyrl-RS"/>
        </w:rPr>
        <w:t>.</w:t>
      </w:r>
      <w:r w:rsidR="0024130B" w:rsidRPr="00984D12">
        <w:rPr>
          <w:rFonts w:ascii="Times New Roman" w:hAnsi="Times New Roman"/>
          <w:sz w:val="24"/>
          <w:szCs w:val="24"/>
          <w:lang w:val="sr-Cyrl-RS"/>
        </w:rPr>
        <w:t xml:space="preserve"> </w:t>
      </w:r>
    </w:p>
    <w:tbl>
      <w:tblPr>
        <w:tblpPr w:leftFromText="181" w:rightFromText="181" w:vertAnchor="text" w:horzAnchor="margin" w:tblpY="177"/>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D5DCE4" w:themeFill="text2" w:themeFillTint="33"/>
        <w:tblLook w:val="01E0" w:firstRow="1" w:lastRow="1" w:firstColumn="1" w:lastColumn="1" w:noHBand="0" w:noVBand="0"/>
      </w:tblPr>
      <w:tblGrid>
        <w:gridCol w:w="1101"/>
        <w:gridCol w:w="992"/>
        <w:gridCol w:w="2410"/>
        <w:gridCol w:w="1417"/>
        <w:gridCol w:w="1418"/>
        <w:gridCol w:w="2284"/>
      </w:tblGrid>
      <w:tr w:rsidR="00984D12" w:rsidRPr="00984D12" w14:paraId="1B3C9C91" w14:textId="77777777" w:rsidTr="00256008">
        <w:tc>
          <w:tcPr>
            <w:tcW w:w="9622" w:type="dxa"/>
            <w:gridSpan w:val="6"/>
            <w:shd w:val="clear" w:color="auto" w:fill="D5DCE4" w:themeFill="text2" w:themeFillTint="33"/>
          </w:tcPr>
          <w:p w14:paraId="74848704" w14:textId="77777777" w:rsidR="00397E39" w:rsidRPr="00984D12" w:rsidRDefault="00397E39" w:rsidP="009050BF">
            <w:pPr>
              <w:pStyle w:val="Caption"/>
              <w:spacing w:after="0" w:line="276" w:lineRule="auto"/>
              <w:jc w:val="center"/>
              <w:rPr>
                <w:rFonts w:ascii="Times New Roman" w:hAnsi="Times New Roman"/>
                <w:color w:val="auto"/>
                <w:sz w:val="20"/>
                <w:szCs w:val="20"/>
                <w:lang w:val="hr-HR"/>
              </w:rPr>
            </w:pPr>
            <w:r w:rsidRPr="00984D12">
              <w:rPr>
                <w:rFonts w:ascii="Times New Roman" w:hAnsi="Times New Roman"/>
                <w:color w:val="auto"/>
                <w:sz w:val="20"/>
                <w:szCs w:val="20"/>
                <w:lang w:val="hr-HR"/>
              </w:rPr>
              <w:t>Прилог 1</w:t>
            </w:r>
            <w:r w:rsidR="009050BF" w:rsidRPr="00984D12">
              <w:rPr>
                <w:rFonts w:ascii="Times New Roman" w:hAnsi="Times New Roman"/>
                <w:color w:val="auto"/>
                <w:sz w:val="20"/>
                <w:szCs w:val="20"/>
                <w:lang w:val="sr-Cyrl-RS"/>
              </w:rPr>
              <w:t>.</w:t>
            </w:r>
            <w:r w:rsidRPr="00984D12">
              <w:rPr>
                <w:rFonts w:ascii="Times New Roman" w:hAnsi="Times New Roman"/>
                <w:color w:val="auto"/>
                <w:sz w:val="20"/>
                <w:szCs w:val="20"/>
                <w:lang w:val="hr-HR"/>
              </w:rPr>
              <w:t xml:space="preserve"> - Тест утицаја</w:t>
            </w:r>
          </w:p>
        </w:tc>
      </w:tr>
      <w:tr w:rsidR="00984D12" w:rsidRPr="00984D12" w14:paraId="5F8C4706" w14:textId="77777777" w:rsidTr="00256008">
        <w:tc>
          <w:tcPr>
            <w:tcW w:w="4503" w:type="dxa"/>
            <w:gridSpan w:val="3"/>
            <w:shd w:val="clear" w:color="auto" w:fill="D5DCE4" w:themeFill="text2" w:themeFillTint="33"/>
          </w:tcPr>
          <w:p w14:paraId="7F4F20BE" w14:textId="77777777" w:rsidR="00397E39" w:rsidRPr="00984D12" w:rsidRDefault="00397E39" w:rsidP="009320D4">
            <w:pPr>
              <w:pStyle w:val="Caption"/>
              <w:spacing w:after="0" w:line="276" w:lineRule="auto"/>
              <w:jc w:val="center"/>
              <w:rPr>
                <w:rFonts w:ascii="Times New Roman" w:hAnsi="Times New Roman"/>
                <w:color w:val="auto"/>
                <w:sz w:val="20"/>
                <w:szCs w:val="20"/>
                <w:lang w:val="hr-HR"/>
              </w:rPr>
            </w:pPr>
            <w:r w:rsidRPr="00984D12">
              <w:rPr>
                <w:rFonts w:ascii="Times New Roman" w:hAnsi="Times New Roman"/>
                <w:color w:val="auto"/>
                <w:sz w:val="20"/>
                <w:szCs w:val="20"/>
                <w:lang w:val="hr-HR"/>
              </w:rPr>
              <w:t>Тест нивоа утицаја јавне политике</w:t>
            </w:r>
          </w:p>
        </w:tc>
        <w:tc>
          <w:tcPr>
            <w:tcW w:w="5119" w:type="dxa"/>
            <w:gridSpan w:val="3"/>
            <w:shd w:val="clear" w:color="auto" w:fill="D5DCE4" w:themeFill="text2" w:themeFillTint="33"/>
          </w:tcPr>
          <w:p w14:paraId="19A81076" w14:textId="77777777" w:rsidR="00397E39" w:rsidRPr="00984D12" w:rsidRDefault="00397E39" w:rsidP="009320D4">
            <w:pPr>
              <w:pStyle w:val="Caption"/>
              <w:spacing w:after="0" w:line="276" w:lineRule="auto"/>
              <w:jc w:val="center"/>
              <w:rPr>
                <w:rFonts w:ascii="Times New Roman" w:hAnsi="Times New Roman"/>
                <w:color w:val="auto"/>
                <w:sz w:val="20"/>
                <w:szCs w:val="20"/>
                <w:lang w:val="hr-HR"/>
              </w:rPr>
            </w:pPr>
            <w:r w:rsidRPr="00984D12">
              <w:rPr>
                <w:rFonts w:ascii="Times New Roman" w:hAnsi="Times New Roman"/>
                <w:color w:val="auto"/>
                <w:sz w:val="20"/>
                <w:szCs w:val="20"/>
                <w:lang w:val="hr-HR"/>
              </w:rPr>
              <w:t>Тест нивоа приоритета јавне политике</w:t>
            </w:r>
          </w:p>
        </w:tc>
      </w:tr>
      <w:tr w:rsidR="00984D12" w:rsidRPr="00984D12" w14:paraId="652F52A6" w14:textId="77777777" w:rsidTr="00256008">
        <w:tc>
          <w:tcPr>
            <w:tcW w:w="1101" w:type="dxa"/>
            <w:shd w:val="clear" w:color="auto" w:fill="D5DCE4" w:themeFill="text2" w:themeFillTint="33"/>
          </w:tcPr>
          <w:p w14:paraId="238D87F3" w14:textId="77777777" w:rsidR="00397E39" w:rsidRPr="00984D12" w:rsidRDefault="00397E39" w:rsidP="00397E39">
            <w:pPr>
              <w:autoSpaceDE w:val="0"/>
              <w:autoSpaceDN w:val="0"/>
              <w:adjustRightInd w:val="0"/>
              <w:spacing w:line="276" w:lineRule="auto"/>
              <w:ind w:left="0" w:firstLine="0"/>
              <w:rPr>
                <w:rFonts w:ascii="Times New Roman" w:hAnsi="Times New Roman"/>
                <w:b/>
                <w:sz w:val="20"/>
                <w:szCs w:val="20"/>
                <w:lang w:val="hr-HR"/>
              </w:rPr>
            </w:pPr>
            <w:r w:rsidRPr="00984D12">
              <w:rPr>
                <w:rFonts w:ascii="Times New Roman" w:hAnsi="Times New Roman"/>
                <w:b/>
                <w:sz w:val="20"/>
                <w:szCs w:val="20"/>
                <w:lang w:val="hr-HR"/>
              </w:rPr>
              <w:t>Висок утицај</w:t>
            </w:r>
          </w:p>
        </w:tc>
        <w:tc>
          <w:tcPr>
            <w:tcW w:w="3402" w:type="dxa"/>
            <w:gridSpan w:val="2"/>
            <w:shd w:val="clear" w:color="auto" w:fill="D5DCE4" w:themeFill="text2" w:themeFillTint="33"/>
          </w:tcPr>
          <w:p w14:paraId="07A535CB" w14:textId="0C237718" w:rsidR="00397E39" w:rsidRPr="00984D12" w:rsidRDefault="00397E39" w:rsidP="00397E39">
            <w:pPr>
              <w:autoSpaceDE w:val="0"/>
              <w:autoSpaceDN w:val="0"/>
              <w:adjustRightInd w:val="0"/>
              <w:spacing w:line="276" w:lineRule="auto"/>
              <w:ind w:left="0" w:firstLine="0"/>
              <w:rPr>
                <w:rFonts w:ascii="Times New Roman" w:hAnsi="Times New Roman"/>
                <w:sz w:val="20"/>
                <w:szCs w:val="20"/>
                <w:lang w:val="sr-Cyrl-RS"/>
              </w:rPr>
            </w:pPr>
            <w:r w:rsidRPr="00984D12">
              <w:rPr>
                <w:rFonts w:ascii="Times New Roman" w:hAnsi="Times New Roman"/>
                <w:sz w:val="20"/>
                <w:szCs w:val="20"/>
                <w:lang w:val="sr-Cyrl-RS"/>
              </w:rPr>
              <w:t>Врло сложена, политички осетљива или скупа</w:t>
            </w:r>
          </w:p>
        </w:tc>
        <w:tc>
          <w:tcPr>
            <w:tcW w:w="1417" w:type="dxa"/>
            <w:shd w:val="clear" w:color="auto" w:fill="D5DCE4" w:themeFill="text2" w:themeFillTint="33"/>
          </w:tcPr>
          <w:p w14:paraId="680D6F48" w14:textId="77777777" w:rsidR="00397E39" w:rsidRPr="00984D12" w:rsidRDefault="00397E39" w:rsidP="00397E39">
            <w:pPr>
              <w:autoSpaceDE w:val="0"/>
              <w:autoSpaceDN w:val="0"/>
              <w:adjustRightInd w:val="0"/>
              <w:spacing w:line="276" w:lineRule="auto"/>
              <w:ind w:left="2" w:firstLine="0"/>
              <w:rPr>
                <w:rFonts w:ascii="Times New Roman" w:hAnsi="Times New Roman"/>
                <w:b/>
                <w:sz w:val="20"/>
                <w:szCs w:val="20"/>
                <w:lang w:val="sr-Cyrl-RS"/>
              </w:rPr>
            </w:pPr>
            <w:r w:rsidRPr="00984D12">
              <w:rPr>
                <w:rFonts w:ascii="Times New Roman" w:hAnsi="Times New Roman"/>
                <w:b/>
                <w:sz w:val="20"/>
                <w:szCs w:val="20"/>
                <w:lang w:val="sr-Cyrl-RS"/>
              </w:rPr>
              <w:t>Висок приоритет</w:t>
            </w:r>
          </w:p>
        </w:tc>
        <w:tc>
          <w:tcPr>
            <w:tcW w:w="3702" w:type="dxa"/>
            <w:gridSpan w:val="2"/>
            <w:shd w:val="clear" w:color="auto" w:fill="D5DCE4" w:themeFill="text2" w:themeFillTint="33"/>
          </w:tcPr>
          <w:p w14:paraId="66730262" w14:textId="3B8EB39B" w:rsidR="00397E39" w:rsidRPr="00984D12" w:rsidRDefault="001947B9" w:rsidP="00A5620D">
            <w:pPr>
              <w:autoSpaceDE w:val="0"/>
              <w:autoSpaceDN w:val="0"/>
              <w:adjustRightInd w:val="0"/>
              <w:spacing w:line="276" w:lineRule="auto"/>
              <w:ind w:left="34" w:firstLine="0"/>
              <w:rPr>
                <w:rFonts w:ascii="Times New Roman" w:hAnsi="Times New Roman"/>
                <w:sz w:val="20"/>
                <w:szCs w:val="20"/>
                <w:lang w:val="hr-HR"/>
              </w:rPr>
            </w:pPr>
            <w:r w:rsidRPr="00984D12">
              <w:rPr>
                <w:rFonts w:ascii="Times New Roman" w:hAnsi="Times New Roman"/>
                <w:sz w:val="20"/>
                <w:szCs w:val="20"/>
                <w:lang w:val="sr-Cyrl-RS"/>
              </w:rPr>
              <w:t xml:space="preserve">Мере </w:t>
            </w:r>
            <w:r w:rsidR="00397E39" w:rsidRPr="00984D12">
              <w:rPr>
                <w:rFonts w:ascii="Times New Roman" w:hAnsi="Times New Roman"/>
                <w:sz w:val="20"/>
                <w:szCs w:val="20"/>
                <w:lang w:val="hr-HR"/>
              </w:rPr>
              <w:t>Владе</w:t>
            </w:r>
            <w:r w:rsidR="00397E39" w:rsidRPr="00984D12">
              <w:rPr>
                <w:rFonts w:ascii="Times New Roman" w:hAnsi="Times New Roman"/>
                <w:sz w:val="20"/>
                <w:szCs w:val="20"/>
                <w:lang w:val="sr-Cyrl-RS"/>
              </w:rPr>
              <w:t xml:space="preserve"> односно јединице локалне самоуправе</w:t>
            </w:r>
            <w:r w:rsidR="00397E39" w:rsidRPr="00984D12">
              <w:rPr>
                <w:rFonts w:ascii="Times New Roman" w:hAnsi="Times New Roman"/>
                <w:sz w:val="20"/>
                <w:szCs w:val="20"/>
                <w:lang w:val="hr-HR"/>
              </w:rPr>
              <w:t xml:space="preserve"> високог политичког приоритета, са значајним политичким, фискалним или правним последицама</w:t>
            </w:r>
          </w:p>
        </w:tc>
      </w:tr>
      <w:tr w:rsidR="00984D12" w:rsidRPr="00984D12" w14:paraId="30896EA0" w14:textId="77777777" w:rsidTr="00256008">
        <w:tc>
          <w:tcPr>
            <w:tcW w:w="1101" w:type="dxa"/>
            <w:shd w:val="clear" w:color="auto" w:fill="D5DCE4" w:themeFill="text2" w:themeFillTint="33"/>
          </w:tcPr>
          <w:p w14:paraId="63829D78" w14:textId="77777777" w:rsidR="00397E39" w:rsidRPr="00984D12" w:rsidRDefault="00397E39" w:rsidP="00397E39">
            <w:pPr>
              <w:autoSpaceDE w:val="0"/>
              <w:autoSpaceDN w:val="0"/>
              <w:adjustRightInd w:val="0"/>
              <w:spacing w:line="276" w:lineRule="auto"/>
              <w:ind w:left="0" w:firstLine="0"/>
              <w:rPr>
                <w:rFonts w:ascii="Times New Roman" w:hAnsi="Times New Roman"/>
                <w:b/>
                <w:sz w:val="20"/>
                <w:szCs w:val="20"/>
                <w:lang w:val="hr-HR"/>
              </w:rPr>
            </w:pPr>
            <w:r w:rsidRPr="00984D12">
              <w:rPr>
                <w:rFonts w:ascii="Times New Roman" w:hAnsi="Times New Roman"/>
                <w:b/>
                <w:sz w:val="20"/>
                <w:szCs w:val="20"/>
                <w:lang w:val="hr-HR"/>
              </w:rPr>
              <w:t>Средњи утицај</w:t>
            </w:r>
          </w:p>
        </w:tc>
        <w:tc>
          <w:tcPr>
            <w:tcW w:w="3402" w:type="dxa"/>
            <w:gridSpan w:val="2"/>
            <w:shd w:val="clear" w:color="auto" w:fill="D5DCE4" w:themeFill="text2" w:themeFillTint="33"/>
          </w:tcPr>
          <w:p w14:paraId="24DFE567" w14:textId="47F5A154" w:rsidR="00397E39" w:rsidRPr="00984D12" w:rsidRDefault="00397E39" w:rsidP="00397E39">
            <w:pPr>
              <w:autoSpaceDE w:val="0"/>
              <w:autoSpaceDN w:val="0"/>
              <w:adjustRightInd w:val="0"/>
              <w:spacing w:line="276" w:lineRule="auto"/>
              <w:ind w:left="0" w:firstLine="0"/>
              <w:rPr>
                <w:rFonts w:ascii="Times New Roman" w:hAnsi="Times New Roman"/>
                <w:sz w:val="20"/>
                <w:szCs w:val="20"/>
                <w:lang w:val="sr-Cyrl-RS"/>
              </w:rPr>
            </w:pPr>
            <w:r w:rsidRPr="00984D12">
              <w:rPr>
                <w:rFonts w:ascii="Times New Roman" w:hAnsi="Times New Roman"/>
                <w:sz w:val="20"/>
                <w:szCs w:val="20"/>
                <w:lang w:val="hr-HR"/>
              </w:rPr>
              <w:t>Донекле сложена, политички осет</w:t>
            </w:r>
            <w:r w:rsidRPr="00984D12">
              <w:rPr>
                <w:rFonts w:ascii="Times New Roman" w:hAnsi="Times New Roman"/>
                <w:sz w:val="20"/>
                <w:szCs w:val="20"/>
                <w:lang w:val="sr-Cyrl-RS"/>
              </w:rPr>
              <w:t>љ</w:t>
            </w:r>
            <w:r w:rsidRPr="00984D12">
              <w:rPr>
                <w:rFonts w:ascii="Times New Roman" w:hAnsi="Times New Roman"/>
                <w:sz w:val="20"/>
                <w:szCs w:val="20"/>
                <w:lang w:val="hr-HR"/>
              </w:rPr>
              <w:t>ива или скупа</w:t>
            </w:r>
          </w:p>
        </w:tc>
        <w:tc>
          <w:tcPr>
            <w:tcW w:w="1417" w:type="dxa"/>
            <w:shd w:val="clear" w:color="auto" w:fill="D5DCE4" w:themeFill="text2" w:themeFillTint="33"/>
          </w:tcPr>
          <w:p w14:paraId="3C706DF8" w14:textId="77777777" w:rsidR="00397E39" w:rsidRPr="00984D12" w:rsidRDefault="00397E39" w:rsidP="00397E39">
            <w:pPr>
              <w:autoSpaceDE w:val="0"/>
              <w:autoSpaceDN w:val="0"/>
              <w:adjustRightInd w:val="0"/>
              <w:spacing w:line="276" w:lineRule="auto"/>
              <w:ind w:left="2" w:firstLine="0"/>
              <w:rPr>
                <w:rFonts w:ascii="Times New Roman" w:hAnsi="Times New Roman"/>
                <w:b/>
                <w:sz w:val="20"/>
                <w:szCs w:val="20"/>
                <w:lang w:val="hr-HR"/>
              </w:rPr>
            </w:pPr>
            <w:r w:rsidRPr="00984D12">
              <w:rPr>
                <w:rFonts w:ascii="Times New Roman" w:hAnsi="Times New Roman"/>
                <w:b/>
                <w:sz w:val="20"/>
                <w:szCs w:val="20"/>
                <w:lang w:val="hr-HR"/>
              </w:rPr>
              <w:t xml:space="preserve">Средњи приоритет </w:t>
            </w:r>
          </w:p>
        </w:tc>
        <w:tc>
          <w:tcPr>
            <w:tcW w:w="3702" w:type="dxa"/>
            <w:gridSpan w:val="2"/>
            <w:shd w:val="clear" w:color="auto" w:fill="D5DCE4" w:themeFill="text2" w:themeFillTint="33"/>
          </w:tcPr>
          <w:p w14:paraId="40379CDC" w14:textId="6C8D03EB" w:rsidR="00397E39" w:rsidRPr="00984D12" w:rsidRDefault="001947B9" w:rsidP="00A5620D">
            <w:pPr>
              <w:autoSpaceDE w:val="0"/>
              <w:autoSpaceDN w:val="0"/>
              <w:adjustRightInd w:val="0"/>
              <w:spacing w:line="276" w:lineRule="auto"/>
              <w:ind w:left="34" w:firstLine="0"/>
              <w:rPr>
                <w:rFonts w:ascii="Times New Roman" w:hAnsi="Times New Roman"/>
                <w:sz w:val="20"/>
                <w:szCs w:val="20"/>
                <w:lang w:val="hr-HR"/>
              </w:rPr>
            </w:pPr>
            <w:r w:rsidRPr="00984D12">
              <w:rPr>
                <w:rFonts w:ascii="Times New Roman" w:hAnsi="Times New Roman"/>
                <w:sz w:val="20"/>
                <w:szCs w:val="20"/>
                <w:lang w:val="sr-Cyrl-RS"/>
              </w:rPr>
              <w:t>Мере</w:t>
            </w:r>
            <w:r w:rsidRPr="00984D12">
              <w:rPr>
                <w:rFonts w:ascii="Times New Roman" w:hAnsi="Times New Roman"/>
                <w:sz w:val="20"/>
                <w:szCs w:val="20"/>
                <w:lang w:val="hr-HR"/>
              </w:rPr>
              <w:t xml:space="preserve"> </w:t>
            </w:r>
            <w:r w:rsidR="00397E39" w:rsidRPr="00984D12">
              <w:rPr>
                <w:rFonts w:ascii="Times New Roman" w:hAnsi="Times New Roman"/>
                <w:sz w:val="20"/>
                <w:szCs w:val="20"/>
                <w:lang w:val="hr-HR"/>
              </w:rPr>
              <w:t>Владе</w:t>
            </w:r>
            <w:r w:rsidR="0038006C" w:rsidRPr="00984D12">
              <w:rPr>
                <w:rFonts w:ascii="Times New Roman" w:hAnsi="Times New Roman"/>
                <w:sz w:val="20"/>
                <w:szCs w:val="20"/>
                <w:lang w:val="sr-Cyrl-RS"/>
              </w:rPr>
              <w:t xml:space="preserve"> </w:t>
            </w:r>
            <w:r w:rsidR="00397E39" w:rsidRPr="00984D12">
              <w:rPr>
                <w:rFonts w:ascii="Times New Roman" w:hAnsi="Times New Roman"/>
                <w:sz w:val="20"/>
                <w:szCs w:val="20"/>
                <w:lang w:val="sr-Cyrl-RS"/>
              </w:rPr>
              <w:t xml:space="preserve">односно јединице локалне самоуправе </w:t>
            </w:r>
            <w:r w:rsidR="00397E39" w:rsidRPr="00984D12">
              <w:rPr>
                <w:rFonts w:ascii="Times New Roman" w:hAnsi="Times New Roman"/>
                <w:sz w:val="20"/>
                <w:szCs w:val="20"/>
                <w:lang w:val="hr-HR"/>
              </w:rPr>
              <w:t>са мањим  политичким, фискалним или правним последицама</w:t>
            </w:r>
          </w:p>
        </w:tc>
      </w:tr>
      <w:tr w:rsidR="00984D12" w:rsidRPr="00984D12" w14:paraId="3B5E2117" w14:textId="77777777" w:rsidTr="00256008">
        <w:tc>
          <w:tcPr>
            <w:tcW w:w="1101" w:type="dxa"/>
            <w:shd w:val="clear" w:color="auto" w:fill="D5DCE4" w:themeFill="text2" w:themeFillTint="33"/>
          </w:tcPr>
          <w:p w14:paraId="2365CDA3" w14:textId="77777777" w:rsidR="00397E39" w:rsidRPr="00984D12" w:rsidRDefault="00397E39" w:rsidP="00397E39">
            <w:pPr>
              <w:autoSpaceDE w:val="0"/>
              <w:autoSpaceDN w:val="0"/>
              <w:adjustRightInd w:val="0"/>
              <w:spacing w:line="276" w:lineRule="auto"/>
              <w:ind w:left="0" w:firstLine="0"/>
              <w:rPr>
                <w:rFonts w:ascii="Times New Roman" w:hAnsi="Times New Roman"/>
                <w:b/>
                <w:sz w:val="20"/>
                <w:szCs w:val="20"/>
                <w:lang w:val="hr-HR"/>
              </w:rPr>
            </w:pPr>
            <w:r w:rsidRPr="00984D12">
              <w:rPr>
                <w:rFonts w:ascii="Times New Roman" w:hAnsi="Times New Roman"/>
                <w:b/>
                <w:sz w:val="20"/>
                <w:szCs w:val="20"/>
                <w:lang w:val="hr-HR"/>
              </w:rPr>
              <w:t>Низак утицај</w:t>
            </w:r>
          </w:p>
        </w:tc>
        <w:tc>
          <w:tcPr>
            <w:tcW w:w="3402" w:type="dxa"/>
            <w:gridSpan w:val="2"/>
            <w:shd w:val="clear" w:color="auto" w:fill="D5DCE4" w:themeFill="text2" w:themeFillTint="33"/>
          </w:tcPr>
          <w:p w14:paraId="138EB412" w14:textId="77777777" w:rsidR="00397E39" w:rsidRPr="00984D12" w:rsidRDefault="00397E39" w:rsidP="00397E39">
            <w:pPr>
              <w:autoSpaceDE w:val="0"/>
              <w:autoSpaceDN w:val="0"/>
              <w:adjustRightInd w:val="0"/>
              <w:spacing w:line="276" w:lineRule="auto"/>
              <w:ind w:left="0" w:firstLine="0"/>
              <w:rPr>
                <w:rFonts w:ascii="Times New Roman" w:hAnsi="Times New Roman"/>
                <w:sz w:val="20"/>
                <w:szCs w:val="20"/>
                <w:lang w:val="hr-HR"/>
              </w:rPr>
            </w:pPr>
            <w:r w:rsidRPr="00984D12">
              <w:rPr>
                <w:rFonts w:ascii="Times New Roman" w:hAnsi="Times New Roman"/>
                <w:sz w:val="20"/>
                <w:szCs w:val="20"/>
                <w:lang w:val="hr-HR"/>
              </w:rPr>
              <w:t xml:space="preserve">Врло јасна, више административног него политичког карактера, спроводи се уз </w:t>
            </w:r>
          </w:p>
          <w:p w14:paraId="649EBF73" w14:textId="77777777" w:rsidR="00397E39" w:rsidRPr="00984D12" w:rsidRDefault="00397E39" w:rsidP="00397E39">
            <w:pPr>
              <w:autoSpaceDE w:val="0"/>
              <w:autoSpaceDN w:val="0"/>
              <w:adjustRightInd w:val="0"/>
              <w:spacing w:line="276" w:lineRule="auto"/>
              <w:ind w:left="0" w:firstLine="0"/>
              <w:rPr>
                <w:rFonts w:ascii="Times New Roman" w:hAnsi="Times New Roman"/>
                <w:sz w:val="20"/>
                <w:szCs w:val="20"/>
                <w:lang w:val="hr-HR"/>
              </w:rPr>
            </w:pPr>
            <w:r w:rsidRPr="00984D12">
              <w:rPr>
                <w:rFonts w:ascii="Times New Roman" w:hAnsi="Times New Roman"/>
                <w:sz w:val="20"/>
                <w:szCs w:val="20"/>
                <w:lang w:val="hr-HR"/>
              </w:rPr>
              <w:t xml:space="preserve">минималан трошак </w:t>
            </w:r>
          </w:p>
        </w:tc>
        <w:tc>
          <w:tcPr>
            <w:tcW w:w="1417" w:type="dxa"/>
            <w:shd w:val="clear" w:color="auto" w:fill="D5DCE4" w:themeFill="text2" w:themeFillTint="33"/>
          </w:tcPr>
          <w:p w14:paraId="39237F5C" w14:textId="77777777" w:rsidR="00397E39" w:rsidRPr="00984D12" w:rsidRDefault="00397E39" w:rsidP="00397E39">
            <w:pPr>
              <w:autoSpaceDE w:val="0"/>
              <w:autoSpaceDN w:val="0"/>
              <w:adjustRightInd w:val="0"/>
              <w:spacing w:line="276" w:lineRule="auto"/>
              <w:ind w:left="2" w:firstLine="0"/>
              <w:rPr>
                <w:rFonts w:ascii="Times New Roman" w:hAnsi="Times New Roman"/>
                <w:b/>
                <w:sz w:val="20"/>
                <w:szCs w:val="20"/>
                <w:lang w:val="hr-HR"/>
              </w:rPr>
            </w:pPr>
            <w:r w:rsidRPr="00984D12">
              <w:rPr>
                <w:rFonts w:ascii="Times New Roman" w:hAnsi="Times New Roman"/>
                <w:b/>
                <w:sz w:val="20"/>
                <w:szCs w:val="20"/>
                <w:lang w:val="hr-HR"/>
              </w:rPr>
              <w:t>Низак приоритет</w:t>
            </w:r>
          </w:p>
        </w:tc>
        <w:tc>
          <w:tcPr>
            <w:tcW w:w="3702" w:type="dxa"/>
            <w:gridSpan w:val="2"/>
            <w:shd w:val="clear" w:color="auto" w:fill="D5DCE4" w:themeFill="text2" w:themeFillTint="33"/>
          </w:tcPr>
          <w:p w14:paraId="21D9CB6F" w14:textId="78DC3A90" w:rsidR="00397E39" w:rsidRPr="00984D12" w:rsidRDefault="001947B9" w:rsidP="00A5620D">
            <w:pPr>
              <w:autoSpaceDE w:val="0"/>
              <w:autoSpaceDN w:val="0"/>
              <w:adjustRightInd w:val="0"/>
              <w:spacing w:line="276" w:lineRule="auto"/>
              <w:ind w:left="34" w:firstLine="0"/>
              <w:rPr>
                <w:rFonts w:ascii="Times New Roman" w:hAnsi="Times New Roman"/>
                <w:sz w:val="20"/>
                <w:szCs w:val="20"/>
                <w:lang w:val="hr-HR"/>
              </w:rPr>
            </w:pPr>
            <w:r w:rsidRPr="00984D12">
              <w:rPr>
                <w:rFonts w:ascii="Times New Roman" w:hAnsi="Times New Roman"/>
                <w:sz w:val="20"/>
                <w:szCs w:val="20"/>
                <w:lang w:val="sr-Cyrl-RS"/>
              </w:rPr>
              <w:t>Мере</w:t>
            </w:r>
            <w:r w:rsidRPr="00984D12">
              <w:rPr>
                <w:rFonts w:ascii="Times New Roman" w:hAnsi="Times New Roman"/>
                <w:sz w:val="20"/>
                <w:szCs w:val="20"/>
                <w:lang w:val="hr-HR"/>
              </w:rPr>
              <w:t xml:space="preserve"> </w:t>
            </w:r>
            <w:r w:rsidR="00397E39" w:rsidRPr="00984D12">
              <w:rPr>
                <w:rFonts w:ascii="Times New Roman" w:hAnsi="Times New Roman"/>
                <w:sz w:val="20"/>
                <w:szCs w:val="20"/>
                <w:lang w:val="hr-HR"/>
              </w:rPr>
              <w:t>министарства или других органа</w:t>
            </w:r>
            <w:r w:rsidR="00397E39" w:rsidRPr="00984D12">
              <w:rPr>
                <w:rFonts w:ascii="Times New Roman" w:hAnsi="Times New Roman"/>
                <w:sz w:val="20"/>
                <w:szCs w:val="20"/>
                <w:lang w:val="sr-Cyrl-RS"/>
              </w:rPr>
              <w:t xml:space="preserve"> државне управе</w:t>
            </w:r>
            <w:r w:rsidR="00397E39" w:rsidRPr="00984D12">
              <w:rPr>
                <w:rFonts w:ascii="Times New Roman" w:hAnsi="Times New Roman"/>
                <w:sz w:val="20"/>
                <w:szCs w:val="20"/>
                <w:lang w:val="hr-HR"/>
              </w:rPr>
              <w:t xml:space="preserve">, </w:t>
            </w:r>
            <w:r w:rsidR="00397E39" w:rsidRPr="00984D12">
              <w:rPr>
                <w:rFonts w:ascii="Times New Roman" w:hAnsi="Times New Roman"/>
                <w:sz w:val="20"/>
                <w:szCs w:val="20"/>
                <w:lang w:val="sr-Cyrl-RS"/>
              </w:rPr>
              <w:t xml:space="preserve">односно јединица локалне самоуправе </w:t>
            </w:r>
            <w:r w:rsidR="00397E39" w:rsidRPr="00984D12">
              <w:rPr>
                <w:rFonts w:ascii="Times New Roman" w:hAnsi="Times New Roman"/>
                <w:sz w:val="20"/>
                <w:szCs w:val="20"/>
                <w:lang w:val="hr-HR"/>
              </w:rPr>
              <w:t>са минималним последицама ако се не реализују</w:t>
            </w:r>
          </w:p>
        </w:tc>
      </w:tr>
      <w:tr w:rsidR="00984D12" w:rsidRPr="00984D12" w14:paraId="131D10E7" w14:textId="77777777" w:rsidTr="00256008">
        <w:tc>
          <w:tcPr>
            <w:tcW w:w="9622" w:type="dxa"/>
            <w:gridSpan w:val="6"/>
            <w:shd w:val="clear" w:color="auto" w:fill="D5DCE4" w:themeFill="text2" w:themeFillTint="33"/>
          </w:tcPr>
          <w:p w14:paraId="252838F0" w14:textId="77777777" w:rsidR="00397E39" w:rsidRPr="00984D12" w:rsidRDefault="00397E39" w:rsidP="00397E39">
            <w:pPr>
              <w:pStyle w:val="Caption"/>
              <w:spacing w:after="0" w:line="276" w:lineRule="auto"/>
              <w:jc w:val="center"/>
              <w:rPr>
                <w:rFonts w:ascii="Times New Roman" w:hAnsi="Times New Roman"/>
                <w:color w:val="auto"/>
                <w:sz w:val="20"/>
                <w:szCs w:val="20"/>
                <w:lang w:val="hr-HR"/>
              </w:rPr>
            </w:pPr>
            <w:r w:rsidRPr="00984D12">
              <w:rPr>
                <w:rFonts w:ascii="Times New Roman" w:hAnsi="Times New Roman"/>
                <w:color w:val="auto"/>
                <w:sz w:val="20"/>
                <w:szCs w:val="20"/>
                <w:lang w:val="hr-HR"/>
              </w:rPr>
              <w:t>Утврђивање потребе за спровођење АЕ</w:t>
            </w:r>
          </w:p>
        </w:tc>
      </w:tr>
      <w:tr w:rsidR="00984D12" w:rsidRPr="00984D12" w14:paraId="129DECB0" w14:textId="77777777" w:rsidTr="00256008">
        <w:tc>
          <w:tcPr>
            <w:tcW w:w="2093" w:type="dxa"/>
            <w:gridSpan w:val="2"/>
            <w:shd w:val="clear" w:color="auto" w:fill="D5DCE4" w:themeFill="text2" w:themeFillTint="33"/>
          </w:tcPr>
          <w:p w14:paraId="5D1E2CDB" w14:textId="77777777" w:rsidR="00397E39" w:rsidRPr="00984D12" w:rsidRDefault="00397E39" w:rsidP="00397E39">
            <w:pPr>
              <w:autoSpaceDE w:val="0"/>
              <w:autoSpaceDN w:val="0"/>
              <w:adjustRightInd w:val="0"/>
              <w:spacing w:line="276" w:lineRule="auto"/>
              <w:ind w:left="0" w:firstLine="0"/>
              <w:rPr>
                <w:rFonts w:ascii="Times New Roman" w:hAnsi="Times New Roman"/>
                <w:b/>
                <w:sz w:val="20"/>
                <w:szCs w:val="20"/>
                <w:lang w:val="hr-HR"/>
              </w:rPr>
            </w:pPr>
          </w:p>
        </w:tc>
        <w:tc>
          <w:tcPr>
            <w:tcW w:w="2410" w:type="dxa"/>
            <w:shd w:val="clear" w:color="auto" w:fill="D5DCE4" w:themeFill="text2" w:themeFillTint="33"/>
          </w:tcPr>
          <w:p w14:paraId="69ABBD93" w14:textId="77777777" w:rsidR="00397E39" w:rsidRPr="00984D12" w:rsidRDefault="00397E39" w:rsidP="00397E39">
            <w:pPr>
              <w:autoSpaceDE w:val="0"/>
              <w:autoSpaceDN w:val="0"/>
              <w:adjustRightInd w:val="0"/>
              <w:spacing w:line="276" w:lineRule="auto"/>
              <w:ind w:left="2" w:firstLine="0"/>
              <w:rPr>
                <w:rFonts w:ascii="Times New Roman" w:hAnsi="Times New Roman"/>
                <w:b/>
                <w:sz w:val="20"/>
                <w:szCs w:val="20"/>
                <w:lang w:val="hr-HR"/>
              </w:rPr>
            </w:pPr>
            <w:r w:rsidRPr="00984D12">
              <w:rPr>
                <w:rFonts w:ascii="Times New Roman" w:hAnsi="Times New Roman"/>
                <w:b/>
                <w:sz w:val="20"/>
                <w:szCs w:val="20"/>
                <w:lang w:val="hr-HR"/>
              </w:rPr>
              <w:t>Висок приоритет</w:t>
            </w:r>
          </w:p>
        </w:tc>
        <w:tc>
          <w:tcPr>
            <w:tcW w:w="2835" w:type="dxa"/>
            <w:gridSpan w:val="2"/>
            <w:shd w:val="clear" w:color="auto" w:fill="D5DCE4" w:themeFill="text2" w:themeFillTint="33"/>
          </w:tcPr>
          <w:p w14:paraId="7C949F71" w14:textId="77777777" w:rsidR="00397E39" w:rsidRPr="00984D12" w:rsidRDefault="00397E39" w:rsidP="00397E39">
            <w:pPr>
              <w:autoSpaceDE w:val="0"/>
              <w:autoSpaceDN w:val="0"/>
              <w:adjustRightInd w:val="0"/>
              <w:spacing w:line="276" w:lineRule="auto"/>
              <w:ind w:left="2" w:firstLine="0"/>
              <w:rPr>
                <w:rFonts w:ascii="Times New Roman" w:hAnsi="Times New Roman"/>
                <w:b/>
                <w:sz w:val="20"/>
                <w:szCs w:val="20"/>
                <w:lang w:val="hr-HR"/>
              </w:rPr>
            </w:pPr>
            <w:r w:rsidRPr="00984D12">
              <w:rPr>
                <w:rFonts w:ascii="Times New Roman" w:hAnsi="Times New Roman"/>
                <w:b/>
                <w:sz w:val="20"/>
                <w:szCs w:val="20"/>
                <w:lang w:val="hr-HR"/>
              </w:rPr>
              <w:t>Средњи приоритет</w:t>
            </w:r>
          </w:p>
        </w:tc>
        <w:tc>
          <w:tcPr>
            <w:tcW w:w="2284" w:type="dxa"/>
            <w:shd w:val="clear" w:color="auto" w:fill="D5DCE4" w:themeFill="text2" w:themeFillTint="33"/>
          </w:tcPr>
          <w:p w14:paraId="6CB5B998" w14:textId="77777777" w:rsidR="00397E39" w:rsidRPr="00984D12" w:rsidRDefault="006811B7" w:rsidP="00397E39">
            <w:pPr>
              <w:autoSpaceDE w:val="0"/>
              <w:autoSpaceDN w:val="0"/>
              <w:adjustRightInd w:val="0"/>
              <w:spacing w:line="276" w:lineRule="auto"/>
              <w:ind w:left="2" w:firstLine="0"/>
              <w:rPr>
                <w:rFonts w:ascii="Times New Roman" w:hAnsi="Times New Roman"/>
                <w:b/>
                <w:sz w:val="20"/>
                <w:szCs w:val="20"/>
                <w:lang w:val="hr-HR"/>
              </w:rPr>
            </w:pPr>
            <w:r w:rsidRPr="00984D12">
              <w:rPr>
                <w:rFonts w:ascii="Times New Roman" w:hAnsi="Times New Roman"/>
                <w:b/>
                <w:sz w:val="20"/>
                <w:szCs w:val="20"/>
                <w:lang w:val="hr-HR"/>
              </w:rPr>
              <w:t>Низак</w:t>
            </w:r>
            <w:r w:rsidR="00397E39" w:rsidRPr="00984D12">
              <w:rPr>
                <w:rFonts w:ascii="Times New Roman" w:hAnsi="Times New Roman"/>
                <w:b/>
                <w:sz w:val="20"/>
                <w:szCs w:val="20"/>
                <w:lang w:val="hr-HR"/>
              </w:rPr>
              <w:t xml:space="preserve"> приоритет</w:t>
            </w:r>
          </w:p>
        </w:tc>
      </w:tr>
      <w:tr w:rsidR="00984D12" w:rsidRPr="00984D12" w14:paraId="3F23EA28" w14:textId="77777777" w:rsidTr="00256008">
        <w:tc>
          <w:tcPr>
            <w:tcW w:w="2093" w:type="dxa"/>
            <w:gridSpan w:val="2"/>
            <w:shd w:val="clear" w:color="auto" w:fill="D5DCE4" w:themeFill="text2" w:themeFillTint="33"/>
          </w:tcPr>
          <w:p w14:paraId="4F8DE824" w14:textId="77777777" w:rsidR="00397E39" w:rsidRPr="00984D12" w:rsidRDefault="00397E39" w:rsidP="00397E39">
            <w:pPr>
              <w:autoSpaceDE w:val="0"/>
              <w:autoSpaceDN w:val="0"/>
              <w:adjustRightInd w:val="0"/>
              <w:spacing w:line="276" w:lineRule="auto"/>
              <w:ind w:left="0" w:firstLine="0"/>
              <w:rPr>
                <w:rFonts w:ascii="Times New Roman" w:hAnsi="Times New Roman"/>
                <w:b/>
                <w:sz w:val="20"/>
                <w:szCs w:val="20"/>
                <w:lang w:val="hr-HR"/>
              </w:rPr>
            </w:pPr>
            <w:r w:rsidRPr="00984D12">
              <w:rPr>
                <w:rFonts w:ascii="Times New Roman" w:hAnsi="Times New Roman"/>
                <w:b/>
                <w:sz w:val="20"/>
                <w:szCs w:val="20"/>
                <w:lang w:val="hr-HR"/>
              </w:rPr>
              <w:t>Висок утицај</w:t>
            </w:r>
          </w:p>
        </w:tc>
        <w:tc>
          <w:tcPr>
            <w:tcW w:w="2410" w:type="dxa"/>
            <w:shd w:val="clear" w:color="auto" w:fill="D5DCE4" w:themeFill="text2" w:themeFillTint="33"/>
          </w:tcPr>
          <w:p w14:paraId="120F7C81" w14:textId="77777777" w:rsidR="00397E39" w:rsidRPr="00984D12" w:rsidRDefault="00397E39" w:rsidP="00397E39">
            <w:pPr>
              <w:autoSpaceDE w:val="0"/>
              <w:autoSpaceDN w:val="0"/>
              <w:adjustRightInd w:val="0"/>
              <w:spacing w:line="276" w:lineRule="auto"/>
              <w:ind w:left="0" w:firstLine="0"/>
              <w:rPr>
                <w:rFonts w:ascii="Times New Roman" w:hAnsi="Times New Roman"/>
                <w:sz w:val="20"/>
                <w:szCs w:val="20"/>
                <w:lang w:val="hr-HR"/>
              </w:rPr>
            </w:pPr>
            <w:r w:rsidRPr="00984D12">
              <w:rPr>
                <w:rFonts w:ascii="Times New Roman" w:hAnsi="Times New Roman"/>
                <w:sz w:val="20"/>
                <w:szCs w:val="20"/>
                <w:lang w:val="hr-HR"/>
              </w:rPr>
              <w:t>АЕ потребна</w:t>
            </w:r>
          </w:p>
        </w:tc>
        <w:tc>
          <w:tcPr>
            <w:tcW w:w="2835" w:type="dxa"/>
            <w:gridSpan w:val="2"/>
            <w:shd w:val="clear" w:color="auto" w:fill="D5DCE4" w:themeFill="text2" w:themeFillTint="33"/>
          </w:tcPr>
          <w:p w14:paraId="77282904" w14:textId="77777777" w:rsidR="00397E39" w:rsidRPr="00984D12" w:rsidRDefault="00397E39" w:rsidP="00397E39">
            <w:pPr>
              <w:autoSpaceDE w:val="0"/>
              <w:autoSpaceDN w:val="0"/>
              <w:adjustRightInd w:val="0"/>
              <w:spacing w:line="276" w:lineRule="auto"/>
              <w:ind w:left="2" w:firstLine="0"/>
              <w:rPr>
                <w:rFonts w:ascii="Times New Roman" w:hAnsi="Times New Roman"/>
                <w:b/>
                <w:sz w:val="20"/>
                <w:szCs w:val="20"/>
                <w:lang w:val="hr-HR"/>
              </w:rPr>
            </w:pPr>
            <w:r w:rsidRPr="00984D12">
              <w:rPr>
                <w:rFonts w:ascii="Times New Roman" w:hAnsi="Times New Roman"/>
                <w:sz w:val="20"/>
                <w:szCs w:val="20"/>
                <w:lang w:val="hr-HR"/>
              </w:rPr>
              <w:t>АЕ потребна</w:t>
            </w:r>
          </w:p>
        </w:tc>
        <w:tc>
          <w:tcPr>
            <w:tcW w:w="2284" w:type="dxa"/>
            <w:shd w:val="clear" w:color="auto" w:fill="D5DCE4" w:themeFill="text2" w:themeFillTint="33"/>
          </w:tcPr>
          <w:p w14:paraId="5ABA7B95" w14:textId="77777777" w:rsidR="00397E39" w:rsidRPr="00984D12" w:rsidRDefault="00397E39" w:rsidP="001D4D2C">
            <w:pPr>
              <w:autoSpaceDE w:val="0"/>
              <w:autoSpaceDN w:val="0"/>
              <w:adjustRightInd w:val="0"/>
              <w:spacing w:line="276" w:lineRule="auto"/>
              <w:ind w:left="34" w:firstLine="0"/>
              <w:rPr>
                <w:rFonts w:ascii="Times New Roman" w:hAnsi="Times New Roman"/>
                <w:sz w:val="20"/>
                <w:szCs w:val="20"/>
                <w:lang w:val="sr-Cyrl-RS"/>
              </w:rPr>
            </w:pPr>
            <w:r w:rsidRPr="00984D12">
              <w:rPr>
                <w:rFonts w:ascii="Times New Roman" w:hAnsi="Times New Roman"/>
                <w:sz w:val="20"/>
                <w:szCs w:val="20"/>
                <w:lang w:val="hr-HR"/>
              </w:rPr>
              <w:t xml:space="preserve">АЕ </w:t>
            </w:r>
            <w:r w:rsidR="001D4D2C" w:rsidRPr="00984D12">
              <w:rPr>
                <w:rFonts w:ascii="Times New Roman" w:hAnsi="Times New Roman"/>
                <w:sz w:val="20"/>
                <w:szCs w:val="20"/>
                <w:lang w:val="sr-Cyrl-RS"/>
              </w:rPr>
              <w:t>потребна</w:t>
            </w:r>
          </w:p>
        </w:tc>
      </w:tr>
      <w:tr w:rsidR="00984D12" w:rsidRPr="00984D12" w14:paraId="16B3A623" w14:textId="77777777" w:rsidTr="00256008">
        <w:tc>
          <w:tcPr>
            <w:tcW w:w="2093" w:type="dxa"/>
            <w:gridSpan w:val="2"/>
            <w:shd w:val="clear" w:color="auto" w:fill="D5DCE4" w:themeFill="text2" w:themeFillTint="33"/>
          </w:tcPr>
          <w:p w14:paraId="5FDAD101" w14:textId="77777777" w:rsidR="00397E39" w:rsidRPr="00984D12" w:rsidRDefault="00397E39" w:rsidP="00397E39">
            <w:pPr>
              <w:autoSpaceDE w:val="0"/>
              <w:autoSpaceDN w:val="0"/>
              <w:adjustRightInd w:val="0"/>
              <w:spacing w:line="276" w:lineRule="auto"/>
              <w:ind w:left="0" w:firstLine="0"/>
              <w:rPr>
                <w:rFonts w:ascii="Times New Roman" w:hAnsi="Times New Roman"/>
                <w:b/>
                <w:sz w:val="20"/>
                <w:szCs w:val="20"/>
                <w:lang w:val="hr-HR"/>
              </w:rPr>
            </w:pPr>
            <w:r w:rsidRPr="00984D12">
              <w:rPr>
                <w:rFonts w:ascii="Times New Roman" w:hAnsi="Times New Roman"/>
                <w:b/>
                <w:sz w:val="20"/>
                <w:szCs w:val="20"/>
                <w:lang w:val="hr-HR"/>
              </w:rPr>
              <w:t>Средњи утицај</w:t>
            </w:r>
          </w:p>
        </w:tc>
        <w:tc>
          <w:tcPr>
            <w:tcW w:w="2410" w:type="dxa"/>
            <w:shd w:val="clear" w:color="auto" w:fill="D5DCE4" w:themeFill="text2" w:themeFillTint="33"/>
          </w:tcPr>
          <w:p w14:paraId="6890F059" w14:textId="77777777" w:rsidR="00397E39" w:rsidRPr="00984D12" w:rsidRDefault="00397E39" w:rsidP="00397E39">
            <w:pPr>
              <w:autoSpaceDE w:val="0"/>
              <w:autoSpaceDN w:val="0"/>
              <w:adjustRightInd w:val="0"/>
              <w:spacing w:line="276" w:lineRule="auto"/>
              <w:ind w:left="0" w:firstLine="0"/>
              <w:rPr>
                <w:rFonts w:ascii="Times New Roman" w:hAnsi="Times New Roman"/>
                <w:sz w:val="20"/>
                <w:szCs w:val="20"/>
                <w:lang w:val="hr-HR"/>
              </w:rPr>
            </w:pPr>
            <w:r w:rsidRPr="00984D12">
              <w:rPr>
                <w:rFonts w:ascii="Times New Roman" w:hAnsi="Times New Roman"/>
                <w:sz w:val="20"/>
                <w:szCs w:val="20"/>
                <w:lang w:val="hr-HR"/>
              </w:rPr>
              <w:t>АЕ потребна</w:t>
            </w:r>
          </w:p>
        </w:tc>
        <w:tc>
          <w:tcPr>
            <w:tcW w:w="2835" w:type="dxa"/>
            <w:gridSpan w:val="2"/>
            <w:shd w:val="clear" w:color="auto" w:fill="D5DCE4" w:themeFill="text2" w:themeFillTint="33"/>
          </w:tcPr>
          <w:p w14:paraId="1B617022" w14:textId="77777777" w:rsidR="00397E39" w:rsidRPr="00984D12" w:rsidRDefault="00397E39" w:rsidP="00A17B1F">
            <w:pPr>
              <w:autoSpaceDE w:val="0"/>
              <w:autoSpaceDN w:val="0"/>
              <w:adjustRightInd w:val="0"/>
              <w:spacing w:line="276" w:lineRule="auto"/>
              <w:ind w:left="2" w:firstLine="0"/>
              <w:rPr>
                <w:rFonts w:ascii="Times New Roman" w:hAnsi="Times New Roman"/>
                <w:b/>
                <w:sz w:val="20"/>
                <w:szCs w:val="20"/>
                <w:lang w:val="sr-Cyrl-RS"/>
              </w:rPr>
            </w:pPr>
            <w:r w:rsidRPr="00984D12">
              <w:rPr>
                <w:rFonts w:ascii="Times New Roman" w:hAnsi="Times New Roman"/>
                <w:sz w:val="20"/>
                <w:szCs w:val="20"/>
                <w:lang w:val="hr-HR"/>
              </w:rPr>
              <w:t xml:space="preserve">АЕ </w:t>
            </w:r>
            <w:r w:rsidR="00A17B1F" w:rsidRPr="00984D12">
              <w:rPr>
                <w:rFonts w:ascii="Times New Roman" w:hAnsi="Times New Roman"/>
                <w:sz w:val="20"/>
                <w:szCs w:val="20"/>
                <w:lang w:val="sr-Cyrl-RS"/>
              </w:rPr>
              <w:t>потребна</w:t>
            </w:r>
          </w:p>
        </w:tc>
        <w:tc>
          <w:tcPr>
            <w:tcW w:w="2284" w:type="dxa"/>
            <w:shd w:val="clear" w:color="auto" w:fill="D5DCE4" w:themeFill="text2" w:themeFillTint="33"/>
          </w:tcPr>
          <w:p w14:paraId="04178E1D" w14:textId="77777777" w:rsidR="00397E39" w:rsidRPr="00984D12" w:rsidRDefault="00397E39" w:rsidP="009456FC">
            <w:pPr>
              <w:autoSpaceDE w:val="0"/>
              <w:autoSpaceDN w:val="0"/>
              <w:adjustRightInd w:val="0"/>
              <w:spacing w:line="276" w:lineRule="auto"/>
              <w:ind w:left="34" w:firstLine="0"/>
              <w:rPr>
                <w:rFonts w:ascii="Times New Roman" w:hAnsi="Times New Roman"/>
                <w:sz w:val="20"/>
                <w:szCs w:val="20"/>
                <w:lang w:val="sr-Cyrl-RS"/>
              </w:rPr>
            </w:pPr>
            <w:r w:rsidRPr="00984D12">
              <w:rPr>
                <w:rFonts w:ascii="Times New Roman" w:hAnsi="Times New Roman"/>
                <w:sz w:val="20"/>
                <w:szCs w:val="20"/>
                <w:lang w:val="hr-HR"/>
              </w:rPr>
              <w:t xml:space="preserve">АЕ </w:t>
            </w:r>
            <w:r w:rsidR="009456FC" w:rsidRPr="00984D12">
              <w:rPr>
                <w:rFonts w:ascii="Times New Roman" w:hAnsi="Times New Roman"/>
                <w:sz w:val="20"/>
                <w:szCs w:val="20"/>
                <w:lang w:val="sr-Cyrl-RS"/>
              </w:rPr>
              <w:t>потребна</w:t>
            </w:r>
          </w:p>
        </w:tc>
      </w:tr>
      <w:tr w:rsidR="00984D12" w:rsidRPr="00984D12" w14:paraId="3BA585A3" w14:textId="77777777" w:rsidTr="00256008">
        <w:tc>
          <w:tcPr>
            <w:tcW w:w="2093" w:type="dxa"/>
            <w:gridSpan w:val="2"/>
            <w:shd w:val="clear" w:color="auto" w:fill="D5DCE4" w:themeFill="text2" w:themeFillTint="33"/>
          </w:tcPr>
          <w:p w14:paraId="04F937A7" w14:textId="77777777" w:rsidR="00397E39" w:rsidRPr="00984D12" w:rsidRDefault="00397E39" w:rsidP="00397E39">
            <w:pPr>
              <w:autoSpaceDE w:val="0"/>
              <w:autoSpaceDN w:val="0"/>
              <w:adjustRightInd w:val="0"/>
              <w:spacing w:line="276" w:lineRule="auto"/>
              <w:ind w:left="0" w:firstLine="0"/>
              <w:rPr>
                <w:rFonts w:ascii="Times New Roman" w:hAnsi="Times New Roman"/>
                <w:b/>
                <w:sz w:val="20"/>
                <w:szCs w:val="20"/>
                <w:lang w:val="hr-HR"/>
              </w:rPr>
            </w:pPr>
            <w:r w:rsidRPr="00984D12">
              <w:rPr>
                <w:rFonts w:ascii="Times New Roman" w:hAnsi="Times New Roman"/>
                <w:b/>
                <w:sz w:val="20"/>
                <w:szCs w:val="20"/>
                <w:lang w:val="hr-HR"/>
              </w:rPr>
              <w:t>Низак утицај</w:t>
            </w:r>
          </w:p>
        </w:tc>
        <w:tc>
          <w:tcPr>
            <w:tcW w:w="2410" w:type="dxa"/>
            <w:shd w:val="clear" w:color="auto" w:fill="D5DCE4" w:themeFill="text2" w:themeFillTint="33"/>
          </w:tcPr>
          <w:p w14:paraId="67D8B837" w14:textId="77777777" w:rsidR="00397E39" w:rsidRPr="00984D12" w:rsidRDefault="00397E39" w:rsidP="00397E39">
            <w:pPr>
              <w:autoSpaceDE w:val="0"/>
              <w:autoSpaceDN w:val="0"/>
              <w:adjustRightInd w:val="0"/>
              <w:spacing w:line="276" w:lineRule="auto"/>
              <w:ind w:left="0" w:firstLine="0"/>
              <w:rPr>
                <w:rFonts w:ascii="Times New Roman" w:hAnsi="Times New Roman"/>
                <w:sz w:val="20"/>
                <w:szCs w:val="20"/>
                <w:lang w:val="hr-HR"/>
              </w:rPr>
            </w:pPr>
            <w:r w:rsidRPr="00984D12">
              <w:rPr>
                <w:rFonts w:ascii="Times New Roman" w:hAnsi="Times New Roman"/>
                <w:sz w:val="20"/>
                <w:szCs w:val="20"/>
                <w:lang w:val="hr-HR"/>
              </w:rPr>
              <w:t>АЕ препоручена</w:t>
            </w:r>
          </w:p>
        </w:tc>
        <w:tc>
          <w:tcPr>
            <w:tcW w:w="2835" w:type="dxa"/>
            <w:gridSpan w:val="2"/>
            <w:shd w:val="clear" w:color="auto" w:fill="D5DCE4" w:themeFill="text2" w:themeFillTint="33"/>
          </w:tcPr>
          <w:p w14:paraId="001FF8D1" w14:textId="77777777" w:rsidR="00397E39" w:rsidRPr="00984D12" w:rsidRDefault="00397E39" w:rsidP="00397E39">
            <w:pPr>
              <w:autoSpaceDE w:val="0"/>
              <w:autoSpaceDN w:val="0"/>
              <w:adjustRightInd w:val="0"/>
              <w:spacing w:line="276" w:lineRule="auto"/>
              <w:ind w:left="2" w:firstLine="0"/>
              <w:rPr>
                <w:rFonts w:ascii="Times New Roman" w:hAnsi="Times New Roman"/>
                <w:b/>
                <w:sz w:val="20"/>
                <w:szCs w:val="20"/>
                <w:lang w:val="hr-HR"/>
              </w:rPr>
            </w:pPr>
            <w:r w:rsidRPr="00984D12">
              <w:rPr>
                <w:rFonts w:ascii="Times New Roman" w:hAnsi="Times New Roman"/>
                <w:sz w:val="20"/>
                <w:szCs w:val="20"/>
                <w:lang w:val="hr-HR"/>
              </w:rPr>
              <w:t>АЕ препоручена</w:t>
            </w:r>
          </w:p>
        </w:tc>
        <w:tc>
          <w:tcPr>
            <w:tcW w:w="2284" w:type="dxa"/>
            <w:shd w:val="clear" w:color="auto" w:fill="D5DCE4" w:themeFill="text2" w:themeFillTint="33"/>
          </w:tcPr>
          <w:p w14:paraId="65990D71" w14:textId="77777777" w:rsidR="00397E39" w:rsidRPr="00984D12" w:rsidRDefault="00397E39" w:rsidP="00397E39">
            <w:pPr>
              <w:autoSpaceDE w:val="0"/>
              <w:autoSpaceDN w:val="0"/>
              <w:adjustRightInd w:val="0"/>
              <w:spacing w:line="276" w:lineRule="auto"/>
              <w:ind w:left="34" w:firstLine="0"/>
              <w:rPr>
                <w:rFonts w:ascii="Times New Roman" w:hAnsi="Times New Roman"/>
                <w:sz w:val="20"/>
                <w:szCs w:val="20"/>
                <w:lang w:val="hr-HR"/>
              </w:rPr>
            </w:pPr>
            <w:r w:rsidRPr="00984D12">
              <w:rPr>
                <w:rFonts w:ascii="Times New Roman" w:hAnsi="Times New Roman"/>
                <w:sz w:val="20"/>
                <w:szCs w:val="20"/>
                <w:lang w:val="hr-HR"/>
              </w:rPr>
              <w:t>АЕ није потребна</w:t>
            </w:r>
          </w:p>
        </w:tc>
      </w:tr>
    </w:tbl>
    <w:p w14:paraId="44B17298" w14:textId="46932F47" w:rsidR="00E6104A" w:rsidRPr="00984D12" w:rsidRDefault="00E6104A" w:rsidP="00445700">
      <w:pPr>
        <w:spacing w:line="276" w:lineRule="auto"/>
        <w:ind w:left="0" w:firstLine="720"/>
        <w:jc w:val="both"/>
        <w:rPr>
          <w:rFonts w:ascii="Times New Roman" w:hAnsi="Times New Roman"/>
          <w:strike/>
          <w:sz w:val="24"/>
          <w:szCs w:val="24"/>
          <w:lang w:val="sr-Latn-RS"/>
        </w:rPr>
      </w:pPr>
      <w:r w:rsidRPr="00984D12">
        <w:rPr>
          <w:rFonts w:ascii="Times New Roman" w:hAnsi="Times New Roman"/>
          <w:sz w:val="24"/>
          <w:szCs w:val="24"/>
          <w:lang w:val="sr-Latn-RS"/>
        </w:rPr>
        <w:t>Став о потреби спровођења</w:t>
      </w:r>
      <w:r w:rsidR="004A342D" w:rsidRPr="00984D12">
        <w:rPr>
          <w:rFonts w:ascii="Times New Roman" w:hAnsi="Times New Roman"/>
          <w:sz w:val="24"/>
          <w:szCs w:val="24"/>
          <w:lang w:val="sr-Cyrl-RS"/>
        </w:rPr>
        <w:t xml:space="preserve"> </w:t>
      </w:r>
      <w:r w:rsidR="00966686" w:rsidRPr="00984D12">
        <w:rPr>
          <w:rFonts w:ascii="Times New Roman" w:hAnsi="Times New Roman"/>
          <w:i/>
          <w:sz w:val="24"/>
          <w:szCs w:val="24"/>
          <w:lang w:val="sr-Latn-RS"/>
        </w:rPr>
        <w:t>ex-ante</w:t>
      </w:r>
      <w:r w:rsidR="00966686" w:rsidRPr="00984D12">
        <w:rPr>
          <w:rFonts w:ascii="Times New Roman" w:hAnsi="Times New Roman"/>
          <w:sz w:val="24"/>
          <w:szCs w:val="24"/>
          <w:lang w:val="sr-Latn-RS"/>
        </w:rPr>
        <w:t xml:space="preserve"> </w:t>
      </w:r>
      <w:r w:rsidR="00A107E0" w:rsidRPr="00984D12">
        <w:rPr>
          <w:rFonts w:ascii="Times New Roman" w:hAnsi="Times New Roman"/>
          <w:sz w:val="24"/>
          <w:szCs w:val="24"/>
          <w:lang w:val="sr-Cyrl-RS"/>
        </w:rPr>
        <w:t>анализе ефеката</w:t>
      </w:r>
      <w:r w:rsidRPr="00984D12">
        <w:rPr>
          <w:rFonts w:ascii="Times New Roman" w:hAnsi="Times New Roman"/>
          <w:sz w:val="24"/>
          <w:szCs w:val="24"/>
          <w:lang w:val="sr-Latn-RS"/>
        </w:rPr>
        <w:t xml:space="preserve"> прописа</w:t>
      </w:r>
      <w:r w:rsidR="00A5620D" w:rsidRPr="00984D12">
        <w:rPr>
          <w:rFonts w:ascii="Times New Roman" w:hAnsi="Times New Roman"/>
          <w:sz w:val="24"/>
          <w:szCs w:val="24"/>
          <w:lang w:val="sr-Latn-RS"/>
        </w:rPr>
        <w:t xml:space="preserve"> </w:t>
      </w:r>
      <w:r w:rsidR="00A5620D" w:rsidRPr="00984D12">
        <w:rPr>
          <w:rFonts w:ascii="Times New Roman" w:hAnsi="Times New Roman"/>
          <w:sz w:val="24"/>
          <w:szCs w:val="24"/>
          <w:lang w:val="sr-Cyrl-RS"/>
        </w:rPr>
        <w:t xml:space="preserve">у складу са </w:t>
      </w:r>
      <w:r w:rsidR="003043E5" w:rsidRPr="00984D12">
        <w:rPr>
          <w:rFonts w:ascii="Times New Roman" w:hAnsi="Times New Roman"/>
          <w:sz w:val="24"/>
          <w:szCs w:val="24"/>
          <w:lang w:val="sr-Cyrl-RS"/>
        </w:rPr>
        <w:t>з</w:t>
      </w:r>
      <w:r w:rsidR="00A5620D" w:rsidRPr="00984D12">
        <w:rPr>
          <w:rFonts w:ascii="Times New Roman" w:hAnsi="Times New Roman"/>
          <w:sz w:val="24"/>
          <w:szCs w:val="24"/>
          <w:lang w:val="sr-Cyrl-RS"/>
        </w:rPr>
        <w:t>акон</w:t>
      </w:r>
      <w:r w:rsidR="003043E5" w:rsidRPr="00984D12">
        <w:rPr>
          <w:rFonts w:ascii="Times New Roman" w:hAnsi="Times New Roman"/>
          <w:sz w:val="24"/>
          <w:szCs w:val="24"/>
          <w:lang w:val="sr-Cyrl-RS"/>
        </w:rPr>
        <w:t>ом који</w:t>
      </w:r>
      <w:r w:rsidR="00E57B24" w:rsidRPr="00984D12">
        <w:rPr>
          <w:rFonts w:ascii="Times New Roman" w:hAnsi="Times New Roman"/>
          <w:sz w:val="24"/>
          <w:szCs w:val="24"/>
          <w:lang w:val="sr-Cyrl-RS"/>
        </w:rPr>
        <w:t>м</w:t>
      </w:r>
      <w:r w:rsidR="003043E5" w:rsidRPr="00984D12">
        <w:rPr>
          <w:rFonts w:ascii="Times New Roman" w:hAnsi="Times New Roman"/>
          <w:sz w:val="24"/>
          <w:szCs w:val="24"/>
          <w:lang w:val="sr-Cyrl-RS"/>
        </w:rPr>
        <w:t xml:space="preserve"> се уређује</w:t>
      </w:r>
      <w:r w:rsidR="00A5620D" w:rsidRPr="00984D12">
        <w:rPr>
          <w:rFonts w:ascii="Times New Roman" w:hAnsi="Times New Roman"/>
          <w:sz w:val="24"/>
          <w:szCs w:val="24"/>
          <w:lang w:val="sr-Cyrl-RS"/>
        </w:rPr>
        <w:t xml:space="preserve"> планск</w:t>
      </w:r>
      <w:r w:rsidR="003043E5" w:rsidRPr="00984D12">
        <w:rPr>
          <w:rFonts w:ascii="Times New Roman" w:hAnsi="Times New Roman"/>
          <w:sz w:val="24"/>
          <w:szCs w:val="24"/>
          <w:lang w:val="sr-Cyrl-RS"/>
        </w:rPr>
        <w:t>и</w:t>
      </w:r>
      <w:r w:rsidR="00A5620D" w:rsidRPr="00984D12">
        <w:rPr>
          <w:rFonts w:ascii="Times New Roman" w:hAnsi="Times New Roman"/>
          <w:sz w:val="24"/>
          <w:szCs w:val="24"/>
          <w:lang w:val="sr-Cyrl-RS"/>
        </w:rPr>
        <w:t xml:space="preserve"> систем Републике Србије</w:t>
      </w:r>
      <w:r w:rsidR="00A107E0" w:rsidRPr="00984D12">
        <w:rPr>
          <w:rFonts w:ascii="Times New Roman" w:hAnsi="Times New Roman"/>
          <w:sz w:val="24"/>
          <w:szCs w:val="24"/>
          <w:lang w:val="sr-Cyrl-RS"/>
        </w:rPr>
        <w:t xml:space="preserve">, </w:t>
      </w:r>
      <w:r w:rsidRPr="00984D12">
        <w:rPr>
          <w:rFonts w:ascii="Times New Roman" w:hAnsi="Times New Roman"/>
          <w:sz w:val="24"/>
          <w:szCs w:val="24"/>
          <w:lang w:val="sr-Latn-RS"/>
        </w:rPr>
        <w:t xml:space="preserve">предлагач заузима на основу процене да ли </w:t>
      </w:r>
      <w:r w:rsidR="009E22E0" w:rsidRPr="00984D12">
        <w:rPr>
          <w:rFonts w:ascii="Times New Roman" w:hAnsi="Times New Roman"/>
          <w:sz w:val="24"/>
          <w:szCs w:val="24"/>
          <w:lang w:val="sr-Cyrl-RS"/>
        </w:rPr>
        <w:t>је у питању</w:t>
      </w:r>
      <w:r w:rsidR="00445700" w:rsidRPr="00984D12">
        <w:rPr>
          <w:rFonts w:ascii="Times New Roman" w:hAnsi="Times New Roman"/>
          <w:sz w:val="24"/>
          <w:szCs w:val="24"/>
          <w:lang w:val="sr-Latn-RS"/>
        </w:rPr>
        <w:t xml:space="preserve"> </w:t>
      </w:r>
      <w:r w:rsidRPr="00984D12">
        <w:rPr>
          <w:rFonts w:ascii="Times New Roman" w:hAnsi="Times New Roman"/>
          <w:sz w:val="24"/>
          <w:szCs w:val="24"/>
          <w:lang w:val="sr-Latn-RS"/>
        </w:rPr>
        <w:t xml:space="preserve">системски закон, односно закон или подзаконски акт који </w:t>
      </w:r>
      <w:r w:rsidR="00445700" w:rsidRPr="00984D12">
        <w:rPr>
          <w:rFonts w:ascii="Times New Roman" w:hAnsi="Times New Roman"/>
          <w:sz w:val="24"/>
          <w:szCs w:val="24"/>
          <w:lang w:val="sr-Latn-RS"/>
        </w:rPr>
        <w:t>непосредно или посредно</w:t>
      </w:r>
      <w:r w:rsidR="00445700" w:rsidRPr="00984D12">
        <w:rPr>
          <w:rFonts w:ascii="Times New Roman" w:hAnsi="Times New Roman"/>
          <w:sz w:val="24"/>
          <w:szCs w:val="24"/>
          <w:lang w:val="sr-Cyrl-RS"/>
        </w:rPr>
        <w:t xml:space="preserve"> утиче на </w:t>
      </w:r>
      <w:r w:rsidR="00C66521" w:rsidRPr="00984D12">
        <w:rPr>
          <w:rFonts w:ascii="Times New Roman" w:hAnsi="Times New Roman"/>
          <w:sz w:val="24"/>
          <w:szCs w:val="24"/>
          <w:lang w:val="sr-Cyrl-RS"/>
        </w:rPr>
        <w:t>правна и физичка лица</w:t>
      </w:r>
      <w:r w:rsidR="00445700" w:rsidRPr="00984D12">
        <w:rPr>
          <w:rFonts w:ascii="Times New Roman" w:hAnsi="Times New Roman"/>
          <w:sz w:val="24"/>
          <w:szCs w:val="24"/>
          <w:lang w:val="sr-Latn-RS"/>
        </w:rPr>
        <w:t xml:space="preserve"> </w:t>
      </w:r>
      <w:r w:rsidR="00445700" w:rsidRPr="00984D12">
        <w:rPr>
          <w:rFonts w:ascii="Times New Roman" w:hAnsi="Times New Roman"/>
          <w:sz w:val="24"/>
          <w:szCs w:val="24"/>
          <w:lang w:val="sr-Cyrl-RS"/>
        </w:rPr>
        <w:t xml:space="preserve">тиме што </w:t>
      </w:r>
      <w:r w:rsidRPr="00984D12">
        <w:rPr>
          <w:rFonts w:ascii="Times New Roman" w:hAnsi="Times New Roman"/>
          <w:sz w:val="24"/>
          <w:szCs w:val="24"/>
          <w:lang w:val="sr-Latn-RS"/>
        </w:rPr>
        <w:t>ближе уређуј</w:t>
      </w:r>
      <w:r w:rsidR="00445700" w:rsidRPr="00984D12">
        <w:rPr>
          <w:rFonts w:ascii="Times New Roman" w:hAnsi="Times New Roman"/>
          <w:sz w:val="24"/>
          <w:szCs w:val="24"/>
          <w:lang w:val="sr-Latn-RS"/>
        </w:rPr>
        <w:t>е</w:t>
      </w:r>
      <w:r w:rsidR="00126AEA" w:rsidRPr="00984D12">
        <w:rPr>
          <w:rFonts w:ascii="Times New Roman" w:hAnsi="Times New Roman"/>
          <w:sz w:val="24"/>
          <w:szCs w:val="24"/>
          <w:lang w:val="sr-Cyrl-RS"/>
        </w:rPr>
        <w:t xml:space="preserve"> начин остваривања права, обавеѕа и правних интереса физичких и правних лица.</w:t>
      </w:r>
      <w:r w:rsidRPr="00984D12">
        <w:rPr>
          <w:rFonts w:ascii="Times New Roman" w:hAnsi="Times New Roman"/>
          <w:sz w:val="24"/>
          <w:szCs w:val="24"/>
          <w:lang w:val="sr-Latn-RS"/>
        </w:rPr>
        <w:t xml:space="preserve"> </w:t>
      </w:r>
    </w:p>
    <w:p w14:paraId="6685FA32" w14:textId="77777777" w:rsidR="00FB039B" w:rsidRPr="00984D12" w:rsidRDefault="00FB039B" w:rsidP="00954D96">
      <w:pPr>
        <w:spacing w:line="276" w:lineRule="auto"/>
        <w:ind w:left="0" w:firstLine="720"/>
        <w:jc w:val="both"/>
        <w:rPr>
          <w:rFonts w:ascii="Times New Roman" w:hAnsi="Times New Roman"/>
          <w:sz w:val="24"/>
          <w:szCs w:val="24"/>
          <w:lang w:val="sr-Cyrl-RS"/>
        </w:rPr>
      </w:pPr>
      <w:r w:rsidRPr="00984D12">
        <w:rPr>
          <w:rFonts w:ascii="Times New Roman" w:hAnsi="Times New Roman"/>
          <w:sz w:val="24"/>
          <w:szCs w:val="24"/>
          <w:lang w:val="sr-Latn-RS"/>
        </w:rPr>
        <w:t>Став о потреби спровођења</w:t>
      </w:r>
      <w:r w:rsidRPr="00984D12">
        <w:rPr>
          <w:rFonts w:ascii="Times New Roman" w:hAnsi="Times New Roman"/>
          <w:sz w:val="24"/>
          <w:szCs w:val="24"/>
          <w:lang w:val="hr-HR"/>
        </w:rPr>
        <w:t xml:space="preserve"> </w:t>
      </w:r>
      <w:r w:rsidR="00966686" w:rsidRPr="00984D12">
        <w:rPr>
          <w:rFonts w:ascii="Times New Roman" w:hAnsi="Times New Roman"/>
          <w:i/>
          <w:sz w:val="24"/>
          <w:szCs w:val="24"/>
          <w:lang w:val="sr-Latn-RS"/>
        </w:rPr>
        <w:t>ex-ante</w:t>
      </w:r>
      <w:r w:rsidR="00966686" w:rsidRPr="00984D12">
        <w:rPr>
          <w:rFonts w:ascii="Times New Roman" w:hAnsi="Times New Roman"/>
          <w:sz w:val="24"/>
          <w:szCs w:val="24"/>
          <w:lang w:val="sr-Latn-RS"/>
        </w:rPr>
        <w:t xml:space="preserve"> </w:t>
      </w:r>
      <w:r w:rsidR="00445700" w:rsidRPr="00984D12">
        <w:rPr>
          <w:rFonts w:ascii="Times New Roman" w:hAnsi="Times New Roman"/>
          <w:sz w:val="24"/>
          <w:szCs w:val="24"/>
          <w:lang w:val="sr-Cyrl-RS"/>
        </w:rPr>
        <w:t>анализе ефеката</w:t>
      </w:r>
      <w:r w:rsidRPr="00984D12">
        <w:rPr>
          <w:rFonts w:ascii="Times New Roman" w:hAnsi="Times New Roman"/>
          <w:sz w:val="24"/>
          <w:szCs w:val="24"/>
          <w:lang w:val="sr-Latn-RS"/>
        </w:rPr>
        <w:t xml:space="preserve"> докумен</w:t>
      </w:r>
      <w:r w:rsidRPr="00984D12">
        <w:rPr>
          <w:rFonts w:ascii="Times New Roman" w:hAnsi="Times New Roman"/>
          <w:sz w:val="24"/>
          <w:szCs w:val="24"/>
          <w:lang w:val="sr-Cyrl-RS"/>
        </w:rPr>
        <w:t>а</w:t>
      </w:r>
      <w:r w:rsidRPr="00984D12">
        <w:rPr>
          <w:rFonts w:ascii="Times New Roman" w:hAnsi="Times New Roman"/>
          <w:sz w:val="24"/>
          <w:szCs w:val="24"/>
          <w:lang w:val="sr-Latn-RS"/>
        </w:rPr>
        <w:t>та јавних политика</w:t>
      </w:r>
      <w:r w:rsidR="00E6104A" w:rsidRPr="00984D12">
        <w:rPr>
          <w:rFonts w:ascii="Times New Roman" w:hAnsi="Times New Roman"/>
          <w:sz w:val="24"/>
          <w:szCs w:val="24"/>
          <w:lang w:val="sr-Latn-RS"/>
        </w:rPr>
        <w:t xml:space="preserve">, односно </w:t>
      </w:r>
      <w:r w:rsidRPr="00984D12">
        <w:rPr>
          <w:rFonts w:ascii="Times New Roman" w:hAnsi="Times New Roman"/>
          <w:sz w:val="24"/>
          <w:szCs w:val="24"/>
          <w:lang w:val="sr-Latn-RS"/>
        </w:rPr>
        <w:t>прописа</w:t>
      </w:r>
      <w:r w:rsidRPr="00984D12" w:rsidDel="00F82254">
        <w:rPr>
          <w:rFonts w:ascii="Times New Roman" w:hAnsi="Times New Roman"/>
          <w:sz w:val="24"/>
          <w:szCs w:val="24"/>
          <w:lang w:val="sr-Cyrl-RS"/>
        </w:rPr>
        <w:t xml:space="preserve"> </w:t>
      </w:r>
      <w:r w:rsidR="00616D6A" w:rsidRPr="00984D12">
        <w:rPr>
          <w:rFonts w:ascii="Times New Roman" w:hAnsi="Times New Roman"/>
          <w:sz w:val="24"/>
          <w:szCs w:val="24"/>
          <w:lang w:val="sr-Cyrl-RS"/>
        </w:rPr>
        <w:t>из</w:t>
      </w:r>
      <w:r w:rsidR="00E6104A" w:rsidRPr="00984D12">
        <w:rPr>
          <w:rFonts w:ascii="Times New Roman" w:hAnsi="Times New Roman"/>
          <w:sz w:val="24"/>
          <w:szCs w:val="24"/>
          <w:lang w:val="sr-Latn-RS"/>
        </w:rPr>
        <w:t xml:space="preserve"> </w:t>
      </w:r>
      <w:r w:rsidRPr="00984D12">
        <w:rPr>
          <w:rFonts w:ascii="Times New Roman" w:hAnsi="Times New Roman"/>
          <w:sz w:val="24"/>
          <w:szCs w:val="24"/>
          <w:lang w:val="sr-Latn-RS"/>
        </w:rPr>
        <w:t>члан</w:t>
      </w:r>
      <w:r w:rsidR="00616D6A" w:rsidRPr="00984D12">
        <w:rPr>
          <w:rFonts w:ascii="Times New Roman" w:hAnsi="Times New Roman"/>
          <w:sz w:val="24"/>
          <w:szCs w:val="24"/>
          <w:lang w:val="sr-Cyrl-RS"/>
        </w:rPr>
        <w:t>а</w:t>
      </w:r>
      <w:r w:rsidRPr="00984D12">
        <w:rPr>
          <w:rFonts w:ascii="Times New Roman" w:hAnsi="Times New Roman"/>
          <w:sz w:val="24"/>
          <w:szCs w:val="24"/>
          <w:lang w:val="sr-Latn-RS"/>
        </w:rPr>
        <w:t xml:space="preserve"> 6. ове уредбе</w:t>
      </w:r>
      <w:r w:rsidR="00445700" w:rsidRPr="00984D12">
        <w:rPr>
          <w:rFonts w:ascii="Times New Roman" w:hAnsi="Times New Roman"/>
          <w:sz w:val="24"/>
          <w:szCs w:val="24"/>
          <w:lang w:val="sr-Cyrl-RS"/>
        </w:rPr>
        <w:t>,</w:t>
      </w:r>
      <w:r w:rsidR="00E6104A" w:rsidRPr="00984D12">
        <w:rPr>
          <w:rFonts w:ascii="Times New Roman" w:hAnsi="Times New Roman"/>
          <w:sz w:val="24"/>
          <w:szCs w:val="24"/>
          <w:lang w:val="sr-Latn-RS"/>
        </w:rPr>
        <w:t xml:space="preserve"> предлагач</w:t>
      </w:r>
      <w:r w:rsidRPr="00984D12">
        <w:rPr>
          <w:rFonts w:ascii="Times New Roman" w:hAnsi="Times New Roman"/>
          <w:sz w:val="24"/>
          <w:szCs w:val="24"/>
          <w:lang w:val="sr-Latn-RS"/>
        </w:rPr>
        <w:t xml:space="preserve"> заузима на основу процене </w:t>
      </w:r>
      <w:r w:rsidR="00E6104A" w:rsidRPr="00984D12">
        <w:rPr>
          <w:rFonts w:ascii="Times New Roman" w:hAnsi="Times New Roman"/>
          <w:sz w:val="24"/>
          <w:szCs w:val="24"/>
          <w:lang w:val="sr-Latn-RS"/>
        </w:rPr>
        <w:t>да ли тај документ, односно пропис потпада под изузетке</w:t>
      </w:r>
      <w:r w:rsidR="00616D6A" w:rsidRPr="00984D12">
        <w:rPr>
          <w:rFonts w:ascii="Times New Roman" w:hAnsi="Times New Roman"/>
          <w:sz w:val="24"/>
          <w:szCs w:val="24"/>
          <w:lang w:val="sr-Cyrl-RS"/>
        </w:rPr>
        <w:t xml:space="preserve"> предвиђене тим чланом</w:t>
      </w:r>
      <w:r w:rsidR="00E6104A" w:rsidRPr="00984D12">
        <w:rPr>
          <w:rFonts w:ascii="Times New Roman" w:hAnsi="Times New Roman"/>
          <w:sz w:val="24"/>
          <w:szCs w:val="24"/>
          <w:lang w:val="sr-Latn-RS"/>
        </w:rPr>
        <w:t>.</w:t>
      </w:r>
    </w:p>
    <w:p w14:paraId="3CDC4D38" w14:textId="77777777" w:rsidR="005A1964" w:rsidRPr="00984D12" w:rsidRDefault="005A1964" w:rsidP="003C0CD2">
      <w:pPr>
        <w:spacing w:line="276" w:lineRule="auto"/>
        <w:ind w:left="0" w:firstLine="720"/>
        <w:jc w:val="both"/>
        <w:rPr>
          <w:rFonts w:ascii="Times New Roman" w:hAnsi="Times New Roman"/>
          <w:sz w:val="24"/>
          <w:szCs w:val="24"/>
          <w:lang w:val="sr-Latn-RS"/>
        </w:rPr>
      </w:pPr>
      <w:r w:rsidRPr="00984D12">
        <w:rPr>
          <w:rFonts w:ascii="Times New Roman" w:hAnsi="Times New Roman"/>
          <w:sz w:val="24"/>
          <w:szCs w:val="24"/>
          <w:lang w:val="sr-Latn-RS"/>
        </w:rPr>
        <w:t>Ако предлагач оцени да</w:t>
      </w:r>
      <w:r w:rsidRPr="00984D12">
        <w:rPr>
          <w:rFonts w:ascii="Times New Roman" w:hAnsi="Times New Roman"/>
          <w:sz w:val="24"/>
          <w:szCs w:val="24"/>
          <w:lang w:val="sr-Cyrl-RS"/>
        </w:rPr>
        <w:t xml:space="preserve"> не треба да спроводи </w:t>
      </w:r>
      <w:r w:rsidR="00966686" w:rsidRPr="00984D12">
        <w:rPr>
          <w:rFonts w:ascii="Times New Roman" w:hAnsi="Times New Roman"/>
          <w:i/>
          <w:sz w:val="24"/>
          <w:szCs w:val="24"/>
          <w:lang w:val="sr-Latn-RS"/>
        </w:rPr>
        <w:t>ex-ante</w:t>
      </w:r>
      <w:r w:rsidR="00966686" w:rsidRPr="00984D12">
        <w:rPr>
          <w:rFonts w:ascii="Times New Roman" w:hAnsi="Times New Roman"/>
          <w:sz w:val="24"/>
          <w:szCs w:val="24"/>
          <w:lang w:val="sr-Latn-RS"/>
        </w:rPr>
        <w:t xml:space="preserve"> </w:t>
      </w:r>
      <w:r w:rsidRPr="00984D12">
        <w:rPr>
          <w:rFonts w:ascii="Times New Roman" w:hAnsi="Times New Roman"/>
          <w:sz w:val="24"/>
          <w:szCs w:val="24"/>
          <w:lang w:val="sr-Cyrl-RS"/>
        </w:rPr>
        <w:t xml:space="preserve">анализу ефеката, </w:t>
      </w:r>
      <w:r w:rsidRPr="00984D12">
        <w:rPr>
          <w:rFonts w:ascii="Times New Roman" w:hAnsi="Times New Roman"/>
          <w:sz w:val="24"/>
          <w:szCs w:val="24"/>
          <w:lang w:val="sr-Latn-RS"/>
        </w:rPr>
        <w:t>дужан је да то посебно образложи</w:t>
      </w:r>
      <w:r w:rsidR="003E0D6E" w:rsidRPr="00984D12">
        <w:rPr>
          <w:rFonts w:ascii="Times New Roman" w:hAnsi="Times New Roman"/>
          <w:sz w:val="24"/>
          <w:szCs w:val="24"/>
          <w:lang w:val="sr-Cyrl-RS"/>
        </w:rPr>
        <w:t xml:space="preserve"> у оквиру своје образложене оцена да уз нацрт закона не треба да се приложи анализа ефеката закона</w:t>
      </w:r>
      <w:r w:rsidRPr="00984D12">
        <w:rPr>
          <w:rFonts w:ascii="Times New Roman" w:hAnsi="Times New Roman"/>
          <w:sz w:val="24"/>
          <w:szCs w:val="24"/>
          <w:lang w:val="sr-Latn-RS"/>
        </w:rPr>
        <w:t>.</w:t>
      </w:r>
    </w:p>
    <w:p w14:paraId="41506675" w14:textId="77777777" w:rsidR="00A26615" w:rsidRPr="00A26615" w:rsidRDefault="00A26615" w:rsidP="00307DB6">
      <w:pPr>
        <w:spacing w:line="276" w:lineRule="auto"/>
        <w:ind w:left="0" w:firstLine="0"/>
        <w:jc w:val="both"/>
        <w:rPr>
          <w:rFonts w:ascii="Times New Roman" w:hAnsi="Times New Roman"/>
          <w:sz w:val="24"/>
          <w:lang w:val="sr-Cyrl-RS"/>
        </w:rPr>
      </w:pPr>
    </w:p>
    <w:p w14:paraId="7AB9AD44" w14:textId="77777777" w:rsidR="00260FD3" w:rsidRPr="00984D12" w:rsidRDefault="00260FD3" w:rsidP="00B914A8">
      <w:pPr>
        <w:spacing w:line="276" w:lineRule="auto"/>
        <w:ind w:left="0" w:firstLine="0"/>
        <w:jc w:val="center"/>
        <w:rPr>
          <w:rFonts w:ascii="Times New Roman" w:hAnsi="Times New Roman"/>
          <w:sz w:val="24"/>
          <w:szCs w:val="24"/>
          <w:lang w:val="sr-Cyrl-RS"/>
        </w:rPr>
      </w:pPr>
      <w:r w:rsidRPr="00984D12">
        <w:rPr>
          <w:rFonts w:ascii="Times New Roman" w:hAnsi="Times New Roman"/>
          <w:sz w:val="24"/>
          <w:szCs w:val="24"/>
          <w:lang w:val="sr-Latn-RS"/>
        </w:rPr>
        <w:t xml:space="preserve">Обим спровођења </w:t>
      </w:r>
      <w:r w:rsidR="00966686" w:rsidRPr="00984D12">
        <w:rPr>
          <w:rFonts w:ascii="Times New Roman" w:hAnsi="Times New Roman"/>
          <w:i/>
          <w:sz w:val="24"/>
          <w:szCs w:val="24"/>
          <w:lang w:val="sr-Latn-RS"/>
        </w:rPr>
        <w:t>ex-ante</w:t>
      </w:r>
      <w:r w:rsidR="00966686" w:rsidRPr="00984D12">
        <w:rPr>
          <w:rFonts w:ascii="Times New Roman" w:hAnsi="Times New Roman"/>
          <w:sz w:val="24"/>
          <w:szCs w:val="24"/>
          <w:lang w:val="sr-Latn-RS"/>
        </w:rPr>
        <w:t xml:space="preserve"> </w:t>
      </w:r>
      <w:r w:rsidR="00805CCD" w:rsidRPr="00984D12">
        <w:rPr>
          <w:rFonts w:ascii="Times New Roman" w:hAnsi="Times New Roman"/>
          <w:sz w:val="24"/>
          <w:szCs w:val="24"/>
          <w:lang w:val="sr-Cyrl-RS"/>
        </w:rPr>
        <w:t>анализе ефеката</w:t>
      </w:r>
      <w:r w:rsidR="00805CCD" w:rsidRPr="00984D12">
        <w:rPr>
          <w:rFonts w:ascii="Times New Roman" w:hAnsi="Times New Roman"/>
          <w:sz w:val="24"/>
          <w:szCs w:val="24"/>
          <w:lang w:val="sr-Latn-RS"/>
        </w:rPr>
        <w:t xml:space="preserve"> </w:t>
      </w:r>
      <w:r w:rsidR="00A9578C" w:rsidRPr="00984D12">
        <w:rPr>
          <w:rFonts w:ascii="Times New Roman" w:hAnsi="Times New Roman"/>
          <w:sz w:val="24"/>
          <w:szCs w:val="24"/>
          <w:lang w:val="sr-Latn-RS"/>
        </w:rPr>
        <w:t xml:space="preserve">(основна и детаљна </w:t>
      </w:r>
      <w:r w:rsidR="00805CCD" w:rsidRPr="00984D12">
        <w:rPr>
          <w:rFonts w:ascii="Times New Roman" w:hAnsi="Times New Roman"/>
          <w:sz w:val="24"/>
          <w:szCs w:val="24"/>
          <w:lang w:val="sr-Cyrl-RS"/>
        </w:rPr>
        <w:t>анализа ефеката</w:t>
      </w:r>
      <w:r w:rsidR="00A9578C" w:rsidRPr="00984D12">
        <w:rPr>
          <w:rFonts w:ascii="Times New Roman" w:hAnsi="Times New Roman"/>
          <w:sz w:val="24"/>
          <w:szCs w:val="24"/>
          <w:lang w:val="sr-Latn-RS"/>
        </w:rPr>
        <w:t>)</w:t>
      </w:r>
    </w:p>
    <w:p w14:paraId="403914EC" w14:textId="77777777" w:rsidR="00260FD3" w:rsidRPr="00984D12" w:rsidRDefault="00260FD3" w:rsidP="00B914A8">
      <w:pPr>
        <w:spacing w:line="276" w:lineRule="auto"/>
        <w:ind w:left="0" w:firstLine="0"/>
        <w:jc w:val="center"/>
        <w:rPr>
          <w:rFonts w:ascii="Times New Roman" w:hAnsi="Times New Roman"/>
          <w:sz w:val="24"/>
          <w:szCs w:val="24"/>
          <w:lang w:val="sr-Cyrl-RS"/>
        </w:rPr>
      </w:pPr>
      <w:r w:rsidRPr="00984D12">
        <w:rPr>
          <w:rFonts w:ascii="Times New Roman" w:hAnsi="Times New Roman"/>
          <w:sz w:val="24"/>
          <w:szCs w:val="24"/>
          <w:lang w:val="sr-Latn-RS"/>
        </w:rPr>
        <w:t xml:space="preserve">Члан </w:t>
      </w:r>
      <w:r w:rsidR="006B3474" w:rsidRPr="00984D12">
        <w:rPr>
          <w:rFonts w:ascii="Times New Roman" w:hAnsi="Times New Roman"/>
          <w:sz w:val="24"/>
          <w:szCs w:val="24"/>
          <w:lang w:val="sr-Latn-RS"/>
        </w:rPr>
        <w:t>8</w:t>
      </w:r>
      <w:r w:rsidRPr="00984D12">
        <w:rPr>
          <w:rFonts w:ascii="Times New Roman" w:hAnsi="Times New Roman"/>
          <w:sz w:val="24"/>
          <w:szCs w:val="24"/>
          <w:lang w:val="sr-Latn-RS"/>
        </w:rPr>
        <w:t>.</w:t>
      </w:r>
    </w:p>
    <w:p w14:paraId="68E46817" w14:textId="77777777" w:rsidR="00260FD3" w:rsidRPr="00984D12" w:rsidRDefault="00260FD3" w:rsidP="00B914A8">
      <w:pPr>
        <w:spacing w:line="276" w:lineRule="auto"/>
        <w:ind w:left="0" w:firstLine="0"/>
        <w:jc w:val="both"/>
        <w:rPr>
          <w:rFonts w:ascii="Times New Roman" w:hAnsi="Times New Roman"/>
          <w:sz w:val="24"/>
          <w:szCs w:val="24"/>
          <w:lang w:val="sr-Cyrl-RS"/>
        </w:rPr>
      </w:pPr>
      <w:r w:rsidRPr="00984D12">
        <w:rPr>
          <w:rFonts w:ascii="Times New Roman" w:hAnsi="Times New Roman"/>
          <w:sz w:val="24"/>
          <w:szCs w:val="24"/>
          <w:lang w:val="sr-Latn-RS"/>
        </w:rPr>
        <w:tab/>
        <w:t xml:space="preserve">Обим спровођења </w:t>
      </w:r>
      <w:r w:rsidR="002E34A1" w:rsidRPr="00984D12">
        <w:rPr>
          <w:rFonts w:ascii="Times New Roman" w:hAnsi="Times New Roman"/>
          <w:i/>
          <w:sz w:val="24"/>
          <w:szCs w:val="24"/>
          <w:lang w:val="sr-Latn-RS"/>
        </w:rPr>
        <w:t>ex-ante</w:t>
      </w:r>
      <w:r w:rsidR="002E34A1" w:rsidRPr="00984D12">
        <w:rPr>
          <w:rFonts w:ascii="Times New Roman" w:hAnsi="Times New Roman"/>
          <w:sz w:val="24"/>
          <w:szCs w:val="24"/>
          <w:lang w:val="sr-Latn-RS"/>
        </w:rPr>
        <w:t xml:space="preserve"> </w:t>
      </w:r>
      <w:r w:rsidR="002C2A82" w:rsidRPr="00984D12">
        <w:rPr>
          <w:rFonts w:ascii="Times New Roman" w:hAnsi="Times New Roman"/>
          <w:sz w:val="24"/>
          <w:szCs w:val="24"/>
          <w:lang w:val="sr-Cyrl-RS"/>
        </w:rPr>
        <w:t>анализе ефеката</w:t>
      </w:r>
      <w:r w:rsidR="002C2A82" w:rsidRPr="00984D12">
        <w:rPr>
          <w:rFonts w:ascii="Times New Roman" w:hAnsi="Times New Roman"/>
          <w:sz w:val="24"/>
          <w:szCs w:val="24"/>
          <w:lang w:val="sr-Latn-RS"/>
        </w:rPr>
        <w:t xml:space="preserve"> </w:t>
      </w:r>
      <w:r w:rsidRPr="00984D12">
        <w:rPr>
          <w:rFonts w:ascii="Times New Roman" w:hAnsi="Times New Roman"/>
          <w:sz w:val="24"/>
          <w:szCs w:val="24"/>
          <w:lang w:val="sr-Latn-RS"/>
        </w:rPr>
        <w:t>зависи од</w:t>
      </w:r>
      <w:r w:rsidR="00901B49" w:rsidRPr="00984D12">
        <w:rPr>
          <w:rFonts w:ascii="Times New Roman" w:hAnsi="Times New Roman"/>
          <w:sz w:val="24"/>
          <w:szCs w:val="24"/>
          <w:lang w:val="sr-Cyrl-RS"/>
        </w:rPr>
        <w:t xml:space="preserve"> </w:t>
      </w:r>
      <w:r w:rsidRPr="00984D12">
        <w:rPr>
          <w:rFonts w:ascii="Times New Roman" w:hAnsi="Times New Roman"/>
          <w:sz w:val="24"/>
          <w:szCs w:val="24"/>
          <w:lang w:val="sr-Latn-RS"/>
        </w:rPr>
        <w:t>нивоа утицаја и приоритета јавне пол</w:t>
      </w:r>
      <w:r w:rsidRPr="00984D12">
        <w:rPr>
          <w:rFonts w:ascii="Times New Roman" w:hAnsi="Times New Roman"/>
          <w:sz w:val="24"/>
          <w:szCs w:val="24"/>
          <w:lang w:val="sr-Cyrl-RS"/>
        </w:rPr>
        <w:t>и</w:t>
      </w:r>
      <w:r w:rsidRPr="00984D12">
        <w:rPr>
          <w:rFonts w:ascii="Times New Roman" w:hAnsi="Times New Roman"/>
          <w:sz w:val="24"/>
          <w:szCs w:val="24"/>
          <w:lang w:val="sr-Latn-RS"/>
        </w:rPr>
        <w:t xml:space="preserve">тике </w:t>
      </w:r>
      <w:r w:rsidR="009F7FFA" w:rsidRPr="00984D12">
        <w:rPr>
          <w:rFonts w:ascii="Times New Roman" w:hAnsi="Times New Roman"/>
          <w:sz w:val="24"/>
          <w:szCs w:val="24"/>
          <w:lang w:val="sr-Cyrl-RS"/>
        </w:rPr>
        <w:t xml:space="preserve">односно прописа </w:t>
      </w:r>
      <w:r w:rsidR="009F7FFA" w:rsidRPr="00984D12">
        <w:rPr>
          <w:rFonts w:ascii="Times New Roman" w:hAnsi="Times New Roman"/>
          <w:sz w:val="24"/>
          <w:szCs w:val="24"/>
          <w:lang w:val="sr-Latn-RS"/>
        </w:rPr>
        <w:t>који</w:t>
      </w:r>
      <w:r w:rsidRPr="00984D12">
        <w:rPr>
          <w:rFonts w:ascii="Times New Roman" w:hAnsi="Times New Roman"/>
          <w:sz w:val="24"/>
          <w:szCs w:val="24"/>
          <w:lang w:val="sr-Latn-RS"/>
        </w:rPr>
        <w:t xml:space="preserve"> се усваја, односно спроводи, </w:t>
      </w:r>
      <w:r w:rsidR="001D4919" w:rsidRPr="00984D12">
        <w:rPr>
          <w:rFonts w:ascii="Times New Roman" w:hAnsi="Times New Roman"/>
          <w:sz w:val="24"/>
          <w:szCs w:val="24"/>
          <w:lang w:val="sr-Cyrl-RS"/>
        </w:rPr>
        <w:t>као и од</w:t>
      </w:r>
      <w:r w:rsidR="00901B49" w:rsidRPr="00984D12">
        <w:rPr>
          <w:rFonts w:ascii="Times New Roman" w:hAnsi="Times New Roman"/>
          <w:sz w:val="24"/>
          <w:szCs w:val="24"/>
          <w:lang w:val="sr-Cyrl-RS"/>
        </w:rPr>
        <w:t xml:space="preserve"> </w:t>
      </w:r>
      <w:r w:rsidRPr="00984D12">
        <w:rPr>
          <w:rFonts w:ascii="Times New Roman" w:hAnsi="Times New Roman"/>
          <w:sz w:val="24"/>
          <w:szCs w:val="24"/>
          <w:lang w:val="sr-Latn-RS"/>
        </w:rPr>
        <w:t xml:space="preserve">сложености и опсега мера </w:t>
      </w:r>
      <w:r w:rsidR="00B72B5E" w:rsidRPr="00984D12">
        <w:rPr>
          <w:rFonts w:ascii="Times New Roman" w:hAnsi="Times New Roman"/>
          <w:sz w:val="24"/>
          <w:szCs w:val="24"/>
          <w:lang w:val="sr-Latn-RS"/>
        </w:rPr>
        <w:t>садржаних у документу јавне политике, односно пропису</w:t>
      </w:r>
      <w:r w:rsidR="0038006C" w:rsidRPr="00984D12">
        <w:rPr>
          <w:rFonts w:ascii="Times New Roman" w:hAnsi="Times New Roman"/>
          <w:sz w:val="24"/>
          <w:szCs w:val="24"/>
          <w:lang w:val="sr-Cyrl-RS"/>
        </w:rPr>
        <w:t>, у с</w:t>
      </w:r>
      <w:r w:rsidR="0038006C" w:rsidRPr="00984D12">
        <w:rPr>
          <w:rFonts w:ascii="Times New Roman" w:hAnsi="Times New Roman"/>
          <w:sz w:val="24"/>
          <w:szCs w:val="24"/>
          <w:lang w:val="sr-Latn-RS"/>
        </w:rPr>
        <w:t>кладу са прилогом 1</w:t>
      </w:r>
      <w:r w:rsidR="00560353" w:rsidRPr="00984D12">
        <w:rPr>
          <w:rFonts w:ascii="Times New Roman" w:hAnsi="Times New Roman"/>
          <w:sz w:val="24"/>
          <w:szCs w:val="24"/>
          <w:lang w:val="sr-Cyrl-RS"/>
        </w:rPr>
        <w:t>.</w:t>
      </w:r>
      <w:r w:rsidR="0038006C" w:rsidRPr="00984D12">
        <w:rPr>
          <w:rFonts w:ascii="Times New Roman" w:hAnsi="Times New Roman"/>
          <w:sz w:val="24"/>
          <w:szCs w:val="24"/>
          <w:lang w:val="sr-Latn-RS"/>
        </w:rPr>
        <w:t>, који представља саст</w:t>
      </w:r>
      <w:r w:rsidR="0038006C" w:rsidRPr="00984D12">
        <w:rPr>
          <w:rFonts w:ascii="Times New Roman" w:hAnsi="Times New Roman"/>
          <w:sz w:val="24"/>
          <w:szCs w:val="24"/>
          <w:lang w:val="sr-Cyrl-RS"/>
        </w:rPr>
        <w:t>а</w:t>
      </w:r>
      <w:r w:rsidR="0038006C" w:rsidRPr="00984D12">
        <w:rPr>
          <w:rFonts w:ascii="Times New Roman" w:hAnsi="Times New Roman"/>
          <w:sz w:val="24"/>
          <w:szCs w:val="24"/>
          <w:lang w:val="sr-Latn-RS"/>
        </w:rPr>
        <w:t>вни део ове уредбе</w:t>
      </w:r>
      <w:r w:rsidRPr="00984D12">
        <w:rPr>
          <w:rFonts w:ascii="Times New Roman" w:hAnsi="Times New Roman"/>
          <w:sz w:val="24"/>
          <w:szCs w:val="24"/>
          <w:lang w:val="sr-Latn-RS"/>
        </w:rPr>
        <w:t>.</w:t>
      </w:r>
    </w:p>
    <w:p w14:paraId="1D7A29B4" w14:textId="4F64A13F" w:rsidR="00AE32CD" w:rsidRPr="00984D12" w:rsidRDefault="001064D1" w:rsidP="00B914A8">
      <w:pPr>
        <w:spacing w:line="276" w:lineRule="auto"/>
        <w:ind w:left="0" w:firstLine="720"/>
        <w:jc w:val="both"/>
        <w:rPr>
          <w:rFonts w:ascii="Times New Roman" w:hAnsi="Times New Roman"/>
          <w:sz w:val="24"/>
          <w:szCs w:val="24"/>
          <w:lang w:val="sr-Cyrl-RS"/>
        </w:rPr>
      </w:pPr>
      <w:r w:rsidRPr="00984D12">
        <w:rPr>
          <w:rFonts w:ascii="Times New Roman" w:hAnsi="Times New Roman"/>
          <w:sz w:val="24"/>
          <w:szCs w:val="24"/>
          <w:lang w:val="sr-Cyrl-RS"/>
        </w:rPr>
        <w:lastRenderedPageBreak/>
        <w:t>Предлагач</w:t>
      </w:r>
      <w:r w:rsidR="00C90AFD" w:rsidRPr="00984D12">
        <w:rPr>
          <w:rFonts w:ascii="Times New Roman" w:hAnsi="Times New Roman"/>
          <w:sz w:val="24"/>
          <w:szCs w:val="24"/>
          <w:lang w:val="sr-Latn-RS"/>
        </w:rPr>
        <w:t xml:space="preserve"> </w:t>
      </w:r>
      <w:r w:rsidR="008B4B05" w:rsidRPr="00984D12">
        <w:rPr>
          <w:rFonts w:ascii="Times New Roman" w:hAnsi="Times New Roman"/>
          <w:sz w:val="24"/>
          <w:szCs w:val="24"/>
          <w:lang w:val="sr-Cyrl-RS"/>
        </w:rPr>
        <w:t>пр</w:t>
      </w:r>
      <w:r w:rsidR="009320D4" w:rsidRPr="00984D12">
        <w:rPr>
          <w:rFonts w:ascii="Times New Roman" w:hAnsi="Times New Roman"/>
          <w:sz w:val="24"/>
          <w:szCs w:val="24"/>
          <w:lang w:val="sr-Cyrl-RS"/>
        </w:rPr>
        <w:t xml:space="preserve">оцењује да ли је потребно спроводити </w:t>
      </w:r>
      <w:r w:rsidR="002E34A1" w:rsidRPr="00984D12">
        <w:rPr>
          <w:rFonts w:ascii="Times New Roman" w:hAnsi="Times New Roman"/>
          <w:i/>
          <w:sz w:val="24"/>
          <w:szCs w:val="24"/>
          <w:lang w:val="sr-Latn-RS"/>
        </w:rPr>
        <w:t>ex-ante</w:t>
      </w:r>
      <w:r w:rsidR="002E34A1" w:rsidRPr="00984D12">
        <w:rPr>
          <w:rFonts w:ascii="Times New Roman" w:hAnsi="Times New Roman"/>
          <w:sz w:val="24"/>
          <w:szCs w:val="24"/>
          <w:lang w:val="sr-Latn-RS"/>
        </w:rPr>
        <w:t xml:space="preserve"> </w:t>
      </w:r>
      <w:r w:rsidR="009320D4" w:rsidRPr="00984D12">
        <w:rPr>
          <w:rFonts w:ascii="Times New Roman" w:hAnsi="Times New Roman"/>
          <w:sz w:val="24"/>
          <w:szCs w:val="24"/>
          <w:lang w:val="sr-Cyrl-RS"/>
        </w:rPr>
        <w:t>анализу ефеката и заузима став</w:t>
      </w:r>
      <w:r w:rsidR="00C90AFD" w:rsidRPr="00984D12">
        <w:rPr>
          <w:rFonts w:ascii="Times New Roman" w:hAnsi="Times New Roman"/>
          <w:sz w:val="24"/>
          <w:szCs w:val="24"/>
          <w:lang w:val="sr-Latn-RS"/>
        </w:rPr>
        <w:t xml:space="preserve"> да ли ће</w:t>
      </w:r>
      <w:r w:rsidRPr="00984D12">
        <w:rPr>
          <w:rFonts w:ascii="Times New Roman" w:hAnsi="Times New Roman"/>
          <w:sz w:val="24"/>
          <w:szCs w:val="24"/>
          <w:lang w:val="sr-Cyrl-RS"/>
        </w:rPr>
        <w:t xml:space="preserve"> </w:t>
      </w:r>
      <w:r w:rsidR="000A4F0E" w:rsidRPr="00984D12">
        <w:rPr>
          <w:rFonts w:ascii="Times New Roman" w:hAnsi="Times New Roman"/>
          <w:sz w:val="24"/>
          <w:szCs w:val="24"/>
          <w:lang w:val="sr-Cyrl-RS"/>
        </w:rPr>
        <w:t>спроводити</w:t>
      </w:r>
      <w:r w:rsidR="009320D4" w:rsidRPr="00984D12">
        <w:rPr>
          <w:rFonts w:ascii="Times New Roman" w:hAnsi="Times New Roman"/>
          <w:sz w:val="24"/>
          <w:szCs w:val="24"/>
          <w:lang w:val="sr-Cyrl-RS"/>
        </w:rPr>
        <w:t xml:space="preserve"> </w:t>
      </w:r>
      <w:r w:rsidRPr="00984D12">
        <w:rPr>
          <w:rFonts w:ascii="Times New Roman" w:hAnsi="Times New Roman"/>
          <w:sz w:val="24"/>
          <w:szCs w:val="24"/>
          <w:lang w:val="sr-Cyrl-RS"/>
        </w:rPr>
        <w:t xml:space="preserve">основну или детаљну </w:t>
      </w:r>
      <w:r w:rsidR="002E34A1" w:rsidRPr="00984D12">
        <w:rPr>
          <w:rFonts w:ascii="Times New Roman" w:hAnsi="Times New Roman"/>
          <w:i/>
          <w:sz w:val="24"/>
          <w:szCs w:val="24"/>
          <w:lang w:val="sr-Latn-RS"/>
        </w:rPr>
        <w:t>ex-ante</w:t>
      </w:r>
      <w:r w:rsidR="002E34A1" w:rsidRPr="00984D12">
        <w:rPr>
          <w:rFonts w:ascii="Times New Roman" w:hAnsi="Times New Roman"/>
          <w:sz w:val="24"/>
          <w:szCs w:val="24"/>
          <w:lang w:val="sr-Latn-RS"/>
        </w:rPr>
        <w:t xml:space="preserve"> </w:t>
      </w:r>
      <w:r w:rsidR="002C2A82" w:rsidRPr="00984D12">
        <w:rPr>
          <w:rFonts w:ascii="Times New Roman" w:hAnsi="Times New Roman"/>
          <w:sz w:val="24"/>
          <w:szCs w:val="24"/>
          <w:lang w:val="sr-Cyrl-RS"/>
        </w:rPr>
        <w:t>анализу ефеката</w:t>
      </w:r>
      <w:r w:rsidR="006D3991" w:rsidRPr="00984D12">
        <w:rPr>
          <w:rFonts w:ascii="Times New Roman" w:hAnsi="Times New Roman"/>
          <w:sz w:val="24"/>
          <w:szCs w:val="24"/>
          <w:lang w:val="sr-Cyrl-RS"/>
        </w:rPr>
        <w:t>,</w:t>
      </w:r>
      <w:r w:rsidR="00DC6568" w:rsidRPr="00984D12">
        <w:rPr>
          <w:rFonts w:ascii="Times New Roman" w:hAnsi="Times New Roman"/>
          <w:sz w:val="24"/>
          <w:szCs w:val="24"/>
          <w:lang w:val="sr-Cyrl-RS"/>
        </w:rPr>
        <w:t xml:space="preserve"> </w:t>
      </w:r>
      <w:r w:rsidR="00C90AFD" w:rsidRPr="00984D12">
        <w:rPr>
          <w:rFonts w:ascii="Times New Roman" w:hAnsi="Times New Roman"/>
          <w:sz w:val="24"/>
          <w:szCs w:val="24"/>
          <w:lang w:val="sr-Latn-RS"/>
        </w:rPr>
        <w:t>уз поштовање</w:t>
      </w:r>
      <w:r w:rsidR="00660FDA" w:rsidRPr="00984D12">
        <w:rPr>
          <w:rFonts w:ascii="Times New Roman" w:hAnsi="Times New Roman"/>
          <w:sz w:val="24"/>
          <w:szCs w:val="24"/>
          <w:lang w:val="sr-Latn-RS"/>
        </w:rPr>
        <w:t xml:space="preserve"> </w:t>
      </w:r>
      <w:r w:rsidR="002A2230" w:rsidRPr="00984D12">
        <w:rPr>
          <w:rFonts w:ascii="Times New Roman" w:hAnsi="Times New Roman"/>
          <w:sz w:val="24"/>
          <w:szCs w:val="24"/>
          <w:lang w:val="sr-Cyrl-RS"/>
        </w:rPr>
        <w:t>принципа</w:t>
      </w:r>
      <w:r w:rsidR="005D585E" w:rsidRPr="00984D12">
        <w:rPr>
          <w:rFonts w:ascii="Times New Roman" w:hAnsi="Times New Roman"/>
          <w:sz w:val="24"/>
          <w:szCs w:val="24"/>
          <w:lang w:val="sr-Cyrl-RS"/>
        </w:rPr>
        <w:t xml:space="preserve"> </w:t>
      </w:r>
      <w:r w:rsidR="00DC6568" w:rsidRPr="00984D12">
        <w:rPr>
          <w:rFonts w:ascii="Times New Roman" w:hAnsi="Times New Roman"/>
          <w:sz w:val="24"/>
          <w:szCs w:val="24"/>
          <w:lang w:val="sr-Cyrl-RS"/>
        </w:rPr>
        <w:t>пропорционалности</w:t>
      </w:r>
      <w:r w:rsidR="002A2230" w:rsidRPr="00984D12">
        <w:rPr>
          <w:rFonts w:ascii="Times New Roman" w:hAnsi="Times New Roman"/>
          <w:sz w:val="24"/>
          <w:szCs w:val="24"/>
          <w:lang w:val="sr-Cyrl-RS"/>
        </w:rPr>
        <w:t xml:space="preserve"> </w:t>
      </w:r>
      <w:r w:rsidR="00DC6568" w:rsidRPr="00984D12">
        <w:rPr>
          <w:rFonts w:ascii="Times New Roman" w:hAnsi="Times New Roman"/>
          <w:sz w:val="24"/>
          <w:szCs w:val="24"/>
          <w:lang w:val="sr-Cyrl-RS"/>
        </w:rPr>
        <w:t>и предострожности</w:t>
      </w:r>
      <w:r w:rsidR="005D585E" w:rsidRPr="00984D12">
        <w:rPr>
          <w:rFonts w:ascii="Times New Roman" w:hAnsi="Times New Roman"/>
          <w:sz w:val="24"/>
          <w:szCs w:val="24"/>
          <w:lang w:val="sr-Cyrl-RS"/>
        </w:rPr>
        <w:t xml:space="preserve"> у складу са законом који уређује плански систем Републи</w:t>
      </w:r>
      <w:r w:rsidR="00E81CE0" w:rsidRPr="00984D12">
        <w:rPr>
          <w:rFonts w:ascii="Times New Roman" w:hAnsi="Times New Roman"/>
          <w:sz w:val="24"/>
          <w:szCs w:val="24"/>
          <w:lang w:val="sr-Cyrl-RS"/>
        </w:rPr>
        <w:t>ке</w:t>
      </w:r>
      <w:r w:rsidR="005D585E" w:rsidRPr="00984D12">
        <w:rPr>
          <w:rFonts w:ascii="Times New Roman" w:hAnsi="Times New Roman"/>
          <w:sz w:val="24"/>
          <w:szCs w:val="24"/>
          <w:lang w:val="sr-Cyrl-RS"/>
        </w:rPr>
        <w:t xml:space="preserve"> Србиј</w:t>
      </w:r>
      <w:r w:rsidR="00E81CE0" w:rsidRPr="00984D12">
        <w:rPr>
          <w:rFonts w:ascii="Times New Roman" w:hAnsi="Times New Roman"/>
          <w:sz w:val="24"/>
          <w:szCs w:val="24"/>
          <w:lang w:val="sr-Cyrl-RS"/>
        </w:rPr>
        <w:t>е</w:t>
      </w:r>
      <w:r w:rsidR="00DC6568" w:rsidRPr="00984D12">
        <w:rPr>
          <w:rFonts w:ascii="Times New Roman" w:hAnsi="Times New Roman"/>
          <w:sz w:val="24"/>
          <w:szCs w:val="24"/>
          <w:lang w:val="sr-Cyrl-RS"/>
        </w:rPr>
        <w:t>.</w:t>
      </w:r>
    </w:p>
    <w:p w14:paraId="791A9AC4" w14:textId="77777777" w:rsidR="00AE32CD" w:rsidRPr="00984D12" w:rsidRDefault="00C90AFD" w:rsidP="00B914A8">
      <w:pPr>
        <w:spacing w:line="276" w:lineRule="auto"/>
        <w:ind w:left="0" w:firstLine="720"/>
        <w:jc w:val="both"/>
        <w:rPr>
          <w:rFonts w:ascii="Times New Roman" w:hAnsi="Times New Roman"/>
          <w:sz w:val="24"/>
          <w:szCs w:val="24"/>
          <w:lang w:val="sr-Latn-RS"/>
        </w:rPr>
      </w:pPr>
      <w:r w:rsidRPr="00984D12">
        <w:rPr>
          <w:rFonts w:ascii="Times New Roman" w:hAnsi="Times New Roman"/>
          <w:sz w:val="24"/>
          <w:szCs w:val="24"/>
          <w:lang w:val="sr-Latn-RS"/>
        </w:rPr>
        <w:t>Ако</w:t>
      </w:r>
      <w:r w:rsidR="00AE32CD" w:rsidRPr="00984D12">
        <w:rPr>
          <w:rFonts w:ascii="Times New Roman" w:hAnsi="Times New Roman"/>
          <w:sz w:val="24"/>
          <w:szCs w:val="24"/>
          <w:lang w:val="sr-Cyrl-RS"/>
        </w:rPr>
        <w:t xml:space="preserve"> </w:t>
      </w:r>
      <w:r w:rsidRPr="00984D12">
        <w:rPr>
          <w:rFonts w:ascii="Times New Roman" w:hAnsi="Times New Roman"/>
          <w:sz w:val="24"/>
          <w:szCs w:val="24"/>
          <w:lang w:val="sr-Latn-RS"/>
        </w:rPr>
        <w:t xml:space="preserve">процени да ће </w:t>
      </w:r>
      <w:r w:rsidR="006D3991" w:rsidRPr="00984D12">
        <w:rPr>
          <w:rFonts w:ascii="Times New Roman" w:hAnsi="Times New Roman"/>
          <w:sz w:val="24"/>
          <w:szCs w:val="24"/>
          <w:lang w:val="sr-Cyrl-RS"/>
        </w:rPr>
        <w:t xml:space="preserve">мере </w:t>
      </w:r>
      <w:r w:rsidRPr="00984D12">
        <w:rPr>
          <w:rFonts w:ascii="Times New Roman" w:hAnsi="Times New Roman"/>
          <w:sz w:val="24"/>
          <w:szCs w:val="24"/>
          <w:lang w:val="sr-Latn-RS"/>
        </w:rPr>
        <w:t>предвиђене</w:t>
      </w:r>
      <w:r w:rsidR="006D3991" w:rsidRPr="00984D12">
        <w:rPr>
          <w:rFonts w:ascii="Times New Roman" w:hAnsi="Times New Roman"/>
          <w:sz w:val="24"/>
          <w:szCs w:val="24"/>
          <w:lang w:val="sr-Cyrl-RS"/>
        </w:rPr>
        <w:t xml:space="preserve"> документ</w:t>
      </w:r>
      <w:r w:rsidRPr="00984D12">
        <w:rPr>
          <w:rFonts w:ascii="Times New Roman" w:hAnsi="Times New Roman"/>
          <w:sz w:val="24"/>
          <w:szCs w:val="24"/>
          <w:lang w:val="sr-Latn-RS"/>
        </w:rPr>
        <w:t>ом</w:t>
      </w:r>
      <w:r w:rsidR="006D3991" w:rsidRPr="00984D12">
        <w:rPr>
          <w:rFonts w:ascii="Times New Roman" w:hAnsi="Times New Roman"/>
          <w:sz w:val="24"/>
          <w:szCs w:val="24"/>
          <w:lang w:val="sr-Cyrl-RS"/>
        </w:rPr>
        <w:t xml:space="preserve"> јавне политике</w:t>
      </w:r>
      <w:r w:rsidRPr="00984D12">
        <w:rPr>
          <w:rFonts w:ascii="Times New Roman" w:hAnsi="Times New Roman"/>
          <w:sz w:val="24"/>
          <w:szCs w:val="24"/>
          <w:lang w:val="sr-Latn-RS"/>
        </w:rPr>
        <w:t>,</w:t>
      </w:r>
      <w:r w:rsidR="00AE32CD" w:rsidRPr="00984D12">
        <w:rPr>
          <w:rFonts w:ascii="Times New Roman" w:hAnsi="Times New Roman"/>
          <w:sz w:val="24"/>
          <w:szCs w:val="24"/>
          <w:lang w:val="sr-Cyrl-RS"/>
        </w:rPr>
        <w:t xml:space="preserve"> односно пропис</w:t>
      </w:r>
      <w:r w:rsidRPr="00984D12">
        <w:rPr>
          <w:rFonts w:ascii="Times New Roman" w:hAnsi="Times New Roman"/>
          <w:sz w:val="24"/>
          <w:szCs w:val="24"/>
          <w:lang w:val="sr-Latn-RS"/>
        </w:rPr>
        <w:t>ом</w:t>
      </w:r>
      <w:r w:rsidR="00AE32CD" w:rsidRPr="00984D12">
        <w:rPr>
          <w:rFonts w:ascii="Times New Roman" w:hAnsi="Times New Roman"/>
          <w:sz w:val="24"/>
          <w:szCs w:val="24"/>
          <w:lang w:val="sr-Cyrl-RS"/>
        </w:rPr>
        <w:t xml:space="preserve"> изазва</w:t>
      </w:r>
      <w:r w:rsidR="00AE63D7" w:rsidRPr="00984D12">
        <w:rPr>
          <w:rFonts w:ascii="Times New Roman" w:hAnsi="Times New Roman"/>
          <w:sz w:val="24"/>
          <w:szCs w:val="24"/>
          <w:lang w:val="sr-Latn-RS"/>
        </w:rPr>
        <w:t>ти</w:t>
      </w:r>
      <w:r w:rsidR="00AE32CD" w:rsidRPr="00984D12">
        <w:rPr>
          <w:rFonts w:ascii="Times New Roman" w:hAnsi="Times New Roman"/>
          <w:sz w:val="24"/>
          <w:szCs w:val="24"/>
          <w:lang w:val="sr-Cyrl-RS"/>
        </w:rPr>
        <w:t xml:space="preserve"> значајне ефекте</w:t>
      </w:r>
      <w:r w:rsidR="00517015" w:rsidRPr="00984D12">
        <w:rPr>
          <w:rFonts w:ascii="Times New Roman" w:hAnsi="Times New Roman"/>
          <w:sz w:val="24"/>
          <w:szCs w:val="24"/>
          <w:lang w:val="sr-Cyrl-RS"/>
        </w:rPr>
        <w:t xml:space="preserve"> </w:t>
      </w:r>
      <w:r w:rsidR="008E69E9" w:rsidRPr="00984D12">
        <w:rPr>
          <w:rFonts w:ascii="Times New Roman" w:hAnsi="Times New Roman"/>
          <w:sz w:val="24"/>
          <w:szCs w:val="24"/>
          <w:lang w:val="sr-Latn-RS"/>
        </w:rPr>
        <w:t xml:space="preserve">на </w:t>
      </w:r>
      <w:r w:rsidR="00C66521" w:rsidRPr="00984D12">
        <w:rPr>
          <w:rFonts w:ascii="Times New Roman" w:hAnsi="Times New Roman"/>
          <w:sz w:val="24"/>
          <w:szCs w:val="24"/>
          <w:lang w:val="sr-Cyrl-RS"/>
        </w:rPr>
        <w:t xml:space="preserve">физичка лица </w:t>
      </w:r>
      <w:r w:rsidR="000325F0" w:rsidRPr="00984D12">
        <w:rPr>
          <w:rFonts w:ascii="Times New Roman" w:hAnsi="Times New Roman"/>
          <w:sz w:val="24"/>
          <w:szCs w:val="24"/>
          <w:lang w:val="sr-Cyrl-RS"/>
        </w:rPr>
        <w:t>(</w:t>
      </w:r>
      <w:r w:rsidR="005129B5" w:rsidRPr="00984D12">
        <w:rPr>
          <w:rFonts w:ascii="Times New Roman" w:hAnsi="Times New Roman"/>
          <w:sz w:val="24"/>
          <w:szCs w:val="24"/>
          <w:lang w:val="sr-Cyrl-RS"/>
        </w:rPr>
        <w:t>укључујући и</w:t>
      </w:r>
      <w:r w:rsidR="009272F0" w:rsidRPr="00984D12">
        <w:rPr>
          <w:rFonts w:ascii="Times New Roman" w:hAnsi="Times New Roman"/>
          <w:sz w:val="24"/>
          <w:szCs w:val="24"/>
          <w:lang w:val="sr-Cyrl-RS"/>
        </w:rPr>
        <w:t xml:space="preserve"> осетљиве категорије</w:t>
      </w:r>
      <w:r w:rsidR="0089722F" w:rsidRPr="00984D12">
        <w:rPr>
          <w:rFonts w:ascii="Times New Roman" w:hAnsi="Times New Roman"/>
          <w:sz w:val="24"/>
          <w:szCs w:val="24"/>
          <w:lang w:val="sr-Cyrl-RS"/>
        </w:rPr>
        <w:t xml:space="preserve"> становништва</w:t>
      </w:r>
      <w:r w:rsidR="000325F0" w:rsidRPr="00984D12">
        <w:rPr>
          <w:rFonts w:ascii="Times New Roman" w:hAnsi="Times New Roman"/>
          <w:sz w:val="24"/>
          <w:szCs w:val="24"/>
          <w:lang w:val="sr-Cyrl-RS"/>
        </w:rPr>
        <w:t>)</w:t>
      </w:r>
      <w:r w:rsidR="00171179" w:rsidRPr="00984D12">
        <w:rPr>
          <w:rFonts w:ascii="Times New Roman" w:hAnsi="Times New Roman"/>
          <w:sz w:val="24"/>
          <w:szCs w:val="24"/>
          <w:lang w:val="sr-Cyrl-RS"/>
        </w:rPr>
        <w:t>,</w:t>
      </w:r>
      <w:r w:rsidR="009272F0" w:rsidRPr="00984D12">
        <w:rPr>
          <w:rFonts w:ascii="Times New Roman" w:hAnsi="Times New Roman"/>
          <w:sz w:val="24"/>
          <w:szCs w:val="24"/>
          <w:lang w:val="sr-Cyrl-RS"/>
        </w:rPr>
        <w:t xml:space="preserve"> и/или </w:t>
      </w:r>
      <w:r w:rsidR="00171179" w:rsidRPr="00984D12">
        <w:rPr>
          <w:rFonts w:ascii="Times New Roman" w:hAnsi="Times New Roman"/>
          <w:sz w:val="24"/>
          <w:szCs w:val="24"/>
          <w:lang w:val="sr-Cyrl-RS"/>
        </w:rPr>
        <w:t xml:space="preserve">на </w:t>
      </w:r>
      <w:r w:rsidR="00AE32CD" w:rsidRPr="00984D12">
        <w:rPr>
          <w:rFonts w:ascii="Times New Roman" w:hAnsi="Times New Roman"/>
          <w:sz w:val="24"/>
          <w:szCs w:val="24"/>
          <w:lang w:val="sr-Cyrl-RS"/>
        </w:rPr>
        <w:t>правна лица</w:t>
      </w:r>
      <w:r w:rsidR="000325F0" w:rsidRPr="00984D12">
        <w:rPr>
          <w:rFonts w:ascii="Times New Roman" w:hAnsi="Times New Roman"/>
          <w:sz w:val="24"/>
          <w:szCs w:val="24"/>
          <w:lang w:val="sr-Cyrl-RS"/>
        </w:rPr>
        <w:t>,</w:t>
      </w:r>
      <w:r w:rsidR="00AE32CD" w:rsidRPr="00984D12">
        <w:rPr>
          <w:rFonts w:ascii="Times New Roman" w:hAnsi="Times New Roman"/>
          <w:sz w:val="24"/>
          <w:szCs w:val="24"/>
          <w:lang w:val="sr-Cyrl-RS"/>
        </w:rPr>
        <w:t xml:space="preserve"> </w:t>
      </w:r>
      <w:r w:rsidR="000325F0" w:rsidRPr="00984D12">
        <w:rPr>
          <w:rFonts w:ascii="Times New Roman" w:hAnsi="Times New Roman"/>
          <w:sz w:val="24"/>
          <w:szCs w:val="24"/>
          <w:lang w:val="sr-Cyrl-RS"/>
        </w:rPr>
        <w:t>и/</w:t>
      </w:r>
      <w:r w:rsidR="0058221D" w:rsidRPr="00984D12">
        <w:rPr>
          <w:rFonts w:ascii="Times New Roman" w:hAnsi="Times New Roman"/>
          <w:sz w:val="24"/>
          <w:szCs w:val="24"/>
          <w:lang w:val="sr-Cyrl-RS"/>
        </w:rPr>
        <w:t xml:space="preserve">или на </w:t>
      </w:r>
      <w:r w:rsidR="0032009D" w:rsidRPr="00984D12">
        <w:rPr>
          <w:rFonts w:ascii="Times New Roman" w:hAnsi="Times New Roman"/>
          <w:sz w:val="24"/>
          <w:szCs w:val="24"/>
          <w:lang w:val="sr-Cyrl-RS"/>
        </w:rPr>
        <w:t xml:space="preserve">буџет Републике Србије, </w:t>
      </w:r>
      <w:r w:rsidR="000325F0" w:rsidRPr="00984D12">
        <w:rPr>
          <w:rFonts w:ascii="Times New Roman" w:hAnsi="Times New Roman"/>
          <w:sz w:val="24"/>
          <w:szCs w:val="24"/>
          <w:lang w:val="sr-Cyrl-RS"/>
        </w:rPr>
        <w:t xml:space="preserve">и/или на </w:t>
      </w:r>
      <w:r w:rsidR="0032009D" w:rsidRPr="00984D12">
        <w:rPr>
          <w:rFonts w:ascii="Times New Roman" w:hAnsi="Times New Roman"/>
          <w:sz w:val="24"/>
          <w:szCs w:val="24"/>
          <w:lang w:val="sr-Cyrl-RS"/>
        </w:rPr>
        <w:t>животну средину и</w:t>
      </w:r>
      <w:r w:rsidR="000325F0" w:rsidRPr="00984D12">
        <w:rPr>
          <w:rFonts w:ascii="Times New Roman" w:hAnsi="Times New Roman"/>
          <w:sz w:val="24"/>
          <w:szCs w:val="24"/>
          <w:lang w:val="sr-Cyrl-RS"/>
        </w:rPr>
        <w:t xml:space="preserve">/или </w:t>
      </w:r>
      <w:r w:rsidR="00101431" w:rsidRPr="00984D12">
        <w:rPr>
          <w:rFonts w:ascii="Times New Roman" w:hAnsi="Times New Roman"/>
          <w:sz w:val="24"/>
          <w:szCs w:val="24"/>
          <w:lang w:val="sr-Cyrl-RS"/>
        </w:rPr>
        <w:t>органе јавне власти</w:t>
      </w:r>
      <w:r w:rsidR="0032009D" w:rsidRPr="00984D12">
        <w:rPr>
          <w:rFonts w:ascii="Times New Roman" w:hAnsi="Times New Roman"/>
          <w:sz w:val="24"/>
          <w:szCs w:val="24"/>
          <w:lang w:val="sr-Cyrl-RS"/>
        </w:rPr>
        <w:t xml:space="preserve">, </w:t>
      </w:r>
      <w:r w:rsidR="00874E3B" w:rsidRPr="00984D12">
        <w:rPr>
          <w:rFonts w:ascii="Times New Roman" w:hAnsi="Times New Roman"/>
          <w:sz w:val="24"/>
          <w:szCs w:val="24"/>
          <w:lang w:val="sr-Cyrl-RS"/>
        </w:rPr>
        <w:t xml:space="preserve">предлагач </w:t>
      </w:r>
      <w:r w:rsidR="000325F0" w:rsidRPr="00984D12">
        <w:rPr>
          <w:rFonts w:ascii="Times New Roman" w:hAnsi="Times New Roman"/>
          <w:sz w:val="24"/>
          <w:szCs w:val="24"/>
          <w:lang w:val="sr-Cyrl-RS"/>
        </w:rPr>
        <w:t xml:space="preserve">спроводи </w:t>
      </w:r>
      <w:r w:rsidR="002E34A1" w:rsidRPr="00984D12">
        <w:rPr>
          <w:rFonts w:ascii="Times New Roman" w:hAnsi="Times New Roman"/>
          <w:i/>
          <w:sz w:val="24"/>
          <w:szCs w:val="24"/>
          <w:lang w:val="sr-Latn-RS"/>
        </w:rPr>
        <w:t>ex-ante</w:t>
      </w:r>
      <w:r w:rsidR="002E34A1" w:rsidRPr="00984D12">
        <w:rPr>
          <w:rFonts w:ascii="Times New Roman" w:hAnsi="Times New Roman"/>
          <w:sz w:val="24"/>
          <w:szCs w:val="24"/>
          <w:lang w:val="sr-Latn-RS"/>
        </w:rPr>
        <w:t xml:space="preserve"> </w:t>
      </w:r>
      <w:r w:rsidR="00874E3B" w:rsidRPr="00984D12">
        <w:rPr>
          <w:rFonts w:ascii="Times New Roman" w:hAnsi="Times New Roman"/>
          <w:sz w:val="24"/>
          <w:szCs w:val="24"/>
          <w:lang w:val="sr-Cyrl-RS"/>
        </w:rPr>
        <w:t xml:space="preserve">детаљну </w:t>
      </w:r>
      <w:r w:rsidR="002C2A82" w:rsidRPr="00984D12">
        <w:rPr>
          <w:rFonts w:ascii="Times New Roman" w:hAnsi="Times New Roman"/>
          <w:sz w:val="24"/>
          <w:szCs w:val="24"/>
          <w:lang w:val="sr-Cyrl-RS"/>
        </w:rPr>
        <w:t>анализу ефеката</w:t>
      </w:r>
      <w:r w:rsidR="002C2A82" w:rsidRPr="00984D12">
        <w:rPr>
          <w:rFonts w:ascii="Times New Roman" w:hAnsi="Times New Roman"/>
          <w:sz w:val="24"/>
          <w:szCs w:val="24"/>
          <w:lang w:val="sr-Latn-RS"/>
        </w:rPr>
        <w:t xml:space="preserve"> </w:t>
      </w:r>
      <w:r w:rsidR="00A9578C" w:rsidRPr="00984D12">
        <w:rPr>
          <w:rFonts w:ascii="Times New Roman" w:hAnsi="Times New Roman"/>
          <w:sz w:val="24"/>
          <w:szCs w:val="24"/>
          <w:lang w:val="sr-Latn-RS"/>
        </w:rPr>
        <w:t>мера</w:t>
      </w:r>
      <w:r w:rsidR="00AE32CD" w:rsidRPr="00984D12">
        <w:rPr>
          <w:rFonts w:ascii="Times New Roman" w:hAnsi="Times New Roman"/>
          <w:sz w:val="24"/>
          <w:szCs w:val="24"/>
          <w:lang w:val="sr-Cyrl-RS"/>
        </w:rPr>
        <w:t xml:space="preserve"> </w:t>
      </w:r>
      <w:r w:rsidR="007348FE" w:rsidRPr="00984D12">
        <w:rPr>
          <w:rFonts w:ascii="Times New Roman" w:hAnsi="Times New Roman"/>
          <w:sz w:val="24"/>
          <w:szCs w:val="24"/>
          <w:lang w:val="sr-Cyrl-RS"/>
        </w:rPr>
        <w:t xml:space="preserve">садржаних у документу </w:t>
      </w:r>
      <w:r w:rsidR="00AE32CD" w:rsidRPr="00984D12">
        <w:rPr>
          <w:rFonts w:ascii="Times New Roman" w:hAnsi="Times New Roman"/>
          <w:sz w:val="24"/>
          <w:szCs w:val="24"/>
          <w:lang w:val="sr-Cyrl-RS"/>
        </w:rPr>
        <w:t>јавне политике</w:t>
      </w:r>
      <w:r w:rsidR="00A9578C" w:rsidRPr="00984D12">
        <w:rPr>
          <w:rFonts w:ascii="Times New Roman" w:hAnsi="Times New Roman"/>
          <w:sz w:val="24"/>
          <w:szCs w:val="24"/>
          <w:lang w:val="sr-Latn-RS"/>
        </w:rPr>
        <w:t>,</w:t>
      </w:r>
      <w:r w:rsidR="00AE32CD" w:rsidRPr="00984D12">
        <w:rPr>
          <w:rFonts w:ascii="Times New Roman" w:hAnsi="Times New Roman"/>
          <w:sz w:val="24"/>
          <w:szCs w:val="24"/>
          <w:lang w:val="sr-Cyrl-RS"/>
        </w:rPr>
        <w:t xml:space="preserve"> </w:t>
      </w:r>
      <w:r w:rsidR="005A201F" w:rsidRPr="00984D12">
        <w:rPr>
          <w:rFonts w:ascii="Times New Roman" w:hAnsi="Times New Roman"/>
          <w:sz w:val="24"/>
          <w:szCs w:val="24"/>
          <w:lang w:val="sr-Latn-RS"/>
        </w:rPr>
        <w:t xml:space="preserve">односно </w:t>
      </w:r>
      <w:r w:rsidR="00AE32CD" w:rsidRPr="00984D12">
        <w:rPr>
          <w:rFonts w:ascii="Times New Roman" w:hAnsi="Times New Roman"/>
          <w:sz w:val="24"/>
          <w:szCs w:val="24"/>
          <w:lang w:val="sr-Cyrl-RS"/>
        </w:rPr>
        <w:t>пропис</w:t>
      </w:r>
      <w:r w:rsidR="007348FE" w:rsidRPr="00984D12">
        <w:rPr>
          <w:rFonts w:ascii="Times New Roman" w:hAnsi="Times New Roman"/>
          <w:sz w:val="24"/>
          <w:szCs w:val="24"/>
          <w:lang w:val="sr-Cyrl-RS"/>
        </w:rPr>
        <w:t>у</w:t>
      </w:r>
      <w:r w:rsidR="00AE32CD" w:rsidRPr="00984D12">
        <w:rPr>
          <w:rFonts w:ascii="Times New Roman" w:hAnsi="Times New Roman"/>
          <w:sz w:val="24"/>
          <w:szCs w:val="24"/>
          <w:lang w:val="sr-Cyrl-RS"/>
        </w:rPr>
        <w:t xml:space="preserve">. </w:t>
      </w:r>
    </w:p>
    <w:p w14:paraId="0CB05C6C" w14:textId="77777777" w:rsidR="00AA793D" w:rsidRPr="00984D12" w:rsidRDefault="00265A5C" w:rsidP="00B914A8">
      <w:pPr>
        <w:spacing w:line="276" w:lineRule="auto"/>
        <w:ind w:left="0" w:firstLine="709"/>
        <w:jc w:val="both"/>
        <w:rPr>
          <w:rFonts w:ascii="Times New Roman" w:hAnsi="Times New Roman"/>
          <w:sz w:val="24"/>
          <w:szCs w:val="24"/>
          <w:lang w:val="sr-Latn-RS"/>
        </w:rPr>
      </w:pPr>
      <w:r w:rsidRPr="00984D12">
        <w:rPr>
          <w:rFonts w:ascii="Times New Roman" w:hAnsi="Times New Roman"/>
          <w:sz w:val="24"/>
          <w:szCs w:val="24"/>
          <w:lang w:val="sr-Cyrl-RS"/>
        </w:rPr>
        <w:t xml:space="preserve">Под значајним ефектима </w:t>
      </w:r>
      <w:r w:rsidR="00AE63D7" w:rsidRPr="00984D12">
        <w:rPr>
          <w:rFonts w:ascii="Times New Roman" w:hAnsi="Times New Roman"/>
          <w:sz w:val="24"/>
          <w:szCs w:val="24"/>
          <w:lang w:val="sr-Latn-RS"/>
        </w:rPr>
        <w:t xml:space="preserve">из става </w:t>
      </w:r>
      <w:r w:rsidR="00F33450" w:rsidRPr="00984D12">
        <w:rPr>
          <w:rFonts w:ascii="Times New Roman" w:hAnsi="Times New Roman"/>
          <w:sz w:val="24"/>
          <w:szCs w:val="24"/>
          <w:lang w:val="sr-Cyrl-RS"/>
        </w:rPr>
        <w:t>4</w:t>
      </w:r>
      <w:r w:rsidR="00AE63D7" w:rsidRPr="00984D12">
        <w:rPr>
          <w:rFonts w:ascii="Times New Roman" w:hAnsi="Times New Roman"/>
          <w:sz w:val="24"/>
          <w:szCs w:val="24"/>
          <w:lang w:val="sr-Latn-RS"/>
        </w:rPr>
        <w:t>. овог члана</w:t>
      </w:r>
      <w:r w:rsidR="00F33450" w:rsidRPr="00984D12">
        <w:rPr>
          <w:rFonts w:ascii="Times New Roman" w:hAnsi="Times New Roman"/>
          <w:sz w:val="24"/>
          <w:szCs w:val="24"/>
          <w:lang w:val="sr-Cyrl-RS"/>
        </w:rPr>
        <w:t>,</w:t>
      </w:r>
      <w:r w:rsidR="003863C8" w:rsidRPr="00984D12">
        <w:rPr>
          <w:rFonts w:ascii="Times New Roman" w:hAnsi="Times New Roman"/>
          <w:sz w:val="24"/>
          <w:szCs w:val="24"/>
          <w:lang w:val="sr-Latn-RS"/>
        </w:rPr>
        <w:t xml:space="preserve"> </w:t>
      </w:r>
      <w:r w:rsidR="00F33450" w:rsidRPr="00984D12">
        <w:rPr>
          <w:rFonts w:ascii="Times New Roman" w:hAnsi="Times New Roman"/>
          <w:sz w:val="24"/>
          <w:szCs w:val="24"/>
          <w:lang w:val="sr-Cyrl-RS"/>
        </w:rPr>
        <w:t>на</w:t>
      </w:r>
      <w:r w:rsidR="003863C8" w:rsidRPr="00984D12">
        <w:rPr>
          <w:rFonts w:ascii="Times New Roman" w:hAnsi="Times New Roman"/>
          <w:sz w:val="24"/>
          <w:szCs w:val="24"/>
          <w:lang w:val="sr-Latn-RS"/>
        </w:rPr>
        <w:t xml:space="preserve"> републичк</w:t>
      </w:r>
      <w:r w:rsidR="00F33450" w:rsidRPr="00984D12">
        <w:rPr>
          <w:rFonts w:ascii="Times New Roman" w:hAnsi="Times New Roman"/>
          <w:sz w:val="24"/>
          <w:szCs w:val="24"/>
          <w:lang w:val="sr-Cyrl-RS"/>
        </w:rPr>
        <w:t>ом</w:t>
      </w:r>
      <w:r w:rsidR="003863C8" w:rsidRPr="00984D12">
        <w:rPr>
          <w:rFonts w:ascii="Times New Roman" w:hAnsi="Times New Roman"/>
          <w:sz w:val="24"/>
          <w:szCs w:val="24"/>
          <w:lang w:val="sr-Latn-RS"/>
        </w:rPr>
        <w:t xml:space="preserve"> ниво</w:t>
      </w:r>
      <w:r w:rsidR="00F33450" w:rsidRPr="00984D12">
        <w:rPr>
          <w:rFonts w:ascii="Times New Roman" w:hAnsi="Times New Roman"/>
          <w:sz w:val="24"/>
          <w:szCs w:val="24"/>
          <w:lang w:val="sr-Cyrl-RS"/>
        </w:rPr>
        <w:t>у,</w:t>
      </w:r>
      <w:r w:rsidR="00AE63D7" w:rsidRPr="00984D12">
        <w:rPr>
          <w:rFonts w:ascii="Times New Roman" w:hAnsi="Times New Roman"/>
          <w:sz w:val="24"/>
          <w:szCs w:val="24"/>
          <w:lang w:val="sr-Latn-RS"/>
        </w:rPr>
        <w:t xml:space="preserve"> </w:t>
      </w:r>
      <w:r w:rsidRPr="00984D12">
        <w:rPr>
          <w:rFonts w:ascii="Times New Roman" w:hAnsi="Times New Roman"/>
          <w:sz w:val="24"/>
          <w:szCs w:val="24"/>
          <w:lang w:val="sr-Cyrl-RS"/>
        </w:rPr>
        <w:t>подраз</w:t>
      </w:r>
      <w:r w:rsidR="00E67E86" w:rsidRPr="00984D12">
        <w:rPr>
          <w:rFonts w:ascii="Times New Roman" w:hAnsi="Times New Roman"/>
          <w:sz w:val="24"/>
          <w:szCs w:val="24"/>
          <w:lang w:val="sr-Cyrl-RS"/>
        </w:rPr>
        <w:t>у</w:t>
      </w:r>
      <w:r w:rsidRPr="00984D12">
        <w:rPr>
          <w:rFonts w:ascii="Times New Roman" w:hAnsi="Times New Roman"/>
          <w:sz w:val="24"/>
          <w:szCs w:val="24"/>
          <w:lang w:val="sr-Cyrl-RS"/>
        </w:rPr>
        <w:t>мева се</w:t>
      </w:r>
      <w:r w:rsidR="00605903" w:rsidRPr="00984D12">
        <w:rPr>
          <w:rFonts w:ascii="Times New Roman" w:hAnsi="Times New Roman"/>
          <w:sz w:val="24"/>
          <w:szCs w:val="24"/>
          <w:lang w:val="sr-Latn-RS"/>
        </w:rPr>
        <w:t>:</w:t>
      </w:r>
    </w:p>
    <w:p w14:paraId="64D66197" w14:textId="6660098C" w:rsidR="00BB3238" w:rsidRPr="00D52890" w:rsidRDefault="003A22F1" w:rsidP="00B914A8">
      <w:pPr>
        <w:numPr>
          <w:ilvl w:val="0"/>
          <w:numId w:val="6"/>
        </w:numPr>
        <w:tabs>
          <w:tab w:val="left" w:pos="993"/>
        </w:tabs>
        <w:spacing w:line="276" w:lineRule="auto"/>
        <w:ind w:left="0" w:firstLine="709"/>
        <w:jc w:val="both"/>
        <w:rPr>
          <w:rFonts w:ascii="Times New Roman" w:hAnsi="Times New Roman"/>
          <w:sz w:val="24"/>
          <w:szCs w:val="24"/>
          <w:lang w:val="sr-Latn-RS"/>
        </w:rPr>
      </w:pPr>
      <w:r w:rsidRPr="00D52890">
        <w:rPr>
          <w:rFonts w:ascii="Times New Roman" w:hAnsi="Times New Roman"/>
          <w:sz w:val="24"/>
          <w:szCs w:val="24"/>
          <w:lang w:val="sr-Cyrl-RS"/>
        </w:rPr>
        <w:t xml:space="preserve">трошак </w:t>
      </w:r>
      <w:r w:rsidR="00BB3238" w:rsidRPr="00D52890">
        <w:rPr>
          <w:rFonts w:ascii="Times New Roman" w:hAnsi="Times New Roman"/>
          <w:sz w:val="24"/>
          <w:szCs w:val="24"/>
          <w:lang w:val="sr-Cyrl-RS"/>
        </w:rPr>
        <w:t>већи од 1.000.000</w:t>
      </w:r>
      <w:r w:rsidR="006758D9" w:rsidRPr="00D52890">
        <w:rPr>
          <w:rFonts w:ascii="Times New Roman" w:hAnsi="Times New Roman"/>
          <w:sz w:val="24"/>
          <w:szCs w:val="24"/>
          <w:lang w:val="sr-Cyrl-RS"/>
        </w:rPr>
        <w:t>.000</w:t>
      </w:r>
      <w:r w:rsidR="00BB3238" w:rsidRPr="00D52890">
        <w:rPr>
          <w:rFonts w:ascii="Times New Roman" w:hAnsi="Times New Roman"/>
          <w:sz w:val="24"/>
          <w:szCs w:val="24"/>
          <w:lang w:val="sr-Cyrl-RS"/>
        </w:rPr>
        <w:t xml:space="preserve"> динара</w:t>
      </w:r>
      <w:r w:rsidR="00C40256" w:rsidRPr="00D52890">
        <w:rPr>
          <w:rFonts w:ascii="Times New Roman" w:hAnsi="Times New Roman"/>
          <w:sz w:val="24"/>
          <w:szCs w:val="24"/>
          <w:lang w:val="sr-Cyrl-RS"/>
        </w:rPr>
        <w:t xml:space="preserve"> (0,1% буџета Републике Србије за предходну годину)</w:t>
      </w:r>
      <w:r w:rsidR="00BB3238" w:rsidRPr="00D52890">
        <w:rPr>
          <w:rFonts w:ascii="Times New Roman" w:hAnsi="Times New Roman"/>
          <w:sz w:val="24"/>
          <w:szCs w:val="24"/>
          <w:lang w:val="sr-Cyrl-RS"/>
        </w:rPr>
        <w:t xml:space="preserve"> </w:t>
      </w:r>
      <w:r w:rsidRPr="00D52890">
        <w:rPr>
          <w:rFonts w:ascii="Times New Roman" w:hAnsi="Times New Roman"/>
          <w:sz w:val="24"/>
          <w:szCs w:val="24"/>
          <w:lang w:val="sr-Cyrl-RS"/>
        </w:rPr>
        <w:t xml:space="preserve">који ће </w:t>
      </w:r>
      <w:r w:rsidR="00E67E86" w:rsidRPr="00D52890">
        <w:rPr>
          <w:rFonts w:ascii="Times New Roman" w:hAnsi="Times New Roman"/>
          <w:sz w:val="24"/>
          <w:szCs w:val="24"/>
          <w:lang w:val="sr-Cyrl-RS"/>
        </w:rPr>
        <w:t xml:space="preserve">спровођење документа </w:t>
      </w:r>
      <w:r w:rsidR="00062FEF" w:rsidRPr="00D52890">
        <w:rPr>
          <w:rFonts w:ascii="Times New Roman" w:hAnsi="Times New Roman"/>
          <w:sz w:val="24"/>
          <w:szCs w:val="24"/>
          <w:lang w:val="sr-Cyrl-RS"/>
        </w:rPr>
        <w:t>јавне политике</w:t>
      </w:r>
      <w:r w:rsidR="00747230" w:rsidRPr="00D52890">
        <w:rPr>
          <w:rFonts w:ascii="Times New Roman" w:hAnsi="Times New Roman"/>
          <w:sz w:val="24"/>
          <w:szCs w:val="24"/>
          <w:lang w:val="sr-Latn-RS"/>
        </w:rPr>
        <w:t>, односно</w:t>
      </w:r>
      <w:r w:rsidR="00062FEF" w:rsidRPr="00D52890">
        <w:rPr>
          <w:rFonts w:ascii="Times New Roman" w:hAnsi="Times New Roman"/>
          <w:sz w:val="24"/>
          <w:szCs w:val="24"/>
          <w:lang w:val="sr-Cyrl-RS"/>
        </w:rPr>
        <w:t xml:space="preserve"> прописа изазвати </w:t>
      </w:r>
      <w:r w:rsidR="00222B7F" w:rsidRPr="00D52890">
        <w:rPr>
          <w:rFonts w:ascii="Times New Roman" w:hAnsi="Times New Roman"/>
          <w:sz w:val="24"/>
          <w:szCs w:val="24"/>
          <w:lang w:val="sr-Cyrl-RS"/>
        </w:rPr>
        <w:t xml:space="preserve">циљним групама и другим </w:t>
      </w:r>
      <w:r w:rsidR="00062FEF" w:rsidRPr="00D52890">
        <w:rPr>
          <w:rFonts w:ascii="Times New Roman" w:hAnsi="Times New Roman"/>
          <w:sz w:val="24"/>
          <w:szCs w:val="24"/>
          <w:lang w:val="sr-Cyrl-RS"/>
        </w:rPr>
        <w:t>заинтересовани</w:t>
      </w:r>
      <w:r w:rsidR="002F61B3" w:rsidRPr="00D52890">
        <w:rPr>
          <w:rFonts w:ascii="Times New Roman" w:hAnsi="Times New Roman"/>
          <w:sz w:val="24"/>
          <w:szCs w:val="24"/>
          <w:lang w:val="sr-Latn-RS"/>
        </w:rPr>
        <w:t>м</w:t>
      </w:r>
      <w:r w:rsidR="00062FEF" w:rsidRPr="00D52890">
        <w:rPr>
          <w:rFonts w:ascii="Times New Roman" w:hAnsi="Times New Roman"/>
          <w:sz w:val="24"/>
          <w:szCs w:val="24"/>
          <w:lang w:val="sr-Cyrl-RS"/>
        </w:rPr>
        <w:t xml:space="preserve"> </w:t>
      </w:r>
      <w:r w:rsidR="00222B7F" w:rsidRPr="00D52890">
        <w:rPr>
          <w:rFonts w:ascii="Times New Roman" w:hAnsi="Times New Roman"/>
          <w:sz w:val="24"/>
          <w:szCs w:val="24"/>
          <w:lang w:val="sr-Cyrl-RS"/>
        </w:rPr>
        <w:t>странама</w:t>
      </w:r>
      <w:r w:rsidR="002F61B3" w:rsidRPr="00D52890">
        <w:rPr>
          <w:rFonts w:ascii="Times New Roman" w:hAnsi="Times New Roman"/>
          <w:sz w:val="24"/>
          <w:szCs w:val="24"/>
          <w:lang w:val="sr-Cyrl-RS"/>
        </w:rPr>
        <w:t xml:space="preserve"> </w:t>
      </w:r>
      <w:r w:rsidR="002F61B3" w:rsidRPr="00D52890">
        <w:rPr>
          <w:rFonts w:ascii="Times New Roman" w:hAnsi="Times New Roman"/>
          <w:sz w:val="24"/>
          <w:szCs w:val="24"/>
          <w:lang w:val="sr-Latn-RS"/>
        </w:rPr>
        <w:t xml:space="preserve">(нпр. </w:t>
      </w:r>
      <w:r w:rsidR="003662E2" w:rsidRPr="00D52890">
        <w:rPr>
          <w:rFonts w:ascii="Times New Roman" w:hAnsi="Times New Roman"/>
          <w:sz w:val="24"/>
          <w:szCs w:val="24"/>
          <w:lang w:val="sr-Cyrl-RS"/>
        </w:rPr>
        <w:t xml:space="preserve">због усаглашавања свог понашања и/или рада са захтевима </w:t>
      </w:r>
      <w:r w:rsidR="00E67E86" w:rsidRPr="00D52890">
        <w:rPr>
          <w:rFonts w:ascii="Times New Roman" w:hAnsi="Times New Roman"/>
          <w:sz w:val="24"/>
          <w:szCs w:val="24"/>
          <w:lang w:val="sr-Cyrl-RS"/>
        </w:rPr>
        <w:t xml:space="preserve">садржаним у документу </w:t>
      </w:r>
      <w:r w:rsidR="003662E2" w:rsidRPr="00D52890">
        <w:rPr>
          <w:rFonts w:ascii="Times New Roman" w:hAnsi="Times New Roman"/>
          <w:sz w:val="24"/>
          <w:szCs w:val="24"/>
          <w:lang w:val="sr-Cyrl-RS"/>
        </w:rPr>
        <w:t>јавне политике</w:t>
      </w:r>
      <w:r w:rsidR="002F61B3" w:rsidRPr="00D52890">
        <w:rPr>
          <w:rFonts w:ascii="Times New Roman" w:hAnsi="Times New Roman"/>
          <w:sz w:val="24"/>
          <w:szCs w:val="24"/>
          <w:lang w:val="sr-Latn-RS"/>
        </w:rPr>
        <w:t>, односно</w:t>
      </w:r>
      <w:r w:rsidR="008D4B4E" w:rsidRPr="00D52890">
        <w:rPr>
          <w:rFonts w:ascii="Times New Roman" w:hAnsi="Times New Roman"/>
          <w:sz w:val="24"/>
          <w:szCs w:val="24"/>
          <w:lang w:val="sr-Cyrl-RS"/>
        </w:rPr>
        <w:t xml:space="preserve"> пропис</w:t>
      </w:r>
      <w:r w:rsidR="00E67E86" w:rsidRPr="00D52890">
        <w:rPr>
          <w:rFonts w:ascii="Times New Roman" w:hAnsi="Times New Roman"/>
          <w:sz w:val="24"/>
          <w:szCs w:val="24"/>
          <w:lang w:val="sr-Cyrl-RS"/>
        </w:rPr>
        <w:t>у</w:t>
      </w:r>
      <w:r w:rsidR="004472FC" w:rsidRPr="00D52890">
        <w:rPr>
          <w:rFonts w:ascii="Times New Roman" w:hAnsi="Times New Roman"/>
          <w:sz w:val="24"/>
          <w:szCs w:val="24"/>
          <w:lang w:val="sr-Latn-RS"/>
        </w:rPr>
        <w:t>)</w:t>
      </w:r>
      <w:r w:rsidR="00BB3238" w:rsidRPr="00D52890">
        <w:rPr>
          <w:rFonts w:ascii="Times New Roman" w:hAnsi="Times New Roman"/>
          <w:sz w:val="24"/>
          <w:szCs w:val="24"/>
          <w:lang w:val="sr-Cyrl-RS"/>
        </w:rPr>
        <w:t>;</w:t>
      </w:r>
    </w:p>
    <w:p w14:paraId="0F6ACD34" w14:textId="04AE7E9B" w:rsidR="003A22F1" w:rsidRPr="00D52890" w:rsidRDefault="003A22F1" w:rsidP="00B914A8">
      <w:pPr>
        <w:numPr>
          <w:ilvl w:val="0"/>
          <w:numId w:val="6"/>
        </w:numPr>
        <w:tabs>
          <w:tab w:val="left" w:pos="993"/>
        </w:tabs>
        <w:spacing w:line="276" w:lineRule="auto"/>
        <w:ind w:left="0" w:firstLine="709"/>
        <w:jc w:val="both"/>
        <w:rPr>
          <w:rFonts w:ascii="Times New Roman" w:hAnsi="Times New Roman"/>
          <w:sz w:val="24"/>
          <w:szCs w:val="24"/>
          <w:lang w:val="sr-Latn-RS"/>
        </w:rPr>
      </w:pPr>
      <w:r w:rsidRPr="00D52890">
        <w:rPr>
          <w:rFonts w:ascii="Times New Roman" w:hAnsi="Times New Roman"/>
          <w:sz w:val="24"/>
          <w:szCs w:val="24"/>
          <w:lang w:val="sr-Cyrl-RS"/>
        </w:rPr>
        <w:t xml:space="preserve"> </w:t>
      </w:r>
      <w:r w:rsidR="00071E7D" w:rsidRPr="00D52890">
        <w:rPr>
          <w:rFonts w:ascii="Times New Roman" w:hAnsi="Times New Roman"/>
          <w:sz w:val="24"/>
          <w:szCs w:val="24"/>
          <w:lang w:val="sr-Cyrl-RS"/>
        </w:rPr>
        <w:t>промена у приходима и</w:t>
      </w:r>
      <w:r w:rsidR="007575DF" w:rsidRPr="00D52890">
        <w:rPr>
          <w:rFonts w:ascii="Times New Roman" w:hAnsi="Times New Roman"/>
          <w:sz w:val="24"/>
          <w:szCs w:val="24"/>
          <w:lang w:val="sr-Cyrl-RS"/>
        </w:rPr>
        <w:t xml:space="preserve"> расход</w:t>
      </w:r>
      <w:r w:rsidR="00071E7D" w:rsidRPr="00D52890">
        <w:rPr>
          <w:rFonts w:ascii="Times New Roman" w:hAnsi="Times New Roman"/>
          <w:sz w:val="24"/>
          <w:szCs w:val="24"/>
          <w:lang w:val="sr-Cyrl-RS"/>
        </w:rPr>
        <w:t>им</w:t>
      </w:r>
      <w:r w:rsidR="007575DF" w:rsidRPr="00D52890">
        <w:rPr>
          <w:rFonts w:ascii="Times New Roman" w:hAnsi="Times New Roman"/>
          <w:sz w:val="24"/>
          <w:szCs w:val="24"/>
          <w:lang w:val="sr-Cyrl-RS"/>
        </w:rPr>
        <w:t>а</w:t>
      </w:r>
      <w:r w:rsidR="00D52890">
        <w:rPr>
          <w:rFonts w:ascii="Times New Roman" w:hAnsi="Times New Roman"/>
          <w:sz w:val="24"/>
          <w:szCs w:val="24"/>
          <w:lang w:val="sr-Cyrl-RS"/>
        </w:rPr>
        <w:t>, као и</w:t>
      </w:r>
      <w:r w:rsidR="00071E7D" w:rsidRPr="00D52890">
        <w:rPr>
          <w:rFonts w:ascii="Times New Roman" w:hAnsi="Times New Roman"/>
          <w:sz w:val="24"/>
          <w:szCs w:val="24"/>
          <w:lang w:val="sr-Cyrl-RS"/>
        </w:rPr>
        <w:t xml:space="preserve"> примањима и издацима </w:t>
      </w:r>
      <w:r w:rsidR="007575DF" w:rsidRPr="00D52890">
        <w:rPr>
          <w:rFonts w:ascii="Times New Roman" w:hAnsi="Times New Roman"/>
          <w:sz w:val="24"/>
          <w:szCs w:val="24"/>
          <w:lang w:val="sr-Cyrl-RS"/>
        </w:rPr>
        <w:t>у буџету предлагача</w:t>
      </w:r>
      <w:r w:rsidR="002F61B3" w:rsidRPr="00D52890">
        <w:rPr>
          <w:rFonts w:ascii="Times New Roman" w:hAnsi="Times New Roman"/>
          <w:sz w:val="24"/>
          <w:szCs w:val="24"/>
          <w:lang w:val="sr-Latn-RS"/>
        </w:rPr>
        <w:t>,</w:t>
      </w:r>
      <w:r w:rsidR="007575DF" w:rsidRPr="00D52890">
        <w:rPr>
          <w:rFonts w:ascii="Times New Roman" w:hAnsi="Times New Roman"/>
          <w:sz w:val="24"/>
          <w:szCs w:val="24"/>
          <w:lang w:val="sr-Cyrl-RS"/>
        </w:rPr>
        <w:t xml:space="preserve"> </w:t>
      </w:r>
      <w:r w:rsidR="00071E7D" w:rsidRPr="00D52890">
        <w:rPr>
          <w:rFonts w:ascii="Times New Roman" w:hAnsi="Times New Roman"/>
          <w:sz w:val="24"/>
          <w:szCs w:val="24"/>
          <w:lang w:val="sr-Cyrl-RS"/>
        </w:rPr>
        <w:t>а тиме и буџету Републике Србије</w:t>
      </w:r>
      <w:r w:rsidR="002F61B3" w:rsidRPr="00D52890">
        <w:rPr>
          <w:rFonts w:ascii="Times New Roman" w:hAnsi="Times New Roman"/>
          <w:sz w:val="24"/>
          <w:szCs w:val="24"/>
          <w:lang w:val="sr-Latn-RS"/>
        </w:rPr>
        <w:t>,</w:t>
      </w:r>
      <w:r w:rsidR="00071E7D" w:rsidRPr="00D52890">
        <w:rPr>
          <w:rFonts w:ascii="Times New Roman" w:hAnsi="Times New Roman"/>
          <w:sz w:val="24"/>
          <w:szCs w:val="24"/>
          <w:lang w:val="sr-Cyrl-RS"/>
        </w:rPr>
        <w:t xml:space="preserve"> која</w:t>
      </w:r>
      <w:r w:rsidR="007575DF" w:rsidRPr="00D52890">
        <w:rPr>
          <w:rFonts w:ascii="Times New Roman" w:hAnsi="Times New Roman"/>
          <w:sz w:val="24"/>
          <w:szCs w:val="24"/>
          <w:lang w:val="sr-Cyrl-RS"/>
        </w:rPr>
        <w:t xml:space="preserve"> је </w:t>
      </w:r>
      <w:r w:rsidR="002F61B3" w:rsidRPr="00D52890">
        <w:rPr>
          <w:rFonts w:ascii="Times New Roman" w:hAnsi="Times New Roman"/>
          <w:sz w:val="24"/>
          <w:szCs w:val="24"/>
          <w:lang w:val="sr-Latn-RS"/>
        </w:rPr>
        <w:t xml:space="preserve">на годишњем нивоу </w:t>
      </w:r>
      <w:r w:rsidR="00071E7D" w:rsidRPr="00D52890">
        <w:rPr>
          <w:rFonts w:ascii="Times New Roman" w:hAnsi="Times New Roman"/>
          <w:sz w:val="24"/>
          <w:szCs w:val="24"/>
          <w:lang w:val="sr-Cyrl-RS"/>
        </w:rPr>
        <w:t>већа</w:t>
      </w:r>
      <w:r w:rsidR="00FF78EE" w:rsidRPr="00D52890">
        <w:rPr>
          <w:rFonts w:ascii="Times New Roman" w:hAnsi="Times New Roman"/>
          <w:sz w:val="24"/>
          <w:szCs w:val="24"/>
          <w:lang w:val="sr-Cyrl-RS"/>
        </w:rPr>
        <w:t xml:space="preserve"> од </w:t>
      </w:r>
      <w:r w:rsidR="005651FC" w:rsidRPr="00D52890">
        <w:rPr>
          <w:rFonts w:ascii="Times New Roman" w:hAnsi="Times New Roman"/>
          <w:sz w:val="24"/>
          <w:szCs w:val="24"/>
          <w:lang w:val="sr-Cyrl-RS"/>
        </w:rPr>
        <w:t>___________</w:t>
      </w:r>
      <w:r w:rsidR="005D21AA" w:rsidRPr="00D52890">
        <w:rPr>
          <w:rFonts w:ascii="Times New Roman" w:hAnsi="Times New Roman"/>
          <w:sz w:val="24"/>
          <w:szCs w:val="24"/>
          <w:lang w:val="sr-Cyrl-RS"/>
        </w:rPr>
        <w:t xml:space="preserve"> </w:t>
      </w:r>
      <w:r w:rsidR="00FF78EE" w:rsidRPr="00D52890">
        <w:rPr>
          <w:rFonts w:ascii="Times New Roman" w:hAnsi="Times New Roman"/>
          <w:sz w:val="24"/>
          <w:szCs w:val="24"/>
          <w:lang w:val="sr-Cyrl-RS"/>
        </w:rPr>
        <w:t>динара</w:t>
      </w:r>
      <w:r w:rsidR="002F61B3" w:rsidRPr="00D52890">
        <w:rPr>
          <w:rFonts w:ascii="Times New Roman" w:hAnsi="Times New Roman"/>
          <w:sz w:val="24"/>
          <w:szCs w:val="24"/>
          <w:lang w:val="sr-Latn-RS"/>
        </w:rPr>
        <w:t>,</w:t>
      </w:r>
      <w:r w:rsidR="00F8516A" w:rsidRPr="00D52890">
        <w:rPr>
          <w:rFonts w:ascii="Times New Roman" w:hAnsi="Times New Roman"/>
          <w:sz w:val="24"/>
          <w:szCs w:val="24"/>
          <w:lang w:val="sr-Cyrl-RS"/>
        </w:rPr>
        <w:t xml:space="preserve"> то</w:t>
      </w:r>
      <w:r w:rsidR="002F61B3" w:rsidRPr="00D52890">
        <w:rPr>
          <w:rFonts w:ascii="Times New Roman" w:hAnsi="Times New Roman"/>
          <w:sz w:val="24"/>
          <w:szCs w:val="24"/>
          <w:lang w:val="sr-Latn-RS"/>
        </w:rPr>
        <w:t>ком</w:t>
      </w:r>
      <w:r w:rsidR="00F8516A" w:rsidRPr="00D52890">
        <w:rPr>
          <w:rFonts w:ascii="Times New Roman" w:hAnsi="Times New Roman"/>
          <w:sz w:val="24"/>
          <w:szCs w:val="24"/>
          <w:lang w:val="sr-Cyrl-RS"/>
        </w:rPr>
        <w:t xml:space="preserve"> </w:t>
      </w:r>
      <w:r w:rsidR="002F61B3" w:rsidRPr="00D52890">
        <w:rPr>
          <w:rFonts w:ascii="Times New Roman" w:hAnsi="Times New Roman"/>
          <w:sz w:val="24"/>
          <w:szCs w:val="24"/>
          <w:lang w:val="sr-Latn-RS"/>
        </w:rPr>
        <w:t>текуће</w:t>
      </w:r>
      <w:r w:rsidR="00F8516A" w:rsidRPr="00D52890">
        <w:rPr>
          <w:rFonts w:ascii="Times New Roman" w:hAnsi="Times New Roman"/>
          <w:sz w:val="24"/>
          <w:szCs w:val="24"/>
          <w:lang w:val="sr-Cyrl-RS"/>
        </w:rPr>
        <w:t xml:space="preserve"> и наредне две фискалне године</w:t>
      </w:r>
      <w:r w:rsidR="00A004C3" w:rsidRPr="00D52890">
        <w:rPr>
          <w:rFonts w:ascii="Times New Roman" w:hAnsi="Times New Roman"/>
          <w:sz w:val="24"/>
          <w:szCs w:val="24"/>
          <w:lang w:val="sr-Cyrl-RS"/>
        </w:rPr>
        <w:t xml:space="preserve"> (10% буџета којим је располагао предлагач у предходној фискалној години)</w:t>
      </w:r>
      <w:r w:rsidR="007575DF" w:rsidRPr="00D52890">
        <w:rPr>
          <w:rFonts w:ascii="Times New Roman" w:hAnsi="Times New Roman"/>
          <w:sz w:val="24"/>
          <w:szCs w:val="24"/>
          <w:lang w:val="sr-Cyrl-RS"/>
        </w:rPr>
        <w:t>;</w:t>
      </w:r>
    </w:p>
    <w:p w14:paraId="0F4EF439" w14:textId="413D04B1" w:rsidR="00EF050A" w:rsidRPr="00D52890" w:rsidRDefault="00EF050A" w:rsidP="00B914A8">
      <w:pPr>
        <w:numPr>
          <w:ilvl w:val="0"/>
          <w:numId w:val="6"/>
        </w:numPr>
        <w:tabs>
          <w:tab w:val="left" w:pos="993"/>
        </w:tabs>
        <w:spacing w:line="276" w:lineRule="auto"/>
        <w:ind w:left="0" w:firstLine="709"/>
        <w:jc w:val="both"/>
        <w:rPr>
          <w:rFonts w:ascii="Times New Roman" w:hAnsi="Times New Roman"/>
          <w:sz w:val="24"/>
          <w:szCs w:val="24"/>
          <w:lang w:val="sr-Latn-RS"/>
        </w:rPr>
      </w:pPr>
      <w:r w:rsidRPr="00D52890">
        <w:rPr>
          <w:rFonts w:ascii="Times New Roman" w:hAnsi="Times New Roman"/>
          <w:sz w:val="24"/>
          <w:szCs w:val="24"/>
          <w:lang w:val="sr-Cyrl-RS"/>
        </w:rPr>
        <w:t xml:space="preserve">утицај на више од </w:t>
      </w:r>
      <w:r w:rsidR="00E42418" w:rsidRPr="00D52890">
        <w:rPr>
          <w:rFonts w:ascii="Times New Roman" w:hAnsi="Times New Roman"/>
          <w:sz w:val="24"/>
          <w:szCs w:val="24"/>
          <w:lang w:val="sr-Cyrl-RS"/>
        </w:rPr>
        <w:t>2</w:t>
      </w:r>
      <w:r w:rsidRPr="00D52890">
        <w:rPr>
          <w:rFonts w:ascii="Times New Roman" w:hAnsi="Times New Roman"/>
          <w:sz w:val="24"/>
          <w:szCs w:val="24"/>
          <w:lang w:val="sr-Cyrl-RS"/>
        </w:rPr>
        <w:t>00.000 грађана</w:t>
      </w:r>
      <w:r w:rsidR="0005125A" w:rsidRPr="00D52890">
        <w:rPr>
          <w:rFonts w:ascii="Times New Roman" w:hAnsi="Times New Roman"/>
          <w:sz w:val="24"/>
          <w:szCs w:val="24"/>
          <w:lang w:val="sr-Cyrl-RS"/>
        </w:rPr>
        <w:t>;</w:t>
      </w:r>
    </w:p>
    <w:p w14:paraId="62FBE840" w14:textId="180A0893" w:rsidR="00EF050A" w:rsidRPr="00D52890" w:rsidRDefault="00DC5F60" w:rsidP="00B914A8">
      <w:pPr>
        <w:numPr>
          <w:ilvl w:val="0"/>
          <w:numId w:val="6"/>
        </w:numPr>
        <w:tabs>
          <w:tab w:val="left" w:pos="993"/>
        </w:tabs>
        <w:spacing w:line="276" w:lineRule="auto"/>
        <w:ind w:left="0" w:firstLine="709"/>
        <w:jc w:val="both"/>
        <w:rPr>
          <w:rFonts w:ascii="Times New Roman" w:hAnsi="Times New Roman"/>
          <w:sz w:val="24"/>
          <w:szCs w:val="24"/>
          <w:lang w:val="sr-Latn-RS"/>
        </w:rPr>
      </w:pPr>
      <w:r w:rsidRPr="00D52890">
        <w:rPr>
          <w:rFonts w:ascii="Times New Roman" w:hAnsi="Times New Roman"/>
          <w:sz w:val="24"/>
          <w:szCs w:val="24"/>
          <w:lang w:val="sr-Cyrl-RS"/>
        </w:rPr>
        <w:t xml:space="preserve">утицај на више од </w:t>
      </w:r>
      <w:r w:rsidR="00E42418" w:rsidRPr="00D52890">
        <w:rPr>
          <w:rFonts w:ascii="Times New Roman" w:hAnsi="Times New Roman"/>
          <w:sz w:val="24"/>
          <w:szCs w:val="24"/>
          <w:lang w:val="sr-Cyrl-RS"/>
        </w:rPr>
        <w:t>1.0</w:t>
      </w:r>
      <w:r w:rsidR="00F462F5" w:rsidRPr="00D52890">
        <w:rPr>
          <w:rFonts w:ascii="Times New Roman" w:hAnsi="Times New Roman"/>
          <w:sz w:val="24"/>
          <w:szCs w:val="24"/>
          <w:lang w:val="sr-Cyrl-RS"/>
        </w:rPr>
        <w:t xml:space="preserve">00 </w:t>
      </w:r>
      <w:r w:rsidR="00433E8B" w:rsidRPr="00D52890">
        <w:rPr>
          <w:rFonts w:ascii="Times New Roman" w:hAnsi="Times New Roman"/>
          <w:sz w:val="24"/>
          <w:szCs w:val="24"/>
          <w:lang w:val="sr-Cyrl-RS"/>
        </w:rPr>
        <w:t>правних лица</w:t>
      </w:r>
      <w:r w:rsidR="00A004C3" w:rsidRPr="00D52890">
        <w:rPr>
          <w:rFonts w:ascii="Times New Roman" w:hAnsi="Times New Roman"/>
          <w:sz w:val="24"/>
          <w:szCs w:val="24"/>
          <w:lang w:val="sr-Cyrl-RS"/>
        </w:rPr>
        <w:t xml:space="preserve"> (</w:t>
      </w:r>
      <w:r w:rsidR="002952E6" w:rsidRPr="00D52890">
        <w:rPr>
          <w:rFonts w:ascii="Times New Roman" w:hAnsi="Times New Roman"/>
          <w:sz w:val="24"/>
          <w:szCs w:val="24"/>
          <w:lang w:val="sr-Cyrl-RS"/>
        </w:rPr>
        <w:t xml:space="preserve">на више од </w:t>
      </w:r>
      <w:r w:rsidR="00A004C3" w:rsidRPr="00D52890">
        <w:rPr>
          <w:rFonts w:ascii="Times New Roman" w:hAnsi="Times New Roman"/>
          <w:sz w:val="24"/>
          <w:szCs w:val="24"/>
          <w:lang w:val="sr-Cyrl-RS"/>
        </w:rPr>
        <w:t xml:space="preserve">5% </w:t>
      </w:r>
      <w:r w:rsidR="001A17A2" w:rsidRPr="00D52890">
        <w:rPr>
          <w:rFonts w:ascii="Times New Roman" w:hAnsi="Times New Roman"/>
          <w:sz w:val="24"/>
          <w:szCs w:val="24"/>
          <w:lang w:val="sr-Cyrl-RS"/>
        </w:rPr>
        <w:t>предузетника</w:t>
      </w:r>
      <w:r w:rsidR="002952E6" w:rsidRPr="00D52890">
        <w:rPr>
          <w:rFonts w:ascii="Times New Roman" w:hAnsi="Times New Roman"/>
          <w:sz w:val="24"/>
          <w:szCs w:val="24"/>
          <w:lang w:val="sr-Cyrl-RS"/>
        </w:rPr>
        <w:t xml:space="preserve"> </w:t>
      </w:r>
      <w:r w:rsidR="00A004C3" w:rsidRPr="00D52890">
        <w:rPr>
          <w:rFonts w:ascii="Times New Roman" w:hAnsi="Times New Roman"/>
          <w:sz w:val="24"/>
          <w:szCs w:val="24"/>
          <w:lang w:val="sr-Cyrl-RS"/>
        </w:rPr>
        <w:t>или других правних лица одређене</w:t>
      </w:r>
      <w:r w:rsidR="001A17A2" w:rsidRPr="00D52890">
        <w:rPr>
          <w:rFonts w:ascii="Times New Roman" w:hAnsi="Times New Roman"/>
          <w:sz w:val="24"/>
          <w:szCs w:val="24"/>
          <w:lang w:val="sr-Cyrl-RS"/>
        </w:rPr>
        <w:t xml:space="preserve"> категорије разврставања, по критеријумима утврђеним законом који уређује рачуноводство</w:t>
      </w:r>
      <w:r w:rsidR="002952E6" w:rsidRPr="00D52890">
        <w:rPr>
          <w:rFonts w:ascii="Times New Roman" w:hAnsi="Times New Roman"/>
          <w:sz w:val="24"/>
          <w:szCs w:val="24"/>
          <w:lang w:val="sr-Cyrl-RS"/>
        </w:rPr>
        <w:t xml:space="preserve">, односно на више од 20% тих лица у одређеној делатности, ако мере доминантно утичу на пословање у тој делатност, односно на лица која остварују више </w:t>
      </w:r>
      <w:r w:rsidR="000E3958" w:rsidRPr="00D52890">
        <w:rPr>
          <w:rFonts w:ascii="Times New Roman" w:hAnsi="Times New Roman"/>
          <w:sz w:val="24"/>
          <w:szCs w:val="24"/>
          <w:lang w:val="sr-Cyrl-RS"/>
        </w:rPr>
        <w:t xml:space="preserve"> од 5% од укупних пословних прихода у Србији, односно више </w:t>
      </w:r>
      <w:r w:rsidR="002952E6" w:rsidRPr="00D52890">
        <w:rPr>
          <w:rFonts w:ascii="Times New Roman" w:hAnsi="Times New Roman"/>
          <w:sz w:val="24"/>
          <w:szCs w:val="24"/>
          <w:lang w:val="sr-Cyrl-RS"/>
        </w:rPr>
        <w:t>од 20% од укупних пословних прихода у тој делатности)</w:t>
      </w:r>
      <w:r w:rsidR="006A64FD" w:rsidRPr="00D52890">
        <w:rPr>
          <w:rFonts w:ascii="Times New Roman" w:hAnsi="Times New Roman"/>
          <w:sz w:val="24"/>
          <w:szCs w:val="24"/>
          <w:lang w:val="sr-Cyrl-RS"/>
        </w:rPr>
        <w:t>;</w:t>
      </w:r>
    </w:p>
    <w:p w14:paraId="7509CC45" w14:textId="47D6EBA1" w:rsidR="00433E8B" w:rsidRPr="00984D12" w:rsidRDefault="00AE0032" w:rsidP="00B914A8">
      <w:pPr>
        <w:numPr>
          <w:ilvl w:val="0"/>
          <w:numId w:val="6"/>
        </w:numPr>
        <w:tabs>
          <w:tab w:val="left" w:pos="993"/>
        </w:tabs>
        <w:spacing w:line="276" w:lineRule="auto"/>
        <w:ind w:left="0" w:firstLine="709"/>
        <w:jc w:val="both"/>
        <w:rPr>
          <w:rFonts w:ascii="Times New Roman" w:hAnsi="Times New Roman"/>
          <w:sz w:val="24"/>
          <w:szCs w:val="24"/>
          <w:lang w:val="sr-Latn-RS"/>
        </w:rPr>
      </w:pPr>
      <w:r w:rsidRPr="00984D12">
        <w:rPr>
          <w:rFonts w:ascii="Times New Roman" w:hAnsi="Times New Roman"/>
          <w:sz w:val="24"/>
          <w:szCs w:val="24"/>
          <w:lang w:val="sr-Cyrl-RS"/>
        </w:rPr>
        <w:t>утицај на тржиште и тржишну конкуренцију (</w:t>
      </w:r>
      <w:r w:rsidR="00B72B5E" w:rsidRPr="00984D12">
        <w:rPr>
          <w:rFonts w:ascii="Times New Roman" w:hAnsi="Times New Roman"/>
          <w:sz w:val="24"/>
          <w:szCs w:val="24"/>
          <w:lang w:val="sr-Latn-RS"/>
        </w:rPr>
        <w:t xml:space="preserve">нпр. </w:t>
      </w:r>
      <w:r w:rsidRPr="00984D12">
        <w:rPr>
          <w:rFonts w:ascii="Times New Roman" w:hAnsi="Times New Roman"/>
          <w:sz w:val="24"/>
          <w:szCs w:val="24"/>
          <w:lang w:val="sr-Cyrl-RS"/>
        </w:rPr>
        <w:t>увођење баријера уласку и/или изласку са тржишта</w:t>
      </w:r>
      <w:r w:rsidR="00B72B5E" w:rsidRPr="00984D12">
        <w:rPr>
          <w:rFonts w:ascii="Times New Roman" w:hAnsi="Times New Roman"/>
          <w:sz w:val="24"/>
          <w:szCs w:val="24"/>
          <w:lang w:val="sr-Latn-RS"/>
        </w:rPr>
        <w:t>;</w:t>
      </w:r>
      <w:r w:rsidR="00AF7209" w:rsidRPr="00984D12">
        <w:rPr>
          <w:rFonts w:ascii="Times New Roman" w:hAnsi="Times New Roman"/>
          <w:sz w:val="24"/>
          <w:szCs w:val="24"/>
          <w:lang w:val="sr-Cyrl-RS"/>
        </w:rPr>
        <w:t xml:space="preserve"> </w:t>
      </w:r>
      <w:r w:rsidR="006B1958" w:rsidRPr="00984D12">
        <w:rPr>
          <w:rFonts w:ascii="Times New Roman" w:hAnsi="Times New Roman"/>
          <w:sz w:val="24"/>
          <w:szCs w:val="24"/>
          <w:lang w:val="sr-Cyrl-RS"/>
        </w:rPr>
        <w:t xml:space="preserve">ограничавање </w:t>
      </w:r>
      <w:r w:rsidR="00AF7209" w:rsidRPr="00984D12">
        <w:rPr>
          <w:rFonts w:ascii="Times New Roman" w:hAnsi="Times New Roman"/>
          <w:sz w:val="24"/>
          <w:szCs w:val="24"/>
          <w:lang w:val="sr-Cyrl-RS"/>
        </w:rPr>
        <w:t>тржишн</w:t>
      </w:r>
      <w:r w:rsidR="006B1958" w:rsidRPr="00984D12">
        <w:rPr>
          <w:rFonts w:ascii="Times New Roman" w:hAnsi="Times New Roman"/>
          <w:sz w:val="24"/>
          <w:szCs w:val="24"/>
          <w:lang w:val="sr-Cyrl-RS"/>
        </w:rPr>
        <w:t>е</w:t>
      </w:r>
      <w:r w:rsidR="00AF7209" w:rsidRPr="00984D12">
        <w:rPr>
          <w:rFonts w:ascii="Times New Roman" w:hAnsi="Times New Roman"/>
          <w:sz w:val="24"/>
          <w:szCs w:val="24"/>
          <w:lang w:val="sr-Cyrl-RS"/>
        </w:rPr>
        <w:t xml:space="preserve"> конкренциј</w:t>
      </w:r>
      <w:r w:rsidR="006B1958" w:rsidRPr="00984D12">
        <w:rPr>
          <w:rFonts w:ascii="Times New Roman" w:hAnsi="Times New Roman"/>
          <w:sz w:val="24"/>
          <w:szCs w:val="24"/>
          <w:lang w:val="sr-Cyrl-RS"/>
        </w:rPr>
        <w:t>е</w:t>
      </w:r>
      <w:r w:rsidR="00B72B5E" w:rsidRPr="00984D12">
        <w:rPr>
          <w:rFonts w:ascii="Times New Roman" w:hAnsi="Times New Roman"/>
          <w:sz w:val="24"/>
          <w:szCs w:val="24"/>
          <w:lang w:val="sr-Latn-RS"/>
        </w:rPr>
        <w:t>;</w:t>
      </w:r>
      <w:r w:rsidR="00CD5AD0" w:rsidRPr="00984D12">
        <w:rPr>
          <w:rFonts w:ascii="Times New Roman" w:hAnsi="Times New Roman"/>
          <w:sz w:val="24"/>
          <w:szCs w:val="24"/>
          <w:lang w:val="sr-Cyrl-RS"/>
        </w:rPr>
        <w:t xml:space="preserve"> </w:t>
      </w:r>
      <w:r w:rsidR="00CE153A" w:rsidRPr="00984D12">
        <w:rPr>
          <w:rFonts w:ascii="Times New Roman" w:hAnsi="Times New Roman"/>
          <w:sz w:val="24"/>
          <w:szCs w:val="24"/>
          <w:lang w:val="sr-Cyrl-RS"/>
        </w:rPr>
        <w:t xml:space="preserve">стварање предуслова за </w:t>
      </w:r>
      <w:r w:rsidR="00CD5AD0" w:rsidRPr="00984D12">
        <w:rPr>
          <w:rFonts w:ascii="Times New Roman" w:hAnsi="Times New Roman"/>
          <w:sz w:val="24"/>
          <w:szCs w:val="24"/>
          <w:lang w:val="sr-Cyrl-RS"/>
        </w:rPr>
        <w:t>повлашћен</w:t>
      </w:r>
      <w:r w:rsidR="00CE153A" w:rsidRPr="00984D12">
        <w:rPr>
          <w:rFonts w:ascii="Times New Roman" w:hAnsi="Times New Roman"/>
          <w:sz w:val="24"/>
          <w:szCs w:val="24"/>
          <w:lang w:val="sr-Cyrl-RS"/>
        </w:rPr>
        <w:t>и</w:t>
      </w:r>
      <w:r w:rsidR="00CD5AD0" w:rsidRPr="00984D12">
        <w:rPr>
          <w:rFonts w:ascii="Times New Roman" w:hAnsi="Times New Roman"/>
          <w:sz w:val="24"/>
          <w:szCs w:val="24"/>
          <w:lang w:val="sr-Cyrl-RS"/>
        </w:rPr>
        <w:t xml:space="preserve"> положај одређен</w:t>
      </w:r>
      <w:r w:rsidR="00CE153A" w:rsidRPr="00984D12">
        <w:rPr>
          <w:rFonts w:ascii="Times New Roman" w:hAnsi="Times New Roman"/>
          <w:sz w:val="24"/>
          <w:szCs w:val="24"/>
          <w:lang w:val="sr-Cyrl-RS"/>
        </w:rPr>
        <w:t>е</w:t>
      </w:r>
      <w:r w:rsidR="00CD5AD0" w:rsidRPr="00984D12">
        <w:rPr>
          <w:rFonts w:ascii="Times New Roman" w:hAnsi="Times New Roman"/>
          <w:sz w:val="24"/>
          <w:szCs w:val="24"/>
          <w:lang w:val="sr-Cyrl-RS"/>
        </w:rPr>
        <w:t xml:space="preserve"> груп</w:t>
      </w:r>
      <w:r w:rsidR="00CE153A" w:rsidRPr="00984D12">
        <w:rPr>
          <w:rFonts w:ascii="Times New Roman" w:hAnsi="Times New Roman"/>
          <w:sz w:val="24"/>
          <w:szCs w:val="24"/>
          <w:lang w:val="sr-Cyrl-RS"/>
        </w:rPr>
        <w:t>е</w:t>
      </w:r>
      <w:r w:rsidR="00CD5AD0" w:rsidRPr="00984D12">
        <w:rPr>
          <w:rFonts w:ascii="Times New Roman" w:hAnsi="Times New Roman"/>
          <w:sz w:val="24"/>
          <w:szCs w:val="24"/>
          <w:lang w:val="sr-Cyrl-RS"/>
        </w:rPr>
        <w:t xml:space="preserve"> привредних субјеката</w:t>
      </w:r>
      <w:r w:rsidR="00472329" w:rsidRPr="00984D12">
        <w:rPr>
          <w:rFonts w:ascii="Times New Roman" w:hAnsi="Times New Roman"/>
          <w:sz w:val="24"/>
          <w:szCs w:val="24"/>
          <w:lang w:val="sr-Cyrl-RS"/>
        </w:rPr>
        <w:t xml:space="preserve"> или других правних лица</w:t>
      </w:r>
      <w:r w:rsidR="00B72B5E" w:rsidRPr="00984D12">
        <w:rPr>
          <w:rFonts w:ascii="Times New Roman" w:hAnsi="Times New Roman"/>
          <w:sz w:val="24"/>
          <w:szCs w:val="24"/>
          <w:lang w:val="sr-Latn-RS"/>
        </w:rPr>
        <w:t>;</w:t>
      </w:r>
      <w:r w:rsidR="00071E7D" w:rsidRPr="00984D12">
        <w:rPr>
          <w:rFonts w:ascii="Times New Roman" w:hAnsi="Times New Roman"/>
          <w:sz w:val="24"/>
          <w:szCs w:val="24"/>
          <w:lang w:val="sr-Cyrl-RS"/>
        </w:rPr>
        <w:t xml:space="preserve"> </w:t>
      </w:r>
      <w:r w:rsidR="00B72B5E" w:rsidRPr="00984D12">
        <w:rPr>
          <w:rFonts w:ascii="Times New Roman" w:hAnsi="Times New Roman"/>
          <w:sz w:val="24"/>
          <w:szCs w:val="24"/>
          <w:lang w:val="sr-Latn-RS"/>
        </w:rPr>
        <w:t xml:space="preserve">утицај на </w:t>
      </w:r>
      <w:r w:rsidR="002955BF" w:rsidRPr="00984D12">
        <w:rPr>
          <w:rFonts w:ascii="Times New Roman" w:hAnsi="Times New Roman"/>
          <w:sz w:val="24"/>
          <w:szCs w:val="24"/>
          <w:lang w:val="sr-Cyrl-RS"/>
        </w:rPr>
        <w:t>продуктивност</w:t>
      </w:r>
      <w:r w:rsidR="00B72B5E" w:rsidRPr="00984D12">
        <w:rPr>
          <w:rFonts w:ascii="Times New Roman" w:hAnsi="Times New Roman"/>
          <w:sz w:val="24"/>
          <w:szCs w:val="24"/>
          <w:lang w:val="sr-Latn-RS"/>
        </w:rPr>
        <w:t xml:space="preserve"> или</w:t>
      </w:r>
      <w:r w:rsidR="002955BF" w:rsidRPr="00984D12">
        <w:rPr>
          <w:rFonts w:ascii="Times New Roman" w:hAnsi="Times New Roman"/>
          <w:sz w:val="24"/>
          <w:szCs w:val="24"/>
          <w:lang w:val="sr-Cyrl-RS"/>
        </w:rPr>
        <w:t xml:space="preserve"> иновације</w:t>
      </w:r>
      <w:r w:rsidR="00B72B5E" w:rsidRPr="00984D12">
        <w:rPr>
          <w:rFonts w:ascii="Times New Roman" w:hAnsi="Times New Roman"/>
          <w:sz w:val="24"/>
          <w:szCs w:val="24"/>
          <w:lang w:val="sr-Latn-RS"/>
        </w:rPr>
        <w:t>;</w:t>
      </w:r>
      <w:r w:rsidR="00792CD3" w:rsidRPr="00984D12">
        <w:rPr>
          <w:rFonts w:ascii="Times New Roman" w:hAnsi="Times New Roman"/>
          <w:sz w:val="24"/>
          <w:szCs w:val="24"/>
          <w:lang w:val="sr-Cyrl-RS"/>
        </w:rPr>
        <w:t xml:space="preserve"> контрола цена или нивоа производње</w:t>
      </w:r>
      <w:r w:rsidR="00B72B5E" w:rsidRPr="00984D12">
        <w:rPr>
          <w:rFonts w:ascii="Times New Roman" w:hAnsi="Times New Roman"/>
          <w:sz w:val="24"/>
          <w:szCs w:val="24"/>
          <w:lang w:val="sr-Latn-RS"/>
        </w:rPr>
        <w:t>;</w:t>
      </w:r>
      <w:r w:rsidR="00065D76" w:rsidRPr="00984D12">
        <w:rPr>
          <w:rFonts w:ascii="Times New Roman" w:hAnsi="Times New Roman"/>
          <w:sz w:val="24"/>
          <w:szCs w:val="24"/>
          <w:lang w:val="sr-Cyrl-RS"/>
        </w:rPr>
        <w:t xml:space="preserve"> утицај на квалитет, ниво или расположивост одређених добара и услуга</w:t>
      </w:r>
      <w:r w:rsidR="00B72B5E" w:rsidRPr="00984D12">
        <w:rPr>
          <w:rFonts w:ascii="Times New Roman" w:hAnsi="Times New Roman"/>
          <w:sz w:val="24"/>
          <w:szCs w:val="24"/>
          <w:lang w:val="sr-Latn-RS"/>
        </w:rPr>
        <w:t xml:space="preserve"> и сл.</w:t>
      </w:r>
      <w:r w:rsidRPr="00984D12">
        <w:rPr>
          <w:rFonts w:ascii="Times New Roman" w:hAnsi="Times New Roman"/>
          <w:sz w:val="24"/>
          <w:szCs w:val="24"/>
          <w:lang w:val="sr-Cyrl-RS"/>
        </w:rPr>
        <w:t>)</w:t>
      </w:r>
      <w:r w:rsidR="00065D76" w:rsidRPr="00984D12">
        <w:rPr>
          <w:rFonts w:ascii="Times New Roman" w:hAnsi="Times New Roman"/>
          <w:sz w:val="24"/>
          <w:szCs w:val="24"/>
          <w:lang w:val="sr-Cyrl-RS"/>
        </w:rPr>
        <w:t>;</w:t>
      </w:r>
    </w:p>
    <w:p w14:paraId="13EE57EC" w14:textId="77777777" w:rsidR="00775AE6" w:rsidRPr="00984D12" w:rsidRDefault="00A22370" w:rsidP="00B914A8">
      <w:pPr>
        <w:numPr>
          <w:ilvl w:val="0"/>
          <w:numId w:val="6"/>
        </w:numPr>
        <w:tabs>
          <w:tab w:val="left" w:pos="993"/>
        </w:tabs>
        <w:spacing w:line="276" w:lineRule="auto"/>
        <w:ind w:left="0" w:firstLine="709"/>
        <w:jc w:val="both"/>
        <w:rPr>
          <w:rFonts w:ascii="Times New Roman" w:hAnsi="Times New Roman"/>
          <w:sz w:val="24"/>
          <w:szCs w:val="24"/>
          <w:lang w:val="sr-Latn-RS"/>
        </w:rPr>
      </w:pPr>
      <w:r w:rsidRPr="00984D12">
        <w:rPr>
          <w:rFonts w:ascii="Times New Roman" w:hAnsi="Times New Roman"/>
          <w:sz w:val="24"/>
          <w:szCs w:val="24"/>
          <w:lang w:val="sr-Cyrl-RS"/>
        </w:rPr>
        <w:t>увођење</w:t>
      </w:r>
      <w:r w:rsidRPr="00984D12">
        <w:rPr>
          <w:rFonts w:ascii="Times New Roman" w:hAnsi="Times New Roman"/>
          <w:sz w:val="24"/>
          <w:szCs w:val="24"/>
          <w:lang w:val="sr-Latn-RS"/>
        </w:rPr>
        <w:t xml:space="preserve"> значајних реформских</w:t>
      </w:r>
      <w:r w:rsidR="00AE63D7" w:rsidRPr="00984D12">
        <w:rPr>
          <w:rFonts w:ascii="Times New Roman" w:hAnsi="Times New Roman"/>
          <w:sz w:val="24"/>
          <w:szCs w:val="24"/>
          <w:lang w:val="sr-Latn-RS"/>
        </w:rPr>
        <w:t xml:space="preserve">, односно </w:t>
      </w:r>
      <w:r w:rsidRPr="00984D12">
        <w:rPr>
          <w:rFonts w:ascii="Times New Roman" w:hAnsi="Times New Roman"/>
          <w:sz w:val="24"/>
          <w:szCs w:val="24"/>
          <w:lang w:val="sr-Latn-RS"/>
        </w:rPr>
        <w:t>системских промена</w:t>
      </w:r>
      <w:r w:rsidR="00AA793D" w:rsidRPr="00984D12">
        <w:rPr>
          <w:rFonts w:ascii="Times New Roman" w:hAnsi="Times New Roman"/>
          <w:sz w:val="24"/>
          <w:szCs w:val="24"/>
          <w:lang w:val="sr-Latn-RS"/>
        </w:rPr>
        <w:t xml:space="preserve"> у областима</w:t>
      </w:r>
      <w:r w:rsidR="00B706D6" w:rsidRPr="00984D12">
        <w:rPr>
          <w:rFonts w:ascii="Times New Roman" w:hAnsi="Times New Roman"/>
          <w:sz w:val="24"/>
          <w:szCs w:val="24"/>
          <w:lang w:val="sr-Cyrl-RS"/>
        </w:rPr>
        <w:t xml:space="preserve"> планирања и спровођења јавних политика</w:t>
      </w:r>
      <w:r w:rsidR="00616B02" w:rsidRPr="00984D12">
        <w:rPr>
          <w:rFonts w:ascii="Times New Roman" w:hAnsi="Times New Roman"/>
          <w:sz w:val="24"/>
          <w:szCs w:val="24"/>
          <w:lang w:val="sr-Cyrl-RS"/>
        </w:rPr>
        <w:t xml:space="preserve"> </w:t>
      </w:r>
      <w:r w:rsidR="005E1C07" w:rsidRPr="00984D12">
        <w:rPr>
          <w:rFonts w:ascii="Times New Roman" w:hAnsi="Times New Roman"/>
          <w:sz w:val="24"/>
          <w:szCs w:val="24"/>
          <w:lang w:val="sr-Cyrl-RS"/>
        </w:rPr>
        <w:t xml:space="preserve">које утичу на велики број </w:t>
      </w:r>
      <w:r w:rsidR="007164CF" w:rsidRPr="00984D12">
        <w:rPr>
          <w:rFonts w:ascii="Times New Roman" w:hAnsi="Times New Roman"/>
          <w:sz w:val="24"/>
          <w:szCs w:val="24"/>
          <w:lang w:val="sr-Cyrl-RS"/>
        </w:rPr>
        <w:t>физичких лица</w:t>
      </w:r>
      <w:r w:rsidR="00B367E9" w:rsidRPr="00984D12">
        <w:rPr>
          <w:rFonts w:ascii="Times New Roman" w:hAnsi="Times New Roman"/>
          <w:sz w:val="24"/>
          <w:szCs w:val="24"/>
          <w:lang w:val="sr-Latn-RS"/>
        </w:rPr>
        <w:t xml:space="preserve">, </w:t>
      </w:r>
      <w:r w:rsidR="007164CF" w:rsidRPr="00984D12">
        <w:rPr>
          <w:rFonts w:ascii="Times New Roman" w:hAnsi="Times New Roman"/>
          <w:sz w:val="24"/>
          <w:szCs w:val="24"/>
          <w:lang w:val="sr-Cyrl-RS"/>
        </w:rPr>
        <w:t>нарочито</w:t>
      </w:r>
      <w:r w:rsidR="00AA793D" w:rsidRPr="00984D12">
        <w:rPr>
          <w:rFonts w:ascii="Times New Roman" w:hAnsi="Times New Roman"/>
          <w:sz w:val="24"/>
          <w:szCs w:val="24"/>
          <w:lang w:val="sr-Latn-RS"/>
        </w:rPr>
        <w:t xml:space="preserve"> </w:t>
      </w:r>
      <w:r w:rsidR="007164CF" w:rsidRPr="00984D12">
        <w:rPr>
          <w:rFonts w:ascii="Times New Roman" w:hAnsi="Times New Roman"/>
          <w:sz w:val="24"/>
          <w:szCs w:val="24"/>
          <w:lang w:val="sr-Cyrl-RS"/>
        </w:rPr>
        <w:t>у областима</w:t>
      </w:r>
      <w:r w:rsidR="00AA793D" w:rsidRPr="00984D12">
        <w:rPr>
          <w:rFonts w:ascii="Times New Roman" w:hAnsi="Times New Roman"/>
          <w:sz w:val="24"/>
          <w:szCs w:val="24"/>
          <w:lang w:val="sr-Latn-RS"/>
        </w:rPr>
        <w:t xml:space="preserve"> образовања, </w:t>
      </w:r>
      <w:r w:rsidR="004A3C91" w:rsidRPr="00984D12">
        <w:rPr>
          <w:rFonts w:ascii="Times New Roman" w:hAnsi="Times New Roman"/>
          <w:sz w:val="24"/>
          <w:szCs w:val="24"/>
          <w:lang w:val="sr-Cyrl-RS"/>
        </w:rPr>
        <w:t xml:space="preserve">запошљавања, </w:t>
      </w:r>
      <w:r w:rsidR="00AA793D" w:rsidRPr="00984D12">
        <w:rPr>
          <w:rFonts w:ascii="Times New Roman" w:hAnsi="Times New Roman"/>
          <w:sz w:val="24"/>
          <w:szCs w:val="24"/>
          <w:lang w:val="sr-Latn-RS"/>
        </w:rPr>
        <w:t>социјалне</w:t>
      </w:r>
      <w:r w:rsidR="001F76B4" w:rsidRPr="00984D12">
        <w:rPr>
          <w:rFonts w:ascii="Times New Roman" w:hAnsi="Times New Roman"/>
          <w:sz w:val="24"/>
          <w:szCs w:val="24"/>
          <w:lang w:val="sr-Cyrl-RS"/>
        </w:rPr>
        <w:t>,</w:t>
      </w:r>
      <w:r w:rsidR="00AA793D" w:rsidRPr="00984D12">
        <w:rPr>
          <w:rFonts w:ascii="Times New Roman" w:hAnsi="Times New Roman"/>
          <w:sz w:val="24"/>
          <w:szCs w:val="24"/>
          <w:lang w:val="sr-Latn-RS"/>
        </w:rPr>
        <w:t xml:space="preserve"> здравствене </w:t>
      </w:r>
      <w:r w:rsidR="001F76B4" w:rsidRPr="00984D12">
        <w:rPr>
          <w:rFonts w:ascii="Times New Roman" w:hAnsi="Times New Roman"/>
          <w:sz w:val="24"/>
          <w:szCs w:val="24"/>
          <w:lang w:val="sr-Cyrl-RS"/>
        </w:rPr>
        <w:t xml:space="preserve">и пензионе </w:t>
      </w:r>
      <w:r w:rsidR="00B367E9" w:rsidRPr="00984D12">
        <w:rPr>
          <w:rFonts w:ascii="Times New Roman" w:hAnsi="Times New Roman"/>
          <w:sz w:val="24"/>
          <w:szCs w:val="24"/>
          <w:lang w:val="sr-Latn-RS"/>
        </w:rPr>
        <w:t>заштите</w:t>
      </w:r>
      <w:r w:rsidR="00AA793D" w:rsidRPr="00984D12">
        <w:rPr>
          <w:rFonts w:ascii="Times New Roman" w:hAnsi="Times New Roman"/>
          <w:sz w:val="24"/>
          <w:szCs w:val="24"/>
          <w:lang w:val="sr-Latn-RS"/>
        </w:rPr>
        <w:t>;</w:t>
      </w:r>
    </w:p>
    <w:p w14:paraId="39AFBF18" w14:textId="77777777" w:rsidR="00AA793D" w:rsidRPr="00984D12" w:rsidRDefault="005D2375" w:rsidP="00B914A8">
      <w:pPr>
        <w:numPr>
          <w:ilvl w:val="0"/>
          <w:numId w:val="6"/>
        </w:numPr>
        <w:tabs>
          <w:tab w:val="left" w:pos="993"/>
        </w:tabs>
        <w:spacing w:line="276" w:lineRule="auto"/>
        <w:ind w:left="0" w:firstLine="709"/>
        <w:jc w:val="both"/>
        <w:rPr>
          <w:rFonts w:ascii="Times New Roman" w:hAnsi="Times New Roman"/>
          <w:sz w:val="24"/>
          <w:szCs w:val="24"/>
          <w:lang w:val="sr-Latn-RS"/>
        </w:rPr>
      </w:pPr>
      <w:r w:rsidRPr="00984D12">
        <w:rPr>
          <w:rFonts w:ascii="Times New Roman" w:hAnsi="Times New Roman"/>
          <w:sz w:val="24"/>
          <w:szCs w:val="24"/>
          <w:lang w:val="sr-Cyrl-RS"/>
        </w:rPr>
        <w:t>непропорционално велики утицај на одређене области</w:t>
      </w:r>
      <w:r w:rsidR="00616B02" w:rsidRPr="00984D12">
        <w:rPr>
          <w:rFonts w:ascii="Times New Roman" w:hAnsi="Times New Roman"/>
          <w:sz w:val="24"/>
          <w:szCs w:val="24"/>
          <w:lang w:val="sr-Cyrl-RS"/>
        </w:rPr>
        <w:t xml:space="preserve"> планирања и спровођења јавних политика </w:t>
      </w:r>
      <w:r w:rsidR="00AE63D7" w:rsidRPr="00984D12">
        <w:rPr>
          <w:rFonts w:ascii="Times New Roman" w:hAnsi="Times New Roman"/>
          <w:sz w:val="24"/>
          <w:szCs w:val="24"/>
          <w:lang w:val="sr-Latn-RS"/>
        </w:rPr>
        <w:t xml:space="preserve">или територијалне јединице </w:t>
      </w:r>
      <w:r w:rsidRPr="00984D12">
        <w:rPr>
          <w:rFonts w:ascii="Times New Roman" w:hAnsi="Times New Roman"/>
          <w:sz w:val="24"/>
          <w:szCs w:val="24"/>
          <w:lang w:val="sr-Cyrl-RS"/>
        </w:rPr>
        <w:t xml:space="preserve"> у односу на друге;</w:t>
      </w:r>
    </w:p>
    <w:p w14:paraId="2642C4B3" w14:textId="77777777" w:rsidR="00AA793D" w:rsidRPr="00984D12" w:rsidRDefault="00AA793D" w:rsidP="00B914A8">
      <w:pPr>
        <w:numPr>
          <w:ilvl w:val="0"/>
          <w:numId w:val="6"/>
        </w:numPr>
        <w:tabs>
          <w:tab w:val="left" w:pos="993"/>
        </w:tabs>
        <w:spacing w:line="276" w:lineRule="auto"/>
        <w:ind w:left="0" w:firstLine="709"/>
        <w:jc w:val="both"/>
        <w:rPr>
          <w:rFonts w:ascii="Times New Roman" w:hAnsi="Times New Roman"/>
          <w:sz w:val="24"/>
          <w:szCs w:val="24"/>
          <w:lang w:val="sr-Latn-RS"/>
        </w:rPr>
      </w:pPr>
      <w:r w:rsidRPr="00984D12">
        <w:rPr>
          <w:rFonts w:ascii="Times New Roman" w:hAnsi="Times New Roman"/>
          <w:sz w:val="24"/>
          <w:szCs w:val="24"/>
          <w:lang w:val="sr-Latn-RS"/>
        </w:rPr>
        <w:t>трансфери популацији</w:t>
      </w:r>
      <w:r w:rsidR="00AE63D7" w:rsidRPr="00984D12">
        <w:rPr>
          <w:rFonts w:ascii="Times New Roman" w:hAnsi="Times New Roman"/>
          <w:sz w:val="24"/>
          <w:szCs w:val="24"/>
          <w:lang w:val="sr-Latn-RS"/>
        </w:rPr>
        <w:t>,</w:t>
      </w:r>
      <w:r w:rsidRPr="00984D12">
        <w:rPr>
          <w:rFonts w:ascii="Times New Roman" w:hAnsi="Times New Roman"/>
          <w:sz w:val="24"/>
          <w:szCs w:val="24"/>
          <w:lang w:val="sr-Latn-RS"/>
        </w:rPr>
        <w:t xml:space="preserve"> </w:t>
      </w:r>
      <w:r w:rsidR="00930047" w:rsidRPr="00984D12">
        <w:rPr>
          <w:rFonts w:ascii="Times New Roman" w:hAnsi="Times New Roman"/>
          <w:sz w:val="24"/>
          <w:szCs w:val="24"/>
          <w:lang w:val="sr-Cyrl-RS"/>
        </w:rPr>
        <w:t xml:space="preserve">као што су подршка осетљивим </w:t>
      </w:r>
      <w:r w:rsidRPr="00984D12">
        <w:rPr>
          <w:rFonts w:ascii="Times New Roman" w:hAnsi="Times New Roman"/>
          <w:sz w:val="24"/>
          <w:szCs w:val="24"/>
          <w:lang w:val="sr-Latn-RS"/>
        </w:rPr>
        <w:t xml:space="preserve">категоријама </w:t>
      </w:r>
      <w:r w:rsidR="00930047" w:rsidRPr="00984D12">
        <w:rPr>
          <w:rFonts w:ascii="Times New Roman" w:hAnsi="Times New Roman"/>
          <w:sz w:val="24"/>
          <w:szCs w:val="24"/>
          <w:lang w:val="sr-Cyrl-RS"/>
        </w:rPr>
        <w:t xml:space="preserve">становништва (укључујући </w:t>
      </w:r>
      <w:r w:rsidR="00242F58" w:rsidRPr="00984D12">
        <w:rPr>
          <w:rFonts w:ascii="Times New Roman" w:hAnsi="Times New Roman"/>
          <w:sz w:val="24"/>
          <w:szCs w:val="24"/>
          <w:lang w:val="sr-Cyrl-RS"/>
        </w:rPr>
        <w:t>особе са инвалидитетом, припаднике мањинских група, људе који живе испод границе сиромаштва</w:t>
      </w:r>
      <w:r w:rsidRPr="00984D12">
        <w:rPr>
          <w:rFonts w:ascii="Times New Roman" w:hAnsi="Times New Roman"/>
          <w:sz w:val="24"/>
          <w:szCs w:val="24"/>
          <w:lang w:val="sr-Latn-RS"/>
        </w:rPr>
        <w:t>, не</w:t>
      </w:r>
      <w:r w:rsidR="00930047" w:rsidRPr="00984D12">
        <w:rPr>
          <w:rFonts w:ascii="Times New Roman" w:hAnsi="Times New Roman"/>
          <w:sz w:val="24"/>
          <w:szCs w:val="24"/>
          <w:lang w:val="sr-Latn-RS"/>
        </w:rPr>
        <w:t>запослен</w:t>
      </w:r>
      <w:r w:rsidR="00242F58" w:rsidRPr="00984D12">
        <w:rPr>
          <w:rFonts w:ascii="Times New Roman" w:hAnsi="Times New Roman"/>
          <w:sz w:val="24"/>
          <w:szCs w:val="24"/>
          <w:lang w:val="sr-Cyrl-RS"/>
        </w:rPr>
        <w:t>а лица и др.</w:t>
      </w:r>
      <w:r w:rsidRPr="00984D12">
        <w:rPr>
          <w:rFonts w:ascii="Times New Roman" w:hAnsi="Times New Roman"/>
          <w:sz w:val="24"/>
          <w:szCs w:val="24"/>
          <w:lang w:val="sr-Latn-RS"/>
        </w:rPr>
        <w:t xml:space="preserve">); </w:t>
      </w:r>
    </w:p>
    <w:p w14:paraId="6A80DDB8" w14:textId="77777777" w:rsidR="00974F84" w:rsidRPr="00984D12" w:rsidRDefault="00E42418" w:rsidP="00974F84">
      <w:pPr>
        <w:numPr>
          <w:ilvl w:val="0"/>
          <w:numId w:val="6"/>
        </w:numPr>
        <w:tabs>
          <w:tab w:val="left" w:pos="993"/>
        </w:tabs>
        <w:spacing w:line="276" w:lineRule="auto"/>
        <w:ind w:left="0" w:firstLine="709"/>
        <w:jc w:val="both"/>
        <w:rPr>
          <w:rFonts w:ascii="Times New Roman" w:hAnsi="Times New Roman"/>
          <w:sz w:val="24"/>
          <w:szCs w:val="24"/>
          <w:lang w:val="sr-Latn-RS"/>
        </w:rPr>
      </w:pPr>
      <w:r w:rsidRPr="00984D12">
        <w:rPr>
          <w:rFonts w:ascii="Times New Roman" w:hAnsi="Times New Roman"/>
          <w:sz w:val="24"/>
          <w:szCs w:val="24"/>
          <w:lang w:val="sr-Cyrl-RS"/>
        </w:rPr>
        <w:lastRenderedPageBreak/>
        <w:t>спровођење јавних инвестиција</w:t>
      </w:r>
      <w:r w:rsidR="002958EC" w:rsidRPr="00984D12">
        <w:rPr>
          <w:rFonts w:ascii="Times New Roman" w:hAnsi="Times New Roman"/>
          <w:sz w:val="24"/>
          <w:szCs w:val="24"/>
          <w:lang w:val="sr-Cyrl-RS"/>
        </w:rPr>
        <w:t>,</w:t>
      </w:r>
      <w:r w:rsidR="009A4827" w:rsidRPr="00984D12">
        <w:rPr>
          <w:rFonts w:ascii="Times New Roman" w:hAnsi="Times New Roman"/>
          <w:sz w:val="24"/>
          <w:szCs w:val="24"/>
          <w:lang w:val="sr-Latn-RS"/>
        </w:rPr>
        <w:t xml:space="preserve"> </w:t>
      </w:r>
      <w:r w:rsidR="009A4827" w:rsidRPr="00984D12">
        <w:rPr>
          <w:rFonts w:ascii="Times New Roman" w:hAnsi="Times New Roman"/>
          <w:sz w:val="24"/>
          <w:szCs w:val="24"/>
          <w:lang w:val="sr-Cyrl-RS"/>
        </w:rPr>
        <w:t xml:space="preserve">нарочито капиталних пројеката у складу са </w:t>
      </w:r>
      <w:r w:rsidR="00AC34F8" w:rsidRPr="00984D12">
        <w:rPr>
          <w:rFonts w:ascii="Times New Roman" w:hAnsi="Times New Roman"/>
          <w:sz w:val="24"/>
          <w:szCs w:val="24"/>
          <w:lang w:val="sr-Cyrl-RS"/>
        </w:rPr>
        <w:t xml:space="preserve">прописом који уређује </w:t>
      </w:r>
      <w:r w:rsidR="006C5430" w:rsidRPr="00984D12">
        <w:rPr>
          <w:rFonts w:ascii="Times New Roman" w:hAnsi="Times New Roman"/>
          <w:sz w:val="24"/>
          <w:szCs w:val="24"/>
          <w:lang w:val="sr-Cyrl-RS"/>
        </w:rPr>
        <w:t>садржин</w:t>
      </w:r>
      <w:r w:rsidR="00AC34F8" w:rsidRPr="00984D12">
        <w:rPr>
          <w:rFonts w:ascii="Times New Roman" w:hAnsi="Times New Roman"/>
          <w:sz w:val="24"/>
          <w:szCs w:val="24"/>
          <w:lang w:val="sr-Cyrl-RS"/>
        </w:rPr>
        <w:t>у, начин припреме и оцене, као и праћење спровођења и извештавање</w:t>
      </w:r>
      <w:r w:rsidR="006C5430" w:rsidRPr="00984D12">
        <w:rPr>
          <w:rFonts w:ascii="Times New Roman" w:hAnsi="Times New Roman"/>
          <w:sz w:val="24"/>
          <w:szCs w:val="24"/>
          <w:lang w:val="sr-Cyrl-RS"/>
        </w:rPr>
        <w:t xml:space="preserve"> о реализацији капиталних пројеката.</w:t>
      </w:r>
    </w:p>
    <w:p w14:paraId="3F60C27F" w14:textId="7E124F16" w:rsidR="008B4B05" w:rsidRPr="00984D12" w:rsidRDefault="008A7979" w:rsidP="008B4B05">
      <w:pPr>
        <w:spacing w:line="276" w:lineRule="auto"/>
        <w:ind w:left="0" w:firstLine="720"/>
        <w:jc w:val="both"/>
        <w:rPr>
          <w:rFonts w:ascii="Times New Roman" w:hAnsi="Times New Roman"/>
          <w:sz w:val="24"/>
          <w:szCs w:val="24"/>
          <w:lang w:val="sr-Cyrl-RS"/>
        </w:rPr>
      </w:pPr>
      <w:r w:rsidRPr="00984D12">
        <w:rPr>
          <w:rFonts w:ascii="Times New Roman" w:hAnsi="Times New Roman"/>
          <w:sz w:val="24"/>
          <w:szCs w:val="24"/>
          <w:lang w:val="sr-Latn-RS"/>
        </w:rPr>
        <w:t>П</w:t>
      </w:r>
      <w:r w:rsidR="004E7C32" w:rsidRPr="00984D12">
        <w:rPr>
          <w:rFonts w:ascii="Times New Roman" w:hAnsi="Times New Roman"/>
          <w:sz w:val="24"/>
          <w:szCs w:val="24"/>
          <w:lang w:val="sr-Latn-RS"/>
        </w:rPr>
        <w:t>риликом спров</w:t>
      </w:r>
      <w:r w:rsidR="002F61B3" w:rsidRPr="00984D12">
        <w:rPr>
          <w:rFonts w:ascii="Times New Roman" w:hAnsi="Times New Roman"/>
          <w:sz w:val="24"/>
          <w:szCs w:val="24"/>
          <w:lang w:val="sr-Latn-RS"/>
        </w:rPr>
        <w:t>ођења</w:t>
      </w:r>
      <w:r w:rsidR="004E7C32" w:rsidRPr="00984D12">
        <w:rPr>
          <w:rFonts w:ascii="Times New Roman" w:hAnsi="Times New Roman"/>
          <w:sz w:val="24"/>
          <w:szCs w:val="24"/>
          <w:lang w:val="sr-Latn-RS"/>
        </w:rPr>
        <w:t xml:space="preserve"> </w:t>
      </w:r>
      <w:r w:rsidRPr="00984D12">
        <w:rPr>
          <w:rFonts w:ascii="Times New Roman" w:hAnsi="Times New Roman"/>
          <w:sz w:val="24"/>
          <w:szCs w:val="24"/>
          <w:lang w:val="sr-Latn-RS"/>
        </w:rPr>
        <w:t xml:space="preserve">детаљне </w:t>
      </w:r>
      <w:r w:rsidR="00AB190A" w:rsidRPr="00984D12">
        <w:rPr>
          <w:rFonts w:ascii="Times New Roman" w:hAnsi="Times New Roman"/>
          <w:i/>
          <w:sz w:val="24"/>
          <w:szCs w:val="24"/>
          <w:lang w:val="sr-Latn-RS"/>
        </w:rPr>
        <w:t>ex-ante</w:t>
      </w:r>
      <w:r w:rsidR="00AB190A" w:rsidRPr="00984D12">
        <w:rPr>
          <w:rFonts w:ascii="Times New Roman" w:hAnsi="Times New Roman"/>
          <w:sz w:val="24"/>
          <w:szCs w:val="24"/>
          <w:lang w:val="sr-Latn-RS"/>
        </w:rPr>
        <w:t xml:space="preserve"> </w:t>
      </w:r>
      <w:r w:rsidRPr="00984D12">
        <w:rPr>
          <w:rFonts w:ascii="Times New Roman" w:hAnsi="Times New Roman"/>
          <w:sz w:val="24"/>
          <w:szCs w:val="24"/>
          <w:lang w:val="sr-Latn-RS"/>
        </w:rPr>
        <w:t>анализе ефеката</w:t>
      </w:r>
      <w:r w:rsidR="00B66822" w:rsidRPr="00984D12">
        <w:rPr>
          <w:rFonts w:ascii="Times New Roman" w:hAnsi="Times New Roman"/>
          <w:sz w:val="24"/>
          <w:szCs w:val="24"/>
          <w:lang w:val="sr-Latn-RS"/>
        </w:rPr>
        <w:t>,</w:t>
      </w:r>
      <w:r w:rsidRPr="00984D12">
        <w:rPr>
          <w:rFonts w:ascii="Times New Roman" w:hAnsi="Times New Roman"/>
          <w:sz w:val="24"/>
          <w:szCs w:val="24"/>
          <w:lang w:val="sr-Latn-RS"/>
        </w:rPr>
        <w:t xml:space="preserve"> предлагач </w:t>
      </w:r>
      <w:r w:rsidR="004E7C32" w:rsidRPr="00984D12">
        <w:rPr>
          <w:rFonts w:ascii="Times New Roman" w:hAnsi="Times New Roman"/>
          <w:sz w:val="24"/>
          <w:szCs w:val="24"/>
          <w:lang w:val="sr-Latn-RS"/>
        </w:rPr>
        <w:t>корист</w:t>
      </w:r>
      <w:r w:rsidRPr="00984D12">
        <w:rPr>
          <w:rFonts w:ascii="Times New Roman" w:hAnsi="Times New Roman"/>
          <w:sz w:val="24"/>
          <w:szCs w:val="24"/>
          <w:lang w:val="sr-Latn-RS"/>
        </w:rPr>
        <w:t>и</w:t>
      </w:r>
      <w:r w:rsidR="004E7C32" w:rsidRPr="00984D12">
        <w:rPr>
          <w:rFonts w:ascii="Times New Roman" w:hAnsi="Times New Roman"/>
          <w:sz w:val="24"/>
          <w:szCs w:val="24"/>
          <w:lang w:val="sr-Latn-RS"/>
        </w:rPr>
        <w:t xml:space="preserve"> </w:t>
      </w:r>
      <w:r w:rsidR="004625D5" w:rsidRPr="00984D12">
        <w:rPr>
          <w:rFonts w:ascii="Times New Roman" w:hAnsi="Times New Roman"/>
          <w:sz w:val="24"/>
          <w:szCs w:val="24"/>
          <w:lang w:val="sr-Latn-RS"/>
        </w:rPr>
        <w:t xml:space="preserve">технике анализе представљене у делу III ове </w:t>
      </w:r>
      <w:r w:rsidR="00A81BDF" w:rsidRPr="00984D12">
        <w:rPr>
          <w:rFonts w:ascii="Times New Roman" w:hAnsi="Times New Roman"/>
          <w:sz w:val="24"/>
          <w:szCs w:val="24"/>
          <w:lang w:val="sr-Latn-RS"/>
        </w:rPr>
        <w:t>уредбе</w:t>
      </w:r>
      <w:r w:rsidR="004625D5" w:rsidRPr="00984D12">
        <w:rPr>
          <w:rFonts w:ascii="Times New Roman" w:hAnsi="Times New Roman"/>
          <w:sz w:val="24"/>
          <w:szCs w:val="24"/>
          <w:lang w:val="sr-Latn-RS"/>
        </w:rPr>
        <w:t xml:space="preserve">, а </w:t>
      </w:r>
      <w:r w:rsidRPr="00984D12">
        <w:rPr>
          <w:rFonts w:ascii="Times New Roman" w:hAnsi="Times New Roman"/>
          <w:sz w:val="24"/>
          <w:szCs w:val="24"/>
          <w:lang w:val="sr-Latn-RS"/>
        </w:rPr>
        <w:t xml:space="preserve">ако процени да ће мере предвиђене документом јавне политике, односно прописом имати </w:t>
      </w:r>
      <w:r w:rsidR="00F874B8" w:rsidRPr="00984D12">
        <w:rPr>
          <w:rFonts w:ascii="Times New Roman" w:hAnsi="Times New Roman"/>
          <w:sz w:val="24"/>
          <w:szCs w:val="24"/>
          <w:lang w:val="sr-Latn-RS"/>
        </w:rPr>
        <w:t xml:space="preserve">занемарљиве ефекте на </w:t>
      </w:r>
      <w:r w:rsidR="00C66521" w:rsidRPr="00984D12">
        <w:rPr>
          <w:rFonts w:ascii="Times New Roman" w:hAnsi="Times New Roman"/>
          <w:sz w:val="24"/>
          <w:szCs w:val="24"/>
          <w:lang w:val="sr-Latn-RS"/>
        </w:rPr>
        <w:t>физичка и правна лица</w:t>
      </w:r>
      <w:r w:rsidR="00F874B8" w:rsidRPr="00984D12">
        <w:rPr>
          <w:rFonts w:ascii="Times New Roman" w:hAnsi="Times New Roman"/>
          <w:sz w:val="24"/>
          <w:szCs w:val="24"/>
          <w:lang w:val="sr-Latn-RS"/>
        </w:rPr>
        <w:t xml:space="preserve"> или </w:t>
      </w:r>
      <w:r w:rsidR="007F1233" w:rsidRPr="00984D12">
        <w:rPr>
          <w:rFonts w:ascii="Times New Roman" w:hAnsi="Times New Roman"/>
          <w:sz w:val="24"/>
          <w:szCs w:val="24"/>
          <w:lang w:val="sr-Latn-RS"/>
        </w:rPr>
        <w:t xml:space="preserve">ограничене </w:t>
      </w:r>
      <w:r w:rsidR="00F874B8" w:rsidRPr="00984D12">
        <w:rPr>
          <w:rFonts w:ascii="Times New Roman" w:hAnsi="Times New Roman"/>
          <w:sz w:val="24"/>
          <w:szCs w:val="24"/>
          <w:lang w:val="sr-Latn-RS"/>
        </w:rPr>
        <w:t>финансијске</w:t>
      </w:r>
      <w:r w:rsidR="007F1233" w:rsidRPr="00984D12">
        <w:rPr>
          <w:rFonts w:ascii="Times New Roman" w:hAnsi="Times New Roman"/>
          <w:sz w:val="24"/>
          <w:szCs w:val="24"/>
          <w:lang w:val="sr-Latn-RS"/>
        </w:rPr>
        <w:t xml:space="preserve"> </w:t>
      </w:r>
      <w:r w:rsidR="00F874B8" w:rsidRPr="00984D12">
        <w:rPr>
          <w:rFonts w:ascii="Times New Roman" w:hAnsi="Times New Roman"/>
          <w:sz w:val="24"/>
          <w:szCs w:val="24"/>
          <w:lang w:val="sr-Latn-RS"/>
        </w:rPr>
        <w:t>ефекте</w:t>
      </w:r>
      <w:r w:rsidR="003A1A97" w:rsidRPr="00984D12">
        <w:rPr>
          <w:rFonts w:ascii="Times New Roman" w:hAnsi="Times New Roman"/>
          <w:sz w:val="24"/>
          <w:szCs w:val="24"/>
          <w:lang w:val="sr-Latn-RS"/>
        </w:rPr>
        <w:t xml:space="preserve"> у складу са ставом 5. овог члана</w:t>
      </w:r>
      <w:r w:rsidR="007F1233" w:rsidRPr="00984D12">
        <w:rPr>
          <w:rFonts w:ascii="Times New Roman" w:hAnsi="Times New Roman"/>
          <w:sz w:val="24"/>
          <w:szCs w:val="24"/>
          <w:lang w:val="sr-Latn-RS"/>
        </w:rPr>
        <w:t>,</w:t>
      </w:r>
      <w:r w:rsidR="00A9578C" w:rsidRPr="00984D12">
        <w:rPr>
          <w:rFonts w:ascii="Times New Roman" w:hAnsi="Times New Roman"/>
          <w:sz w:val="24"/>
          <w:szCs w:val="24"/>
          <w:lang w:val="sr-Latn-RS"/>
        </w:rPr>
        <w:t xml:space="preserve"> </w:t>
      </w:r>
      <w:r w:rsidR="000370E6" w:rsidRPr="00984D12">
        <w:rPr>
          <w:rFonts w:ascii="Times New Roman" w:hAnsi="Times New Roman"/>
          <w:i/>
          <w:sz w:val="24"/>
          <w:szCs w:val="24"/>
          <w:lang w:val="sr-Latn-RS"/>
        </w:rPr>
        <w:t>ex-ante</w:t>
      </w:r>
      <w:r w:rsidR="000370E6" w:rsidRPr="00984D12">
        <w:rPr>
          <w:rFonts w:ascii="Times New Roman" w:hAnsi="Times New Roman"/>
          <w:sz w:val="24"/>
          <w:szCs w:val="24"/>
          <w:lang w:val="sr-Latn-RS"/>
        </w:rPr>
        <w:t xml:space="preserve"> </w:t>
      </w:r>
      <w:r w:rsidR="00A9578C" w:rsidRPr="00984D12">
        <w:rPr>
          <w:rFonts w:ascii="Times New Roman" w:hAnsi="Times New Roman"/>
          <w:sz w:val="24"/>
          <w:szCs w:val="24"/>
          <w:lang w:val="sr-Latn-RS"/>
        </w:rPr>
        <w:t xml:space="preserve">анализу </w:t>
      </w:r>
      <w:r w:rsidR="000370E6" w:rsidRPr="00984D12">
        <w:rPr>
          <w:rFonts w:ascii="Times New Roman" w:hAnsi="Times New Roman"/>
          <w:sz w:val="24"/>
          <w:szCs w:val="24"/>
          <w:lang w:val="sr-Cyrl-RS"/>
        </w:rPr>
        <w:t xml:space="preserve">ефеката </w:t>
      </w:r>
      <w:r w:rsidR="00A9578C" w:rsidRPr="00984D12">
        <w:rPr>
          <w:rFonts w:ascii="Times New Roman" w:hAnsi="Times New Roman"/>
          <w:sz w:val="24"/>
          <w:szCs w:val="24"/>
          <w:lang w:val="sr-Latn-RS"/>
        </w:rPr>
        <w:t xml:space="preserve">ограничава </w:t>
      </w:r>
      <w:r w:rsidR="00F90F9E" w:rsidRPr="00984D12">
        <w:rPr>
          <w:rFonts w:ascii="Times New Roman" w:hAnsi="Times New Roman"/>
          <w:sz w:val="24"/>
          <w:szCs w:val="24"/>
          <w:lang w:val="sr-Latn-RS"/>
        </w:rPr>
        <w:t>на давање прецизних</w:t>
      </w:r>
      <w:r w:rsidR="00A9578C" w:rsidRPr="00984D12">
        <w:rPr>
          <w:rFonts w:ascii="Times New Roman" w:hAnsi="Times New Roman"/>
          <w:sz w:val="24"/>
          <w:szCs w:val="24"/>
          <w:lang w:val="sr-Latn-RS"/>
        </w:rPr>
        <w:t xml:space="preserve"> одговор</w:t>
      </w:r>
      <w:r w:rsidR="00F90F9E" w:rsidRPr="00984D12">
        <w:rPr>
          <w:rFonts w:ascii="Times New Roman" w:hAnsi="Times New Roman"/>
          <w:sz w:val="24"/>
          <w:szCs w:val="24"/>
          <w:lang w:val="sr-Latn-RS"/>
        </w:rPr>
        <w:t>а</w:t>
      </w:r>
      <w:r w:rsidR="00A9578C" w:rsidRPr="00984D12">
        <w:rPr>
          <w:rFonts w:ascii="Times New Roman" w:hAnsi="Times New Roman"/>
          <w:sz w:val="24"/>
          <w:szCs w:val="24"/>
          <w:lang w:val="sr-Latn-RS"/>
        </w:rPr>
        <w:t xml:space="preserve"> на </w:t>
      </w:r>
      <w:r w:rsidR="00F90F9E" w:rsidRPr="00984D12">
        <w:rPr>
          <w:rFonts w:ascii="Times New Roman" w:hAnsi="Times New Roman"/>
          <w:sz w:val="24"/>
          <w:szCs w:val="24"/>
          <w:lang w:val="sr-Latn-RS"/>
        </w:rPr>
        <w:t xml:space="preserve">питања из </w:t>
      </w:r>
      <w:r w:rsidR="00A9578C" w:rsidRPr="00984D12">
        <w:rPr>
          <w:rFonts w:ascii="Times New Roman" w:hAnsi="Times New Roman"/>
          <w:sz w:val="24"/>
          <w:szCs w:val="24"/>
          <w:lang w:val="sr-Latn-RS"/>
        </w:rPr>
        <w:t>контролн</w:t>
      </w:r>
      <w:r w:rsidR="00F90F9E" w:rsidRPr="00984D12">
        <w:rPr>
          <w:rFonts w:ascii="Times New Roman" w:hAnsi="Times New Roman"/>
          <w:sz w:val="24"/>
          <w:szCs w:val="24"/>
          <w:lang w:val="sr-Latn-RS"/>
        </w:rPr>
        <w:t>е</w:t>
      </w:r>
      <w:r w:rsidR="00A9578C" w:rsidRPr="00984D12">
        <w:rPr>
          <w:rFonts w:ascii="Times New Roman" w:hAnsi="Times New Roman"/>
          <w:sz w:val="24"/>
          <w:szCs w:val="24"/>
          <w:lang w:val="sr-Latn-RS"/>
        </w:rPr>
        <w:t xml:space="preserve"> лист</w:t>
      </w:r>
      <w:r w:rsidR="00F90F9E" w:rsidRPr="00984D12">
        <w:rPr>
          <w:rFonts w:ascii="Times New Roman" w:hAnsi="Times New Roman"/>
          <w:sz w:val="24"/>
          <w:szCs w:val="24"/>
          <w:lang w:val="sr-Latn-RS"/>
        </w:rPr>
        <w:t>е</w:t>
      </w:r>
      <w:r w:rsidR="00780280" w:rsidRPr="00984D12">
        <w:rPr>
          <w:rFonts w:ascii="Times New Roman" w:hAnsi="Times New Roman"/>
          <w:sz w:val="24"/>
          <w:szCs w:val="24"/>
          <w:lang w:val="sr-Latn-RS"/>
        </w:rPr>
        <w:t xml:space="preserve"> питања из прилога 3-10</w:t>
      </w:r>
      <w:r w:rsidR="009050BF" w:rsidRPr="00984D12">
        <w:rPr>
          <w:rFonts w:ascii="Times New Roman" w:hAnsi="Times New Roman"/>
          <w:sz w:val="24"/>
          <w:szCs w:val="24"/>
          <w:lang w:val="sr-Latn-RS"/>
        </w:rPr>
        <w:t>.</w:t>
      </w:r>
      <w:r w:rsidR="00A9578C" w:rsidRPr="00984D12">
        <w:rPr>
          <w:rFonts w:ascii="Times New Roman" w:hAnsi="Times New Roman"/>
          <w:sz w:val="24"/>
          <w:szCs w:val="24"/>
          <w:lang w:val="sr-Latn-RS"/>
        </w:rPr>
        <w:t>, кој</w:t>
      </w:r>
      <w:r w:rsidR="00780280" w:rsidRPr="00984D12">
        <w:rPr>
          <w:rFonts w:ascii="Times New Roman" w:hAnsi="Times New Roman"/>
          <w:sz w:val="24"/>
          <w:szCs w:val="24"/>
          <w:lang w:val="sr-Latn-RS"/>
        </w:rPr>
        <w:t xml:space="preserve">и су </w:t>
      </w:r>
      <w:r w:rsidR="00A9578C" w:rsidRPr="00984D12">
        <w:rPr>
          <w:rFonts w:ascii="Times New Roman" w:hAnsi="Times New Roman"/>
          <w:sz w:val="24"/>
          <w:szCs w:val="24"/>
          <w:lang w:val="sr-Latn-RS"/>
        </w:rPr>
        <w:t>саставни део ове уредбе</w:t>
      </w:r>
      <w:r w:rsidR="007F1233" w:rsidRPr="00984D12">
        <w:rPr>
          <w:rFonts w:ascii="Times New Roman" w:hAnsi="Times New Roman"/>
          <w:sz w:val="24"/>
          <w:szCs w:val="24"/>
          <w:lang w:val="sr-Latn-RS"/>
        </w:rPr>
        <w:t>.</w:t>
      </w:r>
    </w:p>
    <w:p w14:paraId="42254B7E" w14:textId="6645DA52" w:rsidR="008B4B05" w:rsidRPr="00984D12" w:rsidRDefault="008B4B05" w:rsidP="008B4B05">
      <w:pPr>
        <w:spacing w:line="276" w:lineRule="auto"/>
        <w:ind w:left="0" w:firstLine="720"/>
        <w:jc w:val="both"/>
        <w:rPr>
          <w:rFonts w:ascii="Times New Roman" w:hAnsi="Times New Roman"/>
          <w:sz w:val="24"/>
          <w:szCs w:val="24"/>
          <w:lang w:val="sr-Latn-RS"/>
        </w:rPr>
      </w:pPr>
      <w:r w:rsidRPr="00984D12">
        <w:rPr>
          <w:rFonts w:ascii="Times New Roman" w:hAnsi="Times New Roman"/>
          <w:sz w:val="24"/>
          <w:szCs w:val="24"/>
          <w:lang w:val="sr-Latn-RS"/>
        </w:rPr>
        <w:t>Републички секретаријат за јавне политике, као орган државне управе надлежан за контролу квалитета спроведених анализа ефеката докумената јавних политика и прописа, заузима став у вези процене предлагача из става 2. овог члана и свој став образлаже у мишљењу на достављени материјал, усмеравајући предлагача на који начин и до ког нивоа</w:t>
      </w:r>
      <w:r w:rsidRPr="00984D12">
        <w:rPr>
          <w:rFonts w:ascii="Times New Roman" w:hAnsi="Times New Roman"/>
          <w:sz w:val="24"/>
          <w:szCs w:val="24"/>
          <w:lang w:val="sr-Cyrl-RS"/>
        </w:rPr>
        <w:t xml:space="preserve"> </w:t>
      </w:r>
      <w:r w:rsidRPr="00984D12">
        <w:rPr>
          <w:rFonts w:ascii="Times New Roman" w:hAnsi="Times New Roman"/>
          <w:sz w:val="24"/>
          <w:szCs w:val="24"/>
          <w:lang w:val="sr-Latn-RS"/>
        </w:rPr>
        <w:t>детаљности треба да спроведе ex-ante анализу ефеката и представи налазе исте.</w:t>
      </w:r>
    </w:p>
    <w:p w14:paraId="1F1DA1C6" w14:textId="77777777" w:rsidR="00F76A08" w:rsidRPr="00984D12" w:rsidRDefault="00F76A08" w:rsidP="00B914A8">
      <w:pPr>
        <w:tabs>
          <w:tab w:val="left" w:pos="993"/>
        </w:tabs>
        <w:spacing w:line="276" w:lineRule="auto"/>
        <w:ind w:firstLine="567"/>
        <w:jc w:val="both"/>
        <w:rPr>
          <w:rFonts w:ascii="Times New Roman" w:hAnsi="Times New Roman"/>
          <w:sz w:val="24"/>
          <w:szCs w:val="24"/>
          <w:lang w:val="sr-Cyrl-RS"/>
        </w:rPr>
      </w:pPr>
    </w:p>
    <w:p w14:paraId="4ED3E77F" w14:textId="77777777" w:rsidR="00F76A08" w:rsidRPr="00984D12" w:rsidRDefault="00F76A08" w:rsidP="00B914A8">
      <w:pPr>
        <w:tabs>
          <w:tab w:val="left" w:pos="993"/>
        </w:tabs>
        <w:spacing w:line="276" w:lineRule="auto"/>
        <w:ind w:firstLine="567"/>
        <w:jc w:val="both"/>
        <w:rPr>
          <w:rFonts w:ascii="Times New Roman" w:hAnsi="Times New Roman"/>
          <w:sz w:val="24"/>
          <w:szCs w:val="24"/>
          <w:lang w:val="sr-Cyrl-RS"/>
        </w:rPr>
      </w:pPr>
    </w:p>
    <w:p w14:paraId="3264C050" w14:textId="77777777" w:rsidR="00A000BA" w:rsidRPr="00984D12" w:rsidRDefault="00A000BA" w:rsidP="00B914A8">
      <w:pPr>
        <w:spacing w:line="276" w:lineRule="auto"/>
        <w:ind w:left="0" w:firstLine="0"/>
        <w:jc w:val="center"/>
        <w:rPr>
          <w:rFonts w:ascii="Times New Roman" w:hAnsi="Times New Roman"/>
          <w:b/>
          <w:sz w:val="24"/>
          <w:szCs w:val="24"/>
          <w:lang w:val="sr-Latn-RS"/>
        </w:rPr>
      </w:pPr>
      <w:r w:rsidRPr="00984D12">
        <w:rPr>
          <w:rFonts w:ascii="Times New Roman" w:hAnsi="Times New Roman"/>
          <w:b/>
          <w:sz w:val="24"/>
          <w:szCs w:val="24"/>
          <w:lang w:val="sr-Latn-RS"/>
        </w:rPr>
        <w:t xml:space="preserve">III </w:t>
      </w:r>
      <w:r w:rsidRPr="00984D12">
        <w:rPr>
          <w:rFonts w:ascii="Times New Roman" w:hAnsi="Times New Roman"/>
          <w:b/>
          <w:sz w:val="24"/>
          <w:szCs w:val="24"/>
          <w:lang w:val="sr-Cyrl-RS"/>
        </w:rPr>
        <w:t xml:space="preserve">СПРОВОЂЕЊЕ </w:t>
      </w:r>
      <w:r w:rsidRPr="00984D12">
        <w:rPr>
          <w:rFonts w:ascii="Times New Roman" w:hAnsi="Times New Roman"/>
          <w:b/>
          <w:sz w:val="24"/>
          <w:szCs w:val="24"/>
          <w:lang w:val="sr-Latn-RS"/>
        </w:rPr>
        <w:t>АНАЛИЗЕ ЕФЕКАТА</w:t>
      </w:r>
      <w:r w:rsidR="009275D2" w:rsidRPr="00984D12">
        <w:rPr>
          <w:rFonts w:ascii="Times New Roman" w:hAnsi="Times New Roman"/>
          <w:b/>
          <w:sz w:val="24"/>
          <w:szCs w:val="24"/>
          <w:lang w:val="sr-Latn-RS"/>
        </w:rPr>
        <w:t xml:space="preserve"> </w:t>
      </w:r>
      <w:r w:rsidR="00ED5E7F" w:rsidRPr="00984D12">
        <w:rPr>
          <w:rFonts w:ascii="Times New Roman" w:hAnsi="Times New Roman"/>
          <w:b/>
          <w:sz w:val="24"/>
          <w:szCs w:val="24"/>
          <w:lang w:val="sr-Latn-RS"/>
        </w:rPr>
        <w:t xml:space="preserve">ПРЕ И </w:t>
      </w:r>
      <w:r w:rsidR="009275D2" w:rsidRPr="00984D12">
        <w:rPr>
          <w:rFonts w:ascii="Times New Roman" w:hAnsi="Times New Roman"/>
          <w:b/>
          <w:sz w:val="24"/>
          <w:szCs w:val="24"/>
          <w:lang w:val="sr-Latn-RS"/>
        </w:rPr>
        <w:t>ТОКОМ ИЗРАДЕ ДОКУМЕН</w:t>
      </w:r>
      <w:r w:rsidR="00810039" w:rsidRPr="00984D12">
        <w:rPr>
          <w:rFonts w:ascii="Times New Roman" w:hAnsi="Times New Roman"/>
          <w:b/>
          <w:sz w:val="24"/>
          <w:szCs w:val="24"/>
          <w:lang w:val="sr-Cyrl-RS"/>
        </w:rPr>
        <w:t>А</w:t>
      </w:r>
      <w:r w:rsidR="009275D2" w:rsidRPr="00984D12">
        <w:rPr>
          <w:rFonts w:ascii="Times New Roman" w:hAnsi="Times New Roman"/>
          <w:b/>
          <w:sz w:val="24"/>
          <w:szCs w:val="24"/>
          <w:lang w:val="sr-Latn-RS"/>
        </w:rPr>
        <w:t>ТА ЈАВНИХ ПОЛИТИКА, ОДНОСНО ПРОПИСА</w:t>
      </w:r>
    </w:p>
    <w:p w14:paraId="5E329A59" w14:textId="77777777" w:rsidR="00A000BA" w:rsidRPr="00984D12" w:rsidRDefault="00A000BA" w:rsidP="00B914A8">
      <w:pPr>
        <w:spacing w:line="276" w:lineRule="auto"/>
        <w:ind w:left="0" w:firstLine="0"/>
        <w:jc w:val="both"/>
        <w:rPr>
          <w:rFonts w:ascii="Times New Roman" w:hAnsi="Times New Roman"/>
          <w:sz w:val="24"/>
          <w:szCs w:val="24"/>
          <w:lang w:val="sr-Latn-RS"/>
        </w:rPr>
      </w:pPr>
    </w:p>
    <w:p w14:paraId="565827A4" w14:textId="77777777" w:rsidR="00A000BA" w:rsidRPr="00984D12" w:rsidRDefault="00A000BA" w:rsidP="00B914A8">
      <w:pPr>
        <w:spacing w:line="276" w:lineRule="auto"/>
        <w:ind w:left="0" w:firstLine="0"/>
        <w:jc w:val="center"/>
        <w:rPr>
          <w:rFonts w:ascii="Times New Roman" w:hAnsi="Times New Roman"/>
          <w:sz w:val="24"/>
          <w:szCs w:val="24"/>
          <w:lang w:val="sr-Cyrl-RS"/>
        </w:rPr>
      </w:pPr>
      <w:r w:rsidRPr="00984D12">
        <w:rPr>
          <w:rFonts w:ascii="Times New Roman" w:hAnsi="Times New Roman"/>
          <w:sz w:val="24"/>
          <w:szCs w:val="24"/>
          <w:lang w:val="sr-Latn-RS"/>
        </w:rPr>
        <w:t xml:space="preserve">Кораци у спровођењу </w:t>
      </w:r>
      <w:r w:rsidR="0058372C" w:rsidRPr="00984D12">
        <w:rPr>
          <w:rFonts w:ascii="Times New Roman" w:hAnsi="Times New Roman"/>
          <w:i/>
          <w:sz w:val="24"/>
          <w:szCs w:val="24"/>
          <w:lang w:val="sr-Latn-RS"/>
        </w:rPr>
        <w:t>ex-ante</w:t>
      </w:r>
      <w:r w:rsidR="0058372C" w:rsidRPr="00984D12">
        <w:rPr>
          <w:rFonts w:ascii="Times New Roman" w:hAnsi="Times New Roman"/>
          <w:sz w:val="24"/>
          <w:szCs w:val="24"/>
          <w:lang w:val="sr-Latn-RS"/>
        </w:rPr>
        <w:t xml:space="preserve"> </w:t>
      </w:r>
      <w:r w:rsidR="00764A88" w:rsidRPr="00984D12">
        <w:rPr>
          <w:rFonts w:ascii="Times New Roman" w:hAnsi="Times New Roman"/>
          <w:sz w:val="24"/>
          <w:szCs w:val="24"/>
          <w:lang w:val="sr-Cyrl-RS"/>
        </w:rPr>
        <w:t>анализе ефеката</w:t>
      </w:r>
    </w:p>
    <w:p w14:paraId="0EF59A38" w14:textId="77777777" w:rsidR="00A000BA" w:rsidRPr="00984D12" w:rsidRDefault="00A000BA" w:rsidP="00B914A8">
      <w:pPr>
        <w:spacing w:line="276" w:lineRule="auto"/>
        <w:ind w:left="0" w:firstLine="0"/>
        <w:jc w:val="center"/>
        <w:rPr>
          <w:rFonts w:ascii="Times New Roman" w:hAnsi="Times New Roman"/>
          <w:sz w:val="24"/>
          <w:szCs w:val="24"/>
          <w:lang w:val="sr-Latn-RS"/>
        </w:rPr>
      </w:pPr>
      <w:r w:rsidRPr="00984D12">
        <w:rPr>
          <w:rFonts w:ascii="Times New Roman" w:hAnsi="Times New Roman"/>
          <w:sz w:val="24"/>
          <w:szCs w:val="24"/>
          <w:lang w:val="sr-Latn-RS"/>
        </w:rPr>
        <w:t xml:space="preserve">Члан </w:t>
      </w:r>
      <w:r w:rsidR="007B0CDF" w:rsidRPr="00984D12">
        <w:rPr>
          <w:rFonts w:ascii="Times New Roman" w:hAnsi="Times New Roman"/>
          <w:sz w:val="24"/>
          <w:szCs w:val="24"/>
          <w:lang w:val="sr-Latn-RS"/>
        </w:rPr>
        <w:t>9</w:t>
      </w:r>
      <w:r w:rsidRPr="00984D12">
        <w:rPr>
          <w:rFonts w:ascii="Times New Roman" w:hAnsi="Times New Roman"/>
          <w:sz w:val="24"/>
          <w:szCs w:val="24"/>
          <w:lang w:val="sr-Latn-RS"/>
        </w:rPr>
        <w:t>.</w:t>
      </w:r>
    </w:p>
    <w:p w14:paraId="7F2A0F70" w14:textId="77777777" w:rsidR="0069626B" w:rsidRPr="00984D12" w:rsidRDefault="00A000BA" w:rsidP="007E2E89">
      <w:pPr>
        <w:spacing w:line="276" w:lineRule="auto"/>
        <w:ind w:left="0" w:firstLine="0"/>
        <w:jc w:val="both"/>
        <w:rPr>
          <w:rFonts w:ascii="Times New Roman" w:hAnsi="Times New Roman"/>
          <w:sz w:val="24"/>
          <w:szCs w:val="24"/>
          <w:lang w:val="hr-HR"/>
        </w:rPr>
      </w:pPr>
      <w:r w:rsidRPr="00984D12">
        <w:rPr>
          <w:rFonts w:ascii="Times New Roman" w:hAnsi="Times New Roman"/>
          <w:sz w:val="24"/>
          <w:szCs w:val="24"/>
          <w:lang w:val="hr-HR"/>
        </w:rPr>
        <w:tab/>
      </w:r>
      <w:r w:rsidR="007E2E89" w:rsidRPr="00984D12">
        <w:rPr>
          <w:rFonts w:ascii="Times New Roman" w:hAnsi="Times New Roman"/>
          <w:sz w:val="24"/>
          <w:szCs w:val="24"/>
          <w:lang w:val="hr-HR"/>
        </w:rPr>
        <w:t xml:space="preserve">Предлагач документа јавне политике, односно прописа пре и током израде тог </w:t>
      </w:r>
      <w:r w:rsidR="00BE6230" w:rsidRPr="00984D12">
        <w:rPr>
          <w:rFonts w:ascii="Times New Roman" w:hAnsi="Times New Roman"/>
          <w:sz w:val="24"/>
          <w:szCs w:val="24"/>
          <w:lang w:val="sr-Cyrl-RS"/>
        </w:rPr>
        <w:t>акта</w:t>
      </w:r>
      <w:r w:rsidR="007E2E89" w:rsidRPr="00984D12">
        <w:rPr>
          <w:rFonts w:ascii="Times New Roman" w:hAnsi="Times New Roman"/>
          <w:sz w:val="24"/>
          <w:szCs w:val="24"/>
          <w:lang w:val="hr-HR"/>
        </w:rPr>
        <w:t xml:space="preserve"> спроводи </w:t>
      </w:r>
      <w:r w:rsidR="0058372C" w:rsidRPr="00984D12">
        <w:rPr>
          <w:rFonts w:ascii="Times New Roman" w:hAnsi="Times New Roman"/>
          <w:i/>
          <w:sz w:val="24"/>
          <w:szCs w:val="24"/>
          <w:lang w:val="sr-Latn-RS"/>
        </w:rPr>
        <w:t>ex-ante</w:t>
      </w:r>
      <w:r w:rsidR="0058372C" w:rsidRPr="00984D12">
        <w:rPr>
          <w:rFonts w:ascii="Times New Roman" w:hAnsi="Times New Roman"/>
          <w:sz w:val="24"/>
          <w:szCs w:val="24"/>
          <w:lang w:val="sr-Latn-RS"/>
        </w:rPr>
        <w:t xml:space="preserve"> </w:t>
      </w:r>
      <w:r w:rsidR="007E2E89" w:rsidRPr="00984D12">
        <w:rPr>
          <w:rFonts w:ascii="Times New Roman" w:hAnsi="Times New Roman"/>
          <w:sz w:val="24"/>
          <w:szCs w:val="24"/>
          <w:lang w:val="hr-HR"/>
        </w:rPr>
        <w:t>анализу ефеката у следећим корацима:</w:t>
      </w:r>
    </w:p>
    <w:p w14:paraId="0B9F2544" w14:textId="69F6BE95" w:rsidR="007E2E89" w:rsidRPr="00A36ABD" w:rsidRDefault="00A36ABD" w:rsidP="00A36ABD">
      <w:pPr>
        <w:ind w:left="0" w:firstLine="720"/>
        <w:jc w:val="both"/>
        <w:rPr>
          <w:rFonts w:ascii="Times New Roman" w:hAnsi="Times New Roman"/>
          <w:sz w:val="24"/>
          <w:szCs w:val="24"/>
          <w:lang w:val="hr-HR"/>
        </w:rPr>
      </w:pPr>
      <w:r w:rsidRPr="00A36ABD">
        <w:rPr>
          <w:rFonts w:ascii="Times New Roman" w:hAnsi="Times New Roman"/>
          <w:sz w:val="24"/>
          <w:szCs w:val="24"/>
          <w:lang w:val="sr-Cyrl-RS"/>
        </w:rPr>
        <w:t>1)</w:t>
      </w:r>
      <w:r>
        <w:rPr>
          <w:rFonts w:ascii="Times New Roman" w:hAnsi="Times New Roman"/>
          <w:sz w:val="24"/>
          <w:szCs w:val="24"/>
          <w:lang w:val="hr-HR"/>
        </w:rPr>
        <w:t xml:space="preserve"> </w:t>
      </w:r>
      <w:r w:rsidR="00EA14B4" w:rsidRPr="00A36ABD">
        <w:rPr>
          <w:rFonts w:ascii="Times New Roman" w:hAnsi="Times New Roman"/>
          <w:sz w:val="24"/>
          <w:szCs w:val="24"/>
          <w:lang w:val="hr-HR"/>
        </w:rPr>
        <w:t>идентифик</w:t>
      </w:r>
      <w:r>
        <w:rPr>
          <w:rFonts w:ascii="Times New Roman" w:hAnsi="Times New Roman"/>
          <w:sz w:val="24"/>
          <w:szCs w:val="24"/>
          <w:lang w:val="sr-Cyrl-RS"/>
        </w:rPr>
        <w:t>ује</w:t>
      </w:r>
      <w:r w:rsidR="00EA14B4" w:rsidRPr="00A36ABD">
        <w:rPr>
          <w:rFonts w:ascii="Times New Roman" w:hAnsi="Times New Roman"/>
          <w:sz w:val="24"/>
          <w:szCs w:val="24"/>
          <w:lang w:val="hr-HR"/>
        </w:rPr>
        <w:t xml:space="preserve"> промен</w:t>
      </w:r>
      <w:r w:rsidR="00EF33AC">
        <w:rPr>
          <w:rFonts w:ascii="Times New Roman" w:hAnsi="Times New Roman"/>
          <w:sz w:val="24"/>
          <w:szCs w:val="24"/>
          <w:lang w:val="sr-Cyrl-RS"/>
        </w:rPr>
        <w:t>у</w:t>
      </w:r>
      <w:r w:rsidR="00EA14B4" w:rsidRPr="00A36ABD">
        <w:rPr>
          <w:rFonts w:ascii="Times New Roman" w:hAnsi="Times New Roman"/>
          <w:sz w:val="24"/>
          <w:szCs w:val="24"/>
          <w:lang w:val="hr-HR"/>
        </w:rPr>
        <w:t xml:space="preserve"> кој</w:t>
      </w:r>
      <w:r w:rsidR="00EF33AC">
        <w:rPr>
          <w:rFonts w:ascii="Times New Roman" w:hAnsi="Times New Roman"/>
          <w:sz w:val="24"/>
          <w:szCs w:val="24"/>
          <w:lang w:val="sr-Cyrl-RS"/>
        </w:rPr>
        <w:t>у</w:t>
      </w:r>
      <w:r w:rsidR="007E2E89" w:rsidRPr="00A36ABD">
        <w:rPr>
          <w:rFonts w:ascii="Times New Roman" w:hAnsi="Times New Roman"/>
          <w:sz w:val="24"/>
          <w:szCs w:val="24"/>
          <w:lang w:val="hr-HR"/>
        </w:rPr>
        <w:t xml:space="preserve"> треба да се </w:t>
      </w:r>
      <w:r w:rsidR="00474660" w:rsidRPr="00A36ABD">
        <w:rPr>
          <w:rFonts w:ascii="Times New Roman" w:hAnsi="Times New Roman"/>
          <w:sz w:val="24"/>
          <w:szCs w:val="24"/>
          <w:lang w:val="hr-HR"/>
        </w:rPr>
        <w:t>постигне</w:t>
      </w:r>
      <w:r w:rsidR="007E2E89" w:rsidRPr="00A36ABD">
        <w:rPr>
          <w:rFonts w:ascii="Times New Roman" w:hAnsi="Times New Roman"/>
          <w:sz w:val="24"/>
          <w:szCs w:val="24"/>
          <w:lang w:val="hr-HR"/>
        </w:rPr>
        <w:t xml:space="preserve"> спровођењем мера јавне политике</w:t>
      </w:r>
      <w:r w:rsidR="00EA14B4" w:rsidRPr="00A36ABD">
        <w:rPr>
          <w:rFonts w:ascii="Times New Roman" w:hAnsi="Times New Roman"/>
          <w:sz w:val="24"/>
          <w:szCs w:val="24"/>
          <w:lang w:val="hr-HR"/>
        </w:rPr>
        <w:t xml:space="preserve">, </w:t>
      </w:r>
      <w:r w:rsidR="00EF33AC">
        <w:rPr>
          <w:rFonts w:ascii="Times New Roman" w:hAnsi="Times New Roman"/>
          <w:sz w:val="24"/>
          <w:szCs w:val="24"/>
          <w:lang w:val="sr-Cyrl-RS"/>
        </w:rPr>
        <w:t>услова</w:t>
      </w:r>
      <w:r w:rsidR="00BA197D">
        <w:rPr>
          <w:rFonts w:ascii="Times New Roman" w:hAnsi="Times New Roman"/>
          <w:sz w:val="24"/>
          <w:szCs w:val="24"/>
          <w:lang w:val="sr-Cyrl-RS"/>
        </w:rPr>
        <w:t xml:space="preserve"> </w:t>
      </w:r>
      <w:r w:rsidR="00EF33AC">
        <w:rPr>
          <w:rFonts w:ascii="Times New Roman" w:hAnsi="Times New Roman"/>
          <w:sz w:val="24"/>
          <w:szCs w:val="24"/>
          <w:lang w:val="sr-Cyrl-RS"/>
        </w:rPr>
        <w:t xml:space="preserve">за </w:t>
      </w:r>
      <w:r w:rsidR="00BA197D">
        <w:rPr>
          <w:rFonts w:ascii="Times New Roman" w:hAnsi="Times New Roman"/>
          <w:sz w:val="24"/>
          <w:szCs w:val="24"/>
          <w:lang w:val="sr-Cyrl-RS"/>
        </w:rPr>
        <w:t xml:space="preserve"> спровођење</w:t>
      </w:r>
      <w:r w:rsidR="00EF33AC">
        <w:rPr>
          <w:rFonts w:ascii="Times New Roman" w:hAnsi="Times New Roman"/>
          <w:sz w:val="24"/>
          <w:szCs w:val="24"/>
          <w:lang w:val="sr-Cyrl-RS"/>
        </w:rPr>
        <w:t xml:space="preserve"> те промене</w:t>
      </w:r>
      <w:r w:rsidR="00EA14B4" w:rsidRPr="00A36ABD">
        <w:rPr>
          <w:rFonts w:ascii="Times New Roman" w:hAnsi="Times New Roman"/>
          <w:sz w:val="24"/>
          <w:szCs w:val="24"/>
          <w:lang w:val="hr-HR"/>
        </w:rPr>
        <w:t xml:space="preserve"> и</w:t>
      </w:r>
      <w:r w:rsidR="00EF33AC">
        <w:rPr>
          <w:rFonts w:ascii="Times New Roman" w:hAnsi="Times New Roman"/>
          <w:sz w:val="24"/>
          <w:szCs w:val="24"/>
          <w:lang w:val="sr-Cyrl-RS"/>
        </w:rPr>
        <w:t xml:space="preserve"> </w:t>
      </w:r>
      <w:r w:rsidR="00972EBA" w:rsidRPr="00A36ABD">
        <w:rPr>
          <w:rFonts w:ascii="Times New Roman" w:hAnsi="Times New Roman"/>
          <w:sz w:val="24"/>
          <w:szCs w:val="24"/>
          <w:lang w:val="hr-HR"/>
        </w:rPr>
        <w:t>узрочно-</w:t>
      </w:r>
      <w:r w:rsidR="007E2E89" w:rsidRPr="00A36ABD">
        <w:rPr>
          <w:rFonts w:ascii="Times New Roman" w:hAnsi="Times New Roman"/>
          <w:sz w:val="24"/>
          <w:szCs w:val="24"/>
          <w:lang w:val="hr-HR"/>
        </w:rPr>
        <w:t>последичн</w:t>
      </w:r>
      <w:r w:rsidR="00EF33AC">
        <w:rPr>
          <w:rFonts w:ascii="Times New Roman" w:hAnsi="Times New Roman"/>
          <w:sz w:val="24"/>
          <w:szCs w:val="24"/>
          <w:lang w:val="sr-Cyrl-RS"/>
        </w:rPr>
        <w:t>их</w:t>
      </w:r>
      <w:r w:rsidR="007E2E89" w:rsidRPr="00A36ABD">
        <w:rPr>
          <w:rFonts w:ascii="Times New Roman" w:hAnsi="Times New Roman"/>
          <w:sz w:val="24"/>
          <w:szCs w:val="24"/>
          <w:lang w:val="hr-HR"/>
        </w:rPr>
        <w:t xml:space="preserve"> вез</w:t>
      </w:r>
      <w:r w:rsidR="00EF33AC">
        <w:rPr>
          <w:rFonts w:ascii="Times New Roman" w:hAnsi="Times New Roman"/>
          <w:sz w:val="24"/>
          <w:szCs w:val="24"/>
          <w:lang w:val="sr-Cyrl-RS"/>
        </w:rPr>
        <w:t>а између тих услова</w:t>
      </w:r>
      <w:r w:rsidR="007E2E89" w:rsidRPr="00A36ABD">
        <w:rPr>
          <w:rFonts w:ascii="Times New Roman" w:hAnsi="Times New Roman"/>
          <w:sz w:val="24"/>
          <w:szCs w:val="24"/>
          <w:lang w:val="hr-HR"/>
        </w:rPr>
        <w:t>;</w:t>
      </w:r>
    </w:p>
    <w:p w14:paraId="736552A1" w14:textId="42C1544C" w:rsidR="007E2E89" w:rsidRPr="00984D12" w:rsidRDefault="00A36ABD" w:rsidP="00A36ABD">
      <w:pPr>
        <w:spacing w:line="276" w:lineRule="auto"/>
        <w:ind w:left="0" w:firstLine="720"/>
        <w:jc w:val="both"/>
        <w:rPr>
          <w:rFonts w:ascii="Times New Roman" w:hAnsi="Times New Roman"/>
          <w:sz w:val="24"/>
          <w:szCs w:val="24"/>
          <w:lang w:val="hr-HR"/>
        </w:rPr>
      </w:pPr>
      <w:r>
        <w:rPr>
          <w:rFonts w:ascii="Times New Roman" w:hAnsi="Times New Roman"/>
          <w:sz w:val="24"/>
          <w:szCs w:val="24"/>
          <w:lang w:val="sr-Cyrl-RS"/>
        </w:rPr>
        <w:t xml:space="preserve">2) </w:t>
      </w:r>
      <w:r w:rsidR="007E2E89" w:rsidRPr="00984D12">
        <w:rPr>
          <w:rFonts w:ascii="Times New Roman" w:hAnsi="Times New Roman"/>
          <w:sz w:val="24"/>
          <w:szCs w:val="24"/>
          <w:lang w:val="hr-HR"/>
        </w:rPr>
        <w:t>утврђ</w:t>
      </w:r>
      <w:r w:rsidR="00A624CF">
        <w:rPr>
          <w:rFonts w:ascii="Times New Roman" w:hAnsi="Times New Roman"/>
          <w:sz w:val="24"/>
          <w:szCs w:val="24"/>
          <w:lang w:val="sr-Cyrl-RS"/>
        </w:rPr>
        <w:t>ује</w:t>
      </w:r>
      <w:r w:rsidR="007E2E89" w:rsidRPr="00984D12">
        <w:rPr>
          <w:rFonts w:ascii="Times New Roman" w:hAnsi="Times New Roman"/>
          <w:sz w:val="24"/>
          <w:szCs w:val="24"/>
          <w:lang w:val="hr-HR"/>
        </w:rPr>
        <w:t xml:space="preserve"> општ</w:t>
      </w:r>
      <w:r w:rsidR="00EF33AC">
        <w:rPr>
          <w:rFonts w:ascii="Times New Roman" w:hAnsi="Times New Roman"/>
          <w:sz w:val="24"/>
          <w:szCs w:val="24"/>
          <w:lang w:val="sr-Cyrl-RS"/>
        </w:rPr>
        <w:t>е</w:t>
      </w:r>
      <w:r w:rsidR="007E2E89" w:rsidRPr="00984D12">
        <w:rPr>
          <w:rFonts w:ascii="Times New Roman" w:hAnsi="Times New Roman"/>
          <w:sz w:val="24"/>
          <w:szCs w:val="24"/>
          <w:lang w:val="hr-HR"/>
        </w:rPr>
        <w:t xml:space="preserve"> и посебн</w:t>
      </w:r>
      <w:r w:rsidR="00EF33AC">
        <w:rPr>
          <w:rFonts w:ascii="Times New Roman" w:hAnsi="Times New Roman"/>
          <w:sz w:val="24"/>
          <w:szCs w:val="24"/>
          <w:lang w:val="sr-Cyrl-RS"/>
        </w:rPr>
        <w:t>е</w:t>
      </w:r>
      <w:r w:rsidR="007E2E89" w:rsidRPr="00984D12">
        <w:rPr>
          <w:rFonts w:ascii="Times New Roman" w:hAnsi="Times New Roman"/>
          <w:sz w:val="24"/>
          <w:szCs w:val="24"/>
          <w:lang w:val="hr-HR"/>
        </w:rPr>
        <w:t xml:space="preserve"> циљев</w:t>
      </w:r>
      <w:r w:rsidR="00EF33AC">
        <w:rPr>
          <w:rFonts w:ascii="Times New Roman" w:hAnsi="Times New Roman"/>
          <w:sz w:val="24"/>
          <w:szCs w:val="24"/>
          <w:lang w:val="sr-Cyrl-RS"/>
        </w:rPr>
        <w:t>е</w:t>
      </w:r>
      <w:r w:rsidR="007E2E89" w:rsidRPr="00984D12">
        <w:rPr>
          <w:rFonts w:ascii="Times New Roman" w:hAnsi="Times New Roman"/>
          <w:sz w:val="24"/>
          <w:szCs w:val="24"/>
          <w:lang w:val="hr-HR"/>
        </w:rPr>
        <w:t xml:space="preserve"> јавне политике, као и показатељ</w:t>
      </w:r>
      <w:r w:rsidR="00EF33AC">
        <w:rPr>
          <w:rFonts w:ascii="Times New Roman" w:hAnsi="Times New Roman"/>
          <w:sz w:val="24"/>
          <w:szCs w:val="24"/>
          <w:lang w:val="sr-Cyrl-RS"/>
        </w:rPr>
        <w:t>е</w:t>
      </w:r>
      <w:r w:rsidR="007E2E89" w:rsidRPr="00984D12">
        <w:rPr>
          <w:rFonts w:ascii="Times New Roman" w:hAnsi="Times New Roman"/>
          <w:sz w:val="24"/>
          <w:szCs w:val="24"/>
          <w:lang w:val="hr-HR"/>
        </w:rPr>
        <w:t xml:space="preserve"> учинака на основу којих ће се мерити остварење циљева;</w:t>
      </w:r>
    </w:p>
    <w:p w14:paraId="111FDBC8" w14:textId="4C335D4C" w:rsidR="007E2E89" w:rsidRPr="00984D12" w:rsidRDefault="00A36ABD" w:rsidP="00A36ABD">
      <w:pPr>
        <w:spacing w:line="276" w:lineRule="auto"/>
        <w:ind w:left="0" w:firstLine="720"/>
        <w:jc w:val="both"/>
        <w:rPr>
          <w:rFonts w:ascii="Times New Roman" w:hAnsi="Times New Roman"/>
          <w:sz w:val="24"/>
          <w:szCs w:val="24"/>
          <w:lang w:val="hr-HR"/>
        </w:rPr>
      </w:pPr>
      <w:r>
        <w:rPr>
          <w:rFonts w:ascii="Times New Roman" w:hAnsi="Times New Roman"/>
          <w:sz w:val="24"/>
          <w:szCs w:val="24"/>
          <w:lang w:val="sr-Cyrl-RS"/>
        </w:rPr>
        <w:t xml:space="preserve">3) </w:t>
      </w:r>
      <w:r w:rsidR="007E2E89" w:rsidRPr="00984D12">
        <w:rPr>
          <w:rFonts w:ascii="Times New Roman" w:hAnsi="Times New Roman"/>
          <w:sz w:val="24"/>
          <w:szCs w:val="24"/>
          <w:lang w:val="hr-HR"/>
        </w:rPr>
        <w:t>идентифик</w:t>
      </w:r>
      <w:r w:rsidR="00EF33AC">
        <w:rPr>
          <w:rFonts w:ascii="Times New Roman" w:hAnsi="Times New Roman"/>
          <w:sz w:val="24"/>
          <w:szCs w:val="24"/>
          <w:lang w:val="sr-Cyrl-RS"/>
        </w:rPr>
        <w:t>ује</w:t>
      </w:r>
      <w:r w:rsidR="007E2E89" w:rsidRPr="00984D12">
        <w:rPr>
          <w:rFonts w:ascii="Times New Roman" w:hAnsi="Times New Roman"/>
          <w:sz w:val="24"/>
          <w:szCs w:val="24"/>
          <w:lang w:val="hr-HR"/>
        </w:rPr>
        <w:t xml:space="preserve"> опциј</w:t>
      </w:r>
      <w:r w:rsidR="00EF33AC">
        <w:rPr>
          <w:rFonts w:ascii="Times New Roman" w:hAnsi="Times New Roman"/>
          <w:sz w:val="24"/>
          <w:szCs w:val="24"/>
          <w:lang w:val="sr-Cyrl-RS"/>
        </w:rPr>
        <w:t>е</w:t>
      </w:r>
      <w:r w:rsidR="007E2E89" w:rsidRPr="00984D12">
        <w:rPr>
          <w:rFonts w:ascii="Times New Roman" w:hAnsi="Times New Roman"/>
          <w:sz w:val="24"/>
          <w:szCs w:val="24"/>
          <w:lang w:val="hr-HR"/>
        </w:rPr>
        <w:t xml:space="preserve"> - могућ</w:t>
      </w:r>
      <w:r w:rsidR="00EF33AC">
        <w:rPr>
          <w:rFonts w:ascii="Times New Roman" w:hAnsi="Times New Roman"/>
          <w:sz w:val="24"/>
          <w:szCs w:val="24"/>
          <w:lang w:val="sr-Cyrl-RS"/>
        </w:rPr>
        <w:t>е</w:t>
      </w:r>
      <w:r w:rsidR="007E2E89" w:rsidRPr="00984D12">
        <w:rPr>
          <w:rFonts w:ascii="Times New Roman" w:hAnsi="Times New Roman"/>
          <w:sz w:val="24"/>
          <w:szCs w:val="24"/>
          <w:lang w:val="hr-HR"/>
        </w:rPr>
        <w:t xml:space="preserve"> мер</w:t>
      </w:r>
      <w:r w:rsidR="00EF33AC">
        <w:rPr>
          <w:rFonts w:ascii="Times New Roman" w:hAnsi="Times New Roman"/>
          <w:sz w:val="24"/>
          <w:szCs w:val="24"/>
          <w:lang w:val="sr-Cyrl-RS"/>
        </w:rPr>
        <w:t>е</w:t>
      </w:r>
      <w:r w:rsidR="007E2E89" w:rsidRPr="00984D12">
        <w:rPr>
          <w:rFonts w:ascii="Times New Roman" w:hAnsi="Times New Roman"/>
          <w:sz w:val="24"/>
          <w:szCs w:val="24"/>
          <w:lang w:val="hr-HR"/>
        </w:rPr>
        <w:t xml:space="preserve"> за постизање циљева; </w:t>
      </w:r>
    </w:p>
    <w:p w14:paraId="0E3F53B6" w14:textId="77777777" w:rsidR="007E2E89" w:rsidRPr="00984D12" w:rsidRDefault="007E2E89" w:rsidP="00A36ABD">
      <w:pPr>
        <w:spacing w:line="276" w:lineRule="auto"/>
        <w:ind w:left="0" w:firstLine="0"/>
        <w:jc w:val="both"/>
        <w:rPr>
          <w:rFonts w:ascii="Times New Roman" w:hAnsi="Times New Roman"/>
          <w:sz w:val="24"/>
          <w:szCs w:val="24"/>
          <w:lang w:val="hr-HR"/>
        </w:rPr>
      </w:pPr>
      <w:r w:rsidRPr="00984D12">
        <w:rPr>
          <w:rFonts w:ascii="Times New Roman" w:hAnsi="Times New Roman"/>
          <w:sz w:val="24"/>
          <w:szCs w:val="24"/>
          <w:lang w:val="hr-HR"/>
        </w:rPr>
        <w:t>анализа ефеката тих опција – могућих мера и ризик</w:t>
      </w:r>
      <w:r w:rsidR="00EA14B4" w:rsidRPr="00984D12">
        <w:rPr>
          <w:rFonts w:ascii="Times New Roman" w:hAnsi="Times New Roman"/>
          <w:sz w:val="24"/>
          <w:szCs w:val="24"/>
          <w:lang w:val="hr-HR"/>
        </w:rPr>
        <w:t>а</w:t>
      </w:r>
      <w:r w:rsidRPr="00984D12">
        <w:rPr>
          <w:rFonts w:ascii="Times New Roman" w:hAnsi="Times New Roman"/>
          <w:sz w:val="24"/>
          <w:szCs w:val="24"/>
          <w:lang w:val="hr-HR"/>
        </w:rPr>
        <w:t xml:space="preserve"> за спровођење </w:t>
      </w:r>
      <w:r w:rsidR="00EA14B4" w:rsidRPr="00984D12">
        <w:rPr>
          <w:rFonts w:ascii="Times New Roman" w:hAnsi="Times New Roman"/>
          <w:sz w:val="24"/>
          <w:szCs w:val="24"/>
          <w:lang w:val="hr-HR"/>
        </w:rPr>
        <w:t>сваке од опција</w:t>
      </w:r>
      <w:r w:rsidRPr="00984D12">
        <w:rPr>
          <w:rFonts w:ascii="Times New Roman" w:hAnsi="Times New Roman"/>
          <w:sz w:val="24"/>
          <w:szCs w:val="24"/>
          <w:lang w:val="hr-HR"/>
        </w:rPr>
        <w:t>;</w:t>
      </w:r>
    </w:p>
    <w:p w14:paraId="2E7B2E9B" w14:textId="1D5299D6" w:rsidR="007E2E89" w:rsidRPr="00984D12" w:rsidRDefault="00A36ABD" w:rsidP="00A36ABD">
      <w:pPr>
        <w:spacing w:line="276" w:lineRule="auto"/>
        <w:ind w:left="0" w:firstLine="720"/>
        <w:jc w:val="both"/>
        <w:rPr>
          <w:rFonts w:ascii="Times New Roman" w:hAnsi="Times New Roman"/>
          <w:sz w:val="24"/>
          <w:szCs w:val="24"/>
          <w:lang w:val="hr-HR"/>
        </w:rPr>
      </w:pPr>
      <w:r>
        <w:rPr>
          <w:rFonts w:ascii="Times New Roman" w:hAnsi="Times New Roman"/>
          <w:sz w:val="24"/>
          <w:szCs w:val="24"/>
          <w:lang w:val="sr-Cyrl-RS"/>
        </w:rPr>
        <w:t xml:space="preserve">4) </w:t>
      </w:r>
      <w:r w:rsidR="00A624CF">
        <w:rPr>
          <w:rFonts w:ascii="Times New Roman" w:hAnsi="Times New Roman"/>
          <w:sz w:val="24"/>
          <w:szCs w:val="24"/>
          <w:lang w:val="sr-Cyrl-RS"/>
        </w:rPr>
        <w:t xml:space="preserve">врши </w:t>
      </w:r>
      <w:r w:rsidR="007E2E89" w:rsidRPr="00984D12">
        <w:rPr>
          <w:rFonts w:ascii="Times New Roman" w:hAnsi="Times New Roman"/>
          <w:sz w:val="24"/>
          <w:szCs w:val="24"/>
          <w:lang w:val="hr-HR"/>
        </w:rPr>
        <w:t>избор оптималне опције или оптималне комбинације разматраних опција;</w:t>
      </w:r>
    </w:p>
    <w:p w14:paraId="46B7C0B5" w14:textId="309248F5" w:rsidR="007E2E89" w:rsidRPr="00984D12" w:rsidRDefault="00A36ABD" w:rsidP="00A36ABD">
      <w:pPr>
        <w:spacing w:line="276" w:lineRule="auto"/>
        <w:ind w:left="0" w:firstLine="720"/>
        <w:jc w:val="both"/>
        <w:rPr>
          <w:rFonts w:ascii="Times New Roman" w:hAnsi="Times New Roman"/>
          <w:sz w:val="24"/>
          <w:szCs w:val="24"/>
          <w:lang w:val="hr-HR"/>
        </w:rPr>
      </w:pPr>
      <w:r>
        <w:rPr>
          <w:rFonts w:ascii="Times New Roman" w:hAnsi="Times New Roman"/>
          <w:sz w:val="24"/>
          <w:szCs w:val="24"/>
          <w:lang w:val="sr-Cyrl-RS"/>
        </w:rPr>
        <w:t xml:space="preserve">5) </w:t>
      </w:r>
      <w:r w:rsidR="007E2E89" w:rsidRPr="00984D12">
        <w:rPr>
          <w:rFonts w:ascii="Times New Roman" w:hAnsi="Times New Roman"/>
          <w:sz w:val="24"/>
          <w:szCs w:val="24"/>
          <w:lang w:val="hr-HR"/>
        </w:rPr>
        <w:t>идентифик</w:t>
      </w:r>
      <w:r w:rsidR="00A624CF">
        <w:rPr>
          <w:rFonts w:ascii="Times New Roman" w:hAnsi="Times New Roman"/>
          <w:sz w:val="24"/>
          <w:szCs w:val="24"/>
          <w:lang w:val="sr-Cyrl-RS"/>
        </w:rPr>
        <w:t>ује</w:t>
      </w:r>
      <w:r w:rsidR="007E2E89" w:rsidRPr="00984D12">
        <w:rPr>
          <w:rFonts w:ascii="Times New Roman" w:hAnsi="Times New Roman"/>
          <w:sz w:val="24"/>
          <w:szCs w:val="24"/>
          <w:lang w:val="hr-HR"/>
        </w:rPr>
        <w:t xml:space="preserve"> ресурс</w:t>
      </w:r>
      <w:r w:rsidR="00A624CF">
        <w:rPr>
          <w:rFonts w:ascii="Times New Roman" w:hAnsi="Times New Roman"/>
          <w:sz w:val="24"/>
          <w:szCs w:val="24"/>
          <w:lang w:val="sr-Cyrl-RS"/>
        </w:rPr>
        <w:t>е</w:t>
      </w:r>
      <w:r w:rsidR="007E2E89" w:rsidRPr="00984D12">
        <w:rPr>
          <w:rFonts w:ascii="Times New Roman" w:hAnsi="Times New Roman"/>
          <w:sz w:val="24"/>
          <w:szCs w:val="24"/>
          <w:lang w:val="hr-HR"/>
        </w:rPr>
        <w:t xml:space="preserve"> за спровођење јавне политике, праћење спровођења и вредновање ефеката јавне политике, а према потреби и ризика у спровођењу јавне политике.</w:t>
      </w:r>
    </w:p>
    <w:p w14:paraId="1268B5C6" w14:textId="77777777" w:rsidR="007E2E89" w:rsidRPr="00984D12" w:rsidRDefault="007E2E89" w:rsidP="007E2E89">
      <w:pPr>
        <w:spacing w:line="276" w:lineRule="auto"/>
        <w:ind w:left="0" w:firstLine="720"/>
        <w:jc w:val="both"/>
        <w:rPr>
          <w:rFonts w:ascii="Times New Roman" w:hAnsi="Times New Roman"/>
          <w:sz w:val="24"/>
          <w:szCs w:val="24"/>
          <w:lang w:val="hr-HR"/>
        </w:rPr>
      </w:pPr>
      <w:r w:rsidRPr="00984D12">
        <w:rPr>
          <w:rFonts w:ascii="Times New Roman" w:hAnsi="Times New Roman"/>
          <w:sz w:val="24"/>
          <w:szCs w:val="24"/>
          <w:lang w:val="hr-HR"/>
        </w:rPr>
        <w:t xml:space="preserve">Редослед корака наведених у ставу 1. овог члана је правило, али се током </w:t>
      </w:r>
      <w:r w:rsidR="00474660" w:rsidRPr="00984D12">
        <w:rPr>
          <w:rFonts w:ascii="Times New Roman" w:hAnsi="Times New Roman"/>
          <w:i/>
          <w:sz w:val="24"/>
          <w:szCs w:val="24"/>
          <w:lang w:val="sr-Latn-RS"/>
        </w:rPr>
        <w:t>ex-ante</w:t>
      </w:r>
      <w:r w:rsidR="00474660" w:rsidRPr="00984D12">
        <w:rPr>
          <w:rFonts w:ascii="Times New Roman" w:hAnsi="Times New Roman"/>
          <w:sz w:val="24"/>
          <w:szCs w:val="24"/>
          <w:lang w:val="sr-Latn-RS"/>
        </w:rPr>
        <w:t xml:space="preserve"> </w:t>
      </w:r>
      <w:r w:rsidRPr="00984D12">
        <w:rPr>
          <w:rFonts w:ascii="Times New Roman" w:hAnsi="Times New Roman"/>
          <w:sz w:val="24"/>
          <w:szCs w:val="24"/>
          <w:lang w:val="hr-HR"/>
        </w:rPr>
        <w:t>анализе ефеката може указати потреба за враћањем уназад, при чему се понављају поступци из претходних фаза анализе ефеката.</w:t>
      </w:r>
    </w:p>
    <w:p w14:paraId="2ABEEE30" w14:textId="1B28DE1F" w:rsidR="00984D12" w:rsidRDefault="007E2E89" w:rsidP="00B914A8">
      <w:pPr>
        <w:spacing w:line="276" w:lineRule="auto"/>
        <w:ind w:left="0" w:firstLine="0"/>
        <w:jc w:val="both"/>
        <w:rPr>
          <w:rFonts w:ascii="Times New Roman" w:hAnsi="Times New Roman"/>
          <w:sz w:val="24"/>
          <w:szCs w:val="24"/>
          <w:lang w:val="sr-Cyrl-RS"/>
        </w:rPr>
      </w:pPr>
      <w:r w:rsidRPr="00984D12">
        <w:rPr>
          <w:rFonts w:ascii="Times New Roman" w:hAnsi="Times New Roman"/>
          <w:sz w:val="24"/>
          <w:szCs w:val="24"/>
          <w:lang w:val="hr-HR"/>
        </w:rPr>
        <w:tab/>
        <w:t xml:space="preserve">Током целог процеса спровођења </w:t>
      </w:r>
      <w:r w:rsidR="00474660" w:rsidRPr="00984D12">
        <w:rPr>
          <w:rFonts w:ascii="Times New Roman" w:hAnsi="Times New Roman"/>
          <w:i/>
          <w:sz w:val="24"/>
          <w:szCs w:val="24"/>
          <w:lang w:val="sr-Latn-RS"/>
        </w:rPr>
        <w:t>ex-ante</w:t>
      </w:r>
      <w:r w:rsidR="00474660" w:rsidRPr="00984D12">
        <w:rPr>
          <w:rFonts w:ascii="Times New Roman" w:hAnsi="Times New Roman"/>
          <w:sz w:val="24"/>
          <w:szCs w:val="24"/>
          <w:lang w:val="sr-Latn-RS"/>
        </w:rPr>
        <w:t xml:space="preserve"> </w:t>
      </w:r>
      <w:r w:rsidRPr="00984D12">
        <w:rPr>
          <w:rFonts w:ascii="Times New Roman" w:hAnsi="Times New Roman"/>
          <w:sz w:val="24"/>
          <w:szCs w:val="24"/>
          <w:lang w:val="hr-HR"/>
        </w:rPr>
        <w:t xml:space="preserve">анализе ефеката, неопходно је спроводити консултације </w:t>
      </w:r>
      <w:r w:rsidR="00EA14B4" w:rsidRPr="00984D12">
        <w:rPr>
          <w:rFonts w:ascii="Times New Roman" w:hAnsi="Times New Roman"/>
          <w:sz w:val="24"/>
          <w:szCs w:val="24"/>
          <w:lang w:val="sr-Cyrl-RS"/>
        </w:rPr>
        <w:t>са циљни</w:t>
      </w:r>
      <w:r w:rsidR="00474660" w:rsidRPr="00984D12">
        <w:rPr>
          <w:rFonts w:ascii="Times New Roman" w:hAnsi="Times New Roman"/>
          <w:sz w:val="24"/>
          <w:szCs w:val="24"/>
          <w:lang w:val="sr-Cyrl-RS"/>
        </w:rPr>
        <w:t>м</w:t>
      </w:r>
      <w:r w:rsidR="00EA14B4" w:rsidRPr="00984D12">
        <w:rPr>
          <w:rFonts w:ascii="Times New Roman" w:hAnsi="Times New Roman"/>
          <w:sz w:val="24"/>
          <w:szCs w:val="24"/>
          <w:lang w:val="sr-Cyrl-RS"/>
        </w:rPr>
        <w:t xml:space="preserve"> група</w:t>
      </w:r>
      <w:r w:rsidR="00474660" w:rsidRPr="00984D12">
        <w:rPr>
          <w:rFonts w:ascii="Times New Roman" w:hAnsi="Times New Roman"/>
          <w:sz w:val="24"/>
          <w:szCs w:val="24"/>
          <w:lang w:val="sr-Cyrl-RS"/>
        </w:rPr>
        <w:t>ма и другим</w:t>
      </w:r>
      <w:r w:rsidR="00EA14B4" w:rsidRPr="00984D12">
        <w:rPr>
          <w:rFonts w:ascii="Times New Roman" w:hAnsi="Times New Roman"/>
          <w:sz w:val="24"/>
          <w:szCs w:val="24"/>
          <w:lang w:val="sr-Cyrl-RS"/>
        </w:rPr>
        <w:t xml:space="preserve"> заинтересованим странама</w:t>
      </w:r>
      <w:r w:rsidR="00474660" w:rsidRPr="00984D12">
        <w:rPr>
          <w:rFonts w:ascii="Times New Roman" w:hAnsi="Times New Roman"/>
          <w:sz w:val="24"/>
          <w:szCs w:val="24"/>
          <w:lang w:val="sr-Cyrl-RS"/>
        </w:rPr>
        <w:t>, те</w:t>
      </w:r>
      <w:r w:rsidRPr="00984D12">
        <w:rPr>
          <w:rFonts w:ascii="Times New Roman" w:hAnsi="Times New Roman"/>
          <w:sz w:val="24"/>
          <w:szCs w:val="24"/>
          <w:lang w:val="hr-HR"/>
        </w:rPr>
        <w:t xml:space="preserve"> прикупљати и анализирати податке </w:t>
      </w:r>
      <w:r w:rsidR="00972EBA" w:rsidRPr="00984D12">
        <w:rPr>
          <w:rFonts w:ascii="Times New Roman" w:hAnsi="Times New Roman"/>
          <w:sz w:val="24"/>
          <w:szCs w:val="24"/>
          <w:lang w:val="sr-Cyrl-RS"/>
        </w:rPr>
        <w:t>како би се спровела што објективнија</w:t>
      </w:r>
      <w:r w:rsidR="00474660" w:rsidRPr="00984D12">
        <w:rPr>
          <w:rFonts w:ascii="Times New Roman" w:hAnsi="Times New Roman"/>
          <w:sz w:val="24"/>
          <w:szCs w:val="24"/>
          <w:lang w:val="sr-Cyrl-RS"/>
        </w:rPr>
        <w:t xml:space="preserve"> </w:t>
      </w:r>
      <w:r w:rsidR="00474660" w:rsidRPr="00984D12">
        <w:rPr>
          <w:rFonts w:ascii="Times New Roman" w:hAnsi="Times New Roman"/>
          <w:i/>
          <w:sz w:val="24"/>
          <w:szCs w:val="24"/>
          <w:lang w:val="sr-Latn-RS"/>
        </w:rPr>
        <w:t>ex-ante</w:t>
      </w:r>
      <w:r w:rsidRPr="00984D12">
        <w:rPr>
          <w:rFonts w:ascii="Times New Roman" w:hAnsi="Times New Roman"/>
          <w:sz w:val="24"/>
          <w:szCs w:val="24"/>
          <w:lang w:val="hr-HR"/>
        </w:rPr>
        <w:t xml:space="preserve"> анализ</w:t>
      </w:r>
      <w:r w:rsidR="00972EBA" w:rsidRPr="00984D12">
        <w:rPr>
          <w:rFonts w:ascii="Times New Roman" w:hAnsi="Times New Roman"/>
          <w:sz w:val="24"/>
          <w:szCs w:val="24"/>
          <w:lang w:val="hr-HR"/>
        </w:rPr>
        <w:t>а</w:t>
      </w:r>
      <w:r w:rsidR="00D7175B">
        <w:rPr>
          <w:rFonts w:ascii="Times New Roman" w:hAnsi="Times New Roman"/>
          <w:sz w:val="24"/>
          <w:szCs w:val="24"/>
          <w:lang w:val="hr-HR"/>
        </w:rPr>
        <w:t xml:space="preserve"> ефеката.</w:t>
      </w:r>
    </w:p>
    <w:p w14:paraId="79C46972" w14:textId="77777777" w:rsidR="00984D12" w:rsidRPr="00D7175B" w:rsidRDefault="00984D12" w:rsidP="00B914A8">
      <w:pPr>
        <w:spacing w:line="276" w:lineRule="auto"/>
        <w:ind w:left="0" w:firstLine="0"/>
        <w:jc w:val="both"/>
        <w:rPr>
          <w:rFonts w:ascii="Times New Roman" w:hAnsi="Times New Roman"/>
          <w:sz w:val="24"/>
          <w:szCs w:val="24"/>
          <w:lang w:val="sr-Cyrl-RS"/>
        </w:rPr>
      </w:pPr>
    </w:p>
    <w:p w14:paraId="7F0E3B96" w14:textId="77777777" w:rsidR="00984D12" w:rsidRPr="00984D12" w:rsidRDefault="00984D12" w:rsidP="00B914A8">
      <w:pPr>
        <w:spacing w:line="276" w:lineRule="auto"/>
        <w:ind w:left="0" w:firstLine="0"/>
        <w:jc w:val="both"/>
        <w:rPr>
          <w:rFonts w:ascii="Times New Roman" w:hAnsi="Times New Roman"/>
          <w:sz w:val="24"/>
          <w:szCs w:val="24"/>
          <w:lang w:val="sr-Latn-RS"/>
        </w:rPr>
      </w:pPr>
    </w:p>
    <w:p w14:paraId="377513F9" w14:textId="77777777" w:rsidR="00A000BA" w:rsidRPr="00984D12" w:rsidRDefault="00A000BA" w:rsidP="00B369EA">
      <w:pPr>
        <w:spacing w:line="276" w:lineRule="auto"/>
        <w:ind w:left="0" w:firstLine="0"/>
        <w:jc w:val="both"/>
        <w:rPr>
          <w:rFonts w:ascii="Times New Roman" w:hAnsi="Times New Roman"/>
          <w:b/>
          <w:sz w:val="24"/>
          <w:szCs w:val="24"/>
          <w:lang w:val="ru-RU"/>
        </w:rPr>
      </w:pPr>
      <w:r w:rsidRPr="00984D12">
        <w:rPr>
          <w:rFonts w:ascii="Times New Roman" w:hAnsi="Times New Roman"/>
          <w:b/>
          <w:sz w:val="24"/>
          <w:szCs w:val="24"/>
          <w:lang w:val="sr-Cyrl-RS"/>
        </w:rPr>
        <w:t xml:space="preserve">1) </w:t>
      </w:r>
      <w:r w:rsidR="00E3491E" w:rsidRPr="00984D12">
        <w:rPr>
          <w:rFonts w:ascii="Times New Roman" w:hAnsi="Times New Roman"/>
          <w:b/>
          <w:sz w:val="24"/>
          <w:szCs w:val="24"/>
          <w:lang w:val="sr-Latn-RS"/>
        </w:rPr>
        <w:t>И</w:t>
      </w:r>
      <w:r w:rsidR="00E3491E" w:rsidRPr="00984D12">
        <w:rPr>
          <w:rFonts w:ascii="Times New Roman" w:hAnsi="Times New Roman"/>
          <w:b/>
          <w:sz w:val="24"/>
          <w:szCs w:val="24"/>
          <w:lang w:val="sr-Cyrl-RS"/>
        </w:rPr>
        <w:t xml:space="preserve">дентификовање </w:t>
      </w:r>
      <w:r w:rsidR="005C0A12" w:rsidRPr="00984D12">
        <w:rPr>
          <w:rFonts w:ascii="Times New Roman" w:hAnsi="Times New Roman"/>
          <w:b/>
          <w:sz w:val="24"/>
          <w:szCs w:val="24"/>
          <w:lang w:val="sr-Cyrl-RS"/>
        </w:rPr>
        <w:t xml:space="preserve">промене </w:t>
      </w:r>
      <w:r w:rsidR="00E3491E" w:rsidRPr="00984D12">
        <w:rPr>
          <w:rFonts w:ascii="Times New Roman" w:hAnsi="Times New Roman"/>
          <w:b/>
          <w:sz w:val="24"/>
          <w:szCs w:val="24"/>
          <w:lang w:val="sr-Cyrl-RS"/>
        </w:rPr>
        <w:t>кој</w:t>
      </w:r>
      <w:r w:rsidR="005C0A12" w:rsidRPr="00984D12">
        <w:rPr>
          <w:rFonts w:ascii="Times New Roman" w:hAnsi="Times New Roman"/>
          <w:b/>
          <w:sz w:val="24"/>
          <w:szCs w:val="24"/>
          <w:lang w:val="sr-Cyrl-RS"/>
        </w:rPr>
        <w:t>у</w:t>
      </w:r>
      <w:r w:rsidR="00E3491E" w:rsidRPr="00984D12">
        <w:rPr>
          <w:rFonts w:ascii="Times New Roman" w:hAnsi="Times New Roman"/>
          <w:b/>
          <w:sz w:val="24"/>
          <w:szCs w:val="24"/>
          <w:lang w:val="sr-Cyrl-RS"/>
        </w:rPr>
        <w:t xml:space="preserve"> треба </w:t>
      </w:r>
      <w:r w:rsidR="005C0A12" w:rsidRPr="00984D12">
        <w:rPr>
          <w:rFonts w:ascii="Times New Roman" w:hAnsi="Times New Roman"/>
          <w:b/>
          <w:sz w:val="24"/>
          <w:szCs w:val="24"/>
          <w:lang w:val="sr-Cyrl-RS"/>
        </w:rPr>
        <w:t>постићи</w:t>
      </w:r>
      <w:r w:rsidR="00E3491E" w:rsidRPr="00984D12">
        <w:rPr>
          <w:rFonts w:ascii="Times New Roman" w:hAnsi="Times New Roman"/>
          <w:b/>
          <w:sz w:val="24"/>
          <w:szCs w:val="24"/>
          <w:lang w:val="sr-Cyrl-RS"/>
        </w:rPr>
        <w:t xml:space="preserve"> спровођењем мера </w:t>
      </w:r>
      <w:r w:rsidR="004312E2" w:rsidRPr="00984D12">
        <w:rPr>
          <w:rFonts w:ascii="Times New Roman" w:hAnsi="Times New Roman"/>
          <w:b/>
          <w:sz w:val="24"/>
          <w:szCs w:val="24"/>
          <w:lang w:val="sr-Cyrl-RS"/>
        </w:rPr>
        <w:t>јавне</w:t>
      </w:r>
      <w:r w:rsidR="004312E2" w:rsidRPr="00984D12">
        <w:rPr>
          <w:rFonts w:ascii="Times New Roman" w:hAnsi="Times New Roman"/>
          <w:b/>
          <w:sz w:val="24"/>
          <w:szCs w:val="24"/>
          <w:lang w:val="sr-Latn-RS"/>
        </w:rPr>
        <w:t xml:space="preserve"> </w:t>
      </w:r>
      <w:r w:rsidR="00E3491E" w:rsidRPr="00984D12">
        <w:rPr>
          <w:rFonts w:ascii="Times New Roman" w:hAnsi="Times New Roman"/>
          <w:b/>
          <w:sz w:val="24"/>
          <w:szCs w:val="24"/>
          <w:lang w:val="sr-Cyrl-RS"/>
        </w:rPr>
        <w:t>политике</w:t>
      </w:r>
    </w:p>
    <w:p w14:paraId="218C127F" w14:textId="77777777" w:rsidR="00A000BA" w:rsidRPr="00984D12" w:rsidRDefault="00A000BA" w:rsidP="007B0CDF">
      <w:pPr>
        <w:spacing w:line="276" w:lineRule="auto"/>
        <w:ind w:left="0" w:firstLine="0"/>
        <w:jc w:val="center"/>
        <w:rPr>
          <w:rFonts w:ascii="Times New Roman" w:hAnsi="Times New Roman"/>
          <w:sz w:val="24"/>
          <w:szCs w:val="24"/>
          <w:lang w:val="sr-Latn-RS"/>
        </w:rPr>
      </w:pPr>
    </w:p>
    <w:p w14:paraId="15AE6037" w14:textId="77777777" w:rsidR="00A000BA" w:rsidRPr="00984D12" w:rsidRDefault="00CA4361" w:rsidP="007B0CDF">
      <w:pPr>
        <w:spacing w:line="276" w:lineRule="auto"/>
        <w:ind w:left="0" w:firstLine="0"/>
        <w:jc w:val="center"/>
        <w:rPr>
          <w:rFonts w:ascii="Times New Roman" w:hAnsi="Times New Roman"/>
          <w:sz w:val="24"/>
          <w:szCs w:val="24"/>
          <w:lang w:val="sr-Latn-RS"/>
        </w:rPr>
      </w:pPr>
      <w:r w:rsidRPr="00984D12">
        <w:rPr>
          <w:rFonts w:ascii="Times New Roman" w:hAnsi="Times New Roman"/>
          <w:sz w:val="24"/>
          <w:szCs w:val="24"/>
          <w:lang w:val="sr-Latn-RS"/>
        </w:rPr>
        <w:t xml:space="preserve">Идентификовање </w:t>
      </w:r>
      <w:r w:rsidR="005C0A12" w:rsidRPr="00984D12">
        <w:rPr>
          <w:rFonts w:ascii="Times New Roman" w:hAnsi="Times New Roman"/>
          <w:sz w:val="24"/>
          <w:szCs w:val="24"/>
          <w:lang w:val="sr-Cyrl-RS"/>
        </w:rPr>
        <w:t>промене</w:t>
      </w:r>
      <w:r w:rsidR="005C0A12" w:rsidRPr="00984D12">
        <w:rPr>
          <w:rFonts w:ascii="Times New Roman" w:hAnsi="Times New Roman"/>
          <w:sz w:val="24"/>
          <w:szCs w:val="24"/>
          <w:lang w:val="sr-Latn-RS"/>
        </w:rPr>
        <w:t xml:space="preserve"> </w:t>
      </w:r>
    </w:p>
    <w:p w14:paraId="5DADDBCB" w14:textId="77777777" w:rsidR="00A000BA" w:rsidRPr="00984D12" w:rsidRDefault="00A000BA" w:rsidP="007B0CDF">
      <w:pPr>
        <w:spacing w:line="276" w:lineRule="auto"/>
        <w:ind w:left="0" w:firstLine="0"/>
        <w:jc w:val="center"/>
        <w:rPr>
          <w:rFonts w:ascii="Times New Roman" w:hAnsi="Times New Roman"/>
          <w:sz w:val="24"/>
          <w:szCs w:val="24"/>
          <w:lang w:val="sr-Latn-RS"/>
        </w:rPr>
      </w:pPr>
      <w:r w:rsidRPr="00984D12">
        <w:rPr>
          <w:rFonts w:ascii="Times New Roman" w:hAnsi="Times New Roman"/>
          <w:sz w:val="24"/>
          <w:szCs w:val="24"/>
          <w:lang w:val="sr-Latn-RS"/>
        </w:rPr>
        <w:t xml:space="preserve">Члан </w:t>
      </w:r>
      <w:r w:rsidR="007B0CDF" w:rsidRPr="00984D12">
        <w:rPr>
          <w:rFonts w:ascii="Times New Roman" w:hAnsi="Times New Roman"/>
          <w:sz w:val="24"/>
          <w:szCs w:val="24"/>
          <w:lang w:val="sr-Latn-RS"/>
        </w:rPr>
        <w:t>10</w:t>
      </w:r>
      <w:r w:rsidRPr="00984D12">
        <w:rPr>
          <w:rFonts w:ascii="Times New Roman" w:hAnsi="Times New Roman"/>
          <w:sz w:val="24"/>
          <w:szCs w:val="24"/>
          <w:lang w:val="sr-Latn-RS"/>
        </w:rPr>
        <w:t>.</w:t>
      </w:r>
    </w:p>
    <w:p w14:paraId="71D5F553" w14:textId="2F6C00D8" w:rsidR="005C0A12" w:rsidRDefault="00A000BA" w:rsidP="005C0A12">
      <w:pPr>
        <w:spacing w:line="276" w:lineRule="auto"/>
        <w:ind w:left="0" w:firstLine="0"/>
        <w:jc w:val="both"/>
        <w:rPr>
          <w:rFonts w:ascii="Times New Roman" w:hAnsi="Times New Roman"/>
          <w:sz w:val="24"/>
          <w:szCs w:val="24"/>
          <w:lang w:val="sr-Cyrl-RS"/>
        </w:rPr>
      </w:pPr>
      <w:r w:rsidRPr="00984D12">
        <w:rPr>
          <w:rFonts w:ascii="Times New Roman" w:hAnsi="Times New Roman"/>
          <w:sz w:val="24"/>
          <w:szCs w:val="24"/>
          <w:lang w:val="sr-Cyrl-RS"/>
        </w:rPr>
        <w:tab/>
      </w:r>
      <w:r w:rsidR="005C0A12" w:rsidRPr="00984D12">
        <w:rPr>
          <w:rFonts w:ascii="Times New Roman" w:hAnsi="Times New Roman"/>
          <w:sz w:val="24"/>
          <w:szCs w:val="24"/>
          <w:lang w:val="sr-Latn-RS"/>
        </w:rPr>
        <w:t>У почетној фази анализе ефеката, тј. на почетку процеса утврђивања јавне политике</w:t>
      </w:r>
      <w:r w:rsidR="00152FD5" w:rsidRPr="00984D12">
        <w:rPr>
          <w:rFonts w:ascii="Times New Roman" w:hAnsi="Times New Roman"/>
          <w:sz w:val="24"/>
          <w:szCs w:val="24"/>
          <w:lang w:val="sr-Latn-RS"/>
        </w:rPr>
        <w:t xml:space="preserve"> </w:t>
      </w:r>
      <w:r w:rsidR="006C18EB" w:rsidRPr="00984D12">
        <w:rPr>
          <w:rFonts w:ascii="Times New Roman" w:hAnsi="Times New Roman"/>
          <w:sz w:val="24"/>
          <w:szCs w:val="24"/>
          <w:lang w:val="sr-Latn-RS"/>
        </w:rPr>
        <w:t xml:space="preserve">или </w:t>
      </w:r>
      <w:r w:rsidR="006C18EB" w:rsidRPr="00984D12">
        <w:rPr>
          <w:rFonts w:ascii="Times New Roman" w:hAnsi="Times New Roman"/>
          <w:sz w:val="24"/>
          <w:szCs w:val="24"/>
          <w:lang w:val="sr-Cyrl-RS"/>
        </w:rPr>
        <w:t xml:space="preserve">прописа, </w:t>
      </w:r>
      <w:r w:rsidR="005C0A12" w:rsidRPr="00984D12">
        <w:rPr>
          <w:rFonts w:ascii="Times New Roman" w:hAnsi="Times New Roman"/>
          <w:sz w:val="24"/>
          <w:szCs w:val="24"/>
          <w:lang w:val="sr-Latn-RS"/>
        </w:rPr>
        <w:t xml:space="preserve">односно израде документа јавне политике или прописа, предлагач, на основу анализе тренутне ситуације и пројекције жељеног стања, идентификује промену коју треба остварити, </w:t>
      </w:r>
      <w:r w:rsidR="00A65C56">
        <w:rPr>
          <w:rFonts w:ascii="Times New Roman" w:hAnsi="Times New Roman"/>
          <w:sz w:val="24"/>
          <w:szCs w:val="24"/>
          <w:lang w:val="sr-Cyrl-RS"/>
        </w:rPr>
        <w:t xml:space="preserve">услове за остварење </w:t>
      </w:r>
      <w:r w:rsidR="00EF33AC">
        <w:rPr>
          <w:rFonts w:ascii="Times New Roman" w:hAnsi="Times New Roman"/>
          <w:sz w:val="24"/>
          <w:szCs w:val="24"/>
          <w:lang w:val="sr-Cyrl-RS"/>
        </w:rPr>
        <w:t xml:space="preserve">те </w:t>
      </w:r>
      <w:r w:rsidR="00A65C56">
        <w:rPr>
          <w:rFonts w:ascii="Times New Roman" w:hAnsi="Times New Roman"/>
          <w:sz w:val="24"/>
          <w:szCs w:val="24"/>
          <w:lang w:val="sr-Cyrl-RS"/>
        </w:rPr>
        <w:t>промене</w:t>
      </w:r>
      <w:r w:rsidR="005C0A12" w:rsidRPr="00984D12">
        <w:rPr>
          <w:rFonts w:ascii="Times New Roman" w:hAnsi="Times New Roman"/>
          <w:sz w:val="24"/>
          <w:szCs w:val="24"/>
          <w:lang w:val="sr-Latn-RS"/>
        </w:rPr>
        <w:t xml:space="preserve"> и узрочно-последичне везе </w:t>
      </w:r>
      <w:r w:rsidR="00972EBA" w:rsidRPr="00984D12">
        <w:rPr>
          <w:rFonts w:ascii="Times New Roman" w:hAnsi="Times New Roman"/>
          <w:sz w:val="24"/>
          <w:szCs w:val="24"/>
          <w:lang w:val="sr-Cyrl-RS"/>
        </w:rPr>
        <w:t>из</w:t>
      </w:r>
      <w:r w:rsidR="005C0A12" w:rsidRPr="00984D12">
        <w:rPr>
          <w:rFonts w:ascii="Times New Roman" w:hAnsi="Times New Roman"/>
          <w:sz w:val="24"/>
          <w:szCs w:val="24"/>
          <w:lang w:val="sr-Latn-RS"/>
        </w:rPr>
        <w:t xml:space="preserve">међу </w:t>
      </w:r>
      <w:r w:rsidR="00F4565D">
        <w:rPr>
          <w:rFonts w:ascii="Times New Roman" w:hAnsi="Times New Roman"/>
          <w:sz w:val="24"/>
          <w:szCs w:val="24"/>
          <w:lang w:val="sr-Cyrl-RS"/>
        </w:rPr>
        <w:t>т</w:t>
      </w:r>
      <w:r w:rsidR="005C0A12" w:rsidRPr="00984D12">
        <w:rPr>
          <w:rFonts w:ascii="Times New Roman" w:hAnsi="Times New Roman"/>
          <w:sz w:val="24"/>
          <w:szCs w:val="24"/>
          <w:lang w:val="sr-Latn-RS"/>
        </w:rPr>
        <w:t>и</w:t>
      </w:r>
      <w:r w:rsidR="00972EBA" w:rsidRPr="00984D12">
        <w:rPr>
          <w:rFonts w:ascii="Times New Roman" w:hAnsi="Times New Roman"/>
          <w:sz w:val="24"/>
          <w:szCs w:val="24"/>
          <w:lang w:val="sr-Cyrl-RS"/>
        </w:rPr>
        <w:t>х</w:t>
      </w:r>
      <w:r w:rsidR="00F4565D">
        <w:rPr>
          <w:rFonts w:ascii="Times New Roman" w:hAnsi="Times New Roman"/>
          <w:sz w:val="24"/>
          <w:szCs w:val="24"/>
          <w:lang w:val="sr-Cyrl-RS"/>
        </w:rPr>
        <w:t xml:space="preserve"> услова</w:t>
      </w:r>
      <w:r w:rsidR="005C0A12" w:rsidRPr="00984D12">
        <w:rPr>
          <w:rFonts w:ascii="Times New Roman" w:hAnsi="Times New Roman"/>
          <w:sz w:val="24"/>
          <w:szCs w:val="24"/>
          <w:lang w:val="sr-Latn-RS"/>
        </w:rPr>
        <w:t>, као и могуће ризике.</w:t>
      </w:r>
    </w:p>
    <w:p w14:paraId="75789D04" w14:textId="479F84C8" w:rsidR="0040055A" w:rsidRPr="0040055A" w:rsidRDefault="0040055A" w:rsidP="005C0A12">
      <w:pPr>
        <w:spacing w:line="276" w:lineRule="auto"/>
        <w:ind w:left="0" w:firstLine="0"/>
        <w:jc w:val="both"/>
        <w:rPr>
          <w:rFonts w:ascii="Times New Roman" w:hAnsi="Times New Roman"/>
          <w:sz w:val="24"/>
          <w:szCs w:val="24"/>
          <w:lang w:val="sr-Cyrl-RS"/>
        </w:rPr>
      </w:pPr>
      <w:r>
        <w:rPr>
          <w:rFonts w:ascii="Times New Roman" w:hAnsi="Times New Roman"/>
          <w:sz w:val="24"/>
          <w:szCs w:val="24"/>
          <w:lang w:val="sr-Cyrl-RS"/>
        </w:rPr>
        <w:tab/>
        <w:t>Приликом анализе тренутне ситуације битно је правилно идентикификовати проблеме, ако је њихово решавање циљ промене.</w:t>
      </w:r>
    </w:p>
    <w:p w14:paraId="0705673A" w14:textId="25CDA0F7" w:rsidR="0040055A" w:rsidRPr="00D52890" w:rsidRDefault="005C0A12" w:rsidP="005C0A12">
      <w:pPr>
        <w:spacing w:line="276" w:lineRule="auto"/>
        <w:ind w:left="0" w:firstLine="0"/>
        <w:jc w:val="both"/>
        <w:rPr>
          <w:rFonts w:ascii="Times New Roman" w:hAnsi="Times New Roman"/>
          <w:sz w:val="24"/>
          <w:szCs w:val="24"/>
          <w:lang w:val="sr-Cyrl-RS"/>
        </w:rPr>
      </w:pPr>
      <w:r w:rsidRPr="00984D12">
        <w:rPr>
          <w:rFonts w:ascii="Times New Roman" w:hAnsi="Times New Roman"/>
          <w:sz w:val="24"/>
          <w:szCs w:val="24"/>
          <w:lang w:val="sr-Latn-RS"/>
        </w:rPr>
        <w:tab/>
      </w:r>
      <w:r w:rsidRPr="00D52890">
        <w:rPr>
          <w:rFonts w:ascii="Times New Roman" w:hAnsi="Times New Roman"/>
          <w:sz w:val="24"/>
          <w:szCs w:val="24"/>
          <w:lang w:val="sr-Latn-RS"/>
        </w:rPr>
        <w:t xml:space="preserve">Приликом утврђивања </w:t>
      </w:r>
      <w:r w:rsidR="00F4565D" w:rsidRPr="00D52890">
        <w:rPr>
          <w:rFonts w:ascii="Times New Roman" w:hAnsi="Times New Roman"/>
          <w:sz w:val="24"/>
          <w:szCs w:val="24"/>
          <w:lang w:val="sr-Cyrl-RS"/>
        </w:rPr>
        <w:t>услова</w:t>
      </w:r>
      <w:r w:rsidRPr="00D52890">
        <w:rPr>
          <w:rFonts w:ascii="Times New Roman" w:hAnsi="Times New Roman"/>
          <w:sz w:val="24"/>
          <w:szCs w:val="24"/>
          <w:lang w:val="sr-Latn-RS"/>
        </w:rPr>
        <w:t xml:space="preserve"> </w:t>
      </w:r>
      <w:r w:rsidR="00F4565D" w:rsidRPr="00D52890">
        <w:rPr>
          <w:rFonts w:ascii="Times New Roman" w:hAnsi="Times New Roman"/>
          <w:sz w:val="24"/>
          <w:szCs w:val="24"/>
          <w:lang w:val="sr-Cyrl-RS"/>
        </w:rPr>
        <w:t xml:space="preserve">за остварење </w:t>
      </w:r>
      <w:r w:rsidRPr="00D52890">
        <w:rPr>
          <w:rFonts w:ascii="Times New Roman" w:hAnsi="Times New Roman"/>
          <w:sz w:val="24"/>
          <w:szCs w:val="24"/>
          <w:lang w:val="sr-Latn-RS"/>
        </w:rPr>
        <w:t xml:space="preserve">промене потребно је утврдити потребне и довољне </w:t>
      </w:r>
      <w:r w:rsidR="00F4565D" w:rsidRPr="00D52890">
        <w:rPr>
          <w:rFonts w:ascii="Times New Roman" w:hAnsi="Times New Roman"/>
          <w:sz w:val="24"/>
          <w:szCs w:val="24"/>
          <w:lang w:val="sr-Cyrl-RS"/>
        </w:rPr>
        <w:t xml:space="preserve">услове </w:t>
      </w:r>
      <w:r w:rsidRPr="00D52890">
        <w:rPr>
          <w:rFonts w:ascii="Times New Roman" w:hAnsi="Times New Roman"/>
          <w:sz w:val="24"/>
          <w:szCs w:val="24"/>
          <w:lang w:val="sr-Latn-RS"/>
        </w:rPr>
        <w:t>, њихову међусобну узрочно-последичну повезаност, као и динамику/трендове током одговарајућег периода.</w:t>
      </w:r>
    </w:p>
    <w:p w14:paraId="5CC7F6F1" w14:textId="5CA4D974" w:rsidR="005C0A12" w:rsidRPr="00984D12" w:rsidRDefault="005C0A12" w:rsidP="005C0A12">
      <w:pPr>
        <w:spacing w:line="276" w:lineRule="auto"/>
        <w:ind w:left="0" w:firstLine="0"/>
        <w:jc w:val="both"/>
        <w:rPr>
          <w:rFonts w:ascii="Times New Roman" w:hAnsi="Times New Roman"/>
          <w:sz w:val="24"/>
          <w:szCs w:val="24"/>
          <w:lang w:val="sr-Latn-RS"/>
        </w:rPr>
      </w:pPr>
      <w:r w:rsidRPr="00D52890">
        <w:rPr>
          <w:rFonts w:ascii="Times New Roman" w:hAnsi="Times New Roman"/>
          <w:sz w:val="24"/>
          <w:szCs w:val="24"/>
          <w:lang w:val="sr-Latn-RS"/>
        </w:rPr>
        <w:tab/>
      </w:r>
      <w:r w:rsidR="007576D7" w:rsidRPr="00D52890">
        <w:rPr>
          <w:rFonts w:ascii="Times New Roman" w:hAnsi="Times New Roman"/>
          <w:sz w:val="24"/>
          <w:szCs w:val="24"/>
          <w:lang w:val="sr-Cyrl-RS"/>
        </w:rPr>
        <w:t>Логичку м</w:t>
      </w:r>
      <w:r w:rsidRPr="00D52890">
        <w:rPr>
          <w:rFonts w:ascii="Times New Roman" w:hAnsi="Times New Roman"/>
          <w:sz w:val="24"/>
          <w:szCs w:val="24"/>
          <w:lang w:val="sr-Latn-RS"/>
        </w:rPr>
        <w:t xml:space="preserve">атрицу </w:t>
      </w:r>
      <w:r w:rsidR="00C67FC8" w:rsidRPr="00D52890">
        <w:rPr>
          <w:rFonts w:ascii="Times New Roman" w:hAnsi="Times New Roman"/>
          <w:sz w:val="24"/>
          <w:szCs w:val="24"/>
          <w:lang w:val="sr-Cyrl-RS"/>
        </w:rPr>
        <w:t>(</w:t>
      </w:r>
      <w:r w:rsidRPr="00D52890">
        <w:rPr>
          <w:rFonts w:ascii="Times New Roman" w:hAnsi="Times New Roman"/>
          <w:sz w:val="24"/>
          <w:szCs w:val="24"/>
          <w:lang w:val="sr-Latn-RS"/>
        </w:rPr>
        <w:t xml:space="preserve">шему) промене, њених елемената и њихових међусобних </w:t>
      </w:r>
      <w:r w:rsidR="00C67FC8" w:rsidRPr="00D52890">
        <w:rPr>
          <w:rFonts w:ascii="Times New Roman" w:hAnsi="Times New Roman"/>
          <w:sz w:val="24"/>
          <w:szCs w:val="24"/>
          <w:lang w:val="sr-Cyrl-RS"/>
        </w:rPr>
        <w:t xml:space="preserve">узрочно-последичних </w:t>
      </w:r>
      <w:r w:rsidRPr="00D52890">
        <w:rPr>
          <w:rFonts w:ascii="Times New Roman" w:hAnsi="Times New Roman"/>
          <w:sz w:val="24"/>
          <w:szCs w:val="24"/>
          <w:lang w:val="sr-Latn-RS"/>
        </w:rPr>
        <w:t>веза треба користи</w:t>
      </w:r>
      <w:r w:rsidR="006C18EB" w:rsidRPr="00D52890">
        <w:rPr>
          <w:rFonts w:ascii="Times New Roman" w:hAnsi="Times New Roman"/>
          <w:sz w:val="24"/>
          <w:szCs w:val="24"/>
          <w:lang w:val="sr-Cyrl-RS"/>
        </w:rPr>
        <w:t>ти</w:t>
      </w:r>
      <w:r w:rsidRPr="00D52890">
        <w:rPr>
          <w:rFonts w:ascii="Times New Roman" w:hAnsi="Times New Roman"/>
          <w:sz w:val="24"/>
          <w:szCs w:val="24"/>
          <w:lang w:val="sr-Latn-RS"/>
        </w:rPr>
        <w:t xml:space="preserve"> и накнадно као листу за проверу (контролну листу) како би се утврдило да ли су документом јавне политике, односно прописом обухваћене мере за остваривање промене и постизање циљева јавне политике.</w:t>
      </w:r>
    </w:p>
    <w:p w14:paraId="7E595B02" w14:textId="77777777" w:rsidR="005C0A12" w:rsidRPr="00984D12" w:rsidRDefault="005C0A12" w:rsidP="005C0A12">
      <w:pPr>
        <w:spacing w:line="276" w:lineRule="auto"/>
        <w:ind w:left="0" w:firstLine="0"/>
        <w:jc w:val="both"/>
        <w:rPr>
          <w:rFonts w:ascii="Times New Roman" w:hAnsi="Times New Roman"/>
          <w:sz w:val="24"/>
          <w:szCs w:val="24"/>
          <w:lang w:val="sr-Latn-RS"/>
        </w:rPr>
      </w:pPr>
    </w:p>
    <w:p w14:paraId="4505454D" w14:textId="77777777" w:rsidR="00C83835" w:rsidRPr="00984D12" w:rsidRDefault="00C83835" w:rsidP="00C83835">
      <w:pPr>
        <w:spacing w:line="276" w:lineRule="auto"/>
        <w:ind w:left="0" w:firstLine="0"/>
        <w:jc w:val="center"/>
        <w:rPr>
          <w:rFonts w:ascii="Times New Roman" w:hAnsi="Times New Roman"/>
          <w:sz w:val="24"/>
          <w:szCs w:val="24"/>
          <w:lang w:val="sr-Latn-RS"/>
        </w:rPr>
      </w:pPr>
      <w:r w:rsidRPr="00984D12">
        <w:rPr>
          <w:rFonts w:ascii="Times New Roman" w:hAnsi="Times New Roman"/>
          <w:sz w:val="24"/>
          <w:szCs w:val="24"/>
          <w:lang w:val="sr-Latn-RS"/>
        </w:rPr>
        <w:t>Идентифик</w:t>
      </w:r>
      <w:r w:rsidR="00CA4361" w:rsidRPr="00984D12">
        <w:rPr>
          <w:rFonts w:ascii="Times New Roman" w:hAnsi="Times New Roman"/>
          <w:sz w:val="24"/>
          <w:szCs w:val="24"/>
          <w:lang w:val="sr-Latn-RS"/>
        </w:rPr>
        <w:t>овање</w:t>
      </w:r>
      <w:r w:rsidRPr="00984D12">
        <w:rPr>
          <w:rFonts w:ascii="Times New Roman" w:hAnsi="Times New Roman"/>
          <w:sz w:val="24"/>
          <w:szCs w:val="24"/>
          <w:lang w:val="sr-Latn-RS"/>
        </w:rPr>
        <w:t xml:space="preserve"> </w:t>
      </w:r>
      <w:r w:rsidR="004E276A" w:rsidRPr="00984D12">
        <w:rPr>
          <w:rFonts w:ascii="Times New Roman" w:hAnsi="Times New Roman"/>
          <w:sz w:val="24"/>
          <w:szCs w:val="24"/>
          <w:lang w:val="sr-Cyrl-RS"/>
        </w:rPr>
        <w:t xml:space="preserve">циљних група и </w:t>
      </w:r>
      <w:r w:rsidR="006118CC" w:rsidRPr="00984D12">
        <w:rPr>
          <w:rFonts w:ascii="Times New Roman" w:hAnsi="Times New Roman"/>
          <w:sz w:val="24"/>
          <w:szCs w:val="24"/>
          <w:lang w:val="sr-Cyrl-RS"/>
        </w:rPr>
        <w:t xml:space="preserve">друге </w:t>
      </w:r>
      <w:r w:rsidRPr="00984D12">
        <w:rPr>
          <w:rFonts w:ascii="Times New Roman" w:hAnsi="Times New Roman"/>
          <w:sz w:val="24"/>
          <w:szCs w:val="24"/>
          <w:lang w:val="hr-HR"/>
        </w:rPr>
        <w:t>заинтересованих страна</w:t>
      </w:r>
    </w:p>
    <w:p w14:paraId="76407243" w14:textId="77777777" w:rsidR="00C83835" w:rsidRPr="00984D12" w:rsidRDefault="00C83835" w:rsidP="00C83835">
      <w:pPr>
        <w:spacing w:line="276" w:lineRule="auto"/>
        <w:ind w:left="0" w:firstLine="0"/>
        <w:jc w:val="center"/>
        <w:rPr>
          <w:rFonts w:ascii="Times New Roman" w:hAnsi="Times New Roman"/>
          <w:sz w:val="24"/>
          <w:szCs w:val="24"/>
          <w:lang w:val="sr-Latn-RS"/>
        </w:rPr>
      </w:pPr>
      <w:r w:rsidRPr="00984D12">
        <w:rPr>
          <w:rFonts w:ascii="Times New Roman" w:hAnsi="Times New Roman"/>
          <w:sz w:val="24"/>
          <w:szCs w:val="24"/>
          <w:lang w:val="sr-Latn-RS"/>
        </w:rPr>
        <w:t>Члан 11.</w:t>
      </w:r>
    </w:p>
    <w:p w14:paraId="216C65A2" w14:textId="77777777" w:rsidR="004F0566" w:rsidRPr="00984D12" w:rsidRDefault="00C83835" w:rsidP="004F0566">
      <w:pPr>
        <w:spacing w:line="276" w:lineRule="auto"/>
        <w:ind w:left="0" w:firstLine="0"/>
        <w:jc w:val="both"/>
        <w:rPr>
          <w:rFonts w:ascii="Times New Roman" w:hAnsi="Times New Roman"/>
          <w:sz w:val="24"/>
          <w:szCs w:val="24"/>
          <w:lang w:val="sr-Latn-RS"/>
        </w:rPr>
      </w:pPr>
      <w:r w:rsidRPr="00984D12">
        <w:rPr>
          <w:rFonts w:ascii="Times New Roman" w:hAnsi="Times New Roman"/>
          <w:sz w:val="24"/>
          <w:lang w:val="sr-Latn-RS"/>
        </w:rPr>
        <w:tab/>
      </w:r>
      <w:r w:rsidR="004F0566" w:rsidRPr="00984D12">
        <w:rPr>
          <w:rFonts w:ascii="Times New Roman" w:hAnsi="Times New Roman"/>
          <w:sz w:val="24"/>
          <w:szCs w:val="24"/>
          <w:lang w:val="sr-Latn-RS"/>
        </w:rPr>
        <w:t xml:space="preserve">У овој фази се идентификују </w:t>
      </w:r>
      <w:r w:rsidR="004F0566" w:rsidRPr="00984D12">
        <w:rPr>
          <w:rFonts w:ascii="Times New Roman" w:hAnsi="Times New Roman"/>
          <w:sz w:val="24"/>
          <w:szCs w:val="24"/>
          <w:lang w:val="sr-Cyrl-RS"/>
        </w:rPr>
        <w:t xml:space="preserve">циљне групе и </w:t>
      </w:r>
      <w:r w:rsidR="006118CC" w:rsidRPr="00984D12">
        <w:rPr>
          <w:rFonts w:ascii="Times New Roman" w:hAnsi="Times New Roman"/>
          <w:sz w:val="24"/>
          <w:szCs w:val="24"/>
          <w:lang w:val="sr-Cyrl-RS"/>
        </w:rPr>
        <w:t xml:space="preserve">друге </w:t>
      </w:r>
      <w:r w:rsidR="004F0566" w:rsidRPr="00984D12">
        <w:rPr>
          <w:rFonts w:ascii="Times New Roman" w:hAnsi="Times New Roman"/>
          <w:sz w:val="24"/>
          <w:szCs w:val="24"/>
          <w:lang w:val="sr-Latn-RS"/>
        </w:rPr>
        <w:t xml:space="preserve">заинтересоване стране на које промена и њени елементи највише утичу, </w:t>
      </w:r>
      <w:r w:rsidR="00730A36" w:rsidRPr="00984D12">
        <w:rPr>
          <w:rFonts w:ascii="Times New Roman" w:hAnsi="Times New Roman"/>
          <w:sz w:val="24"/>
          <w:szCs w:val="24"/>
          <w:lang w:val="sr-Cyrl-RS"/>
        </w:rPr>
        <w:t xml:space="preserve">као </w:t>
      </w:r>
      <w:r w:rsidR="004F0566" w:rsidRPr="00984D12">
        <w:rPr>
          <w:rFonts w:ascii="Times New Roman" w:hAnsi="Times New Roman"/>
          <w:sz w:val="24"/>
          <w:szCs w:val="24"/>
          <w:lang w:val="sr-Latn-RS"/>
        </w:rPr>
        <w:t>и дистрибуција негативних ефеката.</w:t>
      </w:r>
    </w:p>
    <w:p w14:paraId="5683C3E7" w14:textId="77777777" w:rsidR="00C83835" w:rsidRPr="00984D12" w:rsidRDefault="00C83835" w:rsidP="006D5C1A">
      <w:pPr>
        <w:spacing w:line="276" w:lineRule="auto"/>
        <w:ind w:left="0" w:firstLine="0"/>
        <w:jc w:val="both"/>
        <w:rPr>
          <w:rFonts w:ascii="Times New Roman" w:hAnsi="Times New Roman"/>
          <w:sz w:val="24"/>
          <w:szCs w:val="24"/>
          <w:lang w:val="sr-Latn-RS"/>
        </w:rPr>
      </w:pPr>
    </w:p>
    <w:p w14:paraId="17FF5CC5" w14:textId="77777777" w:rsidR="004312E2" w:rsidRPr="00984D12" w:rsidRDefault="004312E2" w:rsidP="004312E2">
      <w:pPr>
        <w:spacing w:line="276" w:lineRule="auto"/>
        <w:ind w:left="0" w:firstLine="0"/>
        <w:jc w:val="center"/>
        <w:rPr>
          <w:rFonts w:ascii="Times New Roman" w:hAnsi="Times New Roman"/>
          <w:sz w:val="24"/>
          <w:szCs w:val="24"/>
          <w:lang w:val="sr-Cyrl-RS"/>
        </w:rPr>
      </w:pPr>
      <w:r w:rsidRPr="00984D12">
        <w:rPr>
          <w:rFonts w:ascii="Times New Roman" w:hAnsi="Times New Roman"/>
          <w:sz w:val="24"/>
          <w:szCs w:val="24"/>
          <w:lang w:val="sr-Latn-RS"/>
        </w:rPr>
        <w:t>Идентифик</w:t>
      </w:r>
      <w:r w:rsidR="00CA4361" w:rsidRPr="00984D12">
        <w:rPr>
          <w:rFonts w:ascii="Times New Roman" w:hAnsi="Times New Roman"/>
          <w:sz w:val="24"/>
          <w:szCs w:val="24"/>
          <w:lang w:val="sr-Latn-RS"/>
        </w:rPr>
        <w:t>овање</w:t>
      </w:r>
      <w:r w:rsidRPr="00984D12">
        <w:rPr>
          <w:rFonts w:ascii="Times New Roman" w:hAnsi="Times New Roman"/>
          <w:sz w:val="24"/>
          <w:szCs w:val="24"/>
          <w:lang w:val="sr-Latn-RS"/>
        </w:rPr>
        <w:t xml:space="preserve"> важећих јавних политика и прописа </w:t>
      </w:r>
      <w:r w:rsidR="0065485E" w:rsidRPr="00984D12">
        <w:rPr>
          <w:rFonts w:ascii="Times New Roman" w:hAnsi="Times New Roman"/>
          <w:sz w:val="24"/>
          <w:lang w:val="sr-Latn-RS"/>
        </w:rPr>
        <w:t xml:space="preserve">у </w:t>
      </w:r>
      <w:r w:rsidR="00D716F2" w:rsidRPr="00984D12">
        <w:rPr>
          <w:rFonts w:ascii="Times New Roman" w:hAnsi="Times New Roman"/>
          <w:sz w:val="24"/>
          <w:szCs w:val="24"/>
          <w:lang w:val="sr-Cyrl-RS"/>
        </w:rPr>
        <w:t xml:space="preserve">конкретној </w:t>
      </w:r>
      <w:r w:rsidR="0065485E" w:rsidRPr="00984D12">
        <w:rPr>
          <w:rFonts w:ascii="Times New Roman" w:hAnsi="Times New Roman"/>
          <w:sz w:val="24"/>
          <w:lang w:val="sr-Latn-RS"/>
        </w:rPr>
        <w:t>области</w:t>
      </w:r>
      <w:r w:rsidR="00F704DE" w:rsidRPr="00984D12">
        <w:rPr>
          <w:rFonts w:ascii="Times New Roman" w:hAnsi="Times New Roman"/>
          <w:sz w:val="24"/>
          <w:lang w:val="sr-Cyrl-RS"/>
        </w:rPr>
        <w:t xml:space="preserve"> планирања и спровођења јавних</w:t>
      </w:r>
      <w:r w:rsidR="00D716F2" w:rsidRPr="00984D12">
        <w:rPr>
          <w:rFonts w:ascii="Times New Roman" w:hAnsi="Times New Roman"/>
          <w:sz w:val="24"/>
          <w:lang w:val="sr-Cyrl-RS"/>
        </w:rPr>
        <w:t xml:space="preserve"> политик</w:t>
      </w:r>
      <w:r w:rsidR="00F704DE" w:rsidRPr="00984D12">
        <w:rPr>
          <w:rFonts w:ascii="Times New Roman" w:hAnsi="Times New Roman"/>
          <w:sz w:val="24"/>
          <w:lang w:val="sr-Cyrl-RS"/>
        </w:rPr>
        <w:t>а</w:t>
      </w:r>
    </w:p>
    <w:p w14:paraId="3A96C1F7" w14:textId="77777777" w:rsidR="004312E2" w:rsidRPr="00984D12" w:rsidRDefault="004312E2" w:rsidP="004312E2">
      <w:pPr>
        <w:spacing w:line="276" w:lineRule="auto"/>
        <w:ind w:left="0" w:firstLine="0"/>
        <w:jc w:val="center"/>
        <w:rPr>
          <w:rFonts w:ascii="Times New Roman" w:hAnsi="Times New Roman"/>
          <w:sz w:val="24"/>
          <w:szCs w:val="24"/>
          <w:lang w:val="sr-Latn-RS"/>
        </w:rPr>
      </w:pPr>
      <w:r w:rsidRPr="00984D12">
        <w:rPr>
          <w:rFonts w:ascii="Times New Roman" w:hAnsi="Times New Roman"/>
          <w:sz w:val="24"/>
          <w:szCs w:val="24"/>
          <w:lang w:val="sr-Latn-RS"/>
        </w:rPr>
        <w:t>Члан 1</w:t>
      </w:r>
      <w:r w:rsidR="00C83835" w:rsidRPr="00984D12">
        <w:rPr>
          <w:rFonts w:ascii="Times New Roman" w:hAnsi="Times New Roman"/>
          <w:sz w:val="24"/>
          <w:szCs w:val="24"/>
          <w:lang w:val="sr-Latn-RS"/>
        </w:rPr>
        <w:t>2</w:t>
      </w:r>
      <w:r w:rsidRPr="00984D12">
        <w:rPr>
          <w:rFonts w:ascii="Times New Roman" w:hAnsi="Times New Roman"/>
          <w:sz w:val="24"/>
          <w:szCs w:val="24"/>
          <w:lang w:val="sr-Latn-RS"/>
        </w:rPr>
        <w:t>.</w:t>
      </w:r>
    </w:p>
    <w:p w14:paraId="449BF6C0" w14:textId="77777777" w:rsidR="00790F42" w:rsidRPr="00984D12" w:rsidRDefault="006D5C1A" w:rsidP="006D5C1A">
      <w:pPr>
        <w:spacing w:line="276" w:lineRule="auto"/>
        <w:ind w:left="0" w:firstLine="0"/>
        <w:jc w:val="both"/>
        <w:rPr>
          <w:rFonts w:ascii="Times New Roman" w:hAnsi="Times New Roman"/>
          <w:sz w:val="24"/>
          <w:szCs w:val="24"/>
          <w:lang w:val="sr-Latn-RS"/>
        </w:rPr>
      </w:pPr>
      <w:r w:rsidRPr="00984D12">
        <w:rPr>
          <w:rFonts w:ascii="Times New Roman" w:hAnsi="Times New Roman"/>
          <w:sz w:val="24"/>
          <w:szCs w:val="24"/>
          <w:lang w:val="sr-Latn-RS"/>
        </w:rPr>
        <w:tab/>
      </w:r>
      <w:r w:rsidR="003A06A4" w:rsidRPr="00984D12">
        <w:rPr>
          <w:rFonts w:ascii="Times New Roman" w:hAnsi="Times New Roman"/>
          <w:sz w:val="24"/>
          <w:szCs w:val="24"/>
          <w:lang w:val="sr-Latn-RS"/>
        </w:rPr>
        <w:t xml:space="preserve">У овој фази </w:t>
      </w:r>
      <w:r w:rsidR="00F06A01" w:rsidRPr="00984D12">
        <w:rPr>
          <w:rFonts w:ascii="Times New Roman" w:hAnsi="Times New Roman"/>
          <w:sz w:val="24"/>
          <w:szCs w:val="24"/>
          <w:lang w:val="sr-Cyrl-RS"/>
        </w:rPr>
        <w:t>анализе ефеката</w:t>
      </w:r>
      <w:r w:rsidR="003A06A4" w:rsidRPr="00984D12">
        <w:rPr>
          <w:rFonts w:ascii="Times New Roman" w:hAnsi="Times New Roman"/>
          <w:sz w:val="24"/>
          <w:szCs w:val="24"/>
          <w:lang w:val="sr-Latn-RS"/>
        </w:rPr>
        <w:t xml:space="preserve"> испитује се да ли</w:t>
      </w:r>
      <w:r w:rsidR="003A06A4" w:rsidRPr="00984D12">
        <w:rPr>
          <w:rFonts w:ascii="Times New Roman" w:hAnsi="Times New Roman"/>
          <w:sz w:val="24"/>
          <w:lang w:val="sr-Latn-RS"/>
        </w:rPr>
        <w:t xml:space="preserve"> </w:t>
      </w:r>
      <w:r w:rsidR="00A000BA" w:rsidRPr="00984D12">
        <w:rPr>
          <w:rFonts w:ascii="Times New Roman" w:hAnsi="Times New Roman"/>
          <w:sz w:val="24"/>
          <w:szCs w:val="24"/>
          <w:lang w:val="sr-Cyrl-RS"/>
        </w:rPr>
        <w:t>већ постоје усвојене јавне политике</w:t>
      </w:r>
      <w:r w:rsidR="00790F42" w:rsidRPr="00984D12">
        <w:rPr>
          <w:rFonts w:ascii="Times New Roman" w:hAnsi="Times New Roman"/>
          <w:sz w:val="24"/>
          <w:szCs w:val="24"/>
          <w:lang w:val="sr-Latn-RS"/>
        </w:rPr>
        <w:t>, односно</w:t>
      </w:r>
      <w:r w:rsidR="00790F42" w:rsidRPr="00984D12">
        <w:rPr>
          <w:rFonts w:ascii="Times New Roman" w:hAnsi="Times New Roman"/>
          <w:sz w:val="24"/>
          <w:lang w:val="sr-Latn-RS"/>
        </w:rPr>
        <w:t xml:space="preserve"> </w:t>
      </w:r>
      <w:r w:rsidR="00F06A01" w:rsidRPr="00984D12">
        <w:rPr>
          <w:rFonts w:ascii="Times New Roman" w:hAnsi="Times New Roman"/>
          <w:sz w:val="24"/>
          <w:szCs w:val="24"/>
          <w:lang w:val="sr-Cyrl-RS"/>
        </w:rPr>
        <w:t>прописи</w:t>
      </w:r>
      <w:r w:rsidR="00A000BA" w:rsidRPr="00984D12">
        <w:rPr>
          <w:rFonts w:ascii="Times New Roman" w:hAnsi="Times New Roman"/>
          <w:sz w:val="24"/>
          <w:szCs w:val="24"/>
          <w:lang w:val="sr-Cyrl-RS"/>
        </w:rPr>
        <w:t xml:space="preserve"> којима се </w:t>
      </w:r>
      <w:r w:rsidR="00790F42" w:rsidRPr="00984D12">
        <w:rPr>
          <w:rFonts w:ascii="Times New Roman" w:hAnsi="Times New Roman"/>
          <w:sz w:val="24"/>
          <w:lang w:val="sr-Latn-RS"/>
        </w:rPr>
        <w:t>спроводе</w:t>
      </w:r>
      <w:r w:rsidR="00790F42" w:rsidRPr="00984D12">
        <w:rPr>
          <w:rFonts w:ascii="Times New Roman" w:hAnsi="Times New Roman"/>
          <w:sz w:val="24"/>
          <w:szCs w:val="24"/>
          <w:lang w:val="sr-Latn-RS"/>
        </w:rPr>
        <w:t xml:space="preserve"> </w:t>
      </w:r>
      <w:r w:rsidR="00A000BA" w:rsidRPr="00984D12">
        <w:rPr>
          <w:rFonts w:ascii="Times New Roman" w:hAnsi="Times New Roman"/>
          <w:sz w:val="24"/>
          <w:szCs w:val="24"/>
          <w:lang w:val="sr-Cyrl-RS"/>
        </w:rPr>
        <w:t xml:space="preserve">јавне политике </w:t>
      </w:r>
      <w:r w:rsidR="00790F42" w:rsidRPr="00984D12">
        <w:rPr>
          <w:rFonts w:ascii="Times New Roman" w:hAnsi="Times New Roman"/>
          <w:sz w:val="24"/>
          <w:lang w:val="sr-Latn-RS"/>
        </w:rPr>
        <w:t xml:space="preserve">у овој </w:t>
      </w:r>
      <w:r w:rsidR="00790F42" w:rsidRPr="00984D12">
        <w:rPr>
          <w:rFonts w:ascii="Times New Roman" w:hAnsi="Times New Roman"/>
          <w:sz w:val="24"/>
          <w:szCs w:val="24"/>
          <w:lang w:val="sr-Latn-RS"/>
        </w:rPr>
        <w:t>области.</w:t>
      </w:r>
    </w:p>
    <w:p w14:paraId="2E55EB4F" w14:textId="77777777" w:rsidR="006D5C1A" w:rsidRPr="00984D12" w:rsidRDefault="00790F42" w:rsidP="006D5C1A">
      <w:pPr>
        <w:spacing w:line="276" w:lineRule="auto"/>
        <w:ind w:left="0" w:firstLine="0"/>
        <w:jc w:val="both"/>
        <w:rPr>
          <w:rFonts w:ascii="Times New Roman" w:hAnsi="Times New Roman"/>
          <w:sz w:val="24"/>
          <w:szCs w:val="24"/>
          <w:lang w:val="sr-Latn-RS"/>
        </w:rPr>
      </w:pPr>
      <w:r w:rsidRPr="00984D12">
        <w:rPr>
          <w:rFonts w:ascii="Times New Roman" w:hAnsi="Times New Roman"/>
          <w:sz w:val="24"/>
          <w:szCs w:val="24"/>
          <w:lang w:val="sr-Latn-RS"/>
        </w:rPr>
        <w:tab/>
        <w:t>Ако постоје</w:t>
      </w:r>
      <w:r w:rsidR="003C076A" w:rsidRPr="00984D12">
        <w:rPr>
          <w:rFonts w:ascii="Times New Roman" w:hAnsi="Times New Roman"/>
          <w:sz w:val="24"/>
          <w:szCs w:val="24"/>
          <w:lang w:val="sr-Cyrl-RS"/>
        </w:rPr>
        <w:t>,</w:t>
      </w:r>
      <w:r w:rsidR="00A000BA" w:rsidRPr="00984D12">
        <w:rPr>
          <w:rFonts w:ascii="Times New Roman" w:hAnsi="Times New Roman"/>
          <w:sz w:val="24"/>
          <w:szCs w:val="24"/>
          <w:lang w:val="sr-Cyrl-RS"/>
        </w:rPr>
        <w:t xml:space="preserve"> неопходно </w:t>
      </w:r>
      <w:r w:rsidRPr="00984D12">
        <w:rPr>
          <w:rFonts w:ascii="Times New Roman" w:hAnsi="Times New Roman"/>
          <w:sz w:val="24"/>
          <w:szCs w:val="24"/>
          <w:lang w:val="sr-Latn-RS"/>
        </w:rPr>
        <w:t xml:space="preserve">је </w:t>
      </w:r>
      <w:r w:rsidR="00A000BA" w:rsidRPr="00984D12">
        <w:rPr>
          <w:rFonts w:ascii="Times New Roman" w:hAnsi="Times New Roman"/>
          <w:sz w:val="24"/>
          <w:szCs w:val="24"/>
          <w:lang w:val="sr-Cyrl-RS"/>
        </w:rPr>
        <w:t xml:space="preserve">анализирати и оценити </w:t>
      </w:r>
      <w:r w:rsidR="00A000BA" w:rsidRPr="00984D12">
        <w:rPr>
          <w:rFonts w:ascii="Times New Roman" w:hAnsi="Times New Roman"/>
          <w:sz w:val="24"/>
          <w:szCs w:val="24"/>
          <w:lang w:val="hr-HR"/>
        </w:rPr>
        <w:t xml:space="preserve">делотворност </w:t>
      </w:r>
      <w:r w:rsidR="00A000BA" w:rsidRPr="00984D12">
        <w:rPr>
          <w:rFonts w:ascii="Times New Roman" w:hAnsi="Times New Roman"/>
          <w:sz w:val="24"/>
          <w:szCs w:val="24"/>
          <w:lang w:val="sr-Cyrl-RS"/>
        </w:rPr>
        <w:t xml:space="preserve">тих </w:t>
      </w:r>
      <w:r w:rsidR="00A000BA" w:rsidRPr="00984D12">
        <w:rPr>
          <w:rFonts w:ascii="Times New Roman" w:hAnsi="Times New Roman"/>
          <w:sz w:val="24"/>
          <w:szCs w:val="24"/>
          <w:lang w:val="hr-HR"/>
        </w:rPr>
        <w:t>јавних политика</w:t>
      </w:r>
      <w:r w:rsidR="00C9153F" w:rsidRPr="00984D12">
        <w:rPr>
          <w:rFonts w:ascii="Times New Roman" w:hAnsi="Times New Roman"/>
          <w:sz w:val="24"/>
          <w:szCs w:val="24"/>
          <w:lang w:val="sr-Cyrl-RS"/>
        </w:rPr>
        <w:t>,</w:t>
      </w:r>
      <w:r w:rsidR="00A000BA" w:rsidRPr="00984D12">
        <w:rPr>
          <w:rFonts w:ascii="Times New Roman" w:hAnsi="Times New Roman"/>
          <w:sz w:val="24"/>
          <w:szCs w:val="24"/>
          <w:lang w:val="sr-Cyrl-RS"/>
        </w:rPr>
        <w:t xml:space="preserve"> </w:t>
      </w:r>
      <w:r w:rsidRPr="00984D12">
        <w:rPr>
          <w:rFonts w:ascii="Times New Roman" w:hAnsi="Times New Roman"/>
          <w:sz w:val="24"/>
          <w:szCs w:val="24"/>
          <w:lang w:val="sr-Latn-RS"/>
        </w:rPr>
        <w:t xml:space="preserve">односно </w:t>
      </w:r>
      <w:r w:rsidR="002104F9" w:rsidRPr="00984D12">
        <w:rPr>
          <w:rFonts w:ascii="Times New Roman" w:hAnsi="Times New Roman"/>
          <w:sz w:val="24"/>
          <w:szCs w:val="24"/>
          <w:lang w:val="sr-Cyrl-RS"/>
        </w:rPr>
        <w:t>прописа</w:t>
      </w:r>
      <w:r w:rsidR="00494C96" w:rsidRPr="00984D12">
        <w:rPr>
          <w:rFonts w:ascii="Times New Roman" w:hAnsi="Times New Roman"/>
          <w:sz w:val="24"/>
          <w:szCs w:val="24"/>
          <w:lang w:val="sr-Cyrl-RS"/>
        </w:rPr>
        <w:t>, те детаљно образложити зашто се уочени проблеми не решавају</w:t>
      </w:r>
      <w:r w:rsidR="00422CD4" w:rsidRPr="00984D12">
        <w:rPr>
          <w:rFonts w:ascii="Times New Roman" w:hAnsi="Times New Roman"/>
          <w:sz w:val="24"/>
          <w:szCs w:val="24"/>
          <w:lang w:val="sr-Cyrl-RS"/>
        </w:rPr>
        <w:t>, односно жељене промене не могу спровести</w:t>
      </w:r>
      <w:r w:rsidR="00494C96" w:rsidRPr="00984D12">
        <w:rPr>
          <w:rFonts w:ascii="Times New Roman" w:hAnsi="Times New Roman"/>
          <w:sz w:val="24"/>
          <w:szCs w:val="24"/>
          <w:lang w:val="sr-Cyrl-RS"/>
        </w:rPr>
        <w:t xml:space="preserve"> на бази постојећег стратешког и/или </w:t>
      </w:r>
      <w:r w:rsidR="00C44367" w:rsidRPr="00984D12">
        <w:rPr>
          <w:rFonts w:ascii="Times New Roman" w:hAnsi="Times New Roman"/>
          <w:sz w:val="24"/>
          <w:szCs w:val="24"/>
          <w:lang w:val="sr-Cyrl-RS"/>
        </w:rPr>
        <w:t>правног</w:t>
      </w:r>
      <w:r w:rsidR="00494C96" w:rsidRPr="00984D12">
        <w:rPr>
          <w:rFonts w:ascii="Times New Roman" w:hAnsi="Times New Roman"/>
          <w:sz w:val="24"/>
          <w:szCs w:val="24"/>
          <w:lang w:val="sr-Cyrl-RS"/>
        </w:rPr>
        <w:t xml:space="preserve"> оквира</w:t>
      </w:r>
      <w:r w:rsidR="00F06A01" w:rsidRPr="00984D12">
        <w:rPr>
          <w:rFonts w:ascii="Times New Roman" w:hAnsi="Times New Roman"/>
          <w:sz w:val="24"/>
          <w:szCs w:val="24"/>
          <w:lang w:val="sr-Cyrl-RS"/>
        </w:rPr>
        <w:t>, уз представљање података, доказа и чињеница о томе</w:t>
      </w:r>
      <w:r w:rsidR="00A000BA" w:rsidRPr="00984D12">
        <w:rPr>
          <w:rFonts w:ascii="Times New Roman" w:hAnsi="Times New Roman"/>
          <w:sz w:val="24"/>
          <w:szCs w:val="24"/>
          <w:lang w:val="sr-Cyrl-RS"/>
        </w:rPr>
        <w:t>.</w:t>
      </w:r>
      <w:r w:rsidR="00494C96" w:rsidRPr="00984D12">
        <w:rPr>
          <w:rFonts w:ascii="Times New Roman" w:hAnsi="Times New Roman"/>
          <w:sz w:val="24"/>
          <w:szCs w:val="24"/>
          <w:lang w:val="sr-Cyrl-RS"/>
        </w:rPr>
        <w:t xml:space="preserve"> </w:t>
      </w:r>
    </w:p>
    <w:p w14:paraId="3130FB16" w14:textId="77777777" w:rsidR="006D5C1A" w:rsidRPr="00984D12" w:rsidRDefault="006D5C1A" w:rsidP="00B369EA">
      <w:pPr>
        <w:spacing w:line="276" w:lineRule="auto"/>
        <w:ind w:left="0" w:firstLine="0"/>
        <w:jc w:val="both"/>
        <w:rPr>
          <w:rFonts w:ascii="Times New Roman" w:hAnsi="Times New Roman"/>
          <w:sz w:val="24"/>
          <w:lang w:val="sr-Latn-RS"/>
        </w:rPr>
      </w:pPr>
      <w:r w:rsidRPr="00984D12">
        <w:rPr>
          <w:rFonts w:ascii="Times New Roman" w:hAnsi="Times New Roman"/>
          <w:sz w:val="24"/>
          <w:szCs w:val="24"/>
          <w:lang w:val="sr-Latn-RS"/>
        </w:rPr>
        <w:tab/>
        <w:t>Ако</w:t>
      </w:r>
      <w:r w:rsidR="00494C96" w:rsidRPr="00984D12">
        <w:rPr>
          <w:rFonts w:ascii="Times New Roman" w:hAnsi="Times New Roman"/>
          <w:sz w:val="24"/>
          <w:szCs w:val="24"/>
          <w:lang w:val="sr-Cyrl-RS"/>
        </w:rPr>
        <w:t xml:space="preserve"> </w:t>
      </w:r>
      <w:r w:rsidR="004312E2" w:rsidRPr="00984D12">
        <w:rPr>
          <w:rFonts w:ascii="Times New Roman" w:hAnsi="Times New Roman"/>
          <w:sz w:val="24"/>
          <w:szCs w:val="24"/>
          <w:lang w:val="sr-Latn-RS"/>
        </w:rPr>
        <w:t>се утврди</w:t>
      </w:r>
      <w:r w:rsidR="004312E2" w:rsidRPr="00984D12">
        <w:rPr>
          <w:rFonts w:ascii="Times New Roman" w:hAnsi="Times New Roman"/>
          <w:sz w:val="24"/>
          <w:lang w:val="sr-Latn-RS"/>
        </w:rPr>
        <w:t xml:space="preserve"> да </w:t>
      </w:r>
      <w:r w:rsidR="00494C96" w:rsidRPr="00984D12">
        <w:rPr>
          <w:rFonts w:ascii="Times New Roman" w:hAnsi="Times New Roman"/>
          <w:sz w:val="24"/>
          <w:szCs w:val="24"/>
          <w:lang w:val="sr-Cyrl-RS"/>
        </w:rPr>
        <w:t xml:space="preserve">у </w:t>
      </w:r>
      <w:r w:rsidR="004312E2" w:rsidRPr="00984D12">
        <w:rPr>
          <w:rFonts w:ascii="Times New Roman" w:hAnsi="Times New Roman"/>
          <w:sz w:val="24"/>
          <w:szCs w:val="24"/>
          <w:lang w:val="sr-Latn-RS"/>
        </w:rPr>
        <w:t>тој</w:t>
      </w:r>
      <w:r w:rsidR="004312E2" w:rsidRPr="00984D12">
        <w:rPr>
          <w:rFonts w:ascii="Times New Roman" w:hAnsi="Times New Roman"/>
          <w:sz w:val="24"/>
          <w:lang w:val="sr-Latn-RS"/>
        </w:rPr>
        <w:t xml:space="preserve"> </w:t>
      </w:r>
      <w:r w:rsidR="00494C96" w:rsidRPr="00984D12">
        <w:rPr>
          <w:rFonts w:ascii="Times New Roman" w:hAnsi="Times New Roman"/>
          <w:sz w:val="24"/>
          <w:szCs w:val="24"/>
          <w:lang w:val="sr-Cyrl-RS"/>
        </w:rPr>
        <w:t xml:space="preserve">области </w:t>
      </w:r>
      <w:r w:rsidR="004312E2" w:rsidRPr="00984D12">
        <w:rPr>
          <w:rFonts w:ascii="Times New Roman" w:hAnsi="Times New Roman"/>
          <w:sz w:val="24"/>
          <w:szCs w:val="24"/>
          <w:lang w:val="sr-Latn-RS"/>
        </w:rPr>
        <w:t>нису</w:t>
      </w:r>
      <w:r w:rsidR="00494C96" w:rsidRPr="00984D12">
        <w:rPr>
          <w:rFonts w:ascii="Times New Roman" w:hAnsi="Times New Roman"/>
          <w:sz w:val="24"/>
          <w:szCs w:val="24"/>
          <w:lang w:val="sr-Cyrl-RS"/>
        </w:rPr>
        <w:t xml:space="preserve"> усвојене јавне политике</w:t>
      </w:r>
      <w:r w:rsidR="00790F42" w:rsidRPr="00984D12">
        <w:rPr>
          <w:rFonts w:ascii="Times New Roman" w:hAnsi="Times New Roman"/>
          <w:sz w:val="24"/>
          <w:szCs w:val="24"/>
          <w:lang w:val="sr-Latn-RS"/>
        </w:rPr>
        <w:t>, односно</w:t>
      </w:r>
      <w:r w:rsidR="00790F42" w:rsidRPr="00984D12">
        <w:rPr>
          <w:rFonts w:ascii="Times New Roman" w:hAnsi="Times New Roman"/>
          <w:sz w:val="24"/>
          <w:lang w:val="sr-Latn-RS"/>
        </w:rPr>
        <w:t xml:space="preserve"> </w:t>
      </w:r>
      <w:r w:rsidR="00747A94" w:rsidRPr="00984D12">
        <w:rPr>
          <w:rFonts w:ascii="Times New Roman" w:hAnsi="Times New Roman"/>
          <w:sz w:val="24"/>
          <w:szCs w:val="24"/>
          <w:lang w:val="sr-Cyrl-RS"/>
        </w:rPr>
        <w:t>прописи</w:t>
      </w:r>
      <w:r w:rsidR="00494C96" w:rsidRPr="00984D12">
        <w:rPr>
          <w:rFonts w:ascii="Times New Roman" w:hAnsi="Times New Roman"/>
          <w:sz w:val="24"/>
          <w:szCs w:val="24"/>
          <w:lang w:val="sr-Cyrl-RS"/>
        </w:rPr>
        <w:t xml:space="preserve"> којима се </w:t>
      </w:r>
      <w:r w:rsidR="00790F42" w:rsidRPr="00984D12">
        <w:rPr>
          <w:rFonts w:ascii="Times New Roman" w:hAnsi="Times New Roman"/>
          <w:sz w:val="24"/>
          <w:szCs w:val="24"/>
          <w:lang w:val="sr-Latn-RS"/>
        </w:rPr>
        <w:t xml:space="preserve">те </w:t>
      </w:r>
      <w:r w:rsidR="00494C96" w:rsidRPr="00984D12">
        <w:rPr>
          <w:rFonts w:ascii="Times New Roman" w:hAnsi="Times New Roman"/>
          <w:sz w:val="24"/>
          <w:szCs w:val="24"/>
          <w:lang w:val="sr-Cyrl-RS"/>
        </w:rPr>
        <w:t xml:space="preserve">јавне политике спроводе, неопходно је утврдити и детаљно образложити да ли је </w:t>
      </w:r>
      <w:r w:rsidR="00226DB7" w:rsidRPr="00984D12">
        <w:rPr>
          <w:rFonts w:ascii="Times New Roman" w:hAnsi="Times New Roman"/>
          <w:sz w:val="24"/>
          <w:szCs w:val="24"/>
          <w:lang w:val="sr-Cyrl-RS"/>
        </w:rPr>
        <w:t>постојеће стање узроковано</w:t>
      </w:r>
      <w:r w:rsidR="00494C96" w:rsidRPr="00984D12">
        <w:rPr>
          <w:rFonts w:ascii="Times New Roman" w:hAnsi="Times New Roman"/>
          <w:sz w:val="24"/>
          <w:szCs w:val="24"/>
          <w:lang w:val="sr-Cyrl-RS"/>
        </w:rPr>
        <w:t xml:space="preserve"> </w:t>
      </w:r>
      <w:r w:rsidR="00790F42" w:rsidRPr="00984D12">
        <w:rPr>
          <w:rFonts w:ascii="Times New Roman" w:hAnsi="Times New Roman"/>
          <w:sz w:val="24"/>
          <w:szCs w:val="24"/>
          <w:lang w:val="sr-Latn-RS"/>
        </w:rPr>
        <w:t>одсуств</w:t>
      </w:r>
      <w:r w:rsidR="00226DB7" w:rsidRPr="00984D12">
        <w:rPr>
          <w:rFonts w:ascii="Times New Roman" w:hAnsi="Times New Roman"/>
          <w:sz w:val="24"/>
          <w:szCs w:val="24"/>
          <w:lang w:val="sr-Cyrl-RS"/>
        </w:rPr>
        <w:t>ом</w:t>
      </w:r>
      <w:r w:rsidR="00494C96" w:rsidRPr="00984D12">
        <w:rPr>
          <w:rFonts w:ascii="Times New Roman" w:hAnsi="Times New Roman"/>
          <w:sz w:val="24"/>
          <w:szCs w:val="24"/>
          <w:lang w:val="sr-Cyrl-RS"/>
        </w:rPr>
        <w:t xml:space="preserve"> </w:t>
      </w:r>
      <w:r w:rsidR="00790F42" w:rsidRPr="00984D12">
        <w:rPr>
          <w:rFonts w:ascii="Times New Roman" w:hAnsi="Times New Roman"/>
          <w:sz w:val="24"/>
          <w:szCs w:val="24"/>
          <w:lang w:val="sr-Latn-RS"/>
        </w:rPr>
        <w:t xml:space="preserve">важећих </w:t>
      </w:r>
      <w:r w:rsidR="00494C96" w:rsidRPr="00984D12">
        <w:rPr>
          <w:rFonts w:ascii="Times New Roman" w:hAnsi="Times New Roman"/>
          <w:sz w:val="24"/>
          <w:szCs w:val="24"/>
          <w:lang w:val="sr-Cyrl-RS"/>
        </w:rPr>
        <w:t>јавн</w:t>
      </w:r>
      <w:r w:rsidR="00790F42" w:rsidRPr="00984D12">
        <w:rPr>
          <w:rFonts w:ascii="Times New Roman" w:hAnsi="Times New Roman"/>
          <w:sz w:val="24"/>
          <w:szCs w:val="24"/>
          <w:lang w:val="sr-Latn-RS"/>
        </w:rPr>
        <w:t>их</w:t>
      </w:r>
      <w:r w:rsidR="00494C96" w:rsidRPr="00984D12">
        <w:rPr>
          <w:rFonts w:ascii="Times New Roman" w:hAnsi="Times New Roman"/>
          <w:sz w:val="24"/>
          <w:szCs w:val="24"/>
          <w:lang w:val="sr-Cyrl-RS"/>
        </w:rPr>
        <w:t xml:space="preserve"> политик</w:t>
      </w:r>
      <w:r w:rsidR="00790F42" w:rsidRPr="00984D12">
        <w:rPr>
          <w:rFonts w:ascii="Times New Roman" w:hAnsi="Times New Roman"/>
          <w:sz w:val="24"/>
          <w:szCs w:val="24"/>
          <w:lang w:val="sr-Latn-RS"/>
        </w:rPr>
        <w:t>а, односно</w:t>
      </w:r>
      <w:r w:rsidR="00494C96" w:rsidRPr="00984D12">
        <w:rPr>
          <w:rFonts w:ascii="Times New Roman" w:hAnsi="Times New Roman"/>
          <w:sz w:val="24"/>
          <w:szCs w:val="24"/>
          <w:lang w:val="sr-Cyrl-RS"/>
        </w:rPr>
        <w:t xml:space="preserve"> </w:t>
      </w:r>
      <w:r w:rsidR="003C076A" w:rsidRPr="00984D12">
        <w:rPr>
          <w:rFonts w:ascii="Times New Roman" w:hAnsi="Times New Roman"/>
          <w:sz w:val="24"/>
          <w:szCs w:val="24"/>
          <w:lang w:val="sr-Cyrl-RS"/>
        </w:rPr>
        <w:t>прописа</w:t>
      </w:r>
      <w:r w:rsidR="00494C96" w:rsidRPr="00984D12">
        <w:rPr>
          <w:rFonts w:ascii="Times New Roman" w:hAnsi="Times New Roman"/>
          <w:sz w:val="24"/>
          <w:szCs w:val="24"/>
          <w:lang w:val="sr-Cyrl-RS"/>
        </w:rPr>
        <w:t>.</w:t>
      </w:r>
    </w:p>
    <w:p w14:paraId="3F1D361C" w14:textId="4BEF0F35" w:rsidR="00790F42" w:rsidRPr="00984D12" w:rsidRDefault="00790F42" w:rsidP="006D5C1A">
      <w:pPr>
        <w:spacing w:line="276" w:lineRule="auto"/>
        <w:ind w:left="0" w:firstLine="0"/>
        <w:jc w:val="both"/>
        <w:rPr>
          <w:rFonts w:ascii="Times New Roman" w:hAnsi="Times New Roman"/>
          <w:sz w:val="24"/>
          <w:szCs w:val="24"/>
          <w:lang w:val="sr-Latn-RS"/>
        </w:rPr>
      </w:pPr>
      <w:r w:rsidRPr="00984D12">
        <w:rPr>
          <w:rFonts w:ascii="Times New Roman" w:hAnsi="Times New Roman"/>
          <w:sz w:val="24"/>
          <w:szCs w:val="24"/>
          <w:lang w:val="sr-Latn-RS"/>
        </w:rPr>
        <w:tab/>
      </w:r>
      <w:r w:rsidR="007576D7">
        <w:rPr>
          <w:rFonts w:ascii="Times New Roman" w:hAnsi="Times New Roman"/>
          <w:sz w:val="24"/>
          <w:szCs w:val="24"/>
          <w:lang w:val="sr-Cyrl-RS"/>
        </w:rPr>
        <w:t>У овој фази анализе се а</w:t>
      </w:r>
      <w:r w:rsidRPr="00984D12">
        <w:rPr>
          <w:rFonts w:ascii="Times New Roman" w:hAnsi="Times New Roman"/>
          <w:sz w:val="24"/>
          <w:szCs w:val="24"/>
          <w:lang w:val="sr-Latn-RS"/>
        </w:rPr>
        <w:t>нализира</w:t>
      </w:r>
      <w:r w:rsidR="00730A36" w:rsidRPr="00984D12">
        <w:rPr>
          <w:rFonts w:ascii="Times New Roman" w:hAnsi="Times New Roman"/>
          <w:sz w:val="24"/>
          <w:szCs w:val="24"/>
          <w:lang w:val="sr-Cyrl-RS"/>
        </w:rPr>
        <w:t>ју</w:t>
      </w:r>
      <w:r w:rsidRPr="00984D12">
        <w:rPr>
          <w:rFonts w:ascii="Times New Roman" w:hAnsi="Times New Roman"/>
          <w:sz w:val="24"/>
          <w:szCs w:val="24"/>
          <w:lang w:val="sr-Latn-RS"/>
        </w:rPr>
        <w:t xml:space="preserve"> </w:t>
      </w:r>
      <w:r w:rsidRPr="00984D12">
        <w:rPr>
          <w:rFonts w:ascii="Times New Roman" w:hAnsi="Times New Roman"/>
          <w:sz w:val="24"/>
          <w:szCs w:val="24"/>
          <w:lang w:val="sr-Cyrl-RS"/>
        </w:rPr>
        <w:t xml:space="preserve">и </w:t>
      </w:r>
      <w:r w:rsidR="00730A36" w:rsidRPr="00984D12">
        <w:rPr>
          <w:rFonts w:ascii="Times New Roman" w:hAnsi="Times New Roman"/>
          <w:sz w:val="24"/>
          <w:szCs w:val="24"/>
          <w:lang w:val="sr-Latn-RS"/>
        </w:rPr>
        <w:t>друштвени и економски трендови</w:t>
      </w:r>
      <w:r w:rsidR="00730A36" w:rsidRPr="00984D12">
        <w:rPr>
          <w:rFonts w:ascii="Times New Roman" w:hAnsi="Times New Roman"/>
          <w:sz w:val="24"/>
          <w:szCs w:val="24"/>
          <w:lang w:val="sr-Cyrl-RS"/>
        </w:rPr>
        <w:t xml:space="preserve">, као и </w:t>
      </w:r>
      <w:r w:rsidRPr="00984D12">
        <w:rPr>
          <w:rFonts w:ascii="Times New Roman" w:hAnsi="Times New Roman"/>
          <w:sz w:val="24"/>
          <w:szCs w:val="24"/>
          <w:lang w:val="sr-Cyrl-RS"/>
        </w:rPr>
        <w:t xml:space="preserve">утицај преузетих </w:t>
      </w:r>
      <w:r w:rsidR="003A5728" w:rsidRPr="00984D12">
        <w:rPr>
          <w:rFonts w:ascii="Times New Roman" w:hAnsi="Times New Roman"/>
          <w:sz w:val="24"/>
          <w:szCs w:val="24"/>
          <w:lang w:val="sr-Cyrl-RS"/>
        </w:rPr>
        <w:t>међународних обавеза</w:t>
      </w:r>
      <w:r w:rsidRPr="00984D12">
        <w:rPr>
          <w:rFonts w:ascii="Times New Roman" w:hAnsi="Times New Roman"/>
          <w:sz w:val="24"/>
          <w:szCs w:val="24"/>
          <w:lang w:val="sr-Cyrl-RS"/>
        </w:rPr>
        <w:t xml:space="preserve"> у релевантн</w:t>
      </w:r>
      <w:r w:rsidR="003A5728" w:rsidRPr="00984D12">
        <w:rPr>
          <w:rFonts w:ascii="Times New Roman" w:hAnsi="Times New Roman"/>
          <w:sz w:val="24"/>
          <w:szCs w:val="24"/>
          <w:lang w:val="sr-Cyrl-RS"/>
        </w:rPr>
        <w:t>им</w:t>
      </w:r>
      <w:r w:rsidRPr="00984D12">
        <w:rPr>
          <w:rFonts w:ascii="Times New Roman" w:hAnsi="Times New Roman"/>
          <w:sz w:val="24"/>
          <w:szCs w:val="24"/>
          <w:lang w:val="sr-Cyrl-RS"/>
        </w:rPr>
        <w:t xml:space="preserve"> области</w:t>
      </w:r>
      <w:r w:rsidR="003A5728" w:rsidRPr="00984D12">
        <w:rPr>
          <w:rFonts w:ascii="Times New Roman" w:hAnsi="Times New Roman"/>
          <w:sz w:val="24"/>
          <w:szCs w:val="24"/>
          <w:lang w:val="sr-Cyrl-RS"/>
        </w:rPr>
        <w:t>ма</w:t>
      </w:r>
      <w:r w:rsidRPr="00984D12">
        <w:rPr>
          <w:rFonts w:ascii="Times New Roman" w:hAnsi="Times New Roman"/>
          <w:sz w:val="24"/>
          <w:szCs w:val="24"/>
          <w:lang w:val="sr-Cyrl-RS"/>
        </w:rPr>
        <w:t xml:space="preserve"> јавне политике</w:t>
      </w:r>
      <w:r w:rsidRPr="00984D12">
        <w:rPr>
          <w:rFonts w:ascii="Times New Roman" w:hAnsi="Times New Roman"/>
          <w:sz w:val="24"/>
          <w:szCs w:val="24"/>
          <w:lang w:val="sr-Latn-RS"/>
        </w:rPr>
        <w:t>.</w:t>
      </w:r>
    </w:p>
    <w:p w14:paraId="5EB1B613" w14:textId="77777777" w:rsidR="0006182A" w:rsidRPr="00984D12" w:rsidRDefault="00A000BA" w:rsidP="00B914A8">
      <w:pPr>
        <w:spacing w:line="276" w:lineRule="auto"/>
        <w:ind w:left="0" w:firstLine="0"/>
        <w:jc w:val="both"/>
        <w:rPr>
          <w:rFonts w:ascii="Times New Roman" w:hAnsi="Times New Roman"/>
          <w:sz w:val="24"/>
          <w:szCs w:val="24"/>
          <w:lang w:val="hr-HR"/>
        </w:rPr>
      </w:pPr>
      <w:r w:rsidRPr="00984D12">
        <w:rPr>
          <w:rFonts w:ascii="Times New Roman" w:hAnsi="Times New Roman"/>
          <w:sz w:val="24"/>
          <w:szCs w:val="24"/>
          <w:lang w:val="hr-HR"/>
        </w:rPr>
        <w:tab/>
      </w:r>
    </w:p>
    <w:p w14:paraId="62A2D1F0" w14:textId="77777777" w:rsidR="0006182A" w:rsidRPr="00984D12" w:rsidRDefault="0006182A" w:rsidP="0006182A">
      <w:pPr>
        <w:spacing w:line="276" w:lineRule="auto"/>
        <w:ind w:left="0" w:firstLine="0"/>
        <w:jc w:val="center"/>
        <w:rPr>
          <w:rFonts w:ascii="Times New Roman" w:hAnsi="Times New Roman"/>
          <w:sz w:val="24"/>
          <w:szCs w:val="24"/>
          <w:lang w:val="sr-Cyrl-RS"/>
        </w:rPr>
      </w:pPr>
      <w:r w:rsidRPr="00984D12">
        <w:rPr>
          <w:rFonts w:ascii="Times New Roman" w:hAnsi="Times New Roman"/>
          <w:sz w:val="24"/>
          <w:lang w:val="sr-Latn-RS"/>
        </w:rPr>
        <w:t xml:space="preserve">Анализа </w:t>
      </w:r>
      <w:r w:rsidR="009B013B" w:rsidRPr="00984D12">
        <w:rPr>
          <w:rFonts w:ascii="Times New Roman" w:hAnsi="Times New Roman"/>
          <w:sz w:val="24"/>
          <w:szCs w:val="24"/>
          <w:lang w:val="sr-Latn-RS"/>
        </w:rPr>
        <w:t xml:space="preserve">и правилно дефинисање </w:t>
      </w:r>
      <w:r w:rsidR="007A70C7" w:rsidRPr="00984D12">
        <w:rPr>
          <w:rFonts w:ascii="Times New Roman" w:hAnsi="Times New Roman"/>
          <w:sz w:val="24"/>
          <w:szCs w:val="24"/>
          <w:lang w:val="sr-Cyrl-RS"/>
        </w:rPr>
        <w:t>промене</w:t>
      </w:r>
    </w:p>
    <w:p w14:paraId="1B5CD8A1" w14:textId="77777777" w:rsidR="0006182A" w:rsidRPr="00984D12" w:rsidRDefault="0006182A" w:rsidP="0006182A">
      <w:pPr>
        <w:spacing w:line="276" w:lineRule="auto"/>
        <w:ind w:left="0" w:firstLine="0"/>
        <w:jc w:val="center"/>
        <w:rPr>
          <w:rFonts w:ascii="Times New Roman" w:hAnsi="Times New Roman"/>
          <w:sz w:val="24"/>
          <w:szCs w:val="24"/>
          <w:lang w:val="sr-Latn-RS"/>
        </w:rPr>
      </w:pPr>
      <w:r w:rsidRPr="00984D12">
        <w:rPr>
          <w:rFonts w:ascii="Times New Roman" w:hAnsi="Times New Roman"/>
          <w:sz w:val="24"/>
          <w:szCs w:val="24"/>
          <w:lang w:val="sr-Latn-RS"/>
        </w:rPr>
        <w:lastRenderedPageBreak/>
        <w:t>Члан 1</w:t>
      </w:r>
      <w:r w:rsidR="009B013B" w:rsidRPr="00984D12">
        <w:rPr>
          <w:rFonts w:ascii="Times New Roman" w:hAnsi="Times New Roman"/>
          <w:sz w:val="24"/>
          <w:szCs w:val="24"/>
          <w:lang w:val="sr-Latn-RS"/>
        </w:rPr>
        <w:t>3</w:t>
      </w:r>
      <w:r w:rsidRPr="00984D12">
        <w:rPr>
          <w:rFonts w:ascii="Times New Roman" w:hAnsi="Times New Roman"/>
          <w:sz w:val="24"/>
          <w:szCs w:val="24"/>
          <w:lang w:val="sr-Latn-RS"/>
        </w:rPr>
        <w:t>.</w:t>
      </w:r>
    </w:p>
    <w:p w14:paraId="53EF564E" w14:textId="77777777" w:rsidR="00853BFA" w:rsidRPr="00984D12" w:rsidRDefault="00A000BA" w:rsidP="007A70C7">
      <w:pPr>
        <w:spacing w:line="276" w:lineRule="auto"/>
        <w:ind w:left="0" w:firstLine="0"/>
        <w:jc w:val="both"/>
        <w:rPr>
          <w:rFonts w:ascii="Times New Roman" w:hAnsi="Times New Roman"/>
          <w:sz w:val="24"/>
          <w:szCs w:val="24"/>
          <w:lang w:val="sr-Cyrl-RS"/>
        </w:rPr>
      </w:pPr>
      <w:r w:rsidRPr="00984D12">
        <w:rPr>
          <w:rFonts w:ascii="Times New Roman" w:hAnsi="Times New Roman"/>
          <w:sz w:val="24"/>
          <w:szCs w:val="24"/>
          <w:lang w:val="sr-Cyrl-RS"/>
        </w:rPr>
        <w:tab/>
      </w:r>
      <w:r w:rsidR="00853BFA" w:rsidRPr="00984D12">
        <w:rPr>
          <w:rFonts w:ascii="Times New Roman" w:hAnsi="Times New Roman"/>
          <w:sz w:val="24"/>
          <w:szCs w:val="24"/>
          <w:lang w:val="sr-Cyrl-RS"/>
        </w:rPr>
        <w:t>Анализа кључних елемената промене и повезаних ризика заснива се на статистичким и другим подацима, чињеницама и информацијама прикупљеним из постојећих студија, анализа, извештаја органа државне управе и локалне самоуправе, извештаја међународних организација, информација до којих се дошло током консултација са организацијама цивилног друштва које делују у конкретној области, научно-истраживачким и другим релевантним организацијама и заинтересованим странама, као и из других извора којима се документују параметри постојећег стања и евентуална потреба за интервенцијом.</w:t>
      </w:r>
    </w:p>
    <w:p w14:paraId="1FCEC28F" w14:textId="77777777" w:rsidR="00853BFA" w:rsidRPr="00984D12" w:rsidRDefault="00853BFA" w:rsidP="00853BFA">
      <w:pPr>
        <w:spacing w:line="276" w:lineRule="auto"/>
        <w:ind w:left="0" w:firstLine="0"/>
        <w:jc w:val="both"/>
        <w:rPr>
          <w:rFonts w:ascii="Times New Roman" w:hAnsi="Times New Roman"/>
          <w:sz w:val="24"/>
          <w:szCs w:val="24"/>
          <w:lang w:val="sr-Cyrl-RS"/>
        </w:rPr>
      </w:pPr>
      <w:r w:rsidRPr="00984D12">
        <w:rPr>
          <w:rFonts w:ascii="Times New Roman" w:hAnsi="Times New Roman"/>
          <w:sz w:val="24"/>
          <w:szCs w:val="24"/>
          <w:lang w:val="sr-Cyrl-RS"/>
        </w:rPr>
        <w:tab/>
        <w:t>Приликом анализе кључних елемената промене, неопходно је размотрити и опцију непредузмања додатних мера за промену постојећег стања (</w:t>
      </w:r>
      <w:r w:rsidRPr="00984D12">
        <w:rPr>
          <w:rFonts w:ascii="Times New Roman" w:hAnsi="Times New Roman"/>
          <w:i/>
          <w:sz w:val="24"/>
          <w:szCs w:val="24"/>
          <w:lang w:val="sr-Cyrl-RS"/>
        </w:rPr>
        <w:t>status quo</w:t>
      </w:r>
      <w:r w:rsidRPr="00984D12">
        <w:rPr>
          <w:rFonts w:ascii="Times New Roman" w:hAnsi="Times New Roman"/>
          <w:sz w:val="24"/>
          <w:szCs w:val="24"/>
          <w:lang w:val="sr-Cyrl-RS"/>
        </w:rPr>
        <w:t xml:space="preserve"> опција или опција „не радити ништа“), и то пројектовањем постојећег стања у будућности како би се дошло до процене да ли је могуће остварити промену без додатне интервенције, при чему се у обзир узимају уочени трендови, као и низ фактора који могу утицати на разматрано стање у будућности (укључујући и утицај других јавних политика и прописа, утицај процеса придруживања Европској унији, Светској трговинској организацији и другим међународним организацијама, развој релевантних тржишта, могуће промене трендова и сл .).</w:t>
      </w:r>
    </w:p>
    <w:p w14:paraId="5A0AA1B8" w14:textId="21B53559" w:rsidR="00853BFA" w:rsidRPr="00984D12" w:rsidRDefault="00853BFA" w:rsidP="00853BFA">
      <w:pPr>
        <w:spacing w:line="276" w:lineRule="auto"/>
        <w:ind w:left="0" w:firstLine="0"/>
        <w:jc w:val="both"/>
        <w:rPr>
          <w:rFonts w:ascii="Times New Roman" w:hAnsi="Times New Roman"/>
          <w:sz w:val="24"/>
          <w:szCs w:val="24"/>
          <w:lang w:val="sr-Cyrl-RS"/>
        </w:rPr>
      </w:pPr>
      <w:r w:rsidRPr="00984D12">
        <w:rPr>
          <w:rFonts w:ascii="Times New Roman" w:hAnsi="Times New Roman"/>
          <w:sz w:val="24"/>
          <w:szCs w:val="24"/>
          <w:lang w:val="sr-Cyrl-RS"/>
        </w:rPr>
        <w:tab/>
        <w:t>За анализу и дефинисање промене могу се користити различите технике анализе</w:t>
      </w:r>
      <w:r w:rsidR="00954507" w:rsidRPr="00984D12">
        <w:rPr>
          <w:rFonts w:ascii="Times New Roman" w:hAnsi="Times New Roman"/>
          <w:sz w:val="24"/>
          <w:szCs w:val="24"/>
          <w:lang w:val="sr-Cyrl-RS"/>
        </w:rPr>
        <w:t>, у складу са упутством које доноси републичку орган надлежан за координацију јавних политика, а којим ће се ближе уредити технике анализе:</w:t>
      </w:r>
      <w:r w:rsidRPr="00984D12">
        <w:rPr>
          <w:rFonts w:ascii="Times New Roman" w:hAnsi="Times New Roman"/>
          <w:sz w:val="24"/>
          <w:szCs w:val="24"/>
          <w:lang w:val="sr-Cyrl-RS"/>
        </w:rPr>
        <w:t xml:space="preserve"> као што су дрво промене, </w:t>
      </w:r>
      <w:r w:rsidRPr="00984D12">
        <w:rPr>
          <w:rFonts w:ascii="Times New Roman" w:hAnsi="Times New Roman"/>
          <w:i/>
          <w:sz w:val="24"/>
          <w:szCs w:val="24"/>
          <w:lang w:val="sr-Cyrl-RS"/>
        </w:rPr>
        <w:t>SWOT</w:t>
      </w:r>
      <w:r w:rsidRPr="00984D12">
        <w:rPr>
          <w:rFonts w:ascii="Times New Roman" w:hAnsi="Times New Roman"/>
          <w:sz w:val="24"/>
          <w:szCs w:val="24"/>
          <w:lang w:val="sr-Cyrl-RS"/>
        </w:rPr>
        <w:t xml:space="preserve"> анализа, </w:t>
      </w:r>
      <w:r w:rsidRPr="00984D12">
        <w:rPr>
          <w:rFonts w:ascii="Times New Roman" w:hAnsi="Times New Roman"/>
          <w:i/>
          <w:sz w:val="24"/>
          <w:szCs w:val="24"/>
          <w:lang w:val="sr-Cyrl-RS"/>
        </w:rPr>
        <w:t>PESTLE</w:t>
      </w:r>
      <w:r w:rsidRPr="00984D12">
        <w:rPr>
          <w:rFonts w:ascii="Times New Roman" w:hAnsi="Times New Roman"/>
          <w:sz w:val="24"/>
          <w:szCs w:val="24"/>
          <w:lang w:val="sr-Cyrl-RS"/>
        </w:rPr>
        <w:t xml:space="preserve"> анализа, упоредно-правна</w:t>
      </w:r>
      <w:r w:rsidR="006D7473" w:rsidRPr="00984D12">
        <w:rPr>
          <w:rFonts w:ascii="Times New Roman" w:hAnsi="Times New Roman"/>
          <w:sz w:val="24"/>
          <w:szCs w:val="24"/>
          <w:lang w:val="sr-Cyrl-RS"/>
        </w:rPr>
        <w:t xml:space="preserve"> </w:t>
      </w:r>
      <w:r w:rsidRPr="00984D12">
        <w:rPr>
          <w:rFonts w:ascii="Times New Roman" w:hAnsi="Times New Roman"/>
          <w:sz w:val="24"/>
          <w:szCs w:val="24"/>
          <w:lang w:val="sr-Cyrl-RS"/>
        </w:rPr>
        <w:t xml:space="preserve">анализа, консултације са </w:t>
      </w:r>
      <w:r w:rsidR="00B91350" w:rsidRPr="00984D12">
        <w:rPr>
          <w:rFonts w:ascii="Times New Roman" w:hAnsi="Times New Roman"/>
          <w:sz w:val="24"/>
          <w:szCs w:val="24"/>
          <w:lang w:val="sr-Cyrl-RS"/>
        </w:rPr>
        <w:t xml:space="preserve">циљним групама и </w:t>
      </w:r>
      <w:r w:rsidRPr="00984D12">
        <w:rPr>
          <w:rFonts w:ascii="Times New Roman" w:hAnsi="Times New Roman"/>
          <w:sz w:val="24"/>
          <w:szCs w:val="24"/>
          <w:lang w:val="sr-Cyrl-RS"/>
        </w:rPr>
        <w:t>заинтересованим странама и друге технике.</w:t>
      </w:r>
    </w:p>
    <w:p w14:paraId="64EAEB67" w14:textId="77777777" w:rsidR="00A000BA" w:rsidRPr="00984D12" w:rsidRDefault="007A70C7" w:rsidP="00B914A8">
      <w:pPr>
        <w:spacing w:line="276" w:lineRule="auto"/>
        <w:ind w:left="0" w:firstLine="720"/>
        <w:jc w:val="both"/>
        <w:rPr>
          <w:rFonts w:ascii="Times New Roman" w:hAnsi="Times New Roman"/>
          <w:sz w:val="24"/>
          <w:szCs w:val="24"/>
          <w:lang w:val="hr-HR"/>
        </w:rPr>
      </w:pPr>
      <w:r w:rsidRPr="00984D12">
        <w:rPr>
          <w:rFonts w:ascii="Times New Roman" w:hAnsi="Times New Roman"/>
          <w:sz w:val="24"/>
          <w:szCs w:val="24"/>
          <w:lang w:val="ru-RU"/>
        </w:rPr>
        <w:t>Промена</w:t>
      </w:r>
      <w:r w:rsidR="00A000BA" w:rsidRPr="00984D12">
        <w:rPr>
          <w:rFonts w:ascii="Times New Roman" w:hAnsi="Times New Roman"/>
          <w:sz w:val="24"/>
          <w:szCs w:val="24"/>
          <w:lang w:val="sr-Latn-RS"/>
        </w:rPr>
        <w:t xml:space="preserve"> </w:t>
      </w:r>
      <w:r w:rsidR="00A000BA" w:rsidRPr="00984D12">
        <w:rPr>
          <w:rFonts w:ascii="Times New Roman" w:hAnsi="Times New Roman"/>
          <w:sz w:val="24"/>
          <w:szCs w:val="24"/>
          <w:lang w:val="ru-RU"/>
        </w:rPr>
        <w:t>се правилно д</w:t>
      </w:r>
      <w:r w:rsidR="00762ADE" w:rsidRPr="00984D12">
        <w:rPr>
          <w:rFonts w:ascii="Times New Roman" w:hAnsi="Times New Roman"/>
          <w:sz w:val="24"/>
          <w:szCs w:val="24"/>
          <w:lang w:val="ru-RU"/>
        </w:rPr>
        <w:t>ефинише одговором</w:t>
      </w:r>
      <w:r w:rsidR="00762ADE" w:rsidRPr="00984D12">
        <w:rPr>
          <w:rFonts w:ascii="Times New Roman" w:hAnsi="Times New Roman"/>
          <w:sz w:val="24"/>
          <w:szCs w:val="24"/>
          <w:lang w:val="sr-Latn-RS"/>
        </w:rPr>
        <w:t xml:space="preserve"> </w:t>
      </w:r>
      <w:r w:rsidR="00762ADE" w:rsidRPr="00984D12">
        <w:rPr>
          <w:rFonts w:ascii="Times New Roman" w:hAnsi="Times New Roman"/>
          <w:sz w:val="24"/>
          <w:szCs w:val="24"/>
          <w:lang w:val="ru-RU"/>
        </w:rPr>
        <w:t xml:space="preserve">на питања </w:t>
      </w:r>
      <w:r w:rsidRPr="00984D12">
        <w:rPr>
          <w:rFonts w:ascii="Times New Roman" w:hAnsi="Times New Roman"/>
          <w:sz w:val="24"/>
          <w:szCs w:val="24"/>
          <w:lang w:val="ru-RU"/>
        </w:rPr>
        <w:t>из прилога</w:t>
      </w:r>
      <w:r w:rsidR="00A000BA" w:rsidRPr="00984D12">
        <w:rPr>
          <w:rFonts w:ascii="Times New Roman" w:hAnsi="Times New Roman"/>
          <w:sz w:val="24"/>
          <w:szCs w:val="24"/>
          <w:lang w:val="ru-RU"/>
        </w:rPr>
        <w:t xml:space="preserve"> </w:t>
      </w:r>
      <w:r w:rsidR="00E53EDE" w:rsidRPr="00984D12">
        <w:rPr>
          <w:rFonts w:ascii="Times New Roman" w:hAnsi="Times New Roman"/>
          <w:sz w:val="24"/>
          <w:szCs w:val="24"/>
          <w:lang w:val="ru-RU"/>
        </w:rPr>
        <w:t>2</w:t>
      </w:r>
      <w:r w:rsidR="009050BF" w:rsidRPr="00984D12">
        <w:rPr>
          <w:rFonts w:ascii="Times New Roman" w:hAnsi="Times New Roman"/>
          <w:sz w:val="24"/>
          <w:szCs w:val="24"/>
          <w:lang w:val="ru-RU"/>
        </w:rPr>
        <w:t>.</w:t>
      </w:r>
      <w:r w:rsidR="00A000BA" w:rsidRPr="00984D12">
        <w:rPr>
          <w:rFonts w:ascii="Times New Roman" w:hAnsi="Times New Roman"/>
          <w:sz w:val="24"/>
          <w:szCs w:val="24"/>
          <w:lang w:val="hr-HR"/>
        </w:rPr>
        <w:t xml:space="preserve">, који је саставни део ове </w:t>
      </w:r>
      <w:r w:rsidR="00B61728" w:rsidRPr="00984D12">
        <w:rPr>
          <w:rFonts w:ascii="Times New Roman" w:hAnsi="Times New Roman"/>
          <w:sz w:val="24"/>
          <w:szCs w:val="24"/>
          <w:lang w:val="sr-Cyrl-RS"/>
        </w:rPr>
        <w:t>уредбе</w:t>
      </w:r>
      <w:r w:rsidR="00A000BA" w:rsidRPr="00984D12">
        <w:rPr>
          <w:rFonts w:ascii="Times New Roman" w:hAnsi="Times New Roman"/>
          <w:sz w:val="24"/>
          <w:szCs w:val="24"/>
          <w:lang w:val="hr-HR"/>
        </w:rPr>
        <w:t>.</w:t>
      </w:r>
    </w:p>
    <w:p w14:paraId="2355CD46" w14:textId="77777777" w:rsidR="00730AB8" w:rsidRPr="00984D12" w:rsidRDefault="00730AB8" w:rsidP="00B914A8">
      <w:pPr>
        <w:spacing w:line="276" w:lineRule="auto"/>
        <w:ind w:left="0" w:firstLine="720"/>
        <w:jc w:val="both"/>
        <w:rPr>
          <w:rFonts w:ascii="Times New Roman" w:hAnsi="Times New Roman"/>
          <w:sz w:val="24"/>
          <w:szCs w:val="24"/>
          <w:lang w:val="sr-Cyrl-RS"/>
        </w:rPr>
      </w:pPr>
    </w:p>
    <w:p w14:paraId="2DB0BDC3" w14:textId="77777777" w:rsidR="00730AB8" w:rsidRPr="00984D12" w:rsidRDefault="00730AB8" w:rsidP="00256008">
      <w:pPr>
        <w:shd w:val="clear" w:color="auto" w:fill="D5DCE4" w:themeFill="text2" w:themeFillTint="33"/>
        <w:ind w:left="0" w:firstLine="0"/>
        <w:jc w:val="both"/>
        <w:rPr>
          <w:rFonts w:ascii="Times New Roman" w:hAnsi="Times New Roman"/>
          <w:b/>
          <w:sz w:val="20"/>
          <w:szCs w:val="20"/>
          <w:lang w:val="ru-RU"/>
        </w:rPr>
      </w:pPr>
      <w:r w:rsidRPr="00984D12">
        <w:rPr>
          <w:rFonts w:ascii="Times New Roman" w:hAnsi="Times New Roman"/>
          <w:b/>
          <w:sz w:val="20"/>
          <w:szCs w:val="20"/>
          <w:lang w:val="ru-RU"/>
        </w:rPr>
        <w:t xml:space="preserve">Прилог </w:t>
      </w:r>
      <w:r w:rsidR="00813D8C" w:rsidRPr="00984D12">
        <w:rPr>
          <w:rFonts w:ascii="Times New Roman" w:hAnsi="Times New Roman"/>
          <w:b/>
          <w:sz w:val="20"/>
          <w:szCs w:val="20"/>
          <w:lang w:val="ru-RU"/>
        </w:rPr>
        <w:t>2</w:t>
      </w:r>
      <w:r w:rsidR="009050BF" w:rsidRPr="00984D12">
        <w:rPr>
          <w:rFonts w:ascii="Times New Roman" w:hAnsi="Times New Roman"/>
          <w:b/>
          <w:sz w:val="20"/>
          <w:szCs w:val="20"/>
          <w:lang w:val="ru-RU"/>
        </w:rPr>
        <w:t>.</w:t>
      </w:r>
      <w:r w:rsidRPr="00984D12">
        <w:rPr>
          <w:rFonts w:ascii="Times New Roman" w:hAnsi="Times New Roman"/>
          <w:b/>
          <w:sz w:val="20"/>
          <w:szCs w:val="20"/>
          <w:lang w:val="ru-RU"/>
        </w:rPr>
        <w:t xml:space="preserve"> - Кључна питања за правилно дефинисање промене</w:t>
      </w:r>
    </w:p>
    <w:p w14:paraId="706CB8AE" w14:textId="77777777" w:rsidR="00730AB8" w:rsidRPr="00984D12" w:rsidRDefault="00730AB8" w:rsidP="00256008">
      <w:pPr>
        <w:numPr>
          <w:ilvl w:val="0"/>
          <w:numId w:val="40"/>
        </w:numPr>
        <w:shd w:val="clear" w:color="auto" w:fill="D5DCE4" w:themeFill="text2" w:themeFillTint="33"/>
        <w:jc w:val="both"/>
        <w:rPr>
          <w:rFonts w:ascii="Times New Roman" w:hAnsi="Times New Roman"/>
          <w:sz w:val="20"/>
          <w:szCs w:val="20"/>
          <w:lang w:val="ru-RU"/>
        </w:rPr>
      </w:pPr>
      <w:r w:rsidRPr="00984D12">
        <w:rPr>
          <w:rFonts w:ascii="Times New Roman" w:hAnsi="Times New Roman"/>
          <w:sz w:val="20"/>
          <w:szCs w:val="20"/>
          <w:lang w:val="ru-RU"/>
        </w:rPr>
        <w:t>Да ли је промена заиста неопходна, до које мере и у ком виду?</w:t>
      </w:r>
    </w:p>
    <w:p w14:paraId="15F5D90F" w14:textId="77777777" w:rsidR="00730AB8" w:rsidRPr="00984D12" w:rsidRDefault="00730AB8" w:rsidP="00256008">
      <w:pPr>
        <w:numPr>
          <w:ilvl w:val="0"/>
          <w:numId w:val="40"/>
        </w:numPr>
        <w:shd w:val="clear" w:color="auto" w:fill="D5DCE4" w:themeFill="text2" w:themeFillTint="33"/>
        <w:jc w:val="both"/>
        <w:rPr>
          <w:rFonts w:ascii="Times New Roman" w:hAnsi="Times New Roman"/>
          <w:sz w:val="20"/>
          <w:szCs w:val="20"/>
          <w:lang w:val="ru-RU"/>
        </w:rPr>
      </w:pPr>
      <w:r w:rsidRPr="00984D12">
        <w:rPr>
          <w:rFonts w:ascii="Times New Roman" w:hAnsi="Times New Roman"/>
          <w:sz w:val="20"/>
          <w:szCs w:val="20"/>
          <w:lang w:val="ru-RU"/>
        </w:rPr>
        <w:t>Да ли је промена случајно помешан</w:t>
      </w:r>
      <w:r w:rsidR="00E53EDE" w:rsidRPr="00984D12">
        <w:rPr>
          <w:rFonts w:ascii="Times New Roman" w:hAnsi="Times New Roman"/>
          <w:sz w:val="20"/>
          <w:szCs w:val="20"/>
          <w:lang w:val="ru-RU"/>
        </w:rPr>
        <w:t>а</w:t>
      </w:r>
      <w:r w:rsidRPr="00984D12">
        <w:rPr>
          <w:rFonts w:ascii="Times New Roman" w:hAnsi="Times New Roman"/>
          <w:sz w:val="20"/>
          <w:szCs w:val="20"/>
          <w:lang w:val="ru-RU"/>
        </w:rPr>
        <w:t>/замењен</w:t>
      </w:r>
      <w:r w:rsidR="00E53EDE" w:rsidRPr="00984D12">
        <w:rPr>
          <w:rFonts w:ascii="Times New Roman" w:hAnsi="Times New Roman"/>
          <w:sz w:val="20"/>
          <w:szCs w:val="20"/>
          <w:lang w:val="ru-RU"/>
        </w:rPr>
        <w:t>а</w:t>
      </w:r>
      <w:r w:rsidRPr="00984D12">
        <w:rPr>
          <w:rFonts w:ascii="Times New Roman" w:hAnsi="Times New Roman"/>
          <w:sz w:val="20"/>
          <w:szCs w:val="20"/>
          <w:lang w:val="ru-RU"/>
        </w:rPr>
        <w:t xml:space="preserve"> са ефектом који производи? </w:t>
      </w:r>
    </w:p>
    <w:p w14:paraId="1394D304" w14:textId="77777777" w:rsidR="00730AB8" w:rsidRPr="00984D12" w:rsidRDefault="00730AB8" w:rsidP="00256008">
      <w:pPr>
        <w:numPr>
          <w:ilvl w:val="0"/>
          <w:numId w:val="40"/>
        </w:numPr>
        <w:shd w:val="clear" w:color="auto" w:fill="D5DCE4" w:themeFill="text2" w:themeFillTint="33"/>
        <w:jc w:val="both"/>
        <w:rPr>
          <w:rFonts w:ascii="Times New Roman" w:hAnsi="Times New Roman"/>
          <w:sz w:val="20"/>
          <w:szCs w:val="20"/>
          <w:lang w:val="ru-RU"/>
        </w:rPr>
      </w:pPr>
      <w:r w:rsidRPr="00984D12">
        <w:rPr>
          <w:rFonts w:ascii="Times New Roman" w:hAnsi="Times New Roman"/>
          <w:sz w:val="20"/>
          <w:szCs w:val="20"/>
          <w:lang w:val="ru-RU"/>
        </w:rPr>
        <w:t xml:space="preserve">Који су узроци, а које последице постојећег стања? </w:t>
      </w:r>
    </w:p>
    <w:p w14:paraId="4F700DA1" w14:textId="77777777" w:rsidR="00730AB8" w:rsidRPr="00984D12" w:rsidRDefault="00730AB8" w:rsidP="00256008">
      <w:pPr>
        <w:numPr>
          <w:ilvl w:val="0"/>
          <w:numId w:val="40"/>
        </w:numPr>
        <w:shd w:val="clear" w:color="auto" w:fill="D5DCE4" w:themeFill="text2" w:themeFillTint="33"/>
        <w:jc w:val="both"/>
        <w:rPr>
          <w:rFonts w:ascii="Times New Roman" w:hAnsi="Times New Roman"/>
          <w:sz w:val="20"/>
          <w:szCs w:val="20"/>
          <w:lang w:val="ru-RU"/>
        </w:rPr>
      </w:pPr>
      <w:r w:rsidRPr="00984D12">
        <w:rPr>
          <w:rFonts w:ascii="Times New Roman" w:hAnsi="Times New Roman"/>
          <w:sz w:val="20"/>
          <w:szCs w:val="20"/>
          <w:lang w:val="ru-RU"/>
        </w:rPr>
        <w:t>Шта је тренд овог стања и да ли је он растући?</w:t>
      </w:r>
    </w:p>
    <w:p w14:paraId="18C7B6C7" w14:textId="77777777" w:rsidR="00730AB8" w:rsidRPr="00984D12" w:rsidRDefault="00730AB8" w:rsidP="00256008">
      <w:pPr>
        <w:numPr>
          <w:ilvl w:val="0"/>
          <w:numId w:val="40"/>
        </w:numPr>
        <w:shd w:val="clear" w:color="auto" w:fill="D5DCE4" w:themeFill="text2" w:themeFillTint="33"/>
        <w:jc w:val="both"/>
        <w:rPr>
          <w:rFonts w:ascii="Times New Roman" w:hAnsi="Times New Roman"/>
          <w:sz w:val="20"/>
          <w:szCs w:val="20"/>
          <w:lang w:val="ru-RU"/>
        </w:rPr>
      </w:pPr>
      <w:r w:rsidRPr="00984D12">
        <w:rPr>
          <w:rFonts w:ascii="Times New Roman" w:hAnsi="Times New Roman"/>
          <w:sz w:val="20"/>
          <w:szCs w:val="20"/>
          <w:lang w:val="ru-RU"/>
        </w:rPr>
        <w:t>На кога постојеће стање и могућа промена посредно и непосредно утичу?</w:t>
      </w:r>
    </w:p>
    <w:p w14:paraId="40BBA93D" w14:textId="77777777" w:rsidR="00730AB8" w:rsidRPr="00984D12" w:rsidRDefault="00730AB8" w:rsidP="00256008">
      <w:pPr>
        <w:numPr>
          <w:ilvl w:val="0"/>
          <w:numId w:val="40"/>
        </w:numPr>
        <w:shd w:val="clear" w:color="auto" w:fill="D5DCE4" w:themeFill="text2" w:themeFillTint="33"/>
        <w:jc w:val="both"/>
        <w:rPr>
          <w:rFonts w:ascii="Times New Roman" w:hAnsi="Times New Roman"/>
          <w:sz w:val="20"/>
          <w:szCs w:val="20"/>
          <w:lang w:val="ru-RU"/>
        </w:rPr>
      </w:pPr>
      <w:r w:rsidRPr="00984D12">
        <w:rPr>
          <w:rFonts w:ascii="Times New Roman" w:hAnsi="Times New Roman"/>
          <w:sz w:val="20"/>
          <w:szCs w:val="20"/>
          <w:lang w:val="ru-RU"/>
        </w:rPr>
        <w:t xml:space="preserve">Да ли су на располагању нумерички показатељи којима се потврђују ефекти промене? </w:t>
      </w:r>
    </w:p>
    <w:p w14:paraId="7A5864CB" w14:textId="77777777" w:rsidR="00730AB8" w:rsidRPr="00984D12" w:rsidRDefault="00730AB8" w:rsidP="00256008">
      <w:pPr>
        <w:numPr>
          <w:ilvl w:val="0"/>
          <w:numId w:val="40"/>
        </w:numPr>
        <w:shd w:val="clear" w:color="auto" w:fill="D5DCE4" w:themeFill="text2" w:themeFillTint="33"/>
        <w:jc w:val="both"/>
        <w:rPr>
          <w:rFonts w:ascii="Times New Roman" w:hAnsi="Times New Roman"/>
          <w:sz w:val="20"/>
          <w:szCs w:val="20"/>
          <w:lang w:val="ru-RU"/>
        </w:rPr>
      </w:pPr>
      <w:r w:rsidRPr="00984D12">
        <w:rPr>
          <w:rFonts w:ascii="Times New Roman" w:hAnsi="Times New Roman"/>
          <w:sz w:val="20"/>
          <w:szCs w:val="20"/>
          <w:lang w:val="ru-RU"/>
        </w:rPr>
        <w:t>Да ли постоји важећа јавна политика којом би се могла остварити промена, која је то политика, којим документом је усвојена и да ли даје задовољавајуће резултате?</w:t>
      </w:r>
    </w:p>
    <w:p w14:paraId="2C1FC592" w14:textId="77777777" w:rsidR="00730AB8" w:rsidRPr="00984D12" w:rsidRDefault="00730AB8" w:rsidP="00256008">
      <w:pPr>
        <w:numPr>
          <w:ilvl w:val="0"/>
          <w:numId w:val="40"/>
        </w:numPr>
        <w:shd w:val="clear" w:color="auto" w:fill="D5DCE4" w:themeFill="text2" w:themeFillTint="33"/>
        <w:jc w:val="both"/>
        <w:rPr>
          <w:rFonts w:ascii="Times New Roman" w:hAnsi="Times New Roman"/>
          <w:sz w:val="20"/>
          <w:szCs w:val="20"/>
          <w:lang w:val="ru-RU"/>
        </w:rPr>
      </w:pPr>
      <w:r w:rsidRPr="00984D12">
        <w:rPr>
          <w:rFonts w:ascii="Times New Roman" w:hAnsi="Times New Roman"/>
          <w:sz w:val="20"/>
          <w:szCs w:val="20"/>
          <w:lang w:val="ru-RU"/>
        </w:rPr>
        <w:t xml:space="preserve">Да ли се на промену утиче </w:t>
      </w:r>
      <w:r w:rsidR="00E53EDE" w:rsidRPr="00984D12">
        <w:rPr>
          <w:rFonts w:ascii="Times New Roman" w:hAnsi="Times New Roman"/>
          <w:sz w:val="20"/>
          <w:szCs w:val="20"/>
          <w:lang w:val="ru-RU"/>
        </w:rPr>
        <w:t>важећим</w:t>
      </w:r>
      <w:r w:rsidRPr="00984D12">
        <w:rPr>
          <w:rFonts w:ascii="Times New Roman" w:hAnsi="Times New Roman"/>
          <w:sz w:val="20"/>
          <w:szCs w:val="20"/>
          <w:lang w:val="ru-RU"/>
        </w:rPr>
        <w:t xml:space="preserve"> пропис</w:t>
      </w:r>
      <w:r w:rsidR="00E53EDE" w:rsidRPr="00984D12">
        <w:rPr>
          <w:rFonts w:ascii="Times New Roman" w:hAnsi="Times New Roman"/>
          <w:sz w:val="20"/>
          <w:szCs w:val="20"/>
          <w:lang w:val="ru-RU"/>
        </w:rPr>
        <w:t>има</w:t>
      </w:r>
      <w:r w:rsidRPr="00984D12">
        <w:rPr>
          <w:rFonts w:ascii="Times New Roman" w:hAnsi="Times New Roman"/>
          <w:sz w:val="20"/>
          <w:szCs w:val="20"/>
          <w:lang w:val="ru-RU"/>
        </w:rPr>
        <w:t xml:space="preserve"> и какви су ефекти тих прописа?</w:t>
      </w:r>
    </w:p>
    <w:p w14:paraId="59EB3566" w14:textId="77777777" w:rsidR="00846DD0" w:rsidRPr="00984D12" w:rsidRDefault="00730AB8" w:rsidP="00256008">
      <w:pPr>
        <w:numPr>
          <w:ilvl w:val="0"/>
          <w:numId w:val="40"/>
        </w:numPr>
        <w:shd w:val="clear" w:color="auto" w:fill="D5DCE4" w:themeFill="text2" w:themeFillTint="33"/>
        <w:jc w:val="both"/>
        <w:rPr>
          <w:rFonts w:ascii="Times New Roman" w:hAnsi="Times New Roman"/>
          <w:sz w:val="20"/>
          <w:szCs w:val="20"/>
          <w:lang w:val="ru-RU"/>
        </w:rPr>
      </w:pPr>
      <w:r w:rsidRPr="00984D12">
        <w:rPr>
          <w:rFonts w:ascii="Times New Roman" w:hAnsi="Times New Roman"/>
          <w:sz w:val="20"/>
          <w:szCs w:val="20"/>
          <w:lang w:val="ru-RU"/>
        </w:rPr>
        <w:t xml:space="preserve">Да ли постоји потреба за интервенцијом или је сценарио „без промене политике”, односно </w:t>
      </w:r>
      <w:r w:rsidRPr="00984D12">
        <w:rPr>
          <w:rFonts w:ascii="Times New Roman" w:hAnsi="Times New Roman"/>
          <w:i/>
          <w:sz w:val="20"/>
          <w:szCs w:val="20"/>
          <w:lang w:val="ru-RU"/>
        </w:rPr>
        <w:t>status quo</w:t>
      </w:r>
      <w:r w:rsidR="00E53EDE" w:rsidRPr="00984D12">
        <w:rPr>
          <w:rFonts w:ascii="Times New Roman" w:hAnsi="Times New Roman"/>
          <w:i/>
          <w:sz w:val="20"/>
          <w:szCs w:val="20"/>
          <w:lang w:val="ru-RU"/>
        </w:rPr>
        <w:t xml:space="preserve"> </w:t>
      </w:r>
      <w:r w:rsidRPr="00984D12">
        <w:rPr>
          <w:rFonts w:ascii="Times New Roman" w:hAnsi="Times New Roman"/>
          <w:sz w:val="20"/>
          <w:szCs w:val="20"/>
          <w:lang w:val="ru-RU"/>
        </w:rPr>
        <w:t>најбоља опција?</w:t>
      </w:r>
    </w:p>
    <w:p w14:paraId="2F6C6F36" w14:textId="77777777" w:rsidR="00A000BA" w:rsidRPr="00984D12" w:rsidRDefault="00730AB8" w:rsidP="00256008">
      <w:pPr>
        <w:numPr>
          <w:ilvl w:val="0"/>
          <w:numId w:val="40"/>
        </w:numPr>
        <w:shd w:val="clear" w:color="auto" w:fill="D5DCE4" w:themeFill="text2" w:themeFillTint="33"/>
        <w:jc w:val="both"/>
        <w:rPr>
          <w:rFonts w:ascii="Times New Roman" w:hAnsi="Times New Roman"/>
          <w:sz w:val="20"/>
          <w:szCs w:val="20"/>
          <w:lang w:val="ru-RU"/>
        </w:rPr>
      </w:pPr>
      <w:r w:rsidRPr="00984D12">
        <w:rPr>
          <w:rFonts w:ascii="Times New Roman" w:hAnsi="Times New Roman"/>
          <w:sz w:val="20"/>
          <w:szCs w:val="20"/>
          <w:lang w:val="ru-RU"/>
        </w:rPr>
        <w:t>Какво је искуство у остваривању оваквих промена у поређењу са искуством других држава, односно ЈЛС?</w:t>
      </w:r>
    </w:p>
    <w:p w14:paraId="036EC121" w14:textId="77777777" w:rsidR="00C81938" w:rsidRDefault="00C81938" w:rsidP="00B914A8">
      <w:pPr>
        <w:spacing w:line="276" w:lineRule="auto"/>
        <w:ind w:left="0" w:firstLine="0"/>
        <w:jc w:val="both"/>
        <w:rPr>
          <w:rFonts w:ascii="Times New Roman" w:hAnsi="Times New Roman"/>
          <w:b/>
          <w:sz w:val="24"/>
          <w:szCs w:val="24"/>
          <w:lang w:val="sr-Cyrl-RS"/>
        </w:rPr>
      </w:pPr>
    </w:p>
    <w:p w14:paraId="5AC87B83" w14:textId="77777777" w:rsidR="00307DB6" w:rsidRDefault="00307DB6" w:rsidP="00B914A8">
      <w:pPr>
        <w:spacing w:line="276" w:lineRule="auto"/>
        <w:ind w:left="0" w:firstLine="0"/>
        <w:jc w:val="both"/>
        <w:rPr>
          <w:rFonts w:ascii="Times New Roman" w:hAnsi="Times New Roman"/>
          <w:b/>
          <w:sz w:val="24"/>
          <w:szCs w:val="24"/>
          <w:lang w:val="sr-Cyrl-RS"/>
        </w:rPr>
      </w:pPr>
    </w:p>
    <w:p w14:paraId="58372A94" w14:textId="77777777" w:rsidR="00307DB6" w:rsidRDefault="00307DB6" w:rsidP="00B914A8">
      <w:pPr>
        <w:spacing w:line="276" w:lineRule="auto"/>
        <w:ind w:left="0" w:firstLine="0"/>
        <w:jc w:val="both"/>
        <w:rPr>
          <w:rFonts w:ascii="Times New Roman" w:hAnsi="Times New Roman"/>
          <w:b/>
          <w:sz w:val="24"/>
          <w:szCs w:val="24"/>
          <w:lang w:val="sr-Cyrl-RS"/>
        </w:rPr>
      </w:pPr>
    </w:p>
    <w:p w14:paraId="57694F5F" w14:textId="77777777" w:rsidR="00307DB6" w:rsidRPr="00984D12" w:rsidRDefault="00307DB6" w:rsidP="00B914A8">
      <w:pPr>
        <w:spacing w:line="276" w:lineRule="auto"/>
        <w:ind w:left="0" w:firstLine="0"/>
        <w:jc w:val="both"/>
        <w:rPr>
          <w:rFonts w:ascii="Times New Roman" w:hAnsi="Times New Roman"/>
          <w:b/>
          <w:sz w:val="24"/>
          <w:szCs w:val="24"/>
          <w:lang w:val="sr-Cyrl-RS"/>
        </w:rPr>
      </w:pPr>
    </w:p>
    <w:p w14:paraId="2412822B" w14:textId="77777777" w:rsidR="00A000BA" w:rsidRPr="00984D12" w:rsidRDefault="00A000BA" w:rsidP="00B914A8">
      <w:pPr>
        <w:spacing w:line="276" w:lineRule="auto"/>
        <w:ind w:left="0" w:firstLine="0"/>
        <w:jc w:val="both"/>
        <w:rPr>
          <w:rFonts w:ascii="Times New Roman" w:hAnsi="Times New Roman"/>
          <w:b/>
          <w:sz w:val="24"/>
          <w:szCs w:val="24"/>
          <w:lang w:val="sr-Cyrl-RS"/>
        </w:rPr>
      </w:pPr>
      <w:r w:rsidRPr="00984D12">
        <w:rPr>
          <w:rFonts w:ascii="Times New Roman" w:hAnsi="Times New Roman"/>
          <w:b/>
          <w:sz w:val="24"/>
          <w:szCs w:val="24"/>
          <w:lang w:val="sr-Cyrl-RS"/>
        </w:rPr>
        <w:lastRenderedPageBreak/>
        <w:t xml:space="preserve">2) </w:t>
      </w:r>
      <w:r w:rsidRPr="00984D12">
        <w:rPr>
          <w:rFonts w:ascii="Times New Roman" w:hAnsi="Times New Roman"/>
          <w:b/>
          <w:sz w:val="24"/>
          <w:lang w:val="sr-Cyrl-RS"/>
        </w:rPr>
        <w:t>У</w:t>
      </w:r>
      <w:r w:rsidRPr="00984D12">
        <w:rPr>
          <w:rFonts w:ascii="Times New Roman" w:hAnsi="Times New Roman"/>
          <w:b/>
          <w:sz w:val="24"/>
          <w:szCs w:val="24"/>
          <w:lang w:val="sr-Cyrl-RS"/>
        </w:rPr>
        <w:t xml:space="preserve">тврђивање </w:t>
      </w:r>
      <w:r w:rsidR="0006182A" w:rsidRPr="00984D12">
        <w:rPr>
          <w:rFonts w:ascii="Times New Roman" w:hAnsi="Times New Roman"/>
          <w:b/>
          <w:sz w:val="24"/>
          <w:szCs w:val="24"/>
          <w:lang w:val="sr-Cyrl-RS"/>
        </w:rPr>
        <w:t>општих</w:t>
      </w:r>
      <w:r w:rsidR="0006182A" w:rsidRPr="00984D12">
        <w:rPr>
          <w:rFonts w:ascii="Times New Roman" w:hAnsi="Times New Roman"/>
          <w:sz w:val="24"/>
          <w:szCs w:val="24"/>
          <w:lang w:val="sr-Latn-RS"/>
        </w:rPr>
        <w:t xml:space="preserve"> </w:t>
      </w:r>
      <w:r w:rsidR="0006182A" w:rsidRPr="00984D12">
        <w:rPr>
          <w:rFonts w:ascii="Times New Roman" w:hAnsi="Times New Roman"/>
          <w:b/>
          <w:sz w:val="24"/>
          <w:szCs w:val="24"/>
          <w:lang w:val="sr-Cyrl-RS"/>
        </w:rPr>
        <w:t>и посебних циљева јавне политике</w:t>
      </w:r>
    </w:p>
    <w:p w14:paraId="751865B0" w14:textId="77777777" w:rsidR="00A000BA" w:rsidRPr="00984D12" w:rsidRDefault="00A000BA" w:rsidP="00B914A8">
      <w:pPr>
        <w:spacing w:line="276" w:lineRule="auto"/>
        <w:ind w:left="0" w:firstLine="0"/>
        <w:jc w:val="center"/>
        <w:rPr>
          <w:rFonts w:ascii="Times New Roman" w:hAnsi="Times New Roman"/>
          <w:sz w:val="24"/>
          <w:szCs w:val="24"/>
          <w:lang w:val="sr-Latn-RS"/>
        </w:rPr>
      </w:pPr>
    </w:p>
    <w:p w14:paraId="44020860" w14:textId="77777777" w:rsidR="00A000BA" w:rsidRPr="00984D12" w:rsidRDefault="00A000BA" w:rsidP="00B914A8">
      <w:pPr>
        <w:spacing w:line="276" w:lineRule="auto"/>
        <w:ind w:left="0" w:firstLine="0"/>
        <w:jc w:val="center"/>
        <w:rPr>
          <w:rFonts w:ascii="Times New Roman" w:hAnsi="Times New Roman"/>
          <w:sz w:val="24"/>
          <w:szCs w:val="24"/>
          <w:lang w:val="sr-Latn-RS"/>
        </w:rPr>
      </w:pPr>
      <w:r w:rsidRPr="00984D12">
        <w:rPr>
          <w:rFonts w:ascii="Times New Roman" w:hAnsi="Times New Roman"/>
          <w:sz w:val="24"/>
          <w:szCs w:val="24"/>
          <w:lang w:val="hr-HR"/>
        </w:rPr>
        <w:t>Утврђивање циљева</w:t>
      </w:r>
    </w:p>
    <w:p w14:paraId="1D081309" w14:textId="77777777" w:rsidR="00A000BA" w:rsidRPr="00984D12" w:rsidRDefault="00A000BA" w:rsidP="00B914A8">
      <w:pPr>
        <w:spacing w:line="276" w:lineRule="auto"/>
        <w:ind w:left="0" w:firstLine="0"/>
        <w:jc w:val="center"/>
        <w:rPr>
          <w:rFonts w:ascii="Times New Roman" w:hAnsi="Times New Roman"/>
          <w:sz w:val="24"/>
          <w:szCs w:val="24"/>
          <w:lang w:val="sr-Latn-RS"/>
        </w:rPr>
      </w:pPr>
      <w:r w:rsidRPr="00984D12">
        <w:rPr>
          <w:rFonts w:ascii="Times New Roman" w:hAnsi="Times New Roman"/>
          <w:sz w:val="24"/>
          <w:szCs w:val="24"/>
          <w:lang w:val="sr-Latn-RS"/>
        </w:rPr>
        <w:t xml:space="preserve">Члан </w:t>
      </w:r>
      <w:r w:rsidR="007B0CDF" w:rsidRPr="00984D12">
        <w:rPr>
          <w:rFonts w:ascii="Times New Roman" w:hAnsi="Times New Roman"/>
          <w:sz w:val="24"/>
          <w:szCs w:val="24"/>
          <w:lang w:val="sr-Latn-RS"/>
        </w:rPr>
        <w:t>1</w:t>
      </w:r>
      <w:r w:rsidR="00C83835" w:rsidRPr="00984D12">
        <w:rPr>
          <w:rFonts w:ascii="Times New Roman" w:hAnsi="Times New Roman"/>
          <w:sz w:val="24"/>
          <w:szCs w:val="24"/>
          <w:lang w:val="sr-Latn-RS"/>
        </w:rPr>
        <w:t>4</w:t>
      </w:r>
      <w:r w:rsidRPr="00984D12">
        <w:rPr>
          <w:rFonts w:ascii="Times New Roman" w:hAnsi="Times New Roman"/>
          <w:sz w:val="24"/>
          <w:szCs w:val="24"/>
          <w:lang w:val="sr-Latn-RS"/>
        </w:rPr>
        <w:t>.</w:t>
      </w:r>
    </w:p>
    <w:p w14:paraId="59CEF0AC" w14:textId="6703F443" w:rsidR="00855692" w:rsidRPr="00984D12" w:rsidRDefault="00A000BA" w:rsidP="00855692">
      <w:pPr>
        <w:spacing w:line="276" w:lineRule="auto"/>
        <w:ind w:left="0" w:firstLine="0"/>
        <w:jc w:val="both"/>
        <w:rPr>
          <w:rFonts w:ascii="Times New Roman" w:hAnsi="Times New Roman"/>
          <w:sz w:val="24"/>
          <w:lang w:val="sr-Latn-RS"/>
        </w:rPr>
      </w:pPr>
      <w:r w:rsidRPr="00984D12">
        <w:rPr>
          <w:rFonts w:ascii="Times New Roman" w:hAnsi="Times New Roman"/>
          <w:sz w:val="24"/>
          <w:szCs w:val="24"/>
          <w:lang w:val="sr-Cyrl-RS"/>
        </w:rPr>
        <w:tab/>
        <w:t xml:space="preserve">У овој фази </w:t>
      </w:r>
      <w:r w:rsidR="00DC4B90" w:rsidRPr="00984D12">
        <w:rPr>
          <w:rFonts w:ascii="Times New Roman" w:hAnsi="Times New Roman"/>
          <w:sz w:val="24"/>
          <w:szCs w:val="24"/>
          <w:lang w:val="sr-Cyrl-RS"/>
        </w:rPr>
        <w:t xml:space="preserve">анализе ефеката </w:t>
      </w:r>
      <w:r w:rsidRPr="00984D12">
        <w:rPr>
          <w:rFonts w:ascii="Times New Roman" w:hAnsi="Times New Roman"/>
          <w:sz w:val="24"/>
          <w:szCs w:val="24"/>
          <w:lang w:val="sr-Cyrl-RS"/>
        </w:rPr>
        <w:t xml:space="preserve">утврђују </w:t>
      </w:r>
      <w:r w:rsidR="00757312" w:rsidRPr="00984D12">
        <w:rPr>
          <w:rFonts w:ascii="Times New Roman" w:hAnsi="Times New Roman"/>
          <w:sz w:val="24"/>
          <w:szCs w:val="24"/>
          <w:lang w:val="sr-Cyrl-RS"/>
        </w:rPr>
        <w:t xml:space="preserve">се </w:t>
      </w:r>
      <w:r w:rsidRPr="00984D12">
        <w:rPr>
          <w:rFonts w:ascii="Times New Roman" w:hAnsi="Times New Roman"/>
          <w:sz w:val="24"/>
          <w:szCs w:val="24"/>
          <w:lang w:val="sr-Cyrl-RS"/>
        </w:rPr>
        <w:t xml:space="preserve">циљеви који се желе постићи </w:t>
      </w:r>
      <w:r w:rsidR="007576D7">
        <w:rPr>
          <w:rFonts w:ascii="Times New Roman" w:hAnsi="Times New Roman"/>
          <w:sz w:val="24"/>
          <w:szCs w:val="24"/>
          <w:lang w:val="sr-Cyrl-RS"/>
        </w:rPr>
        <w:t xml:space="preserve">променом, која </w:t>
      </w:r>
      <w:r w:rsidR="003F60E2">
        <w:rPr>
          <w:rFonts w:ascii="Times New Roman" w:hAnsi="Times New Roman"/>
          <w:sz w:val="24"/>
          <w:szCs w:val="24"/>
          <w:lang w:val="sr-Cyrl-RS"/>
        </w:rPr>
        <w:t>треба да се оствари</w:t>
      </w:r>
      <w:r w:rsidR="007576D7">
        <w:rPr>
          <w:rFonts w:ascii="Times New Roman" w:hAnsi="Times New Roman"/>
          <w:sz w:val="24"/>
          <w:szCs w:val="24"/>
          <w:lang w:val="sr-Cyrl-RS"/>
        </w:rPr>
        <w:t xml:space="preserve"> имплементацијом документа јавне политике, односно прописа</w:t>
      </w:r>
      <w:r w:rsidRPr="00984D12">
        <w:rPr>
          <w:rFonts w:ascii="Times New Roman" w:hAnsi="Times New Roman"/>
          <w:sz w:val="24"/>
          <w:szCs w:val="24"/>
          <w:lang w:val="sr-Cyrl-RS"/>
        </w:rPr>
        <w:t>.</w:t>
      </w:r>
    </w:p>
    <w:p w14:paraId="72F3DD5C" w14:textId="77777777" w:rsidR="00855692" w:rsidRPr="00984D12" w:rsidRDefault="00855692" w:rsidP="00B914A8">
      <w:pPr>
        <w:spacing w:line="276" w:lineRule="auto"/>
        <w:ind w:left="0" w:firstLine="720"/>
        <w:jc w:val="both"/>
        <w:rPr>
          <w:rFonts w:ascii="Times New Roman" w:hAnsi="Times New Roman"/>
          <w:sz w:val="24"/>
          <w:szCs w:val="24"/>
          <w:lang w:val="sr-Latn-RS"/>
        </w:rPr>
      </w:pPr>
      <w:r w:rsidRPr="00984D12">
        <w:rPr>
          <w:rFonts w:ascii="Times New Roman" w:hAnsi="Times New Roman"/>
          <w:sz w:val="24"/>
          <w:szCs w:val="24"/>
          <w:lang w:val="sr-Latn-RS"/>
        </w:rPr>
        <w:t xml:space="preserve">Изузетно од става 1. овог члана, ако се документ јавне политике, односно пропис доноси у поступку </w:t>
      </w:r>
      <w:r w:rsidR="00757312" w:rsidRPr="00984D12">
        <w:rPr>
          <w:rFonts w:ascii="Times New Roman" w:hAnsi="Times New Roman"/>
          <w:sz w:val="24"/>
          <w:szCs w:val="24"/>
          <w:lang w:val="sr-Cyrl-RS"/>
        </w:rPr>
        <w:t>спровођења</w:t>
      </w:r>
      <w:r w:rsidR="00757312" w:rsidRPr="00984D12">
        <w:rPr>
          <w:rFonts w:ascii="Times New Roman" w:hAnsi="Times New Roman"/>
          <w:sz w:val="24"/>
          <w:szCs w:val="24"/>
          <w:lang w:val="sr-Latn-RS"/>
        </w:rPr>
        <w:t xml:space="preserve"> </w:t>
      </w:r>
      <w:r w:rsidRPr="00984D12">
        <w:rPr>
          <w:rFonts w:ascii="Times New Roman" w:hAnsi="Times New Roman"/>
          <w:sz w:val="24"/>
          <w:szCs w:val="24"/>
          <w:lang w:val="sr-Latn-RS"/>
        </w:rPr>
        <w:t xml:space="preserve">документа јавне политике вишег нивоа општости, преузимају се циљеви из тог документа. </w:t>
      </w:r>
    </w:p>
    <w:p w14:paraId="107FFB53" w14:textId="77777777" w:rsidR="00855692" w:rsidRDefault="00855692" w:rsidP="00855692">
      <w:pPr>
        <w:spacing w:line="276" w:lineRule="auto"/>
        <w:ind w:left="0" w:firstLine="720"/>
        <w:jc w:val="both"/>
        <w:rPr>
          <w:rFonts w:ascii="Times New Roman" w:hAnsi="Times New Roman"/>
          <w:sz w:val="24"/>
          <w:szCs w:val="24"/>
          <w:lang w:val="sr-Cyrl-RS"/>
        </w:rPr>
      </w:pPr>
      <w:r w:rsidRPr="00984D12">
        <w:rPr>
          <w:rFonts w:ascii="Times New Roman" w:hAnsi="Times New Roman"/>
          <w:sz w:val="24"/>
          <w:szCs w:val="24"/>
          <w:lang w:val="sr-Cyrl-RS"/>
        </w:rPr>
        <w:t xml:space="preserve">Приликом утврђивања циљева јавне политике, увек се утврђују општи и </w:t>
      </w:r>
      <w:r w:rsidRPr="00984D12">
        <w:rPr>
          <w:rFonts w:ascii="Times New Roman" w:hAnsi="Times New Roman"/>
          <w:sz w:val="24"/>
          <w:szCs w:val="24"/>
          <w:lang w:val="sr-Latn-RS"/>
        </w:rPr>
        <w:t>посебни</w:t>
      </w:r>
      <w:r w:rsidRPr="00984D12">
        <w:rPr>
          <w:rFonts w:ascii="Times New Roman" w:hAnsi="Times New Roman"/>
          <w:sz w:val="24"/>
          <w:szCs w:val="24"/>
          <w:lang w:val="sr-Cyrl-RS"/>
        </w:rPr>
        <w:t xml:space="preserve"> циљ</w:t>
      </w:r>
      <w:r w:rsidRPr="00984D12">
        <w:rPr>
          <w:rFonts w:ascii="Times New Roman" w:hAnsi="Times New Roman"/>
          <w:sz w:val="24"/>
          <w:szCs w:val="24"/>
          <w:lang w:val="sr-Latn-RS"/>
        </w:rPr>
        <w:t>е</w:t>
      </w:r>
      <w:r w:rsidRPr="00984D12">
        <w:rPr>
          <w:rFonts w:ascii="Times New Roman" w:hAnsi="Times New Roman"/>
          <w:sz w:val="24"/>
          <w:szCs w:val="24"/>
          <w:lang w:val="sr-Cyrl-RS"/>
        </w:rPr>
        <w:t>ви.</w:t>
      </w:r>
      <w:r w:rsidRPr="00984D12">
        <w:rPr>
          <w:rFonts w:ascii="Times New Roman" w:hAnsi="Times New Roman"/>
          <w:sz w:val="24"/>
          <w:szCs w:val="24"/>
          <w:lang w:val="sr-Latn-RS"/>
        </w:rPr>
        <w:t xml:space="preserve"> </w:t>
      </w:r>
    </w:p>
    <w:p w14:paraId="12A296A4" w14:textId="77777777" w:rsidR="003F60E2" w:rsidRPr="003F60E2" w:rsidRDefault="003F60E2" w:rsidP="00855692">
      <w:pPr>
        <w:spacing w:line="276" w:lineRule="auto"/>
        <w:ind w:left="0" w:firstLine="720"/>
        <w:jc w:val="both"/>
        <w:rPr>
          <w:rFonts w:ascii="Times New Roman" w:hAnsi="Times New Roman"/>
          <w:sz w:val="24"/>
          <w:szCs w:val="24"/>
          <w:lang w:val="sr-Cyrl-RS"/>
        </w:rPr>
      </w:pPr>
    </w:p>
    <w:p w14:paraId="18D95E05" w14:textId="77777777" w:rsidR="00CA4361" w:rsidRPr="00984D12" w:rsidRDefault="00CA4361" w:rsidP="00CA4361">
      <w:pPr>
        <w:spacing w:line="276" w:lineRule="auto"/>
        <w:ind w:left="0" w:firstLine="0"/>
        <w:jc w:val="center"/>
        <w:rPr>
          <w:rFonts w:ascii="Times New Roman" w:hAnsi="Times New Roman"/>
          <w:sz w:val="24"/>
          <w:szCs w:val="24"/>
          <w:lang w:val="sr-Latn-RS"/>
        </w:rPr>
      </w:pPr>
      <w:r w:rsidRPr="00984D12">
        <w:rPr>
          <w:rFonts w:ascii="Times New Roman" w:hAnsi="Times New Roman"/>
          <w:sz w:val="24"/>
          <w:szCs w:val="24"/>
          <w:lang w:val="hr-HR"/>
        </w:rPr>
        <w:t>Општи и посебни циљеви</w:t>
      </w:r>
    </w:p>
    <w:p w14:paraId="65F8A880" w14:textId="77777777" w:rsidR="00855692" w:rsidRPr="00984D12" w:rsidRDefault="00CA4361" w:rsidP="00CA4361">
      <w:pPr>
        <w:spacing w:line="276" w:lineRule="auto"/>
        <w:ind w:left="0" w:firstLine="0"/>
        <w:jc w:val="center"/>
        <w:rPr>
          <w:rFonts w:ascii="Times New Roman" w:hAnsi="Times New Roman"/>
          <w:sz w:val="24"/>
          <w:szCs w:val="24"/>
          <w:lang w:val="sr-Latn-RS"/>
        </w:rPr>
      </w:pPr>
      <w:r w:rsidRPr="00984D12">
        <w:rPr>
          <w:rFonts w:ascii="Times New Roman" w:hAnsi="Times New Roman"/>
          <w:sz w:val="24"/>
          <w:szCs w:val="24"/>
          <w:lang w:val="sr-Latn-RS"/>
        </w:rPr>
        <w:t>Члан 15.</w:t>
      </w:r>
    </w:p>
    <w:p w14:paraId="0F6529AB" w14:textId="77777777" w:rsidR="00A000BA" w:rsidRPr="00984D12" w:rsidRDefault="00A000BA" w:rsidP="00B914A8">
      <w:pPr>
        <w:spacing w:line="276" w:lineRule="auto"/>
        <w:ind w:left="0" w:firstLine="720"/>
        <w:jc w:val="both"/>
        <w:rPr>
          <w:rFonts w:ascii="Times New Roman" w:hAnsi="Times New Roman"/>
          <w:sz w:val="24"/>
          <w:szCs w:val="24"/>
          <w:lang w:val="sr-Cyrl-RS"/>
        </w:rPr>
      </w:pPr>
      <w:r w:rsidRPr="00984D12">
        <w:rPr>
          <w:rFonts w:ascii="Times New Roman" w:hAnsi="Times New Roman"/>
          <w:sz w:val="24"/>
          <w:szCs w:val="24"/>
          <w:lang w:val="sr-Cyrl-RS"/>
        </w:rPr>
        <w:t xml:space="preserve">Општи циљеви утврђују се </w:t>
      </w:r>
      <w:r w:rsidR="00CA4361" w:rsidRPr="00984D12">
        <w:rPr>
          <w:rFonts w:ascii="Times New Roman" w:hAnsi="Times New Roman"/>
          <w:sz w:val="24"/>
          <w:szCs w:val="24"/>
          <w:lang w:val="sr-Latn-RS"/>
        </w:rPr>
        <w:t>као</w:t>
      </w:r>
      <w:r w:rsidRPr="00984D12">
        <w:rPr>
          <w:rFonts w:ascii="Times New Roman" w:hAnsi="Times New Roman"/>
          <w:sz w:val="24"/>
          <w:szCs w:val="24"/>
          <w:lang w:val="sr-Cyrl-RS"/>
        </w:rPr>
        <w:t xml:space="preserve"> </w:t>
      </w:r>
      <w:r w:rsidR="00CA4361" w:rsidRPr="00984D12">
        <w:rPr>
          <w:rFonts w:ascii="Times New Roman" w:hAnsi="Times New Roman"/>
          <w:sz w:val="24"/>
          <w:szCs w:val="24"/>
          <w:lang w:val="ru-RU"/>
        </w:rPr>
        <w:t>пројекција</w:t>
      </w:r>
      <w:r w:rsidR="00CA4361" w:rsidRPr="00984D12">
        <w:rPr>
          <w:rFonts w:ascii="Times New Roman" w:hAnsi="Times New Roman"/>
          <w:sz w:val="24"/>
          <w:szCs w:val="24"/>
          <w:lang w:val="sr-Latn-RS"/>
        </w:rPr>
        <w:t xml:space="preserve"> </w:t>
      </w:r>
      <w:r w:rsidRPr="00984D12">
        <w:rPr>
          <w:rFonts w:ascii="Times New Roman" w:hAnsi="Times New Roman"/>
          <w:sz w:val="24"/>
          <w:szCs w:val="24"/>
          <w:lang w:val="sr-Cyrl-RS"/>
        </w:rPr>
        <w:t>жељеног стања на нивоу друштва у одређеној области</w:t>
      </w:r>
      <w:r w:rsidR="001019BD" w:rsidRPr="00984D12">
        <w:rPr>
          <w:rFonts w:ascii="Times New Roman" w:hAnsi="Times New Roman"/>
          <w:sz w:val="24"/>
          <w:szCs w:val="24"/>
          <w:lang w:val="sr-Cyrl-RS"/>
        </w:rPr>
        <w:t xml:space="preserve"> планирања и спровођења јавних политика</w:t>
      </w:r>
      <w:r w:rsidRPr="00984D12">
        <w:rPr>
          <w:rFonts w:ascii="Times New Roman" w:hAnsi="Times New Roman"/>
          <w:sz w:val="24"/>
          <w:szCs w:val="24"/>
          <w:lang w:val="sr-Cyrl-RS"/>
        </w:rPr>
        <w:t xml:space="preserve">. Формулација општег циља врши се одговором на питање: </w:t>
      </w:r>
      <w:r w:rsidR="00757312" w:rsidRPr="00984D12">
        <w:rPr>
          <w:rFonts w:ascii="Times New Roman" w:hAnsi="Times New Roman"/>
          <w:sz w:val="24"/>
          <w:szCs w:val="24"/>
          <w:lang w:val="sr-Cyrl-RS"/>
        </w:rPr>
        <w:t>Зашто се то мора постићи?</w:t>
      </w:r>
    </w:p>
    <w:p w14:paraId="36FC3F91" w14:textId="77777777" w:rsidR="00E3491E" w:rsidRPr="00984D12" w:rsidRDefault="00A000BA" w:rsidP="00B914A8">
      <w:pPr>
        <w:spacing w:line="276" w:lineRule="auto"/>
        <w:ind w:left="0" w:firstLine="720"/>
        <w:jc w:val="both"/>
        <w:rPr>
          <w:rFonts w:ascii="Times New Roman" w:hAnsi="Times New Roman"/>
          <w:sz w:val="24"/>
          <w:lang w:val="sr-Latn-RS"/>
        </w:rPr>
      </w:pPr>
      <w:r w:rsidRPr="00984D12">
        <w:rPr>
          <w:rFonts w:ascii="Times New Roman" w:hAnsi="Times New Roman"/>
          <w:sz w:val="24"/>
          <w:szCs w:val="24"/>
          <w:lang w:val="sr-Cyrl-RS"/>
        </w:rPr>
        <w:t>Посебни циљеви утврђују се тако</w:t>
      </w:r>
      <w:r w:rsidR="001173ED" w:rsidRPr="00984D12">
        <w:rPr>
          <w:rFonts w:ascii="Times New Roman" w:hAnsi="Times New Roman"/>
          <w:sz w:val="24"/>
          <w:lang w:val="sr-Latn-RS"/>
        </w:rPr>
        <w:t xml:space="preserve"> </w:t>
      </w:r>
      <w:r w:rsidRPr="00984D12">
        <w:rPr>
          <w:rFonts w:ascii="Times New Roman" w:hAnsi="Times New Roman"/>
          <w:sz w:val="24"/>
          <w:szCs w:val="24"/>
          <w:lang w:val="sr-Cyrl-RS"/>
        </w:rPr>
        <w:t xml:space="preserve">да буду </w:t>
      </w:r>
      <w:r w:rsidR="00784EEC" w:rsidRPr="00984D12">
        <w:rPr>
          <w:rFonts w:ascii="Times New Roman" w:hAnsi="Times New Roman"/>
          <w:sz w:val="24"/>
          <w:szCs w:val="24"/>
          <w:lang w:val="sr-Cyrl-RS"/>
        </w:rPr>
        <w:t>прецизни (не могу се тумачити на различите начине)</w:t>
      </w:r>
      <w:r w:rsidRPr="00984D12">
        <w:rPr>
          <w:rFonts w:ascii="Times New Roman" w:hAnsi="Times New Roman"/>
          <w:sz w:val="24"/>
          <w:szCs w:val="24"/>
          <w:lang w:val="sr-Cyrl-RS"/>
        </w:rPr>
        <w:t>, мерљиви</w:t>
      </w:r>
      <w:r w:rsidR="00784EEC" w:rsidRPr="00984D12">
        <w:rPr>
          <w:rFonts w:ascii="Times New Roman" w:hAnsi="Times New Roman"/>
          <w:sz w:val="24"/>
          <w:szCs w:val="24"/>
          <w:lang w:val="sr-Cyrl-RS"/>
        </w:rPr>
        <w:t xml:space="preserve"> (</w:t>
      </w:r>
      <w:r w:rsidR="00784EEC" w:rsidRPr="00984D12">
        <w:rPr>
          <w:rFonts w:ascii="Times New Roman" w:hAnsi="Times New Roman"/>
          <w:sz w:val="24"/>
          <w:szCs w:val="24"/>
          <w:lang w:val="ru-RU"/>
        </w:rPr>
        <w:t>описују будуће стање тако да је њихово испуњење могуће мерити и потврдити</w:t>
      </w:r>
      <w:r w:rsidR="00784EEC" w:rsidRPr="00984D12">
        <w:rPr>
          <w:rFonts w:ascii="Times New Roman" w:hAnsi="Times New Roman"/>
          <w:sz w:val="24"/>
          <w:szCs w:val="24"/>
          <w:lang w:val="sr-Cyrl-RS"/>
        </w:rPr>
        <w:t>)</w:t>
      </w:r>
      <w:r w:rsidRPr="00984D12">
        <w:rPr>
          <w:rFonts w:ascii="Times New Roman" w:hAnsi="Times New Roman"/>
          <w:sz w:val="24"/>
          <w:szCs w:val="24"/>
          <w:lang w:val="sr-Cyrl-RS"/>
        </w:rPr>
        <w:t xml:space="preserve">, </w:t>
      </w:r>
      <w:r w:rsidR="00784EEC" w:rsidRPr="00984D12">
        <w:rPr>
          <w:rFonts w:ascii="Times New Roman" w:hAnsi="Times New Roman"/>
          <w:sz w:val="24"/>
          <w:szCs w:val="24"/>
          <w:lang w:val="sr-Cyrl-RS"/>
        </w:rPr>
        <w:t xml:space="preserve">прихватљиви </w:t>
      </w:r>
      <w:r w:rsidRPr="00984D12">
        <w:rPr>
          <w:rFonts w:ascii="Times New Roman" w:hAnsi="Times New Roman"/>
          <w:sz w:val="24"/>
          <w:szCs w:val="24"/>
          <w:lang w:val="sr-Cyrl-RS"/>
        </w:rPr>
        <w:t xml:space="preserve">(успостављени у транспарентном поступку консултација), реални (остварљиви у постојећим </w:t>
      </w:r>
      <w:r w:rsidR="00784EEC" w:rsidRPr="00984D12">
        <w:rPr>
          <w:rFonts w:ascii="Times New Roman" w:hAnsi="Times New Roman"/>
          <w:sz w:val="24"/>
          <w:szCs w:val="24"/>
          <w:lang w:val="sr-Cyrl-RS"/>
        </w:rPr>
        <w:t xml:space="preserve">друштвеним и </w:t>
      </w:r>
      <w:r w:rsidRPr="00984D12">
        <w:rPr>
          <w:rFonts w:ascii="Times New Roman" w:hAnsi="Times New Roman"/>
          <w:sz w:val="24"/>
          <w:szCs w:val="24"/>
          <w:lang w:val="sr-Cyrl-RS"/>
        </w:rPr>
        <w:t>економским условима и са расположивим р</w:t>
      </w:r>
      <w:r w:rsidR="00E3491E" w:rsidRPr="00984D12">
        <w:rPr>
          <w:rFonts w:ascii="Times New Roman" w:hAnsi="Times New Roman"/>
          <w:sz w:val="24"/>
          <w:szCs w:val="24"/>
          <w:lang w:val="sr-Cyrl-RS"/>
        </w:rPr>
        <w:t>есурсима) и временски одређени.</w:t>
      </w:r>
    </w:p>
    <w:p w14:paraId="061F6B3B" w14:textId="77777777" w:rsidR="00A000BA" w:rsidRPr="00984D12" w:rsidRDefault="00A000BA" w:rsidP="00B914A8">
      <w:pPr>
        <w:spacing w:line="276" w:lineRule="auto"/>
        <w:ind w:left="0" w:firstLine="720"/>
        <w:jc w:val="both"/>
        <w:rPr>
          <w:rFonts w:ascii="Times New Roman" w:hAnsi="Times New Roman"/>
          <w:sz w:val="24"/>
          <w:szCs w:val="24"/>
          <w:lang w:val="sr-Cyrl-RS"/>
        </w:rPr>
      </w:pPr>
      <w:r w:rsidRPr="00984D12">
        <w:rPr>
          <w:rFonts w:ascii="Times New Roman" w:hAnsi="Times New Roman"/>
          <w:sz w:val="24"/>
          <w:szCs w:val="24"/>
          <w:lang w:val="sr-Cyrl-RS"/>
        </w:rPr>
        <w:t>Посебни циљеви постижу се спровођењем групе мера садржаних у документу јавне политике</w:t>
      </w:r>
      <w:r w:rsidR="001173ED" w:rsidRPr="00984D12">
        <w:rPr>
          <w:rFonts w:ascii="Times New Roman" w:hAnsi="Times New Roman"/>
          <w:sz w:val="24"/>
          <w:szCs w:val="24"/>
          <w:lang w:val="sr-Latn-RS"/>
        </w:rPr>
        <w:t>,</w:t>
      </w:r>
      <w:r w:rsidRPr="00984D12">
        <w:rPr>
          <w:rFonts w:ascii="Times New Roman" w:hAnsi="Times New Roman"/>
          <w:sz w:val="24"/>
          <w:szCs w:val="24"/>
          <w:lang w:val="sr-Cyrl-RS"/>
        </w:rPr>
        <w:t xml:space="preserve"> </w:t>
      </w:r>
      <w:r w:rsidR="001173ED" w:rsidRPr="00984D12">
        <w:rPr>
          <w:rFonts w:ascii="Times New Roman" w:hAnsi="Times New Roman"/>
          <w:sz w:val="24"/>
          <w:szCs w:val="24"/>
          <w:lang w:val="sr-Latn-RS"/>
        </w:rPr>
        <w:t xml:space="preserve">односно </w:t>
      </w:r>
      <w:r w:rsidRPr="00984D12">
        <w:rPr>
          <w:rFonts w:ascii="Times New Roman" w:hAnsi="Times New Roman"/>
          <w:sz w:val="24"/>
          <w:szCs w:val="24"/>
          <w:lang w:val="sr-Cyrl-RS"/>
        </w:rPr>
        <w:t>пропису</w:t>
      </w:r>
      <w:r w:rsidR="007B3CBF" w:rsidRPr="00984D12">
        <w:rPr>
          <w:rFonts w:ascii="Times New Roman" w:hAnsi="Times New Roman"/>
          <w:sz w:val="24"/>
          <w:szCs w:val="24"/>
          <w:lang w:val="sr-Latn-RS"/>
        </w:rPr>
        <w:t>, при чему</w:t>
      </w:r>
      <w:r w:rsidR="001173ED" w:rsidRPr="00984D12">
        <w:rPr>
          <w:rFonts w:ascii="Times New Roman" w:hAnsi="Times New Roman"/>
          <w:sz w:val="24"/>
          <w:szCs w:val="24"/>
          <w:lang w:val="sr-Latn-RS"/>
        </w:rPr>
        <w:t xml:space="preserve"> се</w:t>
      </w:r>
      <w:r w:rsidRPr="00984D12">
        <w:rPr>
          <w:rFonts w:ascii="Times New Roman" w:hAnsi="Times New Roman"/>
          <w:sz w:val="24"/>
          <w:szCs w:val="24"/>
          <w:lang w:val="sr-Cyrl-RS"/>
        </w:rPr>
        <w:t xml:space="preserve"> свак</w:t>
      </w:r>
      <w:r w:rsidR="001173ED" w:rsidRPr="00984D12">
        <w:rPr>
          <w:rFonts w:ascii="Times New Roman" w:hAnsi="Times New Roman"/>
          <w:sz w:val="24"/>
          <w:szCs w:val="24"/>
          <w:lang w:val="sr-Latn-RS"/>
        </w:rPr>
        <w:t>а</w:t>
      </w:r>
      <w:r w:rsidRPr="00984D12">
        <w:rPr>
          <w:rFonts w:ascii="Times New Roman" w:hAnsi="Times New Roman"/>
          <w:sz w:val="24"/>
          <w:szCs w:val="24"/>
          <w:lang w:val="sr-Cyrl-RS"/>
        </w:rPr>
        <w:t xml:space="preserve"> груп</w:t>
      </w:r>
      <w:r w:rsidR="001173ED" w:rsidRPr="00984D12">
        <w:rPr>
          <w:rFonts w:ascii="Times New Roman" w:hAnsi="Times New Roman"/>
          <w:sz w:val="24"/>
          <w:szCs w:val="24"/>
          <w:lang w:val="sr-Latn-RS"/>
        </w:rPr>
        <w:t>а</w:t>
      </w:r>
      <w:r w:rsidRPr="00984D12">
        <w:rPr>
          <w:rFonts w:ascii="Times New Roman" w:hAnsi="Times New Roman"/>
          <w:sz w:val="24"/>
          <w:szCs w:val="24"/>
          <w:lang w:val="sr-Cyrl-RS"/>
        </w:rPr>
        <w:t xml:space="preserve"> мера </w:t>
      </w:r>
      <w:r w:rsidR="001173ED" w:rsidRPr="00984D12">
        <w:rPr>
          <w:rFonts w:ascii="Times New Roman" w:hAnsi="Times New Roman"/>
          <w:sz w:val="24"/>
          <w:szCs w:val="24"/>
          <w:lang w:val="sr-Latn-RS"/>
        </w:rPr>
        <w:t xml:space="preserve">обавезно </w:t>
      </w:r>
      <w:r w:rsidR="007B3CBF" w:rsidRPr="00984D12">
        <w:rPr>
          <w:rFonts w:ascii="Times New Roman" w:hAnsi="Times New Roman"/>
          <w:sz w:val="24"/>
          <w:szCs w:val="24"/>
          <w:lang w:val="sr-Cyrl-RS"/>
        </w:rPr>
        <w:t>позива</w:t>
      </w:r>
      <w:r w:rsidR="001173ED" w:rsidRPr="00984D12">
        <w:rPr>
          <w:rFonts w:ascii="Times New Roman" w:hAnsi="Times New Roman"/>
          <w:sz w:val="24"/>
          <w:szCs w:val="24"/>
          <w:lang w:val="sr-Latn-RS"/>
        </w:rPr>
        <w:t xml:space="preserve"> на</w:t>
      </w:r>
      <w:r w:rsidR="001173ED" w:rsidRPr="00984D12">
        <w:rPr>
          <w:rFonts w:ascii="Times New Roman" w:hAnsi="Times New Roman"/>
          <w:sz w:val="24"/>
          <w:szCs w:val="24"/>
          <w:lang w:val="sr-Cyrl-RS"/>
        </w:rPr>
        <w:t xml:space="preserve"> </w:t>
      </w:r>
      <w:r w:rsidRPr="00984D12">
        <w:rPr>
          <w:rFonts w:ascii="Times New Roman" w:hAnsi="Times New Roman"/>
          <w:sz w:val="24"/>
          <w:szCs w:val="24"/>
          <w:lang w:val="sr-Cyrl-RS"/>
        </w:rPr>
        <w:t>посебан циљ</w:t>
      </w:r>
      <w:r w:rsidR="001173ED" w:rsidRPr="00984D12">
        <w:rPr>
          <w:rFonts w:ascii="Times New Roman" w:hAnsi="Times New Roman"/>
          <w:sz w:val="24"/>
          <w:szCs w:val="24"/>
          <w:lang w:val="sr-Latn-RS"/>
        </w:rPr>
        <w:t>. Исти посебан циљ се може остваривати</w:t>
      </w:r>
      <w:r w:rsidRPr="00984D12">
        <w:rPr>
          <w:rFonts w:ascii="Times New Roman" w:hAnsi="Times New Roman"/>
          <w:sz w:val="24"/>
          <w:szCs w:val="24"/>
          <w:lang w:val="sr-Cyrl-RS"/>
        </w:rPr>
        <w:t xml:space="preserve"> и </w:t>
      </w:r>
      <w:r w:rsidR="001173ED" w:rsidRPr="00984D12">
        <w:rPr>
          <w:rFonts w:ascii="Times New Roman" w:hAnsi="Times New Roman"/>
          <w:sz w:val="24"/>
          <w:szCs w:val="24"/>
          <w:lang w:val="sr-Latn-RS"/>
        </w:rPr>
        <w:t xml:space="preserve">са више </w:t>
      </w:r>
      <w:r w:rsidRPr="00984D12">
        <w:rPr>
          <w:rFonts w:ascii="Times New Roman" w:hAnsi="Times New Roman"/>
          <w:sz w:val="24"/>
          <w:szCs w:val="24"/>
          <w:lang w:val="sr-Cyrl-RS"/>
        </w:rPr>
        <w:t>различити</w:t>
      </w:r>
      <w:r w:rsidR="001173ED" w:rsidRPr="00984D12">
        <w:rPr>
          <w:rFonts w:ascii="Times New Roman" w:hAnsi="Times New Roman"/>
          <w:sz w:val="24"/>
          <w:szCs w:val="24"/>
          <w:lang w:val="sr-Latn-RS"/>
        </w:rPr>
        <w:t>х</w:t>
      </w:r>
      <w:r w:rsidRPr="00984D12">
        <w:rPr>
          <w:rFonts w:ascii="Times New Roman" w:hAnsi="Times New Roman"/>
          <w:sz w:val="24"/>
          <w:szCs w:val="24"/>
          <w:lang w:val="sr-Cyrl-RS"/>
        </w:rPr>
        <w:t xml:space="preserve"> група мера. Формулација </w:t>
      </w:r>
      <w:r w:rsidR="00E3491E" w:rsidRPr="00984D12">
        <w:rPr>
          <w:rFonts w:ascii="Times New Roman" w:hAnsi="Times New Roman"/>
          <w:sz w:val="24"/>
          <w:szCs w:val="24"/>
          <w:lang w:val="sr-Latn-RS"/>
        </w:rPr>
        <w:t>посеб</w:t>
      </w:r>
      <w:r w:rsidRPr="00984D12">
        <w:rPr>
          <w:rFonts w:ascii="Times New Roman" w:hAnsi="Times New Roman"/>
          <w:sz w:val="24"/>
          <w:szCs w:val="24"/>
          <w:lang w:val="sr-Cyrl-RS"/>
        </w:rPr>
        <w:t xml:space="preserve">их циљева врши се одговором на питање: </w:t>
      </w:r>
      <w:r w:rsidR="00757312" w:rsidRPr="00984D12">
        <w:rPr>
          <w:rFonts w:ascii="Times New Roman" w:hAnsi="Times New Roman"/>
          <w:sz w:val="24"/>
          <w:szCs w:val="24"/>
          <w:lang w:val="sr-Cyrl-RS"/>
        </w:rPr>
        <w:t>Шта се жели постићи?</w:t>
      </w:r>
    </w:p>
    <w:p w14:paraId="7E6169D5" w14:textId="77777777" w:rsidR="00A000BA" w:rsidRPr="00984D12" w:rsidRDefault="00430DC5" w:rsidP="00B914A8">
      <w:pPr>
        <w:spacing w:line="276" w:lineRule="auto"/>
        <w:ind w:left="0" w:firstLine="720"/>
        <w:jc w:val="both"/>
        <w:rPr>
          <w:rFonts w:ascii="Times New Roman" w:hAnsi="Times New Roman"/>
          <w:sz w:val="24"/>
          <w:lang w:val="sr-Latn-RS"/>
        </w:rPr>
      </w:pPr>
      <w:r w:rsidRPr="00984D12">
        <w:rPr>
          <w:rFonts w:ascii="Times New Roman" w:hAnsi="Times New Roman"/>
          <w:sz w:val="24"/>
          <w:szCs w:val="24"/>
          <w:lang w:val="sr-Latn-RS"/>
        </w:rPr>
        <w:t xml:space="preserve">На нивоу конкретне мере </w:t>
      </w:r>
      <w:r w:rsidR="007B3CBF" w:rsidRPr="00984D12">
        <w:rPr>
          <w:rFonts w:ascii="Times New Roman" w:hAnsi="Times New Roman"/>
          <w:sz w:val="24"/>
          <w:szCs w:val="24"/>
          <w:lang w:val="sr-Cyrl-RS"/>
        </w:rPr>
        <w:t>предлагач може</w:t>
      </w:r>
      <w:r w:rsidRPr="00984D12">
        <w:rPr>
          <w:rFonts w:ascii="Times New Roman" w:hAnsi="Times New Roman"/>
          <w:sz w:val="24"/>
          <w:szCs w:val="24"/>
          <w:lang w:val="sr-Latn-RS"/>
        </w:rPr>
        <w:t xml:space="preserve"> дефинисати о</w:t>
      </w:r>
      <w:r w:rsidR="007B3CBF" w:rsidRPr="00984D12">
        <w:rPr>
          <w:rFonts w:ascii="Times New Roman" w:hAnsi="Times New Roman"/>
          <w:sz w:val="24"/>
          <w:szCs w:val="24"/>
          <w:lang w:val="sr-Cyrl-RS"/>
        </w:rPr>
        <w:t>перативне циљеве</w:t>
      </w:r>
      <w:r w:rsidRPr="00984D12">
        <w:rPr>
          <w:rFonts w:ascii="Times New Roman" w:hAnsi="Times New Roman"/>
          <w:sz w:val="24"/>
          <w:szCs w:val="24"/>
          <w:lang w:val="sr-Latn-RS"/>
        </w:rPr>
        <w:t>, који се</w:t>
      </w:r>
      <w:r w:rsidR="00A000BA" w:rsidRPr="00984D12">
        <w:rPr>
          <w:rFonts w:ascii="Times New Roman" w:hAnsi="Times New Roman"/>
          <w:sz w:val="24"/>
          <w:szCs w:val="24"/>
          <w:lang w:val="sr-Cyrl-RS"/>
        </w:rPr>
        <w:t xml:space="preserve"> </w:t>
      </w:r>
      <w:r w:rsidR="00A000BA" w:rsidRPr="00984D12">
        <w:rPr>
          <w:rFonts w:ascii="Times New Roman" w:hAnsi="Times New Roman"/>
          <w:sz w:val="24"/>
          <w:lang w:val="sr-Cyrl-RS"/>
        </w:rPr>
        <w:t xml:space="preserve">базирају на жељеном стању које треба постићи спровођењем </w:t>
      </w:r>
      <w:r w:rsidRPr="00984D12">
        <w:rPr>
          <w:rFonts w:ascii="Times New Roman" w:hAnsi="Times New Roman"/>
          <w:sz w:val="24"/>
          <w:szCs w:val="24"/>
          <w:lang w:val="sr-Latn-RS"/>
        </w:rPr>
        <w:t>те</w:t>
      </w:r>
      <w:r w:rsidRPr="00984D12">
        <w:rPr>
          <w:rFonts w:ascii="Times New Roman" w:hAnsi="Times New Roman"/>
          <w:sz w:val="24"/>
          <w:lang w:val="sr-Cyrl-RS"/>
        </w:rPr>
        <w:t xml:space="preserve"> </w:t>
      </w:r>
      <w:r w:rsidR="00A000BA" w:rsidRPr="00984D12">
        <w:rPr>
          <w:rFonts w:ascii="Times New Roman" w:hAnsi="Times New Roman"/>
          <w:sz w:val="24"/>
          <w:lang w:val="sr-Cyrl-RS"/>
        </w:rPr>
        <w:t>мере</w:t>
      </w:r>
      <w:r w:rsidR="00074CD0" w:rsidRPr="00984D12">
        <w:rPr>
          <w:rFonts w:ascii="Times New Roman" w:hAnsi="Times New Roman"/>
          <w:sz w:val="24"/>
          <w:lang w:val="sr-Latn-RS"/>
        </w:rPr>
        <w:t xml:space="preserve"> </w:t>
      </w:r>
      <w:r w:rsidR="00A000BA" w:rsidRPr="00984D12">
        <w:rPr>
          <w:rFonts w:ascii="Times New Roman" w:hAnsi="Times New Roman"/>
          <w:sz w:val="24"/>
          <w:lang w:val="sr-Cyrl-RS"/>
        </w:rPr>
        <w:t xml:space="preserve">јавне политике, </w:t>
      </w:r>
      <w:r w:rsidR="00074CD0" w:rsidRPr="00984D12">
        <w:rPr>
          <w:rFonts w:ascii="Times New Roman" w:hAnsi="Times New Roman"/>
          <w:sz w:val="24"/>
          <w:szCs w:val="24"/>
          <w:lang w:val="sr-Latn-RS"/>
        </w:rPr>
        <w:t xml:space="preserve">кроз </w:t>
      </w:r>
      <w:r w:rsidR="00A000BA" w:rsidRPr="00984D12">
        <w:rPr>
          <w:rFonts w:ascii="Times New Roman" w:hAnsi="Times New Roman"/>
          <w:sz w:val="24"/>
          <w:szCs w:val="24"/>
          <w:lang w:val="sr-Cyrl-RS"/>
        </w:rPr>
        <w:t>различит</w:t>
      </w:r>
      <w:r w:rsidRPr="00984D12">
        <w:rPr>
          <w:rFonts w:ascii="Times New Roman" w:hAnsi="Times New Roman"/>
          <w:sz w:val="24"/>
          <w:szCs w:val="24"/>
          <w:lang w:val="sr-Latn-RS"/>
        </w:rPr>
        <w:t>е</w:t>
      </w:r>
      <w:r w:rsidR="00A000BA" w:rsidRPr="00984D12">
        <w:rPr>
          <w:rFonts w:ascii="Times New Roman" w:hAnsi="Times New Roman"/>
          <w:sz w:val="24"/>
          <w:lang w:val="sr-Cyrl-RS"/>
        </w:rPr>
        <w:t xml:space="preserve"> активности</w:t>
      </w:r>
      <w:r w:rsidR="00A000BA" w:rsidRPr="00984D12">
        <w:rPr>
          <w:rFonts w:ascii="Times New Roman" w:hAnsi="Times New Roman"/>
          <w:sz w:val="24"/>
          <w:szCs w:val="24"/>
          <w:lang w:val="sr-Cyrl-RS"/>
        </w:rPr>
        <w:t>.</w:t>
      </w:r>
      <w:r w:rsidR="00A000BA" w:rsidRPr="00984D12">
        <w:rPr>
          <w:rFonts w:ascii="Times New Roman" w:hAnsi="Times New Roman"/>
          <w:sz w:val="24"/>
          <w:lang w:val="sr-Cyrl-RS"/>
        </w:rPr>
        <w:t xml:space="preserve"> Формулација оперативних циљева врши се одговором на питање: Како ће се то постићи?</w:t>
      </w:r>
    </w:p>
    <w:p w14:paraId="7A260171" w14:textId="77777777" w:rsidR="00430DC5" w:rsidRPr="00984D12" w:rsidRDefault="00430DC5" w:rsidP="00B914A8">
      <w:pPr>
        <w:spacing w:line="276" w:lineRule="auto"/>
        <w:ind w:left="0" w:firstLine="720"/>
        <w:jc w:val="both"/>
        <w:rPr>
          <w:rFonts w:ascii="Times New Roman" w:hAnsi="Times New Roman"/>
          <w:sz w:val="24"/>
          <w:szCs w:val="24"/>
          <w:lang w:val="sr-Latn-RS"/>
        </w:rPr>
      </w:pPr>
    </w:p>
    <w:p w14:paraId="1F125000" w14:textId="77777777" w:rsidR="00430DC5" w:rsidRPr="00984D12" w:rsidRDefault="00430DC5" w:rsidP="00430DC5">
      <w:pPr>
        <w:spacing w:line="276" w:lineRule="auto"/>
        <w:ind w:left="0" w:firstLine="0"/>
        <w:jc w:val="center"/>
        <w:rPr>
          <w:rFonts w:ascii="Times New Roman" w:hAnsi="Times New Roman"/>
          <w:sz w:val="24"/>
          <w:szCs w:val="24"/>
          <w:lang w:val="sr-Latn-RS"/>
        </w:rPr>
      </w:pPr>
      <w:r w:rsidRPr="00984D12">
        <w:rPr>
          <w:rFonts w:ascii="Times New Roman" w:hAnsi="Times New Roman"/>
          <w:sz w:val="24"/>
          <w:szCs w:val="24"/>
          <w:lang w:val="hr-HR"/>
        </w:rPr>
        <w:t>Ограничен број циљева</w:t>
      </w:r>
    </w:p>
    <w:p w14:paraId="1C93E4E5" w14:textId="77777777" w:rsidR="00B369EA" w:rsidRPr="00984D12" w:rsidRDefault="00430DC5" w:rsidP="00B369EA">
      <w:pPr>
        <w:spacing w:line="276" w:lineRule="auto"/>
        <w:ind w:left="3600" w:firstLine="720"/>
        <w:rPr>
          <w:rFonts w:ascii="Times New Roman" w:hAnsi="Times New Roman"/>
          <w:sz w:val="24"/>
          <w:szCs w:val="24"/>
          <w:lang w:val="sr-Latn-RS"/>
        </w:rPr>
      </w:pPr>
      <w:r w:rsidRPr="00984D12">
        <w:rPr>
          <w:rFonts w:ascii="Times New Roman" w:hAnsi="Times New Roman"/>
          <w:sz w:val="24"/>
          <w:szCs w:val="24"/>
          <w:lang w:val="sr-Latn-RS"/>
        </w:rPr>
        <w:t>Члан 16.</w:t>
      </w:r>
    </w:p>
    <w:p w14:paraId="70C0F74F" w14:textId="77777777" w:rsidR="004C0400" w:rsidRPr="00984D12" w:rsidRDefault="000D0CE6" w:rsidP="00B914A8">
      <w:pPr>
        <w:spacing w:line="276" w:lineRule="auto"/>
        <w:ind w:left="0" w:firstLine="720"/>
        <w:jc w:val="both"/>
        <w:rPr>
          <w:rFonts w:ascii="Times New Roman" w:hAnsi="Times New Roman"/>
          <w:sz w:val="24"/>
          <w:szCs w:val="24"/>
          <w:lang w:val="sr-Latn-RS"/>
        </w:rPr>
      </w:pPr>
      <w:r w:rsidRPr="00984D12">
        <w:rPr>
          <w:rFonts w:ascii="Times New Roman" w:hAnsi="Times New Roman"/>
          <w:sz w:val="24"/>
          <w:szCs w:val="24"/>
          <w:lang w:val="sr-Latn-RS"/>
        </w:rPr>
        <w:t>Приликом</w:t>
      </w:r>
      <w:r w:rsidRPr="00984D12">
        <w:rPr>
          <w:rFonts w:ascii="Times New Roman" w:hAnsi="Times New Roman"/>
          <w:sz w:val="24"/>
          <w:szCs w:val="24"/>
          <w:lang w:val="sr-Cyrl-RS"/>
        </w:rPr>
        <w:t xml:space="preserve"> </w:t>
      </w:r>
      <w:r w:rsidR="004C0400" w:rsidRPr="00984D12">
        <w:rPr>
          <w:rFonts w:ascii="Times New Roman" w:hAnsi="Times New Roman"/>
          <w:sz w:val="24"/>
          <w:szCs w:val="24"/>
          <w:lang w:val="sr-Cyrl-RS"/>
        </w:rPr>
        <w:t xml:space="preserve">утврђивања циљева, неопходно је ограничити </w:t>
      </w:r>
      <w:r w:rsidRPr="00984D12">
        <w:rPr>
          <w:rFonts w:ascii="Times New Roman" w:hAnsi="Times New Roman"/>
          <w:sz w:val="24"/>
          <w:szCs w:val="24"/>
          <w:lang w:val="sr-Latn-RS"/>
        </w:rPr>
        <w:t xml:space="preserve">њихов </w:t>
      </w:r>
      <w:r w:rsidR="004C0400" w:rsidRPr="00984D12">
        <w:rPr>
          <w:rFonts w:ascii="Times New Roman" w:hAnsi="Times New Roman"/>
          <w:sz w:val="24"/>
          <w:szCs w:val="24"/>
          <w:lang w:val="sr-Cyrl-RS"/>
        </w:rPr>
        <w:t>број</w:t>
      </w:r>
      <w:r w:rsidR="00430DC5" w:rsidRPr="00984D12">
        <w:rPr>
          <w:rFonts w:ascii="Times New Roman" w:hAnsi="Times New Roman"/>
          <w:sz w:val="24"/>
          <w:szCs w:val="24"/>
          <w:lang w:val="sr-Latn-RS"/>
        </w:rPr>
        <w:t>,</w:t>
      </w:r>
      <w:r w:rsidR="004C0400" w:rsidRPr="00984D12">
        <w:rPr>
          <w:rFonts w:ascii="Times New Roman" w:hAnsi="Times New Roman"/>
          <w:sz w:val="24"/>
          <w:szCs w:val="24"/>
          <w:lang w:val="sr-Cyrl-RS"/>
        </w:rPr>
        <w:t xml:space="preserve"> </w:t>
      </w:r>
      <w:r w:rsidR="00430DC5" w:rsidRPr="00984D12">
        <w:rPr>
          <w:rFonts w:ascii="Times New Roman" w:hAnsi="Times New Roman"/>
          <w:sz w:val="24"/>
          <w:szCs w:val="24"/>
          <w:lang w:val="sr-Latn-RS"/>
        </w:rPr>
        <w:t xml:space="preserve">водећи рачуна да </w:t>
      </w:r>
      <w:r w:rsidRPr="00984D12">
        <w:rPr>
          <w:rFonts w:ascii="Times New Roman" w:hAnsi="Times New Roman"/>
          <w:sz w:val="24"/>
          <w:szCs w:val="24"/>
          <w:lang w:val="sr-Latn-RS"/>
        </w:rPr>
        <w:t xml:space="preserve">се </w:t>
      </w:r>
      <w:r w:rsidR="005B3663" w:rsidRPr="00984D12">
        <w:rPr>
          <w:rFonts w:ascii="Times New Roman" w:hAnsi="Times New Roman"/>
          <w:sz w:val="24"/>
          <w:szCs w:val="24"/>
          <w:lang w:val="sr-Cyrl-RS"/>
        </w:rPr>
        <w:t>заснивају</w:t>
      </w:r>
      <w:r w:rsidR="004C0400" w:rsidRPr="00984D12">
        <w:rPr>
          <w:rFonts w:ascii="Times New Roman" w:hAnsi="Times New Roman"/>
          <w:sz w:val="24"/>
          <w:szCs w:val="24"/>
          <w:lang w:val="sr-Cyrl-RS"/>
        </w:rPr>
        <w:t xml:space="preserve"> на већ утврђеним при</w:t>
      </w:r>
      <w:r w:rsidR="00B0232C" w:rsidRPr="00984D12">
        <w:rPr>
          <w:rFonts w:ascii="Times New Roman" w:hAnsi="Times New Roman"/>
          <w:sz w:val="24"/>
          <w:szCs w:val="24"/>
          <w:lang w:val="sr-Cyrl-RS"/>
        </w:rPr>
        <w:t>оритетима у конкретној области планирања и спровођења јавних политика</w:t>
      </w:r>
      <w:r w:rsidR="00603107" w:rsidRPr="00984D12">
        <w:rPr>
          <w:rFonts w:ascii="Times New Roman" w:hAnsi="Times New Roman"/>
          <w:sz w:val="24"/>
          <w:szCs w:val="24"/>
          <w:lang w:val="sr-Cyrl-RS"/>
        </w:rPr>
        <w:t>.</w:t>
      </w:r>
    </w:p>
    <w:p w14:paraId="35DC94E6" w14:textId="3DC17DB5" w:rsidR="00C64108" w:rsidRPr="00984D12" w:rsidRDefault="00430DC5" w:rsidP="00430DC5">
      <w:pPr>
        <w:spacing w:line="276" w:lineRule="auto"/>
        <w:ind w:left="0" w:firstLine="720"/>
        <w:jc w:val="both"/>
        <w:rPr>
          <w:rFonts w:ascii="Times New Roman" w:hAnsi="Times New Roman"/>
          <w:sz w:val="24"/>
          <w:szCs w:val="24"/>
          <w:lang w:val="sr-Latn-RS"/>
        </w:rPr>
      </w:pPr>
      <w:r w:rsidRPr="00984D12">
        <w:rPr>
          <w:rFonts w:ascii="Times New Roman" w:hAnsi="Times New Roman"/>
          <w:sz w:val="24"/>
          <w:szCs w:val="24"/>
          <w:lang w:val="sr-Latn-RS"/>
        </w:rPr>
        <w:t xml:space="preserve">Као </w:t>
      </w:r>
      <w:r w:rsidR="00C64108" w:rsidRPr="00984D12">
        <w:rPr>
          <w:rFonts w:ascii="Times New Roman" w:hAnsi="Times New Roman"/>
          <w:sz w:val="24"/>
          <w:szCs w:val="24"/>
          <w:lang w:val="sr-Latn-RS"/>
        </w:rPr>
        <w:t>најобухватнији докумет јавне политике, с</w:t>
      </w:r>
      <w:r w:rsidR="000D0CE6" w:rsidRPr="00984D12">
        <w:rPr>
          <w:rFonts w:ascii="Times New Roman" w:hAnsi="Times New Roman"/>
          <w:sz w:val="24"/>
          <w:szCs w:val="24"/>
          <w:lang w:val="sr-Cyrl-RS"/>
        </w:rPr>
        <w:t xml:space="preserve">тратегија </w:t>
      </w:r>
      <w:r w:rsidR="003F60E2">
        <w:rPr>
          <w:rFonts w:ascii="Times New Roman" w:hAnsi="Times New Roman"/>
          <w:sz w:val="24"/>
          <w:szCs w:val="24"/>
          <w:lang w:val="sr-Cyrl-RS"/>
        </w:rPr>
        <w:t xml:space="preserve">по правилу </w:t>
      </w:r>
      <w:r w:rsidR="000D0CE6" w:rsidRPr="00984D12">
        <w:rPr>
          <w:rFonts w:ascii="Times New Roman" w:hAnsi="Times New Roman"/>
          <w:sz w:val="24"/>
          <w:szCs w:val="24"/>
          <w:lang w:val="sr-Cyrl-RS"/>
        </w:rPr>
        <w:t xml:space="preserve">има </w:t>
      </w:r>
      <w:r w:rsidR="003F60E2">
        <w:rPr>
          <w:rFonts w:ascii="Times New Roman" w:hAnsi="Times New Roman"/>
          <w:sz w:val="24"/>
          <w:szCs w:val="24"/>
          <w:lang w:val="sr-Cyrl-RS"/>
        </w:rPr>
        <w:t xml:space="preserve">један </w:t>
      </w:r>
      <w:r w:rsidR="00A06556" w:rsidRPr="00984D12">
        <w:rPr>
          <w:rFonts w:ascii="Times New Roman" w:hAnsi="Times New Roman"/>
          <w:sz w:val="24"/>
          <w:szCs w:val="24"/>
          <w:lang w:val="sr-Cyrl-RS"/>
        </w:rPr>
        <w:t xml:space="preserve">општи циљ и </w:t>
      </w:r>
      <w:r w:rsidR="000D0CE6" w:rsidRPr="00984D12">
        <w:rPr>
          <w:rFonts w:ascii="Times New Roman" w:hAnsi="Times New Roman"/>
          <w:sz w:val="24"/>
          <w:szCs w:val="24"/>
          <w:lang w:val="sr-Cyrl-RS"/>
        </w:rPr>
        <w:t>до пет посебних циљева</w:t>
      </w:r>
      <w:r w:rsidR="00A06556" w:rsidRPr="00984D12">
        <w:rPr>
          <w:rFonts w:ascii="Times New Roman" w:hAnsi="Times New Roman"/>
          <w:sz w:val="24"/>
          <w:szCs w:val="24"/>
          <w:lang w:val="sr-Cyrl-RS"/>
        </w:rPr>
        <w:t xml:space="preserve"> који доприносе остварењу </w:t>
      </w:r>
      <w:r w:rsidR="003F60E2">
        <w:rPr>
          <w:rFonts w:ascii="Times New Roman" w:hAnsi="Times New Roman"/>
          <w:sz w:val="24"/>
          <w:szCs w:val="24"/>
          <w:lang w:val="sr-Cyrl-RS"/>
        </w:rPr>
        <w:t xml:space="preserve">тог </w:t>
      </w:r>
      <w:r w:rsidR="00A06556" w:rsidRPr="00984D12">
        <w:rPr>
          <w:rFonts w:ascii="Times New Roman" w:hAnsi="Times New Roman"/>
          <w:sz w:val="24"/>
          <w:szCs w:val="24"/>
          <w:lang w:val="sr-Cyrl-RS"/>
        </w:rPr>
        <w:t>општег циља</w:t>
      </w:r>
      <w:r w:rsidR="000D0CE6" w:rsidRPr="00984D12">
        <w:rPr>
          <w:rFonts w:ascii="Times New Roman" w:hAnsi="Times New Roman"/>
          <w:sz w:val="24"/>
          <w:szCs w:val="24"/>
          <w:lang w:val="sr-Cyrl-RS"/>
        </w:rPr>
        <w:t>.</w:t>
      </w:r>
      <w:r w:rsidR="00C64108" w:rsidRPr="00984D12">
        <w:rPr>
          <w:rFonts w:ascii="Times New Roman" w:hAnsi="Times New Roman"/>
          <w:sz w:val="24"/>
          <w:szCs w:val="24"/>
          <w:lang w:val="sr-Latn-RS"/>
        </w:rPr>
        <w:t xml:space="preserve"> </w:t>
      </w:r>
    </w:p>
    <w:p w14:paraId="6A49177D" w14:textId="77777777" w:rsidR="00C64108" w:rsidRPr="00984D12" w:rsidRDefault="00C52E2C" w:rsidP="00430DC5">
      <w:pPr>
        <w:spacing w:line="276" w:lineRule="auto"/>
        <w:ind w:left="0" w:firstLine="720"/>
        <w:jc w:val="both"/>
        <w:rPr>
          <w:rFonts w:ascii="Times New Roman" w:hAnsi="Times New Roman"/>
          <w:sz w:val="24"/>
          <w:szCs w:val="24"/>
          <w:lang w:val="sr-Cyrl-RS"/>
        </w:rPr>
      </w:pPr>
      <w:r w:rsidRPr="00984D12">
        <w:rPr>
          <w:rFonts w:ascii="Times New Roman" w:hAnsi="Times New Roman"/>
          <w:sz w:val="24"/>
          <w:szCs w:val="24"/>
          <w:lang w:val="sr-Latn-RS"/>
        </w:rPr>
        <w:t>Остали</w:t>
      </w:r>
      <w:r w:rsidR="00C64108" w:rsidRPr="00984D12">
        <w:rPr>
          <w:rFonts w:ascii="Times New Roman" w:hAnsi="Times New Roman"/>
          <w:sz w:val="24"/>
          <w:szCs w:val="24"/>
          <w:lang w:val="sr-Latn-RS"/>
        </w:rPr>
        <w:t xml:space="preserve"> документ</w:t>
      </w:r>
      <w:r w:rsidRPr="00984D12">
        <w:rPr>
          <w:rFonts w:ascii="Times New Roman" w:hAnsi="Times New Roman"/>
          <w:sz w:val="24"/>
          <w:szCs w:val="24"/>
          <w:lang w:val="sr-Latn-RS"/>
        </w:rPr>
        <w:t>и</w:t>
      </w:r>
      <w:r w:rsidR="00C64108" w:rsidRPr="00984D12">
        <w:rPr>
          <w:rFonts w:ascii="Times New Roman" w:hAnsi="Times New Roman"/>
          <w:sz w:val="24"/>
          <w:lang w:val="sr-Latn-RS"/>
        </w:rPr>
        <w:t xml:space="preserve"> јавних политика и </w:t>
      </w:r>
      <w:r w:rsidRPr="00984D12">
        <w:rPr>
          <w:rFonts w:ascii="Times New Roman" w:hAnsi="Times New Roman"/>
          <w:sz w:val="24"/>
          <w:szCs w:val="24"/>
          <w:lang w:val="sr-Latn-RS"/>
        </w:rPr>
        <w:t>прописи</w:t>
      </w:r>
      <w:r w:rsidRPr="00984D12">
        <w:rPr>
          <w:rFonts w:ascii="Times New Roman" w:hAnsi="Times New Roman"/>
          <w:sz w:val="24"/>
          <w:szCs w:val="24"/>
          <w:lang w:val="sr-Cyrl-RS"/>
        </w:rPr>
        <w:t>,</w:t>
      </w:r>
      <w:r w:rsidR="00C64108" w:rsidRPr="00984D12">
        <w:rPr>
          <w:rFonts w:ascii="Times New Roman" w:hAnsi="Times New Roman"/>
          <w:sz w:val="24"/>
          <w:szCs w:val="24"/>
          <w:lang w:val="sr-Latn-RS"/>
        </w:rPr>
        <w:t xml:space="preserve"> по правилу</w:t>
      </w:r>
      <w:r w:rsidRPr="00984D12">
        <w:rPr>
          <w:rFonts w:ascii="Times New Roman" w:hAnsi="Times New Roman"/>
          <w:sz w:val="24"/>
          <w:szCs w:val="24"/>
          <w:lang w:val="sr-Cyrl-RS"/>
        </w:rPr>
        <w:t>,</w:t>
      </w:r>
      <w:r w:rsidR="00C64108" w:rsidRPr="00984D12">
        <w:rPr>
          <w:rFonts w:ascii="Times New Roman" w:hAnsi="Times New Roman"/>
          <w:sz w:val="24"/>
          <w:szCs w:val="24"/>
          <w:lang w:val="sr-Latn-RS"/>
        </w:rPr>
        <w:t xml:space="preserve"> преузимају неки од општих циљева из </w:t>
      </w:r>
      <w:r w:rsidRPr="00984D12">
        <w:rPr>
          <w:rFonts w:ascii="Times New Roman" w:hAnsi="Times New Roman"/>
          <w:sz w:val="24"/>
          <w:szCs w:val="24"/>
          <w:lang w:val="sr-Cyrl-RS"/>
        </w:rPr>
        <w:t xml:space="preserve">докумената више општости као што су </w:t>
      </w:r>
      <w:r w:rsidR="00C64108" w:rsidRPr="00984D12">
        <w:rPr>
          <w:rFonts w:ascii="Times New Roman" w:hAnsi="Times New Roman"/>
          <w:sz w:val="24"/>
          <w:szCs w:val="24"/>
          <w:lang w:val="sr-Latn-RS"/>
        </w:rPr>
        <w:t xml:space="preserve">документа развојног планирања </w:t>
      </w:r>
      <w:r w:rsidR="00C64108" w:rsidRPr="00984D12">
        <w:rPr>
          <w:rFonts w:ascii="Times New Roman" w:hAnsi="Times New Roman"/>
          <w:sz w:val="24"/>
          <w:szCs w:val="24"/>
          <w:lang w:val="sr-Latn-RS"/>
        </w:rPr>
        <w:lastRenderedPageBreak/>
        <w:t>или стратегија, док се посебни циљеви могу преузимати из тих докумената или посебно утврђивати.</w:t>
      </w:r>
    </w:p>
    <w:p w14:paraId="111711BF" w14:textId="77777777" w:rsidR="000D0CE6" w:rsidRPr="00984D12" w:rsidRDefault="00C64108" w:rsidP="00430DC5">
      <w:pPr>
        <w:spacing w:line="276" w:lineRule="auto"/>
        <w:ind w:left="0" w:firstLine="720"/>
        <w:jc w:val="both"/>
        <w:rPr>
          <w:rFonts w:ascii="Times New Roman" w:hAnsi="Times New Roman"/>
          <w:sz w:val="24"/>
          <w:szCs w:val="24"/>
          <w:lang w:val="sr-Cyrl-RS"/>
        </w:rPr>
      </w:pPr>
      <w:r w:rsidRPr="00984D12">
        <w:rPr>
          <w:rFonts w:ascii="Times New Roman" w:hAnsi="Times New Roman"/>
          <w:sz w:val="24"/>
          <w:szCs w:val="24"/>
          <w:lang w:val="sr-Latn-RS"/>
        </w:rPr>
        <w:t xml:space="preserve"> </w:t>
      </w:r>
      <w:r w:rsidR="000D0CE6" w:rsidRPr="00984D12">
        <w:rPr>
          <w:rFonts w:ascii="Times New Roman" w:hAnsi="Times New Roman"/>
          <w:sz w:val="24"/>
          <w:szCs w:val="24"/>
          <w:lang w:val="sr-Cyrl-RS"/>
        </w:rPr>
        <w:t xml:space="preserve">  </w:t>
      </w:r>
    </w:p>
    <w:p w14:paraId="3D107F1D" w14:textId="77777777" w:rsidR="00C64108" w:rsidRPr="00984D12" w:rsidRDefault="00C64108" w:rsidP="00B369EA">
      <w:pPr>
        <w:spacing w:line="276" w:lineRule="auto"/>
        <w:ind w:left="0" w:firstLine="0"/>
        <w:jc w:val="center"/>
        <w:rPr>
          <w:rFonts w:ascii="Times New Roman" w:hAnsi="Times New Roman"/>
          <w:sz w:val="24"/>
          <w:lang w:val="sr-Latn-RS"/>
        </w:rPr>
      </w:pPr>
      <w:r w:rsidRPr="00984D12">
        <w:rPr>
          <w:rFonts w:ascii="Times New Roman" w:hAnsi="Times New Roman"/>
          <w:sz w:val="24"/>
          <w:szCs w:val="24"/>
          <w:lang w:val="hr-HR"/>
        </w:rPr>
        <w:t>Утврђивање</w:t>
      </w:r>
      <w:r w:rsidR="00FA0D1B" w:rsidRPr="00984D12">
        <w:rPr>
          <w:rFonts w:ascii="Times New Roman" w:hAnsi="Times New Roman"/>
          <w:sz w:val="24"/>
          <w:szCs w:val="24"/>
          <w:lang w:val="hr-HR"/>
        </w:rPr>
        <w:t xml:space="preserve"> циљева</w:t>
      </w:r>
      <w:r w:rsidR="00FA0D1B" w:rsidRPr="00984D12">
        <w:rPr>
          <w:rFonts w:ascii="Times New Roman" w:hAnsi="Times New Roman"/>
          <w:sz w:val="24"/>
          <w:lang w:val="hr-HR"/>
        </w:rPr>
        <w:t xml:space="preserve"> у </w:t>
      </w:r>
      <w:r w:rsidR="00FA0D1B" w:rsidRPr="00984D12">
        <w:rPr>
          <w:rFonts w:ascii="Times New Roman" w:hAnsi="Times New Roman"/>
          <w:sz w:val="24"/>
          <w:szCs w:val="24"/>
          <w:lang w:val="hr-HR"/>
        </w:rPr>
        <w:t xml:space="preserve">односу на </w:t>
      </w:r>
      <w:r w:rsidR="005F704D" w:rsidRPr="00984D12">
        <w:rPr>
          <w:rFonts w:ascii="Times New Roman" w:hAnsi="Times New Roman"/>
          <w:sz w:val="24"/>
          <w:szCs w:val="24"/>
          <w:lang w:val="sr-Cyrl-RS"/>
        </w:rPr>
        <w:t>жељене промене</w:t>
      </w:r>
    </w:p>
    <w:p w14:paraId="3CE95440" w14:textId="56E27696" w:rsidR="00A000BA" w:rsidRPr="00984D12" w:rsidRDefault="00D52890" w:rsidP="00B369EA">
      <w:pPr>
        <w:spacing w:line="276" w:lineRule="auto"/>
        <w:ind w:left="0" w:firstLine="0"/>
        <w:jc w:val="center"/>
        <w:rPr>
          <w:rFonts w:ascii="Times New Roman" w:hAnsi="Times New Roman"/>
          <w:sz w:val="24"/>
          <w:lang w:val="sr-Latn-RS"/>
        </w:rPr>
      </w:pPr>
      <w:r>
        <w:rPr>
          <w:rFonts w:ascii="Times New Roman" w:hAnsi="Times New Roman"/>
          <w:sz w:val="24"/>
          <w:szCs w:val="24"/>
          <w:lang w:val="sr-Latn-RS"/>
        </w:rPr>
        <w:t>Члан 1</w:t>
      </w:r>
      <w:r>
        <w:rPr>
          <w:rFonts w:ascii="Times New Roman" w:hAnsi="Times New Roman"/>
          <w:sz w:val="24"/>
          <w:szCs w:val="24"/>
          <w:lang w:val="sr-Cyrl-RS"/>
        </w:rPr>
        <w:t>7</w:t>
      </w:r>
      <w:r w:rsidR="00C64108" w:rsidRPr="00984D12">
        <w:rPr>
          <w:rFonts w:ascii="Times New Roman" w:hAnsi="Times New Roman"/>
          <w:sz w:val="24"/>
          <w:szCs w:val="24"/>
          <w:lang w:val="sr-Latn-RS"/>
        </w:rPr>
        <w:t>.</w:t>
      </w:r>
    </w:p>
    <w:p w14:paraId="5E51F77C" w14:textId="77777777" w:rsidR="005F704D" w:rsidRPr="00984D12" w:rsidRDefault="00A000BA" w:rsidP="00B914A8">
      <w:pPr>
        <w:spacing w:line="276" w:lineRule="auto"/>
        <w:ind w:left="0" w:firstLine="720"/>
        <w:jc w:val="both"/>
        <w:rPr>
          <w:rFonts w:ascii="Times New Roman" w:hAnsi="Times New Roman"/>
          <w:sz w:val="24"/>
          <w:szCs w:val="24"/>
          <w:lang w:val="sr-Cyrl-RS"/>
        </w:rPr>
      </w:pPr>
      <w:r w:rsidRPr="00984D12">
        <w:rPr>
          <w:rFonts w:ascii="Times New Roman" w:hAnsi="Times New Roman"/>
          <w:sz w:val="24"/>
          <w:szCs w:val="24"/>
          <w:lang w:val="sr-Cyrl-RS"/>
        </w:rPr>
        <w:t xml:space="preserve">Циљеви се утврђују на бази </w:t>
      </w:r>
      <w:r w:rsidR="005F704D" w:rsidRPr="00984D12">
        <w:rPr>
          <w:rFonts w:ascii="Times New Roman" w:hAnsi="Times New Roman"/>
          <w:sz w:val="24"/>
          <w:szCs w:val="24"/>
          <w:lang w:val="sr-Cyrl-RS"/>
        </w:rPr>
        <w:t>жељених промена, али</w:t>
      </w:r>
      <w:r w:rsidRPr="00984D12">
        <w:rPr>
          <w:rFonts w:ascii="Times New Roman" w:hAnsi="Times New Roman"/>
          <w:sz w:val="24"/>
          <w:szCs w:val="24"/>
          <w:lang w:val="sr-Cyrl-RS"/>
        </w:rPr>
        <w:t xml:space="preserve"> и резултата </w:t>
      </w:r>
      <w:r w:rsidR="004C7801" w:rsidRPr="00984D12">
        <w:rPr>
          <w:rFonts w:ascii="Times New Roman" w:hAnsi="Times New Roman"/>
          <w:sz w:val="24"/>
          <w:szCs w:val="24"/>
          <w:lang w:val="sr-Cyrl-RS"/>
        </w:rPr>
        <w:t>анализе ефеката</w:t>
      </w:r>
      <w:r w:rsidR="00FA0D1B" w:rsidRPr="00984D12">
        <w:rPr>
          <w:rFonts w:ascii="Times New Roman" w:hAnsi="Times New Roman"/>
          <w:sz w:val="24"/>
          <w:szCs w:val="24"/>
          <w:lang w:val="sr-Latn-RS"/>
        </w:rPr>
        <w:t xml:space="preserve"> вршене</w:t>
      </w:r>
      <w:r w:rsidR="005F704D" w:rsidRPr="00984D12">
        <w:rPr>
          <w:rFonts w:ascii="Times New Roman" w:hAnsi="Times New Roman"/>
          <w:sz w:val="24"/>
          <w:szCs w:val="24"/>
          <w:lang w:val="sr-Cyrl-RS"/>
        </w:rPr>
        <w:t xml:space="preserve"> током процеса утврђивања жељене промене, њених елемената и њихових узрочно-последичних веза</w:t>
      </w:r>
      <w:r w:rsidRPr="00984D12">
        <w:rPr>
          <w:rFonts w:ascii="Times New Roman" w:hAnsi="Times New Roman"/>
          <w:sz w:val="24"/>
          <w:szCs w:val="24"/>
          <w:lang w:val="sr-Cyrl-RS"/>
        </w:rPr>
        <w:t>, посебно имајући у виду кључн</w:t>
      </w:r>
      <w:r w:rsidR="00FA0D1B" w:rsidRPr="00984D12">
        <w:rPr>
          <w:rFonts w:ascii="Times New Roman" w:hAnsi="Times New Roman"/>
          <w:sz w:val="24"/>
          <w:szCs w:val="24"/>
          <w:lang w:val="sr-Latn-RS"/>
        </w:rPr>
        <w:t>е</w:t>
      </w:r>
      <w:r w:rsidRPr="00984D12">
        <w:rPr>
          <w:rFonts w:ascii="Times New Roman" w:hAnsi="Times New Roman"/>
          <w:sz w:val="24"/>
          <w:szCs w:val="24"/>
          <w:lang w:val="sr-Cyrl-RS"/>
        </w:rPr>
        <w:t xml:space="preserve"> проблем</w:t>
      </w:r>
      <w:r w:rsidR="00FA0D1B" w:rsidRPr="00984D12">
        <w:rPr>
          <w:rFonts w:ascii="Times New Roman" w:hAnsi="Times New Roman"/>
          <w:sz w:val="24"/>
          <w:szCs w:val="24"/>
          <w:lang w:val="sr-Latn-RS"/>
        </w:rPr>
        <w:t>е</w:t>
      </w:r>
      <w:r w:rsidR="005F704D" w:rsidRPr="00984D12">
        <w:rPr>
          <w:rFonts w:ascii="Times New Roman" w:hAnsi="Times New Roman"/>
          <w:sz w:val="24"/>
          <w:szCs w:val="24"/>
          <w:lang w:val="sr-Cyrl-RS"/>
        </w:rPr>
        <w:t>, њихове узроке и последице.</w:t>
      </w:r>
    </w:p>
    <w:p w14:paraId="099040E4" w14:textId="77777777" w:rsidR="00FA0D1B" w:rsidRPr="00984D12" w:rsidRDefault="00FA0D1B" w:rsidP="00B914A8">
      <w:pPr>
        <w:spacing w:line="276" w:lineRule="auto"/>
        <w:ind w:left="0" w:firstLine="720"/>
        <w:jc w:val="both"/>
        <w:rPr>
          <w:rFonts w:ascii="Times New Roman" w:hAnsi="Times New Roman"/>
          <w:sz w:val="24"/>
          <w:szCs w:val="24"/>
          <w:lang w:val="sr-Latn-RS"/>
        </w:rPr>
      </w:pPr>
    </w:p>
    <w:p w14:paraId="7E16336E" w14:textId="77777777" w:rsidR="00FA0D1B" w:rsidRPr="00984D12" w:rsidRDefault="00FA0D1B" w:rsidP="00FA0D1B">
      <w:pPr>
        <w:spacing w:line="276" w:lineRule="auto"/>
        <w:ind w:left="0" w:firstLine="0"/>
        <w:jc w:val="center"/>
        <w:rPr>
          <w:rFonts w:ascii="Times New Roman" w:hAnsi="Times New Roman"/>
          <w:sz w:val="24"/>
          <w:szCs w:val="24"/>
          <w:lang w:val="sr-Latn-RS"/>
        </w:rPr>
      </w:pPr>
      <w:r w:rsidRPr="00984D12">
        <w:rPr>
          <w:rFonts w:ascii="Times New Roman" w:hAnsi="Times New Roman"/>
          <w:sz w:val="24"/>
          <w:szCs w:val="24"/>
          <w:lang w:val="sr-Latn-RS"/>
        </w:rPr>
        <w:t>Правилно дефинисање циљева</w:t>
      </w:r>
    </w:p>
    <w:p w14:paraId="34C0038A" w14:textId="34CEB905" w:rsidR="00FA0D1B" w:rsidRPr="00984D12" w:rsidRDefault="00D52890" w:rsidP="00FA0D1B">
      <w:pPr>
        <w:spacing w:line="276" w:lineRule="auto"/>
        <w:ind w:left="0" w:firstLine="0"/>
        <w:jc w:val="center"/>
        <w:rPr>
          <w:rFonts w:ascii="Times New Roman" w:hAnsi="Times New Roman"/>
          <w:sz w:val="24"/>
          <w:szCs w:val="24"/>
          <w:lang w:val="sr-Latn-RS"/>
        </w:rPr>
      </w:pPr>
      <w:r>
        <w:rPr>
          <w:rFonts w:ascii="Times New Roman" w:hAnsi="Times New Roman"/>
          <w:sz w:val="24"/>
          <w:szCs w:val="24"/>
          <w:lang w:val="sr-Latn-RS"/>
        </w:rPr>
        <w:t>Члан 1</w:t>
      </w:r>
      <w:r>
        <w:rPr>
          <w:rFonts w:ascii="Times New Roman" w:hAnsi="Times New Roman"/>
          <w:sz w:val="24"/>
          <w:szCs w:val="24"/>
          <w:lang w:val="sr-Cyrl-RS"/>
        </w:rPr>
        <w:t>8</w:t>
      </w:r>
      <w:r w:rsidR="00FA0D1B" w:rsidRPr="00984D12">
        <w:rPr>
          <w:rFonts w:ascii="Times New Roman" w:hAnsi="Times New Roman"/>
          <w:sz w:val="24"/>
          <w:szCs w:val="24"/>
          <w:lang w:val="sr-Latn-RS"/>
        </w:rPr>
        <w:t>.</w:t>
      </w:r>
    </w:p>
    <w:p w14:paraId="45549348" w14:textId="77777777" w:rsidR="00427849" w:rsidRPr="00984D12" w:rsidRDefault="00A000BA" w:rsidP="00427849">
      <w:pPr>
        <w:spacing w:line="276" w:lineRule="auto"/>
        <w:ind w:left="0" w:firstLine="720"/>
        <w:jc w:val="both"/>
        <w:rPr>
          <w:rFonts w:ascii="Times New Roman" w:hAnsi="Times New Roman"/>
          <w:sz w:val="24"/>
          <w:szCs w:val="24"/>
          <w:lang w:val="sr-Cyrl-RS"/>
        </w:rPr>
      </w:pPr>
      <w:r w:rsidRPr="00984D12">
        <w:rPr>
          <w:rFonts w:ascii="Times New Roman" w:hAnsi="Times New Roman"/>
          <w:sz w:val="24"/>
          <w:szCs w:val="24"/>
          <w:lang w:val="sr-Cyrl-RS"/>
        </w:rPr>
        <w:t xml:space="preserve">Циљеви </w:t>
      </w:r>
      <w:r w:rsidR="00FA0D1B" w:rsidRPr="00984D12">
        <w:rPr>
          <w:rFonts w:ascii="Times New Roman" w:hAnsi="Times New Roman"/>
          <w:sz w:val="24"/>
          <w:szCs w:val="24"/>
          <w:lang w:val="sr-Latn-RS"/>
        </w:rPr>
        <w:t>се</w:t>
      </w:r>
      <w:r w:rsidRPr="00984D12">
        <w:rPr>
          <w:rFonts w:ascii="Times New Roman" w:hAnsi="Times New Roman"/>
          <w:sz w:val="24"/>
          <w:szCs w:val="24"/>
          <w:lang w:val="sr-Cyrl-RS"/>
        </w:rPr>
        <w:t xml:space="preserve"> дефини</w:t>
      </w:r>
      <w:r w:rsidR="00FA0D1B" w:rsidRPr="00984D12">
        <w:rPr>
          <w:rFonts w:ascii="Times New Roman" w:hAnsi="Times New Roman"/>
          <w:sz w:val="24"/>
          <w:szCs w:val="24"/>
          <w:lang w:val="sr-Latn-RS"/>
        </w:rPr>
        <w:t>шу</w:t>
      </w:r>
      <w:r w:rsidRPr="00984D12">
        <w:rPr>
          <w:rFonts w:ascii="Times New Roman" w:hAnsi="Times New Roman"/>
          <w:sz w:val="24"/>
          <w:szCs w:val="24"/>
          <w:lang w:val="sr-Cyrl-RS"/>
        </w:rPr>
        <w:t xml:space="preserve"> тако да могу да служе као основ за праћење ефикасности и ефективности спровођења мера дефинисаних у документу јавне политике</w:t>
      </w:r>
      <w:r w:rsidR="00FA0D1B" w:rsidRPr="00984D12">
        <w:rPr>
          <w:rFonts w:ascii="Times New Roman" w:hAnsi="Times New Roman"/>
          <w:sz w:val="24"/>
          <w:szCs w:val="24"/>
          <w:lang w:val="sr-Latn-RS"/>
        </w:rPr>
        <w:t>,</w:t>
      </w:r>
      <w:r w:rsidRPr="00984D12">
        <w:rPr>
          <w:rFonts w:ascii="Times New Roman" w:hAnsi="Times New Roman"/>
          <w:sz w:val="24"/>
          <w:szCs w:val="24"/>
          <w:lang w:val="sr-Cyrl-RS"/>
        </w:rPr>
        <w:t xml:space="preserve"> </w:t>
      </w:r>
      <w:r w:rsidR="00FA0D1B" w:rsidRPr="00984D12">
        <w:rPr>
          <w:rFonts w:ascii="Times New Roman" w:hAnsi="Times New Roman"/>
          <w:sz w:val="24"/>
          <w:szCs w:val="24"/>
          <w:lang w:val="sr-Latn-RS"/>
        </w:rPr>
        <w:t>односно</w:t>
      </w:r>
      <w:r w:rsidR="00FA0D1B" w:rsidRPr="00984D12">
        <w:rPr>
          <w:rFonts w:ascii="Times New Roman" w:hAnsi="Times New Roman"/>
          <w:sz w:val="24"/>
          <w:szCs w:val="24"/>
          <w:lang w:val="sr-Cyrl-RS"/>
        </w:rPr>
        <w:t xml:space="preserve"> </w:t>
      </w:r>
      <w:r w:rsidRPr="00984D12">
        <w:rPr>
          <w:rFonts w:ascii="Times New Roman" w:hAnsi="Times New Roman"/>
          <w:sz w:val="24"/>
          <w:szCs w:val="24"/>
          <w:lang w:val="sr-Cyrl-RS"/>
        </w:rPr>
        <w:t xml:space="preserve">пропису којим се јавна политика спроводи. </w:t>
      </w:r>
    </w:p>
    <w:p w14:paraId="58A31C4D" w14:textId="77777777" w:rsidR="00A000BA" w:rsidRPr="00984D12" w:rsidRDefault="00A000BA" w:rsidP="00B914A8">
      <w:pPr>
        <w:spacing w:line="276" w:lineRule="auto"/>
        <w:ind w:left="0" w:firstLine="720"/>
        <w:jc w:val="both"/>
        <w:rPr>
          <w:rFonts w:ascii="Times New Roman" w:hAnsi="Times New Roman"/>
          <w:sz w:val="24"/>
          <w:szCs w:val="24"/>
          <w:lang w:val="sr-Cyrl-RS"/>
        </w:rPr>
      </w:pPr>
      <w:r w:rsidRPr="00984D12">
        <w:rPr>
          <w:rFonts w:ascii="Times New Roman" w:hAnsi="Times New Roman"/>
          <w:sz w:val="24"/>
          <w:szCs w:val="24"/>
          <w:lang w:val="hr-HR"/>
        </w:rPr>
        <w:t>За</w:t>
      </w:r>
      <w:r w:rsidRPr="00984D12">
        <w:rPr>
          <w:rFonts w:ascii="Times New Roman" w:hAnsi="Times New Roman"/>
          <w:sz w:val="24"/>
          <w:szCs w:val="24"/>
          <w:lang w:val="sr-Cyrl-RS"/>
        </w:rPr>
        <w:t xml:space="preserve"> </w:t>
      </w:r>
      <w:r w:rsidRPr="00984D12">
        <w:rPr>
          <w:rFonts w:ascii="Times New Roman" w:hAnsi="Times New Roman"/>
          <w:sz w:val="24"/>
          <w:szCs w:val="24"/>
          <w:lang w:val="hr-HR"/>
        </w:rPr>
        <w:t>идентификацију,</w:t>
      </w:r>
      <w:r w:rsidRPr="00984D12">
        <w:rPr>
          <w:rFonts w:ascii="Times New Roman" w:hAnsi="Times New Roman"/>
          <w:sz w:val="24"/>
          <w:szCs w:val="24"/>
          <w:lang w:val="sr-Cyrl-RS"/>
        </w:rPr>
        <w:t xml:space="preserve"> анализу и дефинисање циљева</w:t>
      </w:r>
      <w:r w:rsidRPr="00984D12">
        <w:rPr>
          <w:rFonts w:ascii="Times New Roman" w:hAnsi="Times New Roman"/>
          <w:sz w:val="24"/>
          <w:szCs w:val="24"/>
          <w:lang w:val="hr-HR"/>
        </w:rPr>
        <w:t xml:space="preserve"> могу се користити различите технике анализе као што су дрво </w:t>
      </w:r>
      <w:r w:rsidR="00C14E6B" w:rsidRPr="00984D12">
        <w:rPr>
          <w:rFonts w:ascii="Times New Roman" w:hAnsi="Times New Roman"/>
          <w:sz w:val="24"/>
          <w:szCs w:val="24"/>
          <w:lang w:val="sr-Cyrl-RS"/>
        </w:rPr>
        <w:t>промена</w:t>
      </w:r>
      <w:r w:rsidRPr="00984D12">
        <w:rPr>
          <w:rFonts w:ascii="Times New Roman" w:hAnsi="Times New Roman"/>
          <w:sz w:val="24"/>
          <w:szCs w:val="24"/>
          <w:lang w:val="sr-Cyrl-RS"/>
        </w:rPr>
        <w:t xml:space="preserve">, упоредно-правна анализа, </w:t>
      </w:r>
      <w:r w:rsidRPr="00984D12">
        <w:rPr>
          <w:rFonts w:ascii="Times New Roman" w:hAnsi="Times New Roman"/>
          <w:sz w:val="24"/>
          <w:szCs w:val="24"/>
          <w:lang w:val="hr-HR"/>
        </w:rPr>
        <w:t>консултације са заинтересованим странама и друге технике.</w:t>
      </w:r>
    </w:p>
    <w:p w14:paraId="0481AC70" w14:textId="77777777" w:rsidR="00A000BA" w:rsidRPr="00984D12" w:rsidRDefault="00A000BA" w:rsidP="00B914A8">
      <w:pPr>
        <w:spacing w:line="276" w:lineRule="auto"/>
        <w:ind w:left="0" w:firstLine="0"/>
        <w:jc w:val="both"/>
        <w:rPr>
          <w:rFonts w:ascii="Times New Roman" w:hAnsi="Times New Roman"/>
          <w:sz w:val="24"/>
          <w:szCs w:val="24"/>
          <w:lang w:val="hr-HR"/>
        </w:rPr>
      </w:pPr>
      <w:r w:rsidRPr="00984D12">
        <w:rPr>
          <w:rFonts w:ascii="Times New Roman" w:hAnsi="Times New Roman"/>
          <w:sz w:val="24"/>
          <w:szCs w:val="24"/>
          <w:lang w:val="ru-RU"/>
        </w:rPr>
        <w:tab/>
        <w:t xml:space="preserve">Циљеви се правилно утврђују одговором на питања датим у прилогу </w:t>
      </w:r>
      <w:r w:rsidR="004C7801" w:rsidRPr="00984D12">
        <w:rPr>
          <w:rFonts w:ascii="Times New Roman" w:hAnsi="Times New Roman"/>
          <w:sz w:val="24"/>
          <w:szCs w:val="24"/>
          <w:lang w:val="ru-RU"/>
        </w:rPr>
        <w:t>3</w:t>
      </w:r>
      <w:r w:rsidR="009050BF" w:rsidRPr="00984D12">
        <w:rPr>
          <w:rFonts w:ascii="Times New Roman" w:hAnsi="Times New Roman"/>
          <w:sz w:val="24"/>
          <w:szCs w:val="24"/>
          <w:lang w:val="ru-RU"/>
        </w:rPr>
        <w:t>.</w:t>
      </w:r>
      <w:r w:rsidRPr="00984D12">
        <w:rPr>
          <w:rFonts w:ascii="Times New Roman" w:hAnsi="Times New Roman"/>
          <w:sz w:val="24"/>
          <w:szCs w:val="24"/>
          <w:lang w:val="hr-HR"/>
        </w:rPr>
        <w:t xml:space="preserve">, који је саставни део ове </w:t>
      </w:r>
      <w:r w:rsidR="00B61728" w:rsidRPr="00984D12">
        <w:rPr>
          <w:rFonts w:ascii="Times New Roman" w:hAnsi="Times New Roman"/>
          <w:sz w:val="24"/>
          <w:szCs w:val="24"/>
          <w:lang w:val="sr-Cyrl-RS"/>
        </w:rPr>
        <w:t>уредбе</w:t>
      </w:r>
      <w:r w:rsidRPr="00984D12">
        <w:rPr>
          <w:rFonts w:ascii="Times New Roman" w:hAnsi="Times New Roman"/>
          <w:sz w:val="24"/>
          <w:szCs w:val="24"/>
          <w:lang w:val="hr-HR"/>
        </w:rPr>
        <w:t>.</w:t>
      </w:r>
    </w:p>
    <w:p w14:paraId="7DC0FED4" w14:textId="77777777" w:rsidR="00730AB8" w:rsidRPr="00984D12" w:rsidRDefault="00730AB8" w:rsidP="00B914A8">
      <w:pPr>
        <w:spacing w:line="276" w:lineRule="auto"/>
        <w:ind w:left="0" w:firstLine="0"/>
        <w:jc w:val="both"/>
        <w:rPr>
          <w:rFonts w:ascii="Times New Roman" w:hAnsi="Times New Roman"/>
          <w:sz w:val="24"/>
          <w:szCs w:val="24"/>
          <w:lang w:val="hr-HR"/>
        </w:rPr>
      </w:pPr>
    </w:p>
    <w:p w14:paraId="6FFD096B" w14:textId="77777777" w:rsidR="00730AB8" w:rsidRPr="00984D12" w:rsidRDefault="00D60259" w:rsidP="00256008">
      <w:pPr>
        <w:shd w:val="clear" w:color="auto" w:fill="D5DCE4" w:themeFill="text2" w:themeFillTint="33"/>
        <w:ind w:left="0" w:firstLine="0"/>
        <w:jc w:val="both"/>
        <w:rPr>
          <w:rFonts w:ascii="Times New Roman" w:hAnsi="Times New Roman"/>
          <w:b/>
          <w:sz w:val="20"/>
          <w:szCs w:val="20"/>
          <w:lang w:val="ru-RU"/>
        </w:rPr>
      </w:pPr>
      <w:r w:rsidRPr="00984D12">
        <w:rPr>
          <w:rFonts w:ascii="Times New Roman" w:hAnsi="Times New Roman"/>
          <w:b/>
          <w:sz w:val="20"/>
          <w:szCs w:val="20"/>
          <w:lang w:val="ru-RU"/>
        </w:rPr>
        <w:t>Прилог 3</w:t>
      </w:r>
      <w:r w:rsidR="009050BF" w:rsidRPr="00984D12">
        <w:rPr>
          <w:rFonts w:ascii="Times New Roman" w:hAnsi="Times New Roman"/>
          <w:b/>
          <w:sz w:val="20"/>
          <w:szCs w:val="20"/>
          <w:lang w:val="ru-RU"/>
        </w:rPr>
        <w:t>.</w:t>
      </w:r>
      <w:r w:rsidR="00730AB8" w:rsidRPr="00984D12">
        <w:rPr>
          <w:rFonts w:ascii="Times New Roman" w:hAnsi="Times New Roman"/>
          <w:b/>
          <w:sz w:val="20"/>
          <w:szCs w:val="20"/>
          <w:lang w:val="ru-RU"/>
        </w:rPr>
        <w:t xml:space="preserve"> - Кључна питања за утврђивање циљева</w:t>
      </w:r>
    </w:p>
    <w:p w14:paraId="595F3831" w14:textId="77777777" w:rsidR="00730AB8" w:rsidRPr="00984D12" w:rsidRDefault="00730AB8" w:rsidP="00256008">
      <w:pPr>
        <w:numPr>
          <w:ilvl w:val="0"/>
          <w:numId w:val="11"/>
        </w:numPr>
        <w:shd w:val="clear" w:color="auto" w:fill="D5DCE4" w:themeFill="text2" w:themeFillTint="33"/>
        <w:jc w:val="both"/>
        <w:rPr>
          <w:rFonts w:ascii="Times New Roman" w:hAnsi="Times New Roman"/>
          <w:sz w:val="20"/>
          <w:szCs w:val="20"/>
          <w:lang w:val="ru-RU"/>
        </w:rPr>
      </w:pPr>
      <w:r w:rsidRPr="00984D12">
        <w:rPr>
          <w:rFonts w:ascii="Times New Roman" w:hAnsi="Times New Roman"/>
          <w:sz w:val="20"/>
          <w:szCs w:val="20"/>
          <w:lang w:val="ru-RU"/>
        </w:rPr>
        <w:t xml:space="preserve">Који су циљеви јавне политике, односно какве ефекте желимо да постигнемо њеним спровођењем? </w:t>
      </w:r>
    </w:p>
    <w:p w14:paraId="34FBA66A" w14:textId="77777777" w:rsidR="00730AB8" w:rsidRPr="00984D12" w:rsidRDefault="00730AB8" w:rsidP="00256008">
      <w:pPr>
        <w:numPr>
          <w:ilvl w:val="0"/>
          <w:numId w:val="11"/>
        </w:numPr>
        <w:shd w:val="clear" w:color="auto" w:fill="D5DCE4" w:themeFill="text2" w:themeFillTint="33"/>
        <w:jc w:val="both"/>
        <w:rPr>
          <w:rFonts w:ascii="Times New Roman" w:hAnsi="Times New Roman"/>
          <w:sz w:val="20"/>
          <w:szCs w:val="20"/>
          <w:lang w:val="ru-RU"/>
        </w:rPr>
      </w:pPr>
      <w:r w:rsidRPr="00984D12">
        <w:rPr>
          <w:rFonts w:ascii="Times New Roman" w:hAnsi="Times New Roman"/>
          <w:sz w:val="20"/>
          <w:szCs w:val="20"/>
          <w:lang w:val="ru-RU"/>
        </w:rPr>
        <w:t>Да ли су циљеви усклађени са важећим документима јавних политика</w:t>
      </w:r>
      <w:r w:rsidRPr="00984D12">
        <w:rPr>
          <w:rFonts w:ascii="Times New Roman" w:hAnsi="Times New Roman"/>
          <w:sz w:val="20"/>
          <w:szCs w:val="20"/>
          <w:lang w:val="sr-Cyrl-RS"/>
        </w:rPr>
        <w:t xml:space="preserve"> и постојећим правним оквиром</w:t>
      </w:r>
      <w:r w:rsidRPr="00984D12">
        <w:rPr>
          <w:rFonts w:ascii="Times New Roman" w:hAnsi="Times New Roman"/>
          <w:sz w:val="20"/>
          <w:szCs w:val="20"/>
          <w:lang w:val="ru-RU"/>
        </w:rPr>
        <w:t xml:space="preserve">, а пре свега са приоритетима Владе? </w:t>
      </w:r>
    </w:p>
    <w:p w14:paraId="352BF897" w14:textId="0BE6B83C" w:rsidR="00730AB8" w:rsidRPr="00984D12" w:rsidRDefault="00730AB8" w:rsidP="00256008">
      <w:pPr>
        <w:numPr>
          <w:ilvl w:val="0"/>
          <w:numId w:val="11"/>
        </w:numPr>
        <w:shd w:val="clear" w:color="auto" w:fill="D5DCE4" w:themeFill="text2" w:themeFillTint="33"/>
        <w:jc w:val="both"/>
        <w:rPr>
          <w:rFonts w:ascii="Times New Roman" w:hAnsi="Times New Roman"/>
          <w:sz w:val="20"/>
          <w:szCs w:val="20"/>
          <w:lang w:val="ru-RU"/>
        </w:rPr>
      </w:pPr>
      <w:r w:rsidRPr="00984D12">
        <w:rPr>
          <w:rFonts w:ascii="Times New Roman" w:hAnsi="Times New Roman"/>
          <w:sz w:val="20"/>
          <w:szCs w:val="20"/>
          <w:lang w:val="ru-RU"/>
        </w:rPr>
        <w:t xml:space="preserve">Које ће </w:t>
      </w:r>
      <w:r w:rsidR="00D776F5">
        <w:rPr>
          <w:rFonts w:ascii="Times New Roman" w:hAnsi="Times New Roman"/>
          <w:sz w:val="20"/>
          <w:szCs w:val="20"/>
          <w:lang w:val="ru-RU"/>
        </w:rPr>
        <w:t xml:space="preserve">би </w:t>
      </w:r>
      <w:r w:rsidRPr="00984D12">
        <w:rPr>
          <w:rFonts w:ascii="Times New Roman" w:hAnsi="Times New Roman"/>
          <w:sz w:val="20"/>
          <w:szCs w:val="20"/>
          <w:lang w:val="ru-RU"/>
        </w:rPr>
        <w:t xml:space="preserve">мере </w:t>
      </w:r>
      <w:r w:rsidR="00D776F5">
        <w:rPr>
          <w:rFonts w:ascii="Times New Roman" w:hAnsi="Times New Roman"/>
          <w:sz w:val="20"/>
          <w:szCs w:val="20"/>
          <w:lang w:val="ru-RU"/>
        </w:rPr>
        <w:t xml:space="preserve">могле </w:t>
      </w:r>
      <w:r w:rsidRPr="00984D12">
        <w:rPr>
          <w:rFonts w:ascii="Times New Roman" w:hAnsi="Times New Roman"/>
          <w:sz w:val="20"/>
          <w:szCs w:val="20"/>
          <w:lang w:val="ru-RU"/>
        </w:rPr>
        <w:t xml:space="preserve">довести до постизања </w:t>
      </w:r>
      <w:r w:rsidRPr="00984D12">
        <w:rPr>
          <w:rFonts w:ascii="Times New Roman" w:hAnsi="Times New Roman"/>
          <w:sz w:val="20"/>
          <w:szCs w:val="20"/>
          <w:lang w:val="sr-Cyrl-RS"/>
        </w:rPr>
        <w:t xml:space="preserve">утврђених </w:t>
      </w:r>
      <w:r w:rsidRPr="00984D12">
        <w:rPr>
          <w:rFonts w:ascii="Times New Roman" w:hAnsi="Times New Roman"/>
          <w:sz w:val="20"/>
          <w:szCs w:val="20"/>
          <w:lang w:val="ru-RU"/>
        </w:rPr>
        <w:t>циљева?</w:t>
      </w:r>
    </w:p>
    <w:p w14:paraId="72EC88A7" w14:textId="77777777" w:rsidR="00730AB8" w:rsidRPr="00984D12" w:rsidRDefault="00730AB8" w:rsidP="00256008">
      <w:pPr>
        <w:numPr>
          <w:ilvl w:val="0"/>
          <w:numId w:val="11"/>
        </w:numPr>
        <w:shd w:val="clear" w:color="auto" w:fill="D5DCE4" w:themeFill="text2" w:themeFillTint="33"/>
        <w:jc w:val="both"/>
        <w:rPr>
          <w:rFonts w:ascii="Times New Roman" w:hAnsi="Times New Roman"/>
          <w:sz w:val="20"/>
          <w:szCs w:val="20"/>
          <w:lang w:val="ru-RU"/>
        </w:rPr>
      </w:pPr>
      <w:r w:rsidRPr="00984D12">
        <w:rPr>
          <w:rFonts w:ascii="Times New Roman" w:hAnsi="Times New Roman"/>
          <w:sz w:val="20"/>
          <w:szCs w:val="20"/>
          <w:lang w:val="ru-RU"/>
        </w:rPr>
        <w:t xml:space="preserve">На основу којих </w:t>
      </w:r>
      <w:r w:rsidRPr="00984D12">
        <w:rPr>
          <w:rFonts w:ascii="Times New Roman" w:hAnsi="Times New Roman"/>
          <w:sz w:val="20"/>
          <w:szCs w:val="20"/>
          <w:lang w:val="sr-Cyrl-RS"/>
        </w:rPr>
        <w:t>показатеља учинка</w:t>
      </w:r>
      <w:r w:rsidRPr="00984D12">
        <w:rPr>
          <w:rFonts w:ascii="Times New Roman" w:hAnsi="Times New Roman"/>
          <w:sz w:val="20"/>
          <w:szCs w:val="20"/>
          <w:lang w:val="ru-RU"/>
        </w:rPr>
        <w:t xml:space="preserve"> </w:t>
      </w:r>
      <w:r w:rsidRPr="00984D12">
        <w:rPr>
          <w:rFonts w:ascii="Times New Roman" w:hAnsi="Times New Roman"/>
          <w:sz w:val="20"/>
          <w:szCs w:val="20"/>
          <w:lang w:val="sr-Cyrl-RS"/>
        </w:rPr>
        <w:t>ће бити могуће</w:t>
      </w:r>
      <w:r w:rsidRPr="00984D12">
        <w:rPr>
          <w:rFonts w:ascii="Times New Roman" w:hAnsi="Times New Roman"/>
          <w:sz w:val="20"/>
          <w:szCs w:val="20"/>
          <w:lang w:val="ru-RU"/>
        </w:rPr>
        <w:t xml:space="preserve"> да </w:t>
      </w:r>
      <w:r w:rsidRPr="00984D12">
        <w:rPr>
          <w:rFonts w:ascii="Times New Roman" w:hAnsi="Times New Roman"/>
          <w:sz w:val="20"/>
          <w:szCs w:val="20"/>
          <w:lang w:val="sr-Cyrl-RS"/>
        </w:rPr>
        <w:t xml:space="preserve">се </w:t>
      </w:r>
      <w:r w:rsidRPr="00984D12">
        <w:rPr>
          <w:rFonts w:ascii="Times New Roman" w:hAnsi="Times New Roman"/>
          <w:sz w:val="20"/>
          <w:szCs w:val="20"/>
          <w:lang w:val="ru-RU"/>
        </w:rPr>
        <w:t xml:space="preserve">утврди да ли су циљеви постигнути или не? </w:t>
      </w:r>
    </w:p>
    <w:p w14:paraId="6DD3B748" w14:textId="77777777" w:rsidR="00FA0D1B" w:rsidRPr="00984D12" w:rsidRDefault="00FA0D1B" w:rsidP="00984D12">
      <w:pPr>
        <w:spacing w:line="276" w:lineRule="auto"/>
        <w:ind w:left="0" w:firstLine="0"/>
        <w:jc w:val="both"/>
        <w:rPr>
          <w:rFonts w:ascii="Times New Roman" w:hAnsi="Times New Roman"/>
          <w:sz w:val="24"/>
          <w:szCs w:val="24"/>
          <w:lang w:val="sr-Latn-RS"/>
        </w:rPr>
      </w:pPr>
    </w:p>
    <w:p w14:paraId="6E2B2DFA" w14:textId="77777777" w:rsidR="00FA0D1B" w:rsidRPr="00984D12" w:rsidRDefault="00FA0D1B" w:rsidP="00FA0D1B">
      <w:pPr>
        <w:spacing w:line="276" w:lineRule="auto"/>
        <w:ind w:left="0" w:firstLine="0"/>
        <w:jc w:val="center"/>
        <w:rPr>
          <w:rFonts w:ascii="Times New Roman" w:hAnsi="Times New Roman"/>
          <w:sz w:val="24"/>
          <w:szCs w:val="24"/>
          <w:lang w:val="sr-Latn-RS"/>
        </w:rPr>
      </w:pPr>
      <w:r w:rsidRPr="00984D12">
        <w:rPr>
          <w:rFonts w:ascii="Times New Roman" w:hAnsi="Times New Roman"/>
          <w:sz w:val="24"/>
          <w:szCs w:val="24"/>
          <w:lang w:val="sr-Latn-RS"/>
        </w:rPr>
        <w:t>Показатељи учинка</w:t>
      </w:r>
    </w:p>
    <w:p w14:paraId="098FD486" w14:textId="66F939D4" w:rsidR="00FA0D1B" w:rsidRPr="00984D12" w:rsidRDefault="00D52890" w:rsidP="00FA0D1B">
      <w:pPr>
        <w:spacing w:line="276" w:lineRule="auto"/>
        <w:ind w:left="0" w:firstLine="0"/>
        <w:jc w:val="center"/>
        <w:rPr>
          <w:rFonts w:ascii="Times New Roman" w:hAnsi="Times New Roman"/>
          <w:sz w:val="24"/>
          <w:szCs w:val="24"/>
          <w:lang w:val="sr-Latn-RS"/>
        </w:rPr>
      </w:pPr>
      <w:r>
        <w:rPr>
          <w:rFonts w:ascii="Times New Roman" w:hAnsi="Times New Roman"/>
          <w:sz w:val="24"/>
          <w:szCs w:val="24"/>
          <w:lang w:val="sr-Latn-RS"/>
        </w:rPr>
        <w:t>Члан 1</w:t>
      </w:r>
      <w:r>
        <w:rPr>
          <w:rFonts w:ascii="Times New Roman" w:hAnsi="Times New Roman"/>
          <w:sz w:val="24"/>
          <w:szCs w:val="24"/>
          <w:lang w:val="sr-Cyrl-RS"/>
        </w:rPr>
        <w:t>9</w:t>
      </w:r>
      <w:r w:rsidR="00FA0D1B" w:rsidRPr="00984D12">
        <w:rPr>
          <w:rFonts w:ascii="Times New Roman" w:hAnsi="Times New Roman"/>
          <w:sz w:val="24"/>
          <w:szCs w:val="24"/>
          <w:lang w:val="sr-Latn-RS"/>
        </w:rPr>
        <w:t>.</w:t>
      </w:r>
    </w:p>
    <w:p w14:paraId="6DD8C02A" w14:textId="4243FED3" w:rsidR="006A20AD" w:rsidRPr="00984D12" w:rsidRDefault="006A20AD" w:rsidP="006A20AD">
      <w:pPr>
        <w:spacing w:line="276" w:lineRule="auto"/>
        <w:ind w:left="0" w:firstLine="720"/>
        <w:jc w:val="both"/>
        <w:rPr>
          <w:rFonts w:ascii="Times New Roman" w:hAnsi="Times New Roman"/>
          <w:sz w:val="24"/>
          <w:szCs w:val="24"/>
          <w:lang w:val="sr-Cyrl-RS"/>
        </w:rPr>
      </w:pPr>
      <w:r w:rsidRPr="00984D12">
        <w:rPr>
          <w:rFonts w:ascii="Times New Roman" w:hAnsi="Times New Roman"/>
          <w:sz w:val="24"/>
          <w:szCs w:val="24"/>
          <w:lang w:val="sr-Cyrl-RS"/>
        </w:rPr>
        <w:t xml:space="preserve">Приликом </w:t>
      </w:r>
      <w:r w:rsidRPr="00984D12">
        <w:rPr>
          <w:rFonts w:ascii="Times New Roman" w:hAnsi="Times New Roman"/>
          <w:sz w:val="24"/>
          <w:szCs w:val="24"/>
          <w:lang w:val="sr-Latn-RS"/>
        </w:rPr>
        <w:t>дефинисања</w:t>
      </w:r>
      <w:r w:rsidRPr="00984D12">
        <w:rPr>
          <w:rFonts w:ascii="Times New Roman" w:hAnsi="Times New Roman"/>
          <w:sz w:val="24"/>
          <w:szCs w:val="24"/>
          <w:lang w:val="sr-Cyrl-RS"/>
        </w:rPr>
        <w:t xml:space="preserve"> циљева </w:t>
      </w:r>
      <w:r w:rsidRPr="00984D12">
        <w:rPr>
          <w:rFonts w:ascii="Times New Roman" w:hAnsi="Times New Roman"/>
          <w:sz w:val="24"/>
          <w:szCs w:val="24"/>
          <w:lang w:val="sr-Latn-RS"/>
        </w:rPr>
        <w:t>јавне политике обавезно се</w:t>
      </w:r>
      <w:r w:rsidRPr="00984D12">
        <w:rPr>
          <w:rFonts w:ascii="Times New Roman" w:hAnsi="Times New Roman"/>
          <w:sz w:val="24"/>
          <w:szCs w:val="24"/>
          <w:lang w:val="sr-Cyrl-RS"/>
        </w:rPr>
        <w:t xml:space="preserve"> дефинишу </w:t>
      </w:r>
      <w:r w:rsidRPr="00984D12">
        <w:rPr>
          <w:rFonts w:ascii="Times New Roman" w:hAnsi="Times New Roman"/>
          <w:sz w:val="24"/>
          <w:szCs w:val="24"/>
          <w:lang w:val="sr-Latn-RS"/>
        </w:rPr>
        <w:t xml:space="preserve">и </w:t>
      </w:r>
      <w:r w:rsidRPr="00984D12">
        <w:rPr>
          <w:rFonts w:ascii="Times New Roman" w:hAnsi="Times New Roman"/>
          <w:sz w:val="24"/>
          <w:szCs w:val="24"/>
          <w:lang w:val="sr-Cyrl-RS"/>
        </w:rPr>
        <w:t xml:space="preserve">показатељи </w:t>
      </w:r>
      <w:r w:rsidR="008472B1" w:rsidRPr="00984D12">
        <w:rPr>
          <w:rFonts w:ascii="Times New Roman" w:hAnsi="Times New Roman"/>
          <w:sz w:val="24"/>
          <w:szCs w:val="24"/>
          <w:lang w:val="sr-Cyrl-RS"/>
        </w:rPr>
        <w:t>учин</w:t>
      </w:r>
      <w:r w:rsidR="00735A54" w:rsidRPr="00984D12">
        <w:rPr>
          <w:rFonts w:ascii="Times New Roman" w:hAnsi="Times New Roman"/>
          <w:sz w:val="24"/>
          <w:szCs w:val="24"/>
          <w:lang w:val="sr-Cyrl-RS"/>
        </w:rPr>
        <w:t xml:space="preserve">ка </w:t>
      </w:r>
      <w:r w:rsidRPr="00984D12">
        <w:rPr>
          <w:rFonts w:ascii="Times New Roman" w:hAnsi="Times New Roman"/>
          <w:sz w:val="24"/>
          <w:szCs w:val="24"/>
          <w:lang w:val="sr-Cyrl-RS"/>
        </w:rPr>
        <w:t>на основу којих се мери ефикасност и ефективност спровођења јавних политика</w:t>
      </w:r>
      <w:r w:rsidRPr="00984D12">
        <w:rPr>
          <w:rFonts w:ascii="Times New Roman" w:hAnsi="Times New Roman"/>
          <w:sz w:val="24"/>
          <w:lang w:val="sr-Cyrl-RS"/>
        </w:rPr>
        <w:t>, односно прати</w:t>
      </w:r>
      <w:r w:rsidRPr="00984D12">
        <w:rPr>
          <w:rFonts w:ascii="Times New Roman" w:hAnsi="Times New Roman"/>
          <w:sz w:val="24"/>
          <w:szCs w:val="24"/>
          <w:lang w:val="sr-Cyrl-RS"/>
        </w:rPr>
        <w:t xml:space="preserve"> остварење </w:t>
      </w:r>
      <w:r w:rsidR="008472B1" w:rsidRPr="00984D12">
        <w:rPr>
          <w:rFonts w:ascii="Times New Roman" w:hAnsi="Times New Roman"/>
          <w:sz w:val="24"/>
          <w:szCs w:val="24"/>
          <w:lang w:val="sr-Cyrl-RS"/>
        </w:rPr>
        <w:t>утврђених</w:t>
      </w:r>
      <w:r w:rsidRPr="00984D12">
        <w:rPr>
          <w:rFonts w:ascii="Times New Roman" w:hAnsi="Times New Roman"/>
          <w:sz w:val="24"/>
          <w:szCs w:val="24"/>
          <w:lang w:val="sr-Cyrl-RS"/>
        </w:rPr>
        <w:t xml:space="preserve"> циљева</w:t>
      </w:r>
      <w:r w:rsidR="00953AE1">
        <w:rPr>
          <w:rFonts w:ascii="Times New Roman" w:hAnsi="Times New Roman"/>
          <w:sz w:val="24"/>
          <w:szCs w:val="24"/>
          <w:lang w:val="sr-Cyrl-RS"/>
        </w:rPr>
        <w:t>, а надаље, током израде докумената јавних политика и прописа дефинишу се и показатељи учинка за конкретне мере јавне политике</w:t>
      </w:r>
      <w:r w:rsidRPr="00984D12">
        <w:rPr>
          <w:rFonts w:ascii="Times New Roman" w:hAnsi="Times New Roman"/>
          <w:sz w:val="24"/>
          <w:szCs w:val="24"/>
          <w:lang w:val="sr-Cyrl-RS"/>
        </w:rPr>
        <w:t xml:space="preserve">. </w:t>
      </w:r>
    </w:p>
    <w:p w14:paraId="2F5100E6" w14:textId="77777777" w:rsidR="006A20AD" w:rsidRPr="00984D12" w:rsidRDefault="00084D34" w:rsidP="006A20AD">
      <w:pPr>
        <w:spacing w:line="276" w:lineRule="auto"/>
        <w:ind w:left="0" w:firstLine="720"/>
        <w:jc w:val="both"/>
        <w:rPr>
          <w:rFonts w:ascii="Times New Roman" w:hAnsi="Times New Roman"/>
          <w:sz w:val="24"/>
          <w:szCs w:val="24"/>
          <w:lang w:val="sr-Latn-RS"/>
        </w:rPr>
      </w:pPr>
      <w:r w:rsidRPr="00984D12">
        <w:rPr>
          <w:rFonts w:ascii="Times New Roman" w:hAnsi="Times New Roman"/>
          <w:sz w:val="24"/>
          <w:szCs w:val="24"/>
          <w:lang w:val="sr-Cyrl-RS"/>
        </w:rPr>
        <w:t>Показатељи учинка могу бити</w:t>
      </w:r>
      <w:r w:rsidR="006A20AD" w:rsidRPr="00984D12">
        <w:rPr>
          <w:rFonts w:ascii="Times New Roman" w:hAnsi="Times New Roman"/>
          <w:sz w:val="24"/>
          <w:szCs w:val="24"/>
          <w:lang w:val="sr-Cyrl-RS"/>
        </w:rPr>
        <w:t>:</w:t>
      </w:r>
    </w:p>
    <w:p w14:paraId="519C31EC" w14:textId="77777777" w:rsidR="006A20AD" w:rsidRPr="00984D12" w:rsidRDefault="006A20AD" w:rsidP="006A20AD">
      <w:pPr>
        <w:spacing w:line="276" w:lineRule="auto"/>
        <w:ind w:left="0" w:firstLine="720"/>
        <w:jc w:val="both"/>
        <w:rPr>
          <w:rFonts w:ascii="Times New Roman" w:hAnsi="Times New Roman"/>
          <w:sz w:val="24"/>
          <w:szCs w:val="24"/>
          <w:lang w:val="sr-Latn-RS"/>
        </w:rPr>
      </w:pPr>
      <w:r w:rsidRPr="00984D12">
        <w:rPr>
          <w:rFonts w:ascii="Times New Roman" w:hAnsi="Times New Roman"/>
          <w:sz w:val="24"/>
          <w:szCs w:val="24"/>
          <w:lang w:val="sr-Latn-RS"/>
        </w:rPr>
        <w:t xml:space="preserve">1) </w:t>
      </w:r>
      <w:r w:rsidRPr="00984D12">
        <w:rPr>
          <w:rFonts w:ascii="Times New Roman" w:hAnsi="Times New Roman"/>
          <w:sz w:val="24"/>
          <w:szCs w:val="24"/>
          <w:lang w:val="sr-Cyrl-RS"/>
        </w:rPr>
        <w:t xml:space="preserve">показатељи </w:t>
      </w:r>
      <w:r w:rsidR="00735A54" w:rsidRPr="00984D12">
        <w:rPr>
          <w:rFonts w:ascii="Times New Roman" w:hAnsi="Times New Roman"/>
          <w:sz w:val="24"/>
          <w:szCs w:val="24"/>
          <w:lang w:val="sr-Cyrl-RS"/>
        </w:rPr>
        <w:t>ефеката</w:t>
      </w:r>
      <w:r w:rsidRPr="00984D12">
        <w:rPr>
          <w:rFonts w:ascii="Times New Roman" w:hAnsi="Times New Roman"/>
          <w:sz w:val="24"/>
          <w:szCs w:val="24"/>
          <w:lang w:val="sr-Cyrl-RS"/>
        </w:rPr>
        <w:t xml:space="preserve"> </w:t>
      </w:r>
      <w:r w:rsidR="00BA256F" w:rsidRPr="00984D12">
        <w:rPr>
          <w:rFonts w:ascii="Times New Roman" w:hAnsi="Times New Roman"/>
          <w:sz w:val="24"/>
          <w:szCs w:val="24"/>
          <w:lang w:val="sr-Cyrl-RS"/>
        </w:rPr>
        <w:t>(</w:t>
      </w:r>
      <w:r w:rsidRPr="00984D12">
        <w:rPr>
          <w:rFonts w:ascii="Times New Roman" w:hAnsi="Times New Roman"/>
          <w:sz w:val="24"/>
          <w:szCs w:val="24"/>
          <w:lang w:val="sr-Cyrl-RS"/>
        </w:rPr>
        <w:t>на нивоу општег циља јавне политике</w:t>
      </w:r>
      <w:r w:rsidR="00BA256F" w:rsidRPr="00984D12">
        <w:rPr>
          <w:rFonts w:ascii="Times New Roman" w:hAnsi="Times New Roman"/>
          <w:sz w:val="24"/>
          <w:szCs w:val="24"/>
          <w:lang w:val="sr-Cyrl-RS"/>
        </w:rPr>
        <w:t>)</w:t>
      </w:r>
      <w:r w:rsidRPr="00984D12">
        <w:rPr>
          <w:rFonts w:ascii="Times New Roman" w:hAnsi="Times New Roman"/>
          <w:sz w:val="24"/>
          <w:szCs w:val="24"/>
          <w:lang w:val="sr-Cyrl-RS"/>
        </w:rPr>
        <w:t xml:space="preserve">; </w:t>
      </w:r>
    </w:p>
    <w:p w14:paraId="703417AD" w14:textId="77777777" w:rsidR="006A20AD" w:rsidRPr="00984D12" w:rsidRDefault="006A20AD" w:rsidP="006A20AD">
      <w:pPr>
        <w:spacing w:line="276" w:lineRule="auto"/>
        <w:ind w:left="0" w:firstLine="720"/>
        <w:jc w:val="both"/>
        <w:rPr>
          <w:rFonts w:ascii="Times New Roman" w:hAnsi="Times New Roman"/>
          <w:sz w:val="24"/>
          <w:szCs w:val="24"/>
          <w:lang w:val="sr-Latn-RS"/>
        </w:rPr>
      </w:pPr>
      <w:r w:rsidRPr="00984D12">
        <w:rPr>
          <w:rFonts w:ascii="Times New Roman" w:hAnsi="Times New Roman"/>
          <w:sz w:val="24"/>
          <w:szCs w:val="24"/>
          <w:lang w:val="sr-Latn-RS"/>
        </w:rPr>
        <w:t xml:space="preserve">2) </w:t>
      </w:r>
      <w:r w:rsidRPr="00984D12">
        <w:rPr>
          <w:rFonts w:ascii="Times New Roman" w:hAnsi="Times New Roman"/>
          <w:sz w:val="24"/>
          <w:szCs w:val="24"/>
          <w:lang w:val="sr-Cyrl-RS"/>
        </w:rPr>
        <w:t xml:space="preserve">показатељи  исхода </w:t>
      </w:r>
      <w:r w:rsidR="001626F4" w:rsidRPr="00984D12">
        <w:rPr>
          <w:rFonts w:ascii="Times New Roman" w:hAnsi="Times New Roman"/>
          <w:sz w:val="24"/>
          <w:szCs w:val="24"/>
          <w:lang w:val="ru-RU"/>
        </w:rPr>
        <w:t>(</w:t>
      </w:r>
      <w:r w:rsidRPr="00984D12">
        <w:rPr>
          <w:rFonts w:ascii="Times New Roman" w:hAnsi="Times New Roman"/>
          <w:sz w:val="24"/>
          <w:szCs w:val="24"/>
          <w:lang w:val="sr-Cyrl-RS"/>
        </w:rPr>
        <w:t>на нивоу посебног циља јавне политике</w:t>
      </w:r>
      <w:r w:rsidR="001626F4" w:rsidRPr="00984D12">
        <w:rPr>
          <w:rFonts w:ascii="Times New Roman" w:hAnsi="Times New Roman"/>
          <w:sz w:val="24"/>
          <w:szCs w:val="24"/>
          <w:lang w:val="ru-RU"/>
        </w:rPr>
        <w:t>)</w:t>
      </w:r>
      <w:r w:rsidRPr="00984D12">
        <w:rPr>
          <w:rFonts w:ascii="Times New Roman" w:hAnsi="Times New Roman"/>
          <w:sz w:val="24"/>
          <w:szCs w:val="24"/>
          <w:lang w:val="sr-Cyrl-RS"/>
        </w:rPr>
        <w:t>; и</w:t>
      </w:r>
    </w:p>
    <w:p w14:paraId="197D4C19" w14:textId="77777777" w:rsidR="006A20AD" w:rsidRPr="00984D12" w:rsidRDefault="006A20AD" w:rsidP="006A20AD">
      <w:pPr>
        <w:spacing w:line="276" w:lineRule="auto"/>
        <w:ind w:left="0" w:firstLine="720"/>
        <w:jc w:val="both"/>
        <w:rPr>
          <w:rFonts w:ascii="Times New Roman" w:hAnsi="Times New Roman"/>
          <w:sz w:val="24"/>
          <w:szCs w:val="24"/>
          <w:lang w:val="sr-Cyrl-RS"/>
        </w:rPr>
      </w:pPr>
      <w:r w:rsidRPr="00984D12">
        <w:rPr>
          <w:rFonts w:ascii="Times New Roman" w:hAnsi="Times New Roman"/>
          <w:sz w:val="24"/>
          <w:szCs w:val="24"/>
          <w:lang w:val="sr-Latn-RS"/>
        </w:rPr>
        <w:t xml:space="preserve">3) </w:t>
      </w:r>
      <w:r w:rsidRPr="00984D12">
        <w:rPr>
          <w:rFonts w:ascii="Times New Roman" w:hAnsi="Times New Roman"/>
          <w:sz w:val="24"/>
          <w:szCs w:val="24"/>
          <w:lang w:val="sr-Cyrl-RS"/>
        </w:rPr>
        <w:t xml:space="preserve"> показатељи резултата </w:t>
      </w:r>
      <w:r w:rsidR="00BA256F" w:rsidRPr="00984D12">
        <w:rPr>
          <w:rFonts w:ascii="Times New Roman" w:hAnsi="Times New Roman"/>
          <w:sz w:val="24"/>
          <w:szCs w:val="24"/>
          <w:lang w:val="sr-Cyrl-RS"/>
        </w:rPr>
        <w:t>(</w:t>
      </w:r>
      <w:r w:rsidRPr="00984D12">
        <w:rPr>
          <w:rFonts w:ascii="Times New Roman" w:hAnsi="Times New Roman"/>
          <w:sz w:val="24"/>
          <w:szCs w:val="24"/>
          <w:lang w:val="sr-Cyrl-RS"/>
        </w:rPr>
        <w:t>на нивоу мера</w:t>
      </w:r>
      <w:r w:rsidR="00BA256F" w:rsidRPr="00984D12">
        <w:rPr>
          <w:rFonts w:ascii="Times New Roman" w:hAnsi="Times New Roman"/>
          <w:sz w:val="24"/>
          <w:szCs w:val="24"/>
          <w:lang w:val="sr-Cyrl-RS"/>
        </w:rPr>
        <w:t xml:space="preserve"> јавних политика)</w:t>
      </w:r>
      <w:r w:rsidRPr="00984D12">
        <w:rPr>
          <w:rFonts w:ascii="Times New Roman" w:hAnsi="Times New Roman"/>
          <w:sz w:val="24"/>
          <w:szCs w:val="24"/>
          <w:lang w:val="sr-Cyrl-RS"/>
        </w:rPr>
        <w:t>.</w:t>
      </w:r>
    </w:p>
    <w:p w14:paraId="76DD257C" w14:textId="77777777" w:rsidR="00BA256F" w:rsidRPr="00984D12" w:rsidRDefault="00BA256F" w:rsidP="006A20AD">
      <w:pPr>
        <w:spacing w:line="276" w:lineRule="auto"/>
        <w:ind w:left="0" w:firstLine="720"/>
        <w:jc w:val="both"/>
        <w:rPr>
          <w:rFonts w:ascii="Times New Roman" w:hAnsi="Times New Roman"/>
          <w:sz w:val="24"/>
          <w:szCs w:val="24"/>
          <w:lang w:val="sr-Cyrl-RS"/>
        </w:rPr>
      </w:pPr>
      <w:r w:rsidRPr="00984D12">
        <w:rPr>
          <w:rFonts w:ascii="Times New Roman" w:hAnsi="Times New Roman"/>
          <w:sz w:val="24"/>
          <w:szCs w:val="24"/>
          <w:lang w:val="sr-Cyrl-RS"/>
        </w:rPr>
        <w:t xml:space="preserve">Остварена промена између почетног стања и стања након спровођења мера јавне политике у виду ефеката, исхода и резултата описује се показатељима учинка. </w:t>
      </w:r>
    </w:p>
    <w:p w14:paraId="1CF3EE0D" w14:textId="17034CC3" w:rsidR="006A20AD" w:rsidRPr="00984D12" w:rsidRDefault="00D776F5" w:rsidP="006A20AD">
      <w:pPr>
        <w:spacing w:line="276" w:lineRule="auto"/>
        <w:ind w:left="0" w:firstLine="720"/>
        <w:jc w:val="both"/>
        <w:rPr>
          <w:rFonts w:ascii="Times New Roman" w:hAnsi="Times New Roman"/>
          <w:sz w:val="24"/>
          <w:szCs w:val="24"/>
          <w:lang w:val="sr-Latn-RS"/>
        </w:rPr>
      </w:pPr>
      <w:r>
        <w:rPr>
          <w:rFonts w:ascii="Times New Roman" w:hAnsi="Times New Roman"/>
          <w:sz w:val="24"/>
          <w:szCs w:val="24"/>
          <w:lang w:val="sr-Cyrl-RS"/>
        </w:rPr>
        <w:t>У</w:t>
      </w:r>
      <w:r w:rsidRPr="00984D12">
        <w:rPr>
          <w:rFonts w:ascii="Times New Roman" w:hAnsi="Times New Roman"/>
          <w:sz w:val="24"/>
          <w:szCs w:val="24"/>
          <w:lang w:val="sr-Cyrl-RS"/>
        </w:rPr>
        <w:t xml:space="preserve"> зависности од природе јавне политике</w:t>
      </w:r>
      <w:r>
        <w:rPr>
          <w:rFonts w:ascii="Times New Roman" w:hAnsi="Times New Roman"/>
          <w:sz w:val="24"/>
          <w:szCs w:val="24"/>
          <w:lang w:val="sr-Cyrl-RS"/>
        </w:rPr>
        <w:t xml:space="preserve">, </w:t>
      </w:r>
      <w:r w:rsidRPr="00984D12">
        <w:rPr>
          <w:rFonts w:ascii="Times New Roman" w:hAnsi="Times New Roman"/>
          <w:sz w:val="24"/>
          <w:szCs w:val="24"/>
          <w:lang w:val="sr-Cyrl-RS"/>
        </w:rPr>
        <w:t xml:space="preserve">такође могу бити </w:t>
      </w:r>
      <w:r w:rsidRPr="00984D12">
        <w:rPr>
          <w:rFonts w:ascii="Times New Roman" w:hAnsi="Times New Roman"/>
          <w:sz w:val="24"/>
          <w:szCs w:val="24"/>
          <w:lang w:val="sr-Latn-RS"/>
        </w:rPr>
        <w:t>дефинисани</w:t>
      </w:r>
      <w:r>
        <w:rPr>
          <w:rFonts w:ascii="Times New Roman" w:hAnsi="Times New Roman"/>
          <w:sz w:val="24"/>
          <w:szCs w:val="24"/>
          <w:lang w:val="sr-Cyrl-RS"/>
        </w:rPr>
        <w:t xml:space="preserve"> и</w:t>
      </w:r>
      <w:r w:rsidRPr="00984D12">
        <w:rPr>
          <w:rFonts w:ascii="Times New Roman" w:hAnsi="Times New Roman"/>
          <w:sz w:val="24"/>
          <w:szCs w:val="24"/>
          <w:lang w:val="sr-Cyrl-RS"/>
        </w:rPr>
        <w:t xml:space="preserve"> </w:t>
      </w:r>
      <w:r>
        <w:rPr>
          <w:rFonts w:ascii="Times New Roman" w:hAnsi="Times New Roman"/>
          <w:sz w:val="24"/>
          <w:szCs w:val="24"/>
          <w:lang w:val="sr-Cyrl-RS"/>
        </w:rPr>
        <w:t>п</w:t>
      </w:r>
      <w:r w:rsidR="006A20AD" w:rsidRPr="00984D12">
        <w:rPr>
          <w:rFonts w:ascii="Times New Roman" w:hAnsi="Times New Roman"/>
          <w:sz w:val="24"/>
          <w:szCs w:val="24"/>
          <w:lang w:val="sr-Cyrl-RS"/>
        </w:rPr>
        <w:t>оказатељи учинка на нивоу активности</w:t>
      </w:r>
      <w:r w:rsidR="009E40A7" w:rsidRPr="00984D12">
        <w:rPr>
          <w:rFonts w:ascii="Times New Roman" w:hAnsi="Times New Roman"/>
          <w:sz w:val="24"/>
          <w:szCs w:val="24"/>
          <w:lang w:val="sr-Cyrl-RS"/>
        </w:rPr>
        <w:t>.</w:t>
      </w:r>
    </w:p>
    <w:p w14:paraId="550020B1" w14:textId="77777777" w:rsidR="006A20AD" w:rsidRPr="00984D12" w:rsidRDefault="006A20AD" w:rsidP="006A20AD">
      <w:pPr>
        <w:spacing w:line="276" w:lineRule="auto"/>
        <w:ind w:left="0" w:firstLine="720"/>
        <w:jc w:val="both"/>
        <w:rPr>
          <w:rFonts w:ascii="Times New Roman" w:hAnsi="Times New Roman"/>
          <w:sz w:val="24"/>
          <w:szCs w:val="24"/>
          <w:lang w:val="sr-Cyrl-RS"/>
        </w:rPr>
      </w:pPr>
      <w:r w:rsidRPr="00984D12">
        <w:rPr>
          <w:rFonts w:ascii="Times New Roman" w:hAnsi="Times New Roman"/>
          <w:sz w:val="24"/>
          <w:szCs w:val="24"/>
          <w:lang w:val="sr-Cyrl-RS"/>
        </w:rPr>
        <w:lastRenderedPageBreak/>
        <w:t xml:space="preserve">Показатеље </w:t>
      </w:r>
      <w:r w:rsidR="00735A54" w:rsidRPr="00984D12">
        <w:rPr>
          <w:rFonts w:ascii="Times New Roman" w:hAnsi="Times New Roman"/>
          <w:sz w:val="24"/>
          <w:szCs w:val="24"/>
          <w:lang w:val="sr-Cyrl-RS"/>
        </w:rPr>
        <w:t>учинка</w:t>
      </w:r>
      <w:r w:rsidRPr="00984D12">
        <w:rPr>
          <w:rFonts w:ascii="Times New Roman" w:hAnsi="Times New Roman"/>
          <w:sz w:val="24"/>
          <w:szCs w:val="24"/>
          <w:lang w:val="sr-Cyrl-RS"/>
        </w:rPr>
        <w:t xml:space="preserve"> је неопходно дефинисати током израде документа јавне политике</w:t>
      </w:r>
      <w:r w:rsidRPr="00984D12">
        <w:rPr>
          <w:rFonts w:ascii="Times New Roman" w:hAnsi="Times New Roman"/>
          <w:sz w:val="24"/>
          <w:szCs w:val="24"/>
          <w:lang w:val="sr-Latn-RS"/>
        </w:rPr>
        <w:t>,</w:t>
      </w:r>
      <w:r w:rsidRPr="00984D12">
        <w:rPr>
          <w:rFonts w:ascii="Times New Roman" w:hAnsi="Times New Roman"/>
          <w:sz w:val="24"/>
          <w:szCs w:val="24"/>
          <w:lang w:val="sr-Cyrl-RS"/>
        </w:rPr>
        <w:t xml:space="preserve"> односно прописа, како би се благовремено планирао процес обезбеђења података неопходних за праћење</w:t>
      </w:r>
      <w:r w:rsidR="00646D03" w:rsidRPr="00984D12">
        <w:rPr>
          <w:rFonts w:ascii="Times New Roman" w:hAnsi="Times New Roman"/>
          <w:sz w:val="24"/>
          <w:szCs w:val="24"/>
          <w:lang w:val="ru-RU"/>
        </w:rPr>
        <w:t xml:space="preserve"> </w:t>
      </w:r>
      <w:r w:rsidR="00646D03" w:rsidRPr="00984D12">
        <w:rPr>
          <w:rFonts w:ascii="Times New Roman" w:hAnsi="Times New Roman"/>
          <w:sz w:val="24"/>
          <w:szCs w:val="24"/>
          <w:lang w:val="sr-Cyrl-RS"/>
        </w:rPr>
        <w:t>остварења утврђених циљева</w:t>
      </w:r>
      <w:r w:rsidRPr="00984D12">
        <w:rPr>
          <w:rFonts w:ascii="Times New Roman" w:hAnsi="Times New Roman"/>
          <w:sz w:val="24"/>
          <w:szCs w:val="24"/>
          <w:lang w:val="sr-Cyrl-RS"/>
        </w:rPr>
        <w:t xml:space="preserve">. </w:t>
      </w:r>
    </w:p>
    <w:p w14:paraId="00F31A72" w14:textId="77777777" w:rsidR="00631B96" w:rsidRPr="00984D12" w:rsidRDefault="006A20AD" w:rsidP="006A20AD">
      <w:pPr>
        <w:spacing w:line="276" w:lineRule="auto"/>
        <w:ind w:left="0" w:firstLine="720"/>
        <w:jc w:val="both"/>
        <w:rPr>
          <w:rFonts w:ascii="Times New Roman" w:hAnsi="Times New Roman"/>
          <w:sz w:val="24"/>
          <w:szCs w:val="24"/>
          <w:lang w:val="sr-Cyrl-RS"/>
        </w:rPr>
      </w:pPr>
      <w:r w:rsidRPr="00984D12">
        <w:rPr>
          <w:rFonts w:ascii="Times New Roman" w:hAnsi="Times New Roman"/>
          <w:sz w:val="24"/>
          <w:szCs w:val="24"/>
          <w:lang w:val="sr-Latn-RS"/>
        </w:rPr>
        <w:t>П</w:t>
      </w:r>
      <w:r w:rsidRPr="00984D12">
        <w:rPr>
          <w:rFonts w:ascii="Times New Roman" w:hAnsi="Times New Roman"/>
          <w:sz w:val="24"/>
          <w:szCs w:val="24"/>
          <w:lang w:val="sr-Cyrl-RS"/>
        </w:rPr>
        <w:t xml:space="preserve">оказатељи </w:t>
      </w:r>
      <w:r w:rsidR="00735A54" w:rsidRPr="00984D12">
        <w:rPr>
          <w:rFonts w:ascii="Times New Roman" w:hAnsi="Times New Roman"/>
          <w:sz w:val="24"/>
          <w:szCs w:val="24"/>
          <w:lang w:val="sr-Cyrl-RS"/>
        </w:rPr>
        <w:t>учинка</w:t>
      </w:r>
      <w:r w:rsidRPr="00984D12">
        <w:rPr>
          <w:rFonts w:ascii="Times New Roman" w:hAnsi="Times New Roman"/>
          <w:sz w:val="24"/>
          <w:szCs w:val="24"/>
          <w:lang w:val="sr-Cyrl-RS"/>
        </w:rPr>
        <w:t xml:space="preserve"> треба да буду </w:t>
      </w:r>
      <w:r w:rsidR="00631B96" w:rsidRPr="00984D12">
        <w:rPr>
          <w:rFonts w:ascii="Times New Roman" w:hAnsi="Times New Roman"/>
          <w:sz w:val="24"/>
          <w:szCs w:val="24"/>
          <w:lang w:val="sr-Cyrl-RS"/>
        </w:rPr>
        <w:t xml:space="preserve">прецизни, мерљиви, прихватљиви, реални и </w:t>
      </w:r>
      <w:r w:rsidRPr="00984D12">
        <w:rPr>
          <w:rFonts w:ascii="Times New Roman" w:hAnsi="Times New Roman"/>
          <w:sz w:val="24"/>
          <w:szCs w:val="24"/>
          <w:lang w:val="sr-Cyrl-RS"/>
        </w:rPr>
        <w:t>временски одређени</w:t>
      </w:r>
      <w:r w:rsidR="00631B96" w:rsidRPr="00984D12">
        <w:rPr>
          <w:rFonts w:ascii="Times New Roman" w:hAnsi="Times New Roman"/>
          <w:sz w:val="24"/>
          <w:szCs w:val="24"/>
          <w:lang w:val="sr-Cyrl-RS"/>
        </w:rPr>
        <w:t>.</w:t>
      </w:r>
    </w:p>
    <w:p w14:paraId="094A295C" w14:textId="77777777" w:rsidR="006A20AD" w:rsidRPr="00984D12" w:rsidRDefault="00631B96" w:rsidP="006A20AD">
      <w:pPr>
        <w:spacing w:line="276" w:lineRule="auto"/>
        <w:ind w:left="0" w:firstLine="720"/>
        <w:jc w:val="both"/>
        <w:rPr>
          <w:rFonts w:ascii="Times New Roman" w:hAnsi="Times New Roman"/>
          <w:sz w:val="24"/>
          <w:szCs w:val="24"/>
          <w:lang w:val="sr-Latn-RS"/>
        </w:rPr>
      </w:pPr>
      <w:r w:rsidRPr="00984D12">
        <w:rPr>
          <w:rFonts w:ascii="Times New Roman" w:hAnsi="Times New Roman"/>
          <w:sz w:val="24"/>
          <w:szCs w:val="24"/>
          <w:lang w:val="sr-Cyrl-RS"/>
        </w:rPr>
        <w:t>Показа</w:t>
      </w:r>
      <w:r w:rsidR="00E16142" w:rsidRPr="00984D12">
        <w:rPr>
          <w:rFonts w:ascii="Times New Roman" w:hAnsi="Times New Roman"/>
          <w:sz w:val="24"/>
          <w:szCs w:val="24"/>
          <w:lang w:val="sr-Cyrl-RS"/>
        </w:rPr>
        <w:t>тељи</w:t>
      </w:r>
      <w:r w:rsidRPr="00984D12">
        <w:rPr>
          <w:rFonts w:ascii="Times New Roman" w:hAnsi="Times New Roman"/>
          <w:sz w:val="24"/>
          <w:szCs w:val="24"/>
          <w:lang w:val="sr-Cyrl-RS"/>
        </w:rPr>
        <w:t xml:space="preserve"> учинка треба да буду</w:t>
      </w:r>
      <w:r w:rsidR="00E16142" w:rsidRPr="00984D12">
        <w:rPr>
          <w:rFonts w:ascii="Times New Roman" w:hAnsi="Times New Roman"/>
          <w:sz w:val="24"/>
          <w:szCs w:val="24"/>
          <w:lang w:val="sr-Cyrl-RS"/>
        </w:rPr>
        <w:t xml:space="preserve"> </w:t>
      </w:r>
      <w:r w:rsidR="006A20AD" w:rsidRPr="00984D12">
        <w:rPr>
          <w:rFonts w:ascii="Times New Roman" w:hAnsi="Times New Roman"/>
          <w:sz w:val="24"/>
          <w:szCs w:val="24"/>
          <w:lang w:val="sr-Cyrl-RS"/>
        </w:rPr>
        <w:t>квантитативно и</w:t>
      </w:r>
      <w:r w:rsidR="009E40A7" w:rsidRPr="00984D12">
        <w:rPr>
          <w:rFonts w:ascii="Times New Roman" w:hAnsi="Times New Roman"/>
          <w:sz w:val="24"/>
          <w:szCs w:val="24"/>
          <w:lang w:val="sr-Cyrl-RS"/>
        </w:rPr>
        <w:t>/или</w:t>
      </w:r>
      <w:r w:rsidR="006A20AD" w:rsidRPr="00984D12">
        <w:rPr>
          <w:rFonts w:ascii="Times New Roman" w:hAnsi="Times New Roman"/>
          <w:sz w:val="24"/>
          <w:szCs w:val="24"/>
          <w:lang w:val="sr-Cyrl-RS"/>
        </w:rPr>
        <w:t xml:space="preserve"> квалитативно изражени. Када није могуће формулисати квантитативне показатеље </w:t>
      </w:r>
      <w:r w:rsidR="00735A54" w:rsidRPr="00984D12">
        <w:rPr>
          <w:rFonts w:ascii="Times New Roman" w:hAnsi="Times New Roman"/>
          <w:sz w:val="24"/>
          <w:szCs w:val="24"/>
          <w:lang w:val="sr-Cyrl-RS"/>
        </w:rPr>
        <w:t>учинка</w:t>
      </w:r>
      <w:r w:rsidR="006A20AD" w:rsidRPr="00984D12">
        <w:rPr>
          <w:rFonts w:ascii="Times New Roman" w:hAnsi="Times New Roman"/>
          <w:sz w:val="24"/>
          <w:szCs w:val="24"/>
          <w:lang w:val="sr-Cyrl-RS"/>
        </w:rPr>
        <w:t xml:space="preserve">, морају се формулисати бар квалитативни показатељи </w:t>
      </w:r>
      <w:r w:rsidR="00735A54" w:rsidRPr="00984D12">
        <w:rPr>
          <w:rFonts w:ascii="Times New Roman" w:hAnsi="Times New Roman"/>
          <w:sz w:val="24"/>
          <w:szCs w:val="24"/>
          <w:lang w:val="sr-Cyrl-RS"/>
        </w:rPr>
        <w:t>учинка</w:t>
      </w:r>
      <w:r w:rsidR="006A20AD" w:rsidRPr="00984D12">
        <w:rPr>
          <w:rFonts w:ascii="Times New Roman" w:hAnsi="Times New Roman"/>
          <w:sz w:val="24"/>
          <w:szCs w:val="24"/>
          <w:lang w:val="sr-Cyrl-RS"/>
        </w:rPr>
        <w:t xml:space="preserve">. </w:t>
      </w:r>
    </w:p>
    <w:p w14:paraId="7D216CC3" w14:textId="3EBF44C1" w:rsidR="00A000BA" w:rsidRPr="00984D12" w:rsidRDefault="006A20AD" w:rsidP="00B914A8">
      <w:pPr>
        <w:spacing w:line="276" w:lineRule="auto"/>
        <w:ind w:left="0" w:firstLine="720"/>
        <w:jc w:val="both"/>
        <w:rPr>
          <w:rFonts w:ascii="Times New Roman" w:hAnsi="Times New Roman"/>
          <w:sz w:val="24"/>
          <w:szCs w:val="24"/>
          <w:lang w:val="sr-Cyrl-RS"/>
        </w:rPr>
      </w:pPr>
      <w:r w:rsidRPr="00984D12">
        <w:rPr>
          <w:rFonts w:ascii="Times New Roman" w:hAnsi="Times New Roman"/>
          <w:sz w:val="24"/>
          <w:szCs w:val="24"/>
          <w:lang w:val="sr-Cyrl-RS"/>
        </w:rPr>
        <w:t xml:space="preserve">Приликом дефинисања показатеља </w:t>
      </w:r>
      <w:r w:rsidR="00735A54" w:rsidRPr="00984D12">
        <w:rPr>
          <w:rFonts w:ascii="Times New Roman" w:hAnsi="Times New Roman"/>
          <w:sz w:val="24"/>
          <w:szCs w:val="24"/>
          <w:lang w:val="sr-Cyrl-RS"/>
        </w:rPr>
        <w:t>учинка</w:t>
      </w:r>
      <w:r w:rsidRPr="00984D12">
        <w:rPr>
          <w:rFonts w:ascii="Times New Roman" w:hAnsi="Times New Roman"/>
          <w:sz w:val="24"/>
          <w:szCs w:val="24"/>
          <w:lang w:val="sr-Cyrl-RS"/>
        </w:rPr>
        <w:t>, кад год је то могуће, пожељно је водити рачуна о родној равноправности</w:t>
      </w:r>
      <w:r w:rsidR="00C81938" w:rsidRPr="00984D12">
        <w:rPr>
          <w:rFonts w:ascii="Times New Roman" w:hAnsi="Times New Roman"/>
          <w:sz w:val="24"/>
          <w:szCs w:val="24"/>
          <w:lang w:val="sr-Cyrl-RS"/>
        </w:rPr>
        <w:t>,</w:t>
      </w:r>
      <w:r w:rsidRPr="00984D12">
        <w:rPr>
          <w:rFonts w:ascii="Times New Roman" w:hAnsi="Times New Roman"/>
          <w:sz w:val="24"/>
          <w:szCs w:val="24"/>
          <w:lang w:val="sr-Cyrl-RS"/>
        </w:rPr>
        <w:t xml:space="preserve"> употребом родно осетљивих показатеља, </w:t>
      </w:r>
      <w:r w:rsidR="00C81938" w:rsidRPr="00984D12">
        <w:rPr>
          <w:rFonts w:ascii="Times New Roman" w:hAnsi="Times New Roman"/>
          <w:sz w:val="24"/>
          <w:szCs w:val="24"/>
          <w:lang w:val="sr-Cyrl-RS"/>
        </w:rPr>
        <w:t>као</w:t>
      </w:r>
      <w:r w:rsidRPr="00984D12">
        <w:rPr>
          <w:rFonts w:ascii="Times New Roman" w:hAnsi="Times New Roman"/>
          <w:sz w:val="24"/>
          <w:szCs w:val="24"/>
          <w:lang w:val="sr-Cyrl-RS"/>
        </w:rPr>
        <w:t xml:space="preserve"> и </w:t>
      </w:r>
      <w:r w:rsidR="00C81938" w:rsidRPr="00984D12">
        <w:rPr>
          <w:rFonts w:ascii="Times New Roman" w:hAnsi="Times New Roman"/>
          <w:sz w:val="24"/>
          <w:szCs w:val="24"/>
          <w:lang w:val="sr-Cyrl-RS"/>
        </w:rPr>
        <w:t xml:space="preserve">о </w:t>
      </w:r>
      <w:r w:rsidRPr="00984D12">
        <w:rPr>
          <w:rFonts w:ascii="Times New Roman" w:hAnsi="Times New Roman"/>
          <w:sz w:val="24"/>
          <w:szCs w:val="24"/>
          <w:lang w:val="sr-Cyrl-RS"/>
        </w:rPr>
        <w:t>другим  вредностима</w:t>
      </w:r>
      <w:r w:rsidR="00C81938" w:rsidRPr="00984D12">
        <w:rPr>
          <w:rFonts w:ascii="Times New Roman" w:hAnsi="Times New Roman"/>
          <w:sz w:val="24"/>
          <w:szCs w:val="24"/>
          <w:lang w:val="sr-Cyrl-RS"/>
        </w:rPr>
        <w:t xml:space="preserve"> заштићеним законом</w:t>
      </w:r>
      <w:r w:rsidRPr="00984D12">
        <w:rPr>
          <w:rFonts w:ascii="Times New Roman" w:hAnsi="Times New Roman"/>
          <w:sz w:val="24"/>
          <w:szCs w:val="24"/>
          <w:lang w:val="sr-Cyrl-RS"/>
        </w:rPr>
        <w:t xml:space="preserve">, </w:t>
      </w:r>
      <w:r w:rsidR="00C81938" w:rsidRPr="00984D12">
        <w:rPr>
          <w:rFonts w:ascii="Times New Roman" w:hAnsi="Times New Roman"/>
          <w:sz w:val="24"/>
          <w:szCs w:val="24"/>
          <w:lang w:val="sr-Cyrl-RS"/>
        </w:rPr>
        <w:t>у складу са  упутством које доноси републичку орган надлежан за координацију јавних политика</w:t>
      </w:r>
      <w:r w:rsidR="002E479A" w:rsidRPr="00984D12">
        <w:rPr>
          <w:rFonts w:ascii="Times New Roman" w:hAnsi="Times New Roman"/>
          <w:sz w:val="24"/>
          <w:szCs w:val="24"/>
          <w:lang w:val="sr-Cyrl-RS"/>
        </w:rPr>
        <w:t>.</w:t>
      </w:r>
    </w:p>
    <w:p w14:paraId="06565EFB" w14:textId="77777777" w:rsidR="004406EE" w:rsidRPr="00984D12" w:rsidRDefault="00EB3AFA" w:rsidP="009D098A">
      <w:pPr>
        <w:spacing w:line="276" w:lineRule="auto"/>
        <w:ind w:left="0" w:firstLine="720"/>
        <w:jc w:val="both"/>
        <w:rPr>
          <w:rFonts w:ascii="Times New Roman" w:hAnsi="Times New Roman"/>
          <w:sz w:val="24"/>
          <w:szCs w:val="24"/>
          <w:lang w:val="ru-RU"/>
        </w:rPr>
      </w:pPr>
      <w:r w:rsidRPr="00984D12">
        <w:rPr>
          <w:rFonts w:ascii="Times New Roman" w:hAnsi="Times New Roman"/>
          <w:sz w:val="24"/>
          <w:szCs w:val="24"/>
          <w:lang w:val="sr-Cyrl-RS"/>
        </w:rPr>
        <w:t xml:space="preserve">За сваки од идентификованих и дефинисаних показатеља </w:t>
      </w:r>
      <w:r w:rsidR="00735A54" w:rsidRPr="00984D12">
        <w:rPr>
          <w:rFonts w:ascii="Times New Roman" w:hAnsi="Times New Roman"/>
          <w:sz w:val="24"/>
          <w:szCs w:val="24"/>
          <w:lang w:val="sr-Cyrl-RS"/>
        </w:rPr>
        <w:t>учинка</w:t>
      </w:r>
      <w:r w:rsidRPr="00984D12">
        <w:rPr>
          <w:rFonts w:ascii="Times New Roman" w:hAnsi="Times New Roman"/>
          <w:sz w:val="24"/>
          <w:szCs w:val="24"/>
          <w:lang w:val="sr-Cyrl-RS"/>
        </w:rPr>
        <w:t xml:space="preserve">, неопходно је дефинисати и извор провере односно података на основу којих ће се мерити ефикасност и ефективност спровођења јавних политика, односно пратити остварење </w:t>
      </w:r>
      <w:r w:rsidR="00D62F8B" w:rsidRPr="00984D12">
        <w:rPr>
          <w:rFonts w:ascii="Times New Roman" w:hAnsi="Times New Roman"/>
          <w:sz w:val="24"/>
          <w:szCs w:val="24"/>
          <w:lang w:val="sr-Cyrl-RS"/>
        </w:rPr>
        <w:t>утврђених</w:t>
      </w:r>
      <w:r w:rsidRPr="00984D12">
        <w:rPr>
          <w:rFonts w:ascii="Times New Roman" w:hAnsi="Times New Roman"/>
          <w:sz w:val="24"/>
          <w:szCs w:val="24"/>
          <w:lang w:val="sr-Cyrl-RS"/>
        </w:rPr>
        <w:t xml:space="preserve"> циљева</w:t>
      </w:r>
      <w:r w:rsidR="004406EE" w:rsidRPr="00984D12">
        <w:rPr>
          <w:rFonts w:ascii="Times New Roman" w:hAnsi="Times New Roman"/>
          <w:sz w:val="24"/>
          <w:szCs w:val="24"/>
          <w:lang w:val="ru-RU"/>
        </w:rPr>
        <w:t>.</w:t>
      </w:r>
    </w:p>
    <w:p w14:paraId="3A866EDE" w14:textId="77777777" w:rsidR="00046D19" w:rsidRPr="00984D12" w:rsidRDefault="004406EE" w:rsidP="009D098A">
      <w:pPr>
        <w:spacing w:line="276" w:lineRule="auto"/>
        <w:ind w:left="0" w:firstLine="720"/>
        <w:jc w:val="both"/>
        <w:rPr>
          <w:rFonts w:ascii="Times New Roman" w:hAnsi="Times New Roman"/>
          <w:sz w:val="24"/>
          <w:szCs w:val="24"/>
          <w:lang w:val="sr-Cyrl-RS"/>
        </w:rPr>
      </w:pPr>
      <w:r w:rsidRPr="00984D12">
        <w:rPr>
          <w:rFonts w:ascii="Times New Roman" w:hAnsi="Times New Roman"/>
          <w:sz w:val="24"/>
          <w:szCs w:val="24"/>
          <w:lang w:val="sr-Cyrl-RS"/>
        </w:rPr>
        <w:t xml:space="preserve">За примену показатеља учинка потребно је утврдити: базну (постојећу вредност), циљне вредности за три године, као и извор </w:t>
      </w:r>
      <w:r w:rsidR="00D62F8B" w:rsidRPr="00984D12">
        <w:rPr>
          <w:rFonts w:ascii="Times New Roman" w:hAnsi="Times New Roman"/>
          <w:sz w:val="24"/>
          <w:szCs w:val="24"/>
          <w:lang w:val="sr-Cyrl-RS"/>
        </w:rPr>
        <w:t>провере</w:t>
      </w:r>
      <w:r w:rsidRPr="00984D12">
        <w:rPr>
          <w:rFonts w:ascii="Times New Roman" w:hAnsi="Times New Roman"/>
          <w:sz w:val="24"/>
          <w:szCs w:val="24"/>
          <w:lang w:val="sr-Cyrl-RS"/>
        </w:rPr>
        <w:t xml:space="preserve"> остварених вредности. Циљне вредности се одређују на основу постојећег стања (базне вредности) и реалне п</w:t>
      </w:r>
      <w:r w:rsidR="00835E47" w:rsidRPr="00984D12">
        <w:rPr>
          <w:rFonts w:ascii="Times New Roman" w:hAnsi="Times New Roman"/>
          <w:sz w:val="24"/>
          <w:szCs w:val="24"/>
          <w:lang w:val="sr-Cyrl-RS"/>
        </w:rPr>
        <w:t>роцене онога што се може оствар</w:t>
      </w:r>
      <w:r w:rsidRPr="00984D12">
        <w:rPr>
          <w:rFonts w:ascii="Times New Roman" w:hAnsi="Times New Roman"/>
          <w:sz w:val="24"/>
          <w:szCs w:val="24"/>
          <w:lang w:val="sr-Cyrl-RS"/>
        </w:rPr>
        <w:t xml:space="preserve">ити у одређеном периоду </w:t>
      </w:r>
      <w:r w:rsidR="005E7D33" w:rsidRPr="00984D12">
        <w:rPr>
          <w:rFonts w:ascii="Times New Roman" w:hAnsi="Times New Roman"/>
          <w:sz w:val="24"/>
          <w:szCs w:val="24"/>
          <w:lang w:val="sr-Cyrl-RS"/>
        </w:rPr>
        <w:t>имајући у виду расположиве ресурсе</w:t>
      </w:r>
      <w:r w:rsidRPr="00984D12">
        <w:rPr>
          <w:rFonts w:ascii="Times New Roman" w:hAnsi="Times New Roman"/>
          <w:sz w:val="24"/>
          <w:szCs w:val="24"/>
          <w:lang w:val="sr-Cyrl-RS"/>
        </w:rPr>
        <w:t xml:space="preserve">. </w:t>
      </w:r>
    </w:p>
    <w:p w14:paraId="52581084" w14:textId="77777777" w:rsidR="00046D19" w:rsidRPr="00984D12" w:rsidRDefault="00046D19" w:rsidP="00B914A8">
      <w:pPr>
        <w:spacing w:line="276" w:lineRule="auto"/>
        <w:ind w:left="0" w:firstLine="720"/>
        <w:jc w:val="both"/>
        <w:rPr>
          <w:rFonts w:ascii="Times New Roman" w:hAnsi="Times New Roman"/>
          <w:sz w:val="24"/>
          <w:szCs w:val="24"/>
          <w:lang w:val="sr-Cyrl-RS"/>
        </w:rPr>
      </w:pPr>
    </w:p>
    <w:p w14:paraId="177E77F0" w14:textId="77777777" w:rsidR="00A000BA" w:rsidRPr="00984D12" w:rsidRDefault="00A000BA" w:rsidP="00B914A8">
      <w:pPr>
        <w:pStyle w:val="ListParagraph"/>
        <w:tabs>
          <w:tab w:val="left" w:pos="1418"/>
        </w:tabs>
        <w:spacing w:after="0"/>
        <w:ind w:left="0" w:firstLine="993"/>
        <w:jc w:val="both"/>
        <w:rPr>
          <w:rFonts w:ascii="Times New Roman" w:hAnsi="Times New Roman"/>
          <w:sz w:val="24"/>
          <w:szCs w:val="24"/>
          <w:lang w:val="sr-Cyrl-RS"/>
        </w:rPr>
      </w:pPr>
    </w:p>
    <w:p w14:paraId="69CBFFD0" w14:textId="77777777" w:rsidR="00A000BA" w:rsidRPr="00984D12" w:rsidRDefault="00A000BA" w:rsidP="00B914A8">
      <w:pPr>
        <w:spacing w:line="276" w:lineRule="auto"/>
        <w:ind w:left="0" w:firstLine="0"/>
        <w:rPr>
          <w:rFonts w:ascii="Times New Roman" w:hAnsi="Times New Roman"/>
          <w:b/>
          <w:sz w:val="24"/>
          <w:szCs w:val="24"/>
          <w:lang w:val="sr-Latn-RS"/>
        </w:rPr>
      </w:pPr>
      <w:r w:rsidRPr="00984D12">
        <w:rPr>
          <w:rFonts w:ascii="Times New Roman" w:hAnsi="Times New Roman"/>
          <w:b/>
          <w:sz w:val="24"/>
          <w:szCs w:val="24"/>
          <w:lang w:val="sr-Latn-RS"/>
        </w:rPr>
        <w:t xml:space="preserve">3) </w:t>
      </w:r>
      <w:r w:rsidR="00D13C1C" w:rsidRPr="00984D12">
        <w:rPr>
          <w:rFonts w:ascii="Times New Roman" w:hAnsi="Times New Roman"/>
          <w:b/>
          <w:sz w:val="24"/>
          <w:szCs w:val="24"/>
          <w:lang w:val="sr-Latn-RS"/>
        </w:rPr>
        <w:t xml:space="preserve">Идентификовање </w:t>
      </w:r>
      <w:r w:rsidR="001951BA" w:rsidRPr="00984D12">
        <w:rPr>
          <w:rFonts w:ascii="Times New Roman" w:hAnsi="Times New Roman"/>
          <w:b/>
          <w:sz w:val="24"/>
          <w:szCs w:val="24"/>
          <w:lang w:val="sr-Cyrl-RS"/>
        </w:rPr>
        <w:t xml:space="preserve">опција - </w:t>
      </w:r>
      <w:r w:rsidR="00D13C1C" w:rsidRPr="00984D12">
        <w:rPr>
          <w:rFonts w:ascii="Times New Roman" w:hAnsi="Times New Roman"/>
          <w:b/>
          <w:sz w:val="24"/>
          <w:szCs w:val="24"/>
          <w:lang w:val="sr-Latn-RS"/>
        </w:rPr>
        <w:t>могућих мера за постизање</w:t>
      </w:r>
      <w:r w:rsidR="00D13C1C" w:rsidRPr="00984D12">
        <w:rPr>
          <w:rFonts w:ascii="Times New Roman" w:hAnsi="Times New Roman"/>
          <w:b/>
          <w:sz w:val="24"/>
          <w:lang w:val="sr-Latn-RS"/>
        </w:rPr>
        <w:t xml:space="preserve"> циљева</w:t>
      </w:r>
    </w:p>
    <w:p w14:paraId="5221AF4B" w14:textId="77777777" w:rsidR="00A000BA" w:rsidRPr="00984D12" w:rsidRDefault="00A000BA" w:rsidP="00B914A8">
      <w:pPr>
        <w:spacing w:line="276" w:lineRule="auto"/>
        <w:ind w:left="0" w:firstLine="0"/>
        <w:jc w:val="center"/>
        <w:rPr>
          <w:rFonts w:ascii="Times New Roman" w:hAnsi="Times New Roman"/>
          <w:sz w:val="24"/>
          <w:szCs w:val="24"/>
          <w:lang w:val="hr-HR"/>
        </w:rPr>
      </w:pPr>
    </w:p>
    <w:p w14:paraId="714EBD30" w14:textId="77777777" w:rsidR="00A000BA" w:rsidRPr="00984D12" w:rsidRDefault="00A000BA" w:rsidP="00B914A8">
      <w:pPr>
        <w:spacing w:line="276" w:lineRule="auto"/>
        <w:ind w:left="0" w:firstLine="0"/>
        <w:jc w:val="center"/>
        <w:rPr>
          <w:rFonts w:ascii="Times New Roman" w:hAnsi="Times New Roman"/>
          <w:sz w:val="24"/>
          <w:szCs w:val="24"/>
          <w:lang w:val="hr-HR"/>
        </w:rPr>
      </w:pPr>
      <w:r w:rsidRPr="00984D12">
        <w:rPr>
          <w:rFonts w:ascii="Times New Roman" w:hAnsi="Times New Roman"/>
          <w:sz w:val="24"/>
          <w:szCs w:val="24"/>
          <w:lang w:val="hr-HR"/>
        </w:rPr>
        <w:t>Идентифик</w:t>
      </w:r>
      <w:r w:rsidR="00DC4FE4" w:rsidRPr="00984D12">
        <w:rPr>
          <w:rFonts w:ascii="Times New Roman" w:hAnsi="Times New Roman"/>
          <w:sz w:val="24"/>
          <w:szCs w:val="24"/>
          <w:lang w:val="hr-HR"/>
        </w:rPr>
        <w:t>овање</w:t>
      </w:r>
      <w:r w:rsidR="001951BA" w:rsidRPr="00984D12">
        <w:rPr>
          <w:rFonts w:ascii="Times New Roman" w:hAnsi="Times New Roman"/>
          <w:sz w:val="24"/>
          <w:szCs w:val="24"/>
          <w:lang w:val="sr-Cyrl-RS"/>
        </w:rPr>
        <w:t xml:space="preserve"> </w:t>
      </w:r>
      <w:r w:rsidRPr="00984D12">
        <w:rPr>
          <w:rFonts w:ascii="Times New Roman" w:hAnsi="Times New Roman"/>
          <w:sz w:val="24"/>
          <w:szCs w:val="24"/>
          <w:lang w:val="hr-HR"/>
        </w:rPr>
        <w:t>опција</w:t>
      </w:r>
      <w:r w:rsidR="006443F5" w:rsidRPr="00984D12">
        <w:rPr>
          <w:rFonts w:ascii="Times New Roman" w:hAnsi="Times New Roman"/>
          <w:sz w:val="24"/>
          <w:szCs w:val="24"/>
          <w:lang w:val="hr-HR"/>
        </w:rPr>
        <w:t xml:space="preserve"> - могућих </w:t>
      </w:r>
      <w:r w:rsidR="006443F5" w:rsidRPr="00984D12">
        <w:rPr>
          <w:rFonts w:ascii="Times New Roman" w:hAnsi="Times New Roman"/>
          <w:sz w:val="24"/>
          <w:szCs w:val="24"/>
          <w:lang w:val="sr-Latn-RS"/>
        </w:rPr>
        <w:t>мера за постизање циљева</w:t>
      </w:r>
    </w:p>
    <w:p w14:paraId="74BCDEAF" w14:textId="4AEBB489" w:rsidR="00A000BA" w:rsidRPr="00984D12" w:rsidRDefault="00A000BA" w:rsidP="00B914A8">
      <w:pPr>
        <w:spacing w:line="276" w:lineRule="auto"/>
        <w:ind w:left="0" w:firstLine="0"/>
        <w:jc w:val="center"/>
        <w:rPr>
          <w:rFonts w:ascii="Times New Roman" w:hAnsi="Times New Roman"/>
          <w:sz w:val="24"/>
          <w:szCs w:val="24"/>
          <w:lang w:val="sr-Latn-RS"/>
        </w:rPr>
      </w:pPr>
      <w:r w:rsidRPr="00984D12">
        <w:rPr>
          <w:rFonts w:ascii="Times New Roman" w:hAnsi="Times New Roman"/>
          <w:sz w:val="24"/>
          <w:szCs w:val="24"/>
          <w:lang w:val="sr-Latn-RS"/>
        </w:rPr>
        <w:t xml:space="preserve">Члан </w:t>
      </w:r>
      <w:r w:rsidR="00D52890">
        <w:rPr>
          <w:rFonts w:ascii="Times New Roman" w:hAnsi="Times New Roman"/>
          <w:sz w:val="24"/>
          <w:szCs w:val="24"/>
          <w:lang w:val="sr-Cyrl-RS"/>
        </w:rPr>
        <w:t>20</w:t>
      </w:r>
      <w:r w:rsidRPr="00984D12">
        <w:rPr>
          <w:rFonts w:ascii="Times New Roman" w:hAnsi="Times New Roman"/>
          <w:sz w:val="24"/>
          <w:szCs w:val="24"/>
          <w:lang w:val="sr-Latn-RS"/>
        </w:rPr>
        <w:t>.</w:t>
      </w:r>
    </w:p>
    <w:p w14:paraId="0CB7D058" w14:textId="77777777" w:rsidR="004B2EB9" w:rsidRPr="00984D12" w:rsidRDefault="00DC4FE4" w:rsidP="00B914A8">
      <w:pPr>
        <w:spacing w:line="276" w:lineRule="auto"/>
        <w:ind w:left="0" w:firstLine="0"/>
        <w:jc w:val="both"/>
        <w:rPr>
          <w:rFonts w:ascii="Times New Roman" w:hAnsi="Times New Roman"/>
          <w:sz w:val="24"/>
          <w:lang w:val="hr-HR"/>
        </w:rPr>
      </w:pPr>
      <w:r w:rsidRPr="00984D12">
        <w:rPr>
          <w:rFonts w:ascii="Times New Roman" w:hAnsi="Times New Roman"/>
          <w:sz w:val="24"/>
          <w:szCs w:val="24"/>
          <w:lang w:val="ru-RU"/>
        </w:rPr>
        <w:tab/>
        <w:t xml:space="preserve">У овој фази </w:t>
      </w:r>
      <w:r w:rsidR="00CD4C39" w:rsidRPr="00984D12">
        <w:rPr>
          <w:rFonts w:ascii="Times New Roman" w:hAnsi="Times New Roman"/>
          <w:sz w:val="24"/>
          <w:szCs w:val="24"/>
          <w:lang w:val="ru-RU"/>
        </w:rPr>
        <w:t>анализе ефеката</w:t>
      </w:r>
      <w:r w:rsidRPr="00984D12">
        <w:rPr>
          <w:rFonts w:ascii="Times New Roman" w:hAnsi="Times New Roman"/>
          <w:sz w:val="24"/>
          <w:szCs w:val="24"/>
          <w:lang w:val="ru-RU"/>
        </w:rPr>
        <w:t xml:space="preserve"> се на нивоу мера јавне политике утврђују алтернативни начини, односно могуће опције за постизање циљева јавне политике</w:t>
      </w:r>
      <w:r w:rsidR="006443F5" w:rsidRPr="00984D12">
        <w:rPr>
          <w:rFonts w:ascii="Times New Roman" w:hAnsi="Times New Roman"/>
          <w:sz w:val="24"/>
          <w:szCs w:val="24"/>
          <w:lang w:val="ru-RU"/>
        </w:rPr>
        <w:t xml:space="preserve"> и сачињава листа тих опција</w:t>
      </w:r>
      <w:r w:rsidR="00CD4C39" w:rsidRPr="00984D12">
        <w:rPr>
          <w:rFonts w:ascii="Times New Roman" w:hAnsi="Times New Roman"/>
          <w:sz w:val="24"/>
          <w:szCs w:val="24"/>
          <w:lang w:val="ru-RU"/>
        </w:rPr>
        <w:t xml:space="preserve">. </w:t>
      </w:r>
      <w:r w:rsidR="00C765DE" w:rsidRPr="00984D12">
        <w:rPr>
          <w:rFonts w:ascii="Times New Roman" w:hAnsi="Times New Roman"/>
          <w:sz w:val="24"/>
          <w:szCs w:val="24"/>
          <w:lang w:val="hr-HR"/>
        </w:rPr>
        <w:t xml:space="preserve">Иако разноликост могућих опција зависи од сложености </w:t>
      </w:r>
      <w:r w:rsidR="00AB2B52" w:rsidRPr="00984D12">
        <w:rPr>
          <w:rFonts w:ascii="Times New Roman" w:hAnsi="Times New Roman"/>
          <w:sz w:val="24"/>
          <w:szCs w:val="24"/>
          <w:lang w:val="sr-Cyrl-RS"/>
        </w:rPr>
        <w:t xml:space="preserve">промене </w:t>
      </w:r>
      <w:r w:rsidR="00C765DE" w:rsidRPr="00984D12">
        <w:rPr>
          <w:rFonts w:ascii="Times New Roman" w:hAnsi="Times New Roman"/>
          <w:sz w:val="24"/>
          <w:szCs w:val="24"/>
          <w:lang w:val="sr-Cyrl-RS"/>
        </w:rPr>
        <w:t>кој</w:t>
      </w:r>
      <w:r w:rsidR="00AB2B52" w:rsidRPr="00984D12">
        <w:rPr>
          <w:rFonts w:ascii="Times New Roman" w:hAnsi="Times New Roman"/>
          <w:sz w:val="24"/>
          <w:szCs w:val="24"/>
          <w:lang w:val="sr-Cyrl-RS"/>
        </w:rPr>
        <w:t>у</w:t>
      </w:r>
      <w:r w:rsidR="00C765DE" w:rsidRPr="00984D12">
        <w:rPr>
          <w:rFonts w:ascii="Times New Roman" w:hAnsi="Times New Roman"/>
          <w:sz w:val="24"/>
          <w:szCs w:val="24"/>
          <w:lang w:val="sr-Cyrl-RS"/>
        </w:rPr>
        <w:t xml:space="preserve"> треба </w:t>
      </w:r>
      <w:r w:rsidR="00AB2B52" w:rsidRPr="00984D12">
        <w:rPr>
          <w:rFonts w:ascii="Times New Roman" w:hAnsi="Times New Roman"/>
          <w:sz w:val="24"/>
          <w:szCs w:val="24"/>
          <w:lang w:val="sr-Cyrl-RS"/>
        </w:rPr>
        <w:t>остварити</w:t>
      </w:r>
      <w:r w:rsidR="00C765DE" w:rsidRPr="00984D12">
        <w:rPr>
          <w:rFonts w:ascii="Times New Roman" w:hAnsi="Times New Roman"/>
          <w:sz w:val="24"/>
          <w:szCs w:val="24"/>
          <w:lang w:val="sr-Latn-RS"/>
        </w:rPr>
        <w:t>,</w:t>
      </w:r>
      <w:r w:rsidR="00C765DE" w:rsidRPr="00984D12">
        <w:rPr>
          <w:rFonts w:ascii="Times New Roman" w:hAnsi="Times New Roman"/>
          <w:sz w:val="24"/>
          <w:szCs w:val="24"/>
          <w:lang w:val="hr-HR"/>
        </w:rPr>
        <w:t xml:space="preserve"> </w:t>
      </w:r>
      <w:r w:rsidR="00C765DE" w:rsidRPr="00984D12">
        <w:rPr>
          <w:rFonts w:ascii="Times New Roman" w:hAnsi="Times New Roman"/>
          <w:sz w:val="24"/>
          <w:szCs w:val="24"/>
          <w:lang w:val="sr-Latn-RS"/>
        </w:rPr>
        <w:t>утврђених</w:t>
      </w:r>
      <w:r w:rsidR="00C765DE" w:rsidRPr="00984D12">
        <w:rPr>
          <w:rFonts w:ascii="Times New Roman" w:hAnsi="Times New Roman"/>
          <w:sz w:val="24"/>
          <w:szCs w:val="24"/>
          <w:lang w:val="sr-Cyrl-RS"/>
        </w:rPr>
        <w:t xml:space="preserve"> </w:t>
      </w:r>
      <w:r w:rsidR="00C765DE" w:rsidRPr="00984D12">
        <w:rPr>
          <w:rFonts w:ascii="Times New Roman" w:hAnsi="Times New Roman"/>
          <w:sz w:val="24"/>
          <w:szCs w:val="24"/>
          <w:lang w:val="hr-HR"/>
        </w:rPr>
        <w:t>циљева</w:t>
      </w:r>
      <w:r w:rsidR="00C765DE" w:rsidRPr="00984D12">
        <w:rPr>
          <w:rFonts w:ascii="Times New Roman" w:hAnsi="Times New Roman"/>
          <w:sz w:val="24"/>
          <w:szCs w:val="24"/>
          <w:lang w:val="sr-Cyrl-RS"/>
        </w:rPr>
        <w:t xml:space="preserve"> и</w:t>
      </w:r>
      <w:r w:rsidR="00C765DE" w:rsidRPr="00984D12">
        <w:rPr>
          <w:rFonts w:ascii="Times New Roman" w:hAnsi="Times New Roman"/>
          <w:sz w:val="24"/>
          <w:lang w:val="sr-Cyrl-RS"/>
        </w:rPr>
        <w:t xml:space="preserve"> </w:t>
      </w:r>
      <w:r w:rsidR="00C765DE" w:rsidRPr="00984D12">
        <w:rPr>
          <w:rFonts w:ascii="Times New Roman" w:hAnsi="Times New Roman"/>
          <w:sz w:val="24"/>
          <w:szCs w:val="24"/>
          <w:lang w:val="hr-HR"/>
        </w:rPr>
        <w:t xml:space="preserve">расположивости ресурса за њихово спровођење, потребно је идентификовати што већи број опција за </w:t>
      </w:r>
      <w:r w:rsidR="00AB2B52" w:rsidRPr="00984D12">
        <w:rPr>
          <w:rFonts w:ascii="Times New Roman" w:hAnsi="Times New Roman"/>
          <w:sz w:val="24"/>
          <w:szCs w:val="24"/>
          <w:lang w:val="sr-Cyrl-RS"/>
        </w:rPr>
        <w:t>остваривање жељене промене</w:t>
      </w:r>
      <w:r w:rsidR="00C765DE" w:rsidRPr="00984D12">
        <w:rPr>
          <w:rFonts w:ascii="Times New Roman" w:hAnsi="Times New Roman"/>
          <w:sz w:val="24"/>
          <w:szCs w:val="24"/>
          <w:lang w:val="hr-HR"/>
        </w:rPr>
        <w:t>, односно постизање циљева</w:t>
      </w:r>
      <w:r w:rsidR="00A43495" w:rsidRPr="00984D12">
        <w:rPr>
          <w:rFonts w:ascii="Times New Roman" w:hAnsi="Times New Roman"/>
          <w:sz w:val="24"/>
          <w:lang w:val="sr-Latn-RS"/>
        </w:rPr>
        <w:t>.</w:t>
      </w:r>
    </w:p>
    <w:p w14:paraId="02C081AF" w14:textId="77777777" w:rsidR="00A000BA" w:rsidRPr="00984D12" w:rsidRDefault="004B2EB9" w:rsidP="00B914A8">
      <w:pPr>
        <w:spacing w:line="276" w:lineRule="auto"/>
        <w:ind w:left="0" w:firstLine="0"/>
        <w:jc w:val="both"/>
        <w:rPr>
          <w:rFonts w:ascii="Times New Roman" w:hAnsi="Times New Roman"/>
          <w:sz w:val="24"/>
          <w:szCs w:val="24"/>
          <w:lang w:val="hr-HR"/>
        </w:rPr>
      </w:pPr>
      <w:r w:rsidRPr="00984D12">
        <w:rPr>
          <w:rFonts w:ascii="Times New Roman" w:hAnsi="Times New Roman"/>
          <w:sz w:val="24"/>
          <w:szCs w:val="24"/>
          <w:lang w:val="hr-HR"/>
        </w:rPr>
        <w:tab/>
      </w:r>
      <w:r w:rsidR="00A000BA" w:rsidRPr="00984D12">
        <w:rPr>
          <w:rFonts w:ascii="Times New Roman" w:hAnsi="Times New Roman"/>
          <w:sz w:val="24"/>
          <w:szCs w:val="24"/>
          <w:lang w:val="ru-RU"/>
        </w:rPr>
        <w:t>Опције се правилно идент</w:t>
      </w:r>
      <w:r w:rsidR="00AE3121" w:rsidRPr="00984D12">
        <w:rPr>
          <w:rFonts w:ascii="Times New Roman" w:hAnsi="Times New Roman"/>
          <w:sz w:val="24"/>
          <w:szCs w:val="24"/>
          <w:lang w:val="ru-RU"/>
        </w:rPr>
        <w:t>ификују одговором на питања дат</w:t>
      </w:r>
      <w:r w:rsidR="00AB2B52" w:rsidRPr="00984D12">
        <w:rPr>
          <w:rFonts w:ascii="Times New Roman" w:hAnsi="Times New Roman"/>
          <w:sz w:val="24"/>
          <w:szCs w:val="24"/>
          <w:lang w:val="sr-Cyrl-RS"/>
        </w:rPr>
        <w:t>им</w:t>
      </w:r>
      <w:r w:rsidR="00A000BA" w:rsidRPr="00984D12">
        <w:rPr>
          <w:rFonts w:ascii="Times New Roman" w:hAnsi="Times New Roman"/>
          <w:sz w:val="24"/>
          <w:szCs w:val="24"/>
          <w:lang w:val="ru-RU"/>
        </w:rPr>
        <w:t xml:space="preserve"> у прилогу </w:t>
      </w:r>
      <w:r w:rsidR="0070309D" w:rsidRPr="00984D12">
        <w:rPr>
          <w:rFonts w:ascii="Times New Roman" w:hAnsi="Times New Roman"/>
          <w:sz w:val="24"/>
          <w:szCs w:val="24"/>
          <w:lang w:val="ru-RU"/>
        </w:rPr>
        <w:t>4</w:t>
      </w:r>
      <w:r w:rsidR="009050BF" w:rsidRPr="00984D12">
        <w:rPr>
          <w:rFonts w:ascii="Times New Roman" w:hAnsi="Times New Roman"/>
          <w:sz w:val="24"/>
          <w:szCs w:val="24"/>
          <w:lang w:val="ru-RU"/>
        </w:rPr>
        <w:t>.</w:t>
      </w:r>
      <w:r w:rsidR="00A000BA" w:rsidRPr="00984D12">
        <w:rPr>
          <w:rFonts w:ascii="Times New Roman" w:hAnsi="Times New Roman"/>
          <w:sz w:val="24"/>
          <w:szCs w:val="24"/>
          <w:lang w:val="hr-HR"/>
        </w:rPr>
        <w:t xml:space="preserve">, који је саставни део ове </w:t>
      </w:r>
      <w:r w:rsidR="00B61728" w:rsidRPr="00984D12">
        <w:rPr>
          <w:rFonts w:ascii="Times New Roman" w:hAnsi="Times New Roman"/>
          <w:sz w:val="24"/>
          <w:szCs w:val="24"/>
          <w:lang w:val="sr-Cyrl-RS"/>
        </w:rPr>
        <w:t>уредбе</w:t>
      </w:r>
      <w:r w:rsidR="00A000BA" w:rsidRPr="00984D12">
        <w:rPr>
          <w:rFonts w:ascii="Times New Roman" w:hAnsi="Times New Roman"/>
          <w:sz w:val="24"/>
          <w:szCs w:val="24"/>
          <w:lang w:val="hr-HR"/>
        </w:rPr>
        <w:t>.</w:t>
      </w:r>
    </w:p>
    <w:p w14:paraId="5D3FA50E" w14:textId="77777777" w:rsidR="00A26615" w:rsidRPr="00A26615" w:rsidRDefault="00A26615" w:rsidP="00B914A8">
      <w:pPr>
        <w:spacing w:line="276" w:lineRule="auto"/>
        <w:ind w:left="0" w:firstLine="0"/>
        <w:jc w:val="both"/>
        <w:rPr>
          <w:rFonts w:ascii="Times New Roman" w:hAnsi="Times New Roman"/>
          <w:sz w:val="24"/>
          <w:szCs w:val="24"/>
          <w:lang w:val="sr-Cyrl-RS"/>
        </w:rPr>
      </w:pPr>
    </w:p>
    <w:p w14:paraId="487AF29C" w14:textId="14AFBD34" w:rsidR="006443F5" w:rsidRPr="00984D12" w:rsidRDefault="006443F5" w:rsidP="006443F5">
      <w:pPr>
        <w:spacing w:line="276" w:lineRule="auto"/>
        <w:ind w:left="0" w:firstLine="0"/>
        <w:jc w:val="center"/>
        <w:rPr>
          <w:rFonts w:ascii="Times New Roman" w:hAnsi="Times New Roman"/>
          <w:sz w:val="24"/>
          <w:szCs w:val="24"/>
          <w:lang w:val="hr-HR"/>
        </w:rPr>
      </w:pPr>
      <w:r w:rsidRPr="00984D12">
        <w:rPr>
          <w:rFonts w:ascii="Times New Roman" w:hAnsi="Times New Roman"/>
          <w:sz w:val="24"/>
          <w:szCs w:val="24"/>
          <w:lang w:val="hr-HR"/>
        </w:rPr>
        <w:t xml:space="preserve">Обавеза разматрања </w:t>
      </w:r>
      <w:r w:rsidRPr="00984D12">
        <w:rPr>
          <w:rFonts w:ascii="Times New Roman" w:hAnsi="Times New Roman"/>
          <w:sz w:val="24"/>
          <w:szCs w:val="24"/>
          <w:lang w:val="sr-Cyrl-RS"/>
        </w:rPr>
        <w:t>„</w:t>
      </w:r>
      <w:r w:rsidRPr="00984D12">
        <w:rPr>
          <w:rFonts w:ascii="Times New Roman" w:hAnsi="Times New Roman"/>
          <w:i/>
          <w:sz w:val="24"/>
          <w:szCs w:val="24"/>
          <w:lang w:val="sr-Cyrl-RS"/>
        </w:rPr>
        <w:t>status quo</w:t>
      </w:r>
      <w:r w:rsidRPr="00984D12">
        <w:rPr>
          <w:rFonts w:ascii="Times New Roman" w:hAnsi="Times New Roman"/>
          <w:sz w:val="24"/>
          <w:szCs w:val="24"/>
          <w:lang w:val="sr-Cyrl-RS"/>
        </w:rPr>
        <w:t>“ опциј</w:t>
      </w:r>
      <w:r w:rsidRPr="00984D12">
        <w:rPr>
          <w:rFonts w:ascii="Times New Roman" w:hAnsi="Times New Roman"/>
          <w:sz w:val="24"/>
          <w:szCs w:val="24"/>
          <w:lang w:val="sr-Latn-RS"/>
        </w:rPr>
        <w:t>е</w:t>
      </w:r>
      <w:r w:rsidRPr="00984D12">
        <w:rPr>
          <w:rFonts w:ascii="Times New Roman" w:hAnsi="Times New Roman"/>
          <w:sz w:val="24"/>
          <w:szCs w:val="24"/>
          <w:lang w:val="hr-HR"/>
        </w:rPr>
        <w:t xml:space="preserve"> </w:t>
      </w:r>
    </w:p>
    <w:p w14:paraId="2FBA2A5B" w14:textId="5810C222" w:rsidR="006443F5" w:rsidRPr="00984D12" w:rsidRDefault="00D52890" w:rsidP="006443F5">
      <w:pPr>
        <w:spacing w:line="276" w:lineRule="auto"/>
        <w:ind w:left="0" w:firstLine="0"/>
        <w:jc w:val="center"/>
        <w:rPr>
          <w:rFonts w:ascii="Times New Roman" w:hAnsi="Times New Roman"/>
          <w:sz w:val="24"/>
          <w:szCs w:val="24"/>
          <w:lang w:val="sr-Latn-RS"/>
        </w:rPr>
      </w:pPr>
      <w:r>
        <w:rPr>
          <w:rFonts w:ascii="Times New Roman" w:hAnsi="Times New Roman"/>
          <w:sz w:val="24"/>
          <w:szCs w:val="24"/>
          <w:lang w:val="sr-Latn-RS"/>
        </w:rPr>
        <w:t>Члан 2</w:t>
      </w:r>
      <w:r>
        <w:rPr>
          <w:rFonts w:ascii="Times New Roman" w:hAnsi="Times New Roman"/>
          <w:sz w:val="24"/>
          <w:szCs w:val="24"/>
          <w:lang w:val="sr-Cyrl-RS"/>
        </w:rPr>
        <w:t>1</w:t>
      </w:r>
      <w:r w:rsidR="006443F5" w:rsidRPr="00984D12">
        <w:rPr>
          <w:rFonts w:ascii="Times New Roman" w:hAnsi="Times New Roman"/>
          <w:sz w:val="24"/>
          <w:szCs w:val="24"/>
          <w:lang w:val="sr-Latn-RS"/>
        </w:rPr>
        <w:t>.</w:t>
      </w:r>
    </w:p>
    <w:p w14:paraId="13F7BD2D" w14:textId="74A4949A" w:rsidR="006443F5" w:rsidRPr="00984D12" w:rsidRDefault="006443F5" w:rsidP="006443F5">
      <w:pPr>
        <w:spacing w:line="276" w:lineRule="auto"/>
        <w:ind w:left="0" w:firstLine="720"/>
        <w:jc w:val="both"/>
        <w:rPr>
          <w:rFonts w:ascii="Times New Roman" w:hAnsi="Times New Roman"/>
          <w:sz w:val="24"/>
          <w:lang w:val="sr-Latn-RS"/>
        </w:rPr>
      </w:pPr>
      <w:r w:rsidRPr="00984D12">
        <w:rPr>
          <w:rFonts w:ascii="Times New Roman" w:hAnsi="Times New Roman"/>
          <w:sz w:val="24"/>
          <w:szCs w:val="24"/>
          <w:lang w:val="sr-Cyrl-RS"/>
        </w:rPr>
        <w:t xml:space="preserve">Приликом разматрања </w:t>
      </w:r>
      <w:r w:rsidRPr="00984D12">
        <w:rPr>
          <w:rFonts w:ascii="Times New Roman" w:hAnsi="Times New Roman"/>
          <w:sz w:val="24"/>
          <w:szCs w:val="24"/>
          <w:lang w:val="sr-Latn-RS"/>
        </w:rPr>
        <w:t>спроводивих</w:t>
      </w:r>
      <w:r w:rsidRPr="00984D12">
        <w:rPr>
          <w:rFonts w:ascii="Times New Roman" w:hAnsi="Times New Roman"/>
          <w:sz w:val="24"/>
          <w:szCs w:val="24"/>
          <w:lang w:val="sr-Cyrl-RS"/>
        </w:rPr>
        <w:t xml:space="preserve"> опција, обавезно се </w:t>
      </w:r>
      <w:r w:rsidR="00975211">
        <w:rPr>
          <w:rFonts w:ascii="Times New Roman" w:hAnsi="Times New Roman"/>
          <w:sz w:val="24"/>
          <w:szCs w:val="24"/>
          <w:lang w:val="sr-Cyrl-RS"/>
        </w:rPr>
        <w:t xml:space="preserve">узима у разматрање </w:t>
      </w:r>
      <w:r w:rsidRPr="00984D12">
        <w:rPr>
          <w:rFonts w:ascii="Times New Roman" w:hAnsi="Times New Roman"/>
          <w:sz w:val="24"/>
          <w:szCs w:val="24"/>
          <w:lang w:val="sr-Cyrl-RS"/>
        </w:rPr>
        <w:t>и „</w:t>
      </w:r>
      <w:r w:rsidRPr="00984D12">
        <w:rPr>
          <w:rFonts w:ascii="Times New Roman" w:hAnsi="Times New Roman"/>
          <w:i/>
          <w:sz w:val="24"/>
          <w:szCs w:val="24"/>
          <w:lang w:val="sr-Cyrl-RS"/>
        </w:rPr>
        <w:t>status quo</w:t>
      </w:r>
      <w:r w:rsidRPr="00984D12">
        <w:rPr>
          <w:rFonts w:ascii="Times New Roman" w:hAnsi="Times New Roman"/>
          <w:sz w:val="24"/>
          <w:szCs w:val="24"/>
          <w:lang w:val="sr-Cyrl-RS"/>
        </w:rPr>
        <w:t xml:space="preserve">“ опција (опција „не радити ништа“), </w:t>
      </w:r>
      <w:r w:rsidRPr="00984D12">
        <w:rPr>
          <w:rFonts w:ascii="Times New Roman" w:hAnsi="Times New Roman"/>
          <w:sz w:val="24"/>
          <w:szCs w:val="24"/>
          <w:lang w:val="sr-Latn-RS"/>
        </w:rPr>
        <w:t>која</w:t>
      </w:r>
      <w:r w:rsidRPr="00984D12">
        <w:rPr>
          <w:rFonts w:ascii="Times New Roman" w:hAnsi="Times New Roman"/>
          <w:sz w:val="24"/>
          <w:szCs w:val="24"/>
          <w:lang w:val="sr-Cyrl-RS"/>
        </w:rPr>
        <w:t xml:space="preserve"> служи као базни сценарио са којим се пореде све друге разматране опције. Ово се нарочито односи на ситуације када у области не постоје усвојени документи јавних политика или је област нерегулисана, због чега је неопходно</w:t>
      </w:r>
      <w:r w:rsidRPr="00984D12">
        <w:rPr>
          <w:rFonts w:ascii="Times New Roman" w:hAnsi="Times New Roman"/>
          <w:sz w:val="24"/>
          <w:szCs w:val="24"/>
          <w:lang w:val="sr-Latn-RS"/>
        </w:rPr>
        <w:t xml:space="preserve"> урадити детаљну анализу </w:t>
      </w:r>
      <w:r w:rsidR="00DD0A41" w:rsidRPr="00984D12">
        <w:rPr>
          <w:rFonts w:ascii="Times New Roman" w:hAnsi="Times New Roman"/>
          <w:sz w:val="24"/>
          <w:szCs w:val="24"/>
          <w:lang w:val="sr-Cyrl-RS"/>
        </w:rPr>
        <w:t xml:space="preserve">ефеката </w:t>
      </w:r>
      <w:r w:rsidRPr="00984D12">
        <w:rPr>
          <w:rFonts w:ascii="Times New Roman" w:hAnsi="Times New Roman"/>
          <w:sz w:val="24"/>
          <w:szCs w:val="24"/>
          <w:lang w:val="sr-Cyrl-RS"/>
        </w:rPr>
        <w:t xml:space="preserve">како би се дошло до процене </w:t>
      </w:r>
      <w:r w:rsidRPr="00984D12">
        <w:rPr>
          <w:rFonts w:ascii="Times New Roman" w:hAnsi="Times New Roman"/>
          <w:sz w:val="24"/>
          <w:szCs w:val="24"/>
          <w:lang w:val="sr-Latn-RS"/>
        </w:rPr>
        <w:t xml:space="preserve">да ли </w:t>
      </w:r>
      <w:r w:rsidRPr="00984D12">
        <w:rPr>
          <w:rFonts w:ascii="Times New Roman" w:hAnsi="Times New Roman"/>
          <w:sz w:val="24"/>
          <w:szCs w:val="24"/>
          <w:lang w:val="sr-Cyrl-RS"/>
        </w:rPr>
        <w:t>с</w:t>
      </w:r>
      <w:r w:rsidR="003348F6" w:rsidRPr="00984D12">
        <w:rPr>
          <w:rFonts w:ascii="Times New Roman" w:hAnsi="Times New Roman"/>
          <w:sz w:val="24"/>
          <w:szCs w:val="24"/>
          <w:lang w:val="sr-Cyrl-RS"/>
        </w:rPr>
        <w:t xml:space="preserve">е у </w:t>
      </w:r>
      <w:r w:rsidR="003348F6" w:rsidRPr="00984D12">
        <w:rPr>
          <w:rFonts w:ascii="Times New Roman" w:hAnsi="Times New Roman"/>
          <w:sz w:val="24"/>
          <w:szCs w:val="24"/>
          <w:lang w:val="sr-Cyrl-RS"/>
        </w:rPr>
        <w:lastRenderedPageBreak/>
        <w:t xml:space="preserve">оквиру постојећих јавних политика и уочених трендова </w:t>
      </w:r>
      <w:r w:rsidRPr="00984D12">
        <w:rPr>
          <w:rFonts w:ascii="Times New Roman" w:hAnsi="Times New Roman"/>
          <w:sz w:val="24"/>
          <w:szCs w:val="24"/>
          <w:lang w:val="sr-Cyrl-RS"/>
        </w:rPr>
        <w:t xml:space="preserve">може </w:t>
      </w:r>
      <w:r w:rsidR="003348F6" w:rsidRPr="00984D12">
        <w:rPr>
          <w:rFonts w:ascii="Times New Roman" w:hAnsi="Times New Roman"/>
          <w:sz w:val="24"/>
          <w:szCs w:val="24"/>
          <w:lang w:val="sr-Cyrl-RS"/>
        </w:rPr>
        <w:t>постићи жељена промена</w:t>
      </w:r>
      <w:r w:rsidRPr="00984D12">
        <w:rPr>
          <w:rFonts w:ascii="Times New Roman" w:hAnsi="Times New Roman"/>
          <w:sz w:val="24"/>
          <w:szCs w:val="24"/>
          <w:lang w:val="sr-Latn-RS"/>
        </w:rPr>
        <w:t xml:space="preserve">, </w:t>
      </w:r>
      <w:r w:rsidR="003348F6" w:rsidRPr="00984D12">
        <w:rPr>
          <w:rFonts w:ascii="Times New Roman" w:hAnsi="Times New Roman"/>
          <w:sz w:val="24"/>
          <w:szCs w:val="24"/>
          <w:lang w:val="sr-Cyrl-RS"/>
        </w:rPr>
        <w:t xml:space="preserve">без додатне </w:t>
      </w:r>
      <w:r w:rsidRPr="00984D12">
        <w:rPr>
          <w:rFonts w:ascii="Times New Roman" w:hAnsi="Times New Roman"/>
          <w:sz w:val="24"/>
          <w:szCs w:val="24"/>
          <w:lang w:val="sr-Cyrl-RS"/>
        </w:rPr>
        <w:t>интервенције.</w:t>
      </w:r>
    </w:p>
    <w:p w14:paraId="22213234" w14:textId="77777777" w:rsidR="006443F5" w:rsidRPr="00984D12" w:rsidRDefault="006443F5" w:rsidP="006443F5">
      <w:pPr>
        <w:spacing w:line="276" w:lineRule="auto"/>
        <w:ind w:left="0" w:firstLine="720"/>
        <w:jc w:val="both"/>
        <w:rPr>
          <w:rFonts w:ascii="Times New Roman" w:hAnsi="Times New Roman"/>
          <w:sz w:val="24"/>
          <w:szCs w:val="24"/>
          <w:lang w:val="sr-Latn-RS"/>
        </w:rPr>
      </w:pPr>
    </w:p>
    <w:p w14:paraId="6E8FB9F9" w14:textId="77777777" w:rsidR="006443F5" w:rsidRPr="00984D12" w:rsidRDefault="006443F5" w:rsidP="006443F5">
      <w:pPr>
        <w:spacing w:line="276" w:lineRule="auto"/>
        <w:ind w:left="0" w:firstLine="0"/>
        <w:jc w:val="center"/>
        <w:rPr>
          <w:rFonts w:ascii="Times New Roman" w:hAnsi="Times New Roman"/>
          <w:sz w:val="24"/>
          <w:szCs w:val="24"/>
          <w:lang w:val="hr-HR"/>
        </w:rPr>
      </w:pPr>
      <w:r w:rsidRPr="00D52890">
        <w:rPr>
          <w:rFonts w:ascii="Times New Roman" w:hAnsi="Times New Roman"/>
          <w:sz w:val="24"/>
          <w:szCs w:val="24"/>
          <w:lang w:val="hr-HR"/>
        </w:rPr>
        <w:t>Регулаторна мера као опција</w:t>
      </w:r>
    </w:p>
    <w:p w14:paraId="1ADE716E" w14:textId="27E98837" w:rsidR="006443F5" w:rsidRPr="00984D12" w:rsidRDefault="00D52890" w:rsidP="006443F5">
      <w:pPr>
        <w:spacing w:line="276" w:lineRule="auto"/>
        <w:ind w:left="0" w:firstLine="0"/>
        <w:jc w:val="center"/>
        <w:rPr>
          <w:rFonts w:ascii="Times New Roman" w:hAnsi="Times New Roman"/>
          <w:sz w:val="24"/>
          <w:szCs w:val="24"/>
          <w:lang w:val="sr-Latn-RS"/>
        </w:rPr>
      </w:pPr>
      <w:r>
        <w:rPr>
          <w:rFonts w:ascii="Times New Roman" w:hAnsi="Times New Roman"/>
          <w:sz w:val="24"/>
          <w:szCs w:val="24"/>
          <w:lang w:val="sr-Latn-RS"/>
        </w:rPr>
        <w:t>Члан 2</w:t>
      </w:r>
      <w:r>
        <w:rPr>
          <w:rFonts w:ascii="Times New Roman" w:hAnsi="Times New Roman"/>
          <w:sz w:val="24"/>
          <w:szCs w:val="24"/>
          <w:lang w:val="sr-Cyrl-RS"/>
        </w:rPr>
        <w:t>2</w:t>
      </w:r>
      <w:r w:rsidR="006443F5" w:rsidRPr="00984D12">
        <w:rPr>
          <w:rFonts w:ascii="Times New Roman" w:hAnsi="Times New Roman"/>
          <w:sz w:val="24"/>
          <w:szCs w:val="24"/>
          <w:lang w:val="sr-Latn-RS"/>
        </w:rPr>
        <w:t>.</w:t>
      </w:r>
    </w:p>
    <w:p w14:paraId="62B2590F" w14:textId="4ABD674B" w:rsidR="006443F5" w:rsidRPr="00984D12" w:rsidRDefault="006443F5" w:rsidP="006443F5">
      <w:pPr>
        <w:spacing w:line="276" w:lineRule="auto"/>
        <w:ind w:left="0" w:firstLine="0"/>
        <w:jc w:val="both"/>
        <w:rPr>
          <w:rFonts w:ascii="Times New Roman" w:hAnsi="Times New Roman"/>
          <w:sz w:val="24"/>
          <w:lang w:val="sr-Latn-RS"/>
        </w:rPr>
      </w:pPr>
      <w:r w:rsidRPr="00984D12">
        <w:rPr>
          <w:rFonts w:ascii="Times New Roman" w:hAnsi="Times New Roman"/>
          <w:sz w:val="24"/>
          <w:szCs w:val="24"/>
          <w:lang w:val="sr-Latn-RS"/>
        </w:rPr>
        <w:tab/>
      </w:r>
      <w:r w:rsidRPr="00984D12">
        <w:rPr>
          <w:rFonts w:ascii="Times New Roman" w:hAnsi="Times New Roman"/>
          <w:sz w:val="24"/>
          <w:szCs w:val="24"/>
          <w:lang w:val="sr-Cyrl-RS"/>
        </w:rPr>
        <w:t>Приликом разматрања регулаторних</w:t>
      </w:r>
      <w:r w:rsidRPr="00984D12">
        <w:rPr>
          <w:rFonts w:ascii="Times New Roman" w:hAnsi="Times New Roman"/>
          <w:sz w:val="24"/>
          <w:lang w:val="sr-Latn-RS"/>
        </w:rPr>
        <w:t xml:space="preserve"> </w:t>
      </w:r>
      <w:r w:rsidRPr="00984D12">
        <w:rPr>
          <w:rFonts w:ascii="Times New Roman" w:hAnsi="Times New Roman"/>
          <w:sz w:val="24"/>
          <w:szCs w:val="24"/>
          <w:lang w:val="sr-Latn-RS"/>
        </w:rPr>
        <w:t>мера као</w:t>
      </w:r>
      <w:r w:rsidRPr="00984D12">
        <w:rPr>
          <w:rFonts w:ascii="Times New Roman" w:hAnsi="Times New Roman"/>
          <w:sz w:val="24"/>
          <w:szCs w:val="24"/>
          <w:lang w:val="sr-Cyrl-RS"/>
        </w:rPr>
        <w:t xml:space="preserve"> опциј</w:t>
      </w:r>
      <w:r w:rsidR="003067E1" w:rsidRPr="00984D12">
        <w:rPr>
          <w:rFonts w:ascii="Times New Roman" w:hAnsi="Times New Roman"/>
          <w:sz w:val="24"/>
          <w:szCs w:val="24"/>
          <w:lang w:val="sr-Cyrl-RS"/>
        </w:rPr>
        <w:t>е</w:t>
      </w:r>
      <w:r w:rsidRPr="00984D12">
        <w:rPr>
          <w:rFonts w:ascii="Times New Roman" w:hAnsi="Times New Roman"/>
          <w:sz w:val="24"/>
          <w:szCs w:val="24"/>
          <w:lang w:val="sr-Latn-RS"/>
        </w:rPr>
        <w:t xml:space="preserve"> за </w:t>
      </w:r>
      <w:r w:rsidR="007D75D2" w:rsidRPr="00984D12">
        <w:rPr>
          <w:rFonts w:ascii="Times New Roman" w:hAnsi="Times New Roman"/>
          <w:sz w:val="24"/>
          <w:szCs w:val="24"/>
          <w:lang w:val="sr-Cyrl-RS"/>
        </w:rPr>
        <w:t>постизање жељене промене</w:t>
      </w:r>
      <w:r w:rsidRPr="00984D12">
        <w:rPr>
          <w:rFonts w:ascii="Times New Roman" w:hAnsi="Times New Roman"/>
          <w:sz w:val="24"/>
          <w:szCs w:val="24"/>
          <w:lang w:val="sr-Cyrl-RS"/>
        </w:rPr>
        <w:t>, треба водити рачуна о могућим начинима за поједностављење постојећег правног оквира кроз укидање прописа који су непотребни, неефикасни или штетни, као и</w:t>
      </w:r>
      <w:r w:rsidRPr="00984D12">
        <w:rPr>
          <w:rFonts w:ascii="Times New Roman" w:hAnsi="Times New Roman"/>
          <w:sz w:val="24"/>
          <w:szCs w:val="24"/>
          <w:lang w:val="sr-Latn-RS"/>
        </w:rPr>
        <w:t xml:space="preserve"> </w:t>
      </w:r>
      <w:r w:rsidRPr="00984D12">
        <w:rPr>
          <w:rFonts w:ascii="Times New Roman" w:hAnsi="Times New Roman"/>
          <w:sz w:val="24"/>
          <w:szCs w:val="24"/>
          <w:lang w:val="sr-Cyrl-RS"/>
        </w:rPr>
        <w:t>укидање и/или поједностављење</w:t>
      </w:r>
      <w:r w:rsidR="00155554" w:rsidRPr="00984D12">
        <w:rPr>
          <w:rFonts w:ascii="Times New Roman" w:hAnsi="Times New Roman"/>
          <w:sz w:val="24"/>
          <w:szCs w:val="24"/>
          <w:lang w:val="sr-Cyrl-RS"/>
        </w:rPr>
        <w:t xml:space="preserve"> </w:t>
      </w:r>
      <w:r w:rsidRPr="00984D12">
        <w:rPr>
          <w:rFonts w:ascii="Times New Roman" w:hAnsi="Times New Roman"/>
          <w:sz w:val="24"/>
          <w:szCs w:val="24"/>
          <w:lang w:val="sr-Cyrl-RS"/>
        </w:rPr>
        <w:t>административних процедура које онемогућавају ефикасно функционисање</w:t>
      </w:r>
      <w:r w:rsidR="007B5D7C" w:rsidRPr="00984D12">
        <w:rPr>
          <w:rFonts w:ascii="Times New Roman" w:hAnsi="Times New Roman"/>
          <w:sz w:val="24"/>
          <w:szCs w:val="24"/>
          <w:lang w:val="sr-Cyrl-RS"/>
        </w:rPr>
        <w:t xml:space="preserve"> </w:t>
      </w:r>
      <w:r w:rsidR="00C66521" w:rsidRPr="00984D12">
        <w:rPr>
          <w:rFonts w:ascii="Times New Roman" w:hAnsi="Times New Roman"/>
          <w:sz w:val="24"/>
          <w:szCs w:val="24"/>
          <w:lang w:val="sr-Cyrl-RS"/>
        </w:rPr>
        <w:t>физичких и</w:t>
      </w:r>
      <w:r w:rsidRPr="00984D12">
        <w:rPr>
          <w:rFonts w:ascii="Times New Roman" w:hAnsi="Times New Roman"/>
          <w:sz w:val="24"/>
          <w:szCs w:val="24"/>
          <w:lang w:val="sr-Cyrl-RS"/>
        </w:rPr>
        <w:t xml:space="preserve"> правних лица.</w:t>
      </w:r>
      <w:r w:rsidR="00155554" w:rsidRPr="00984D12">
        <w:rPr>
          <w:rFonts w:ascii="Times New Roman" w:hAnsi="Times New Roman"/>
          <w:sz w:val="24"/>
          <w:szCs w:val="24"/>
          <w:lang w:val="sr-Cyrl-RS"/>
        </w:rPr>
        <w:t xml:space="preserve"> </w:t>
      </w:r>
    </w:p>
    <w:p w14:paraId="6F0F74F4" w14:textId="77777777" w:rsidR="006443F5" w:rsidRPr="00984D12" w:rsidRDefault="006443F5" w:rsidP="006443F5">
      <w:pPr>
        <w:spacing w:line="276" w:lineRule="auto"/>
        <w:ind w:left="0" w:firstLine="720"/>
        <w:jc w:val="both"/>
        <w:rPr>
          <w:rFonts w:ascii="Times New Roman" w:hAnsi="Times New Roman"/>
          <w:sz w:val="24"/>
          <w:szCs w:val="24"/>
          <w:lang w:val="ru-RU"/>
        </w:rPr>
      </w:pPr>
      <w:r w:rsidRPr="00984D12">
        <w:rPr>
          <w:rFonts w:ascii="Times New Roman" w:hAnsi="Times New Roman"/>
          <w:sz w:val="24"/>
          <w:szCs w:val="24"/>
          <w:lang w:val="sr-Cyrl-RS"/>
        </w:rPr>
        <w:t xml:space="preserve">Имајући у виду да увек постоји више од једног начина да се </w:t>
      </w:r>
      <w:r w:rsidR="00CC42EC" w:rsidRPr="00984D12">
        <w:rPr>
          <w:rFonts w:ascii="Times New Roman" w:hAnsi="Times New Roman"/>
          <w:sz w:val="24"/>
          <w:szCs w:val="24"/>
          <w:lang w:val="sr-Cyrl-RS"/>
        </w:rPr>
        <w:t>оствари жељена промена</w:t>
      </w:r>
      <w:r w:rsidRPr="00984D12">
        <w:rPr>
          <w:rFonts w:ascii="Times New Roman" w:hAnsi="Times New Roman"/>
          <w:sz w:val="24"/>
          <w:szCs w:val="24"/>
          <w:lang w:val="sr-Cyrl-RS"/>
        </w:rPr>
        <w:t xml:space="preserve"> и постигну зацртани циљеви, а самим тим и више </w:t>
      </w:r>
      <w:r w:rsidRPr="00984D12">
        <w:rPr>
          <w:rFonts w:ascii="Times New Roman" w:hAnsi="Times New Roman"/>
          <w:sz w:val="24"/>
          <w:szCs w:val="24"/>
          <w:lang w:val="sr-Latn-RS"/>
        </w:rPr>
        <w:t>различитих мера</w:t>
      </w:r>
      <w:r w:rsidRPr="00984D12">
        <w:rPr>
          <w:rFonts w:ascii="Times New Roman" w:hAnsi="Times New Roman"/>
          <w:sz w:val="24"/>
          <w:szCs w:val="24"/>
          <w:lang w:val="sr-Cyrl-RS"/>
        </w:rPr>
        <w:t xml:space="preserve"> јавних политика кој</w:t>
      </w:r>
      <w:r w:rsidR="00CC42EC" w:rsidRPr="00984D12">
        <w:rPr>
          <w:rFonts w:ascii="Times New Roman" w:hAnsi="Times New Roman"/>
          <w:sz w:val="24"/>
          <w:szCs w:val="24"/>
          <w:lang w:val="sr-Cyrl-RS"/>
        </w:rPr>
        <w:t>е</w:t>
      </w:r>
      <w:r w:rsidRPr="00984D12">
        <w:rPr>
          <w:rFonts w:ascii="Times New Roman" w:hAnsi="Times New Roman"/>
          <w:sz w:val="24"/>
          <w:szCs w:val="24"/>
          <w:lang w:val="sr-Cyrl-RS"/>
        </w:rPr>
        <w:t xml:space="preserve"> могу да се примене, регулаторне </w:t>
      </w:r>
      <w:r w:rsidRPr="00984D12">
        <w:rPr>
          <w:rFonts w:ascii="Times New Roman" w:hAnsi="Times New Roman"/>
          <w:sz w:val="24"/>
          <w:szCs w:val="24"/>
          <w:lang w:val="sr-Latn-RS"/>
        </w:rPr>
        <w:t>мере</w:t>
      </w:r>
      <w:r w:rsidRPr="00984D12">
        <w:rPr>
          <w:rFonts w:ascii="Times New Roman" w:hAnsi="Times New Roman"/>
          <w:sz w:val="24"/>
          <w:szCs w:val="24"/>
          <w:lang w:val="sr-Cyrl-RS"/>
        </w:rPr>
        <w:t xml:space="preserve"> не треба аутоматски бирати као најподесниј</w:t>
      </w:r>
      <w:r w:rsidRPr="00984D12">
        <w:rPr>
          <w:rFonts w:ascii="Times New Roman" w:hAnsi="Times New Roman"/>
          <w:sz w:val="24"/>
          <w:szCs w:val="24"/>
          <w:lang w:val="sr-Latn-RS"/>
        </w:rPr>
        <w:t>у</w:t>
      </w:r>
      <w:r w:rsidRPr="00984D12">
        <w:rPr>
          <w:rFonts w:ascii="Times New Roman" w:hAnsi="Times New Roman"/>
          <w:sz w:val="24"/>
          <w:szCs w:val="24"/>
          <w:lang w:val="sr-Cyrl-RS"/>
        </w:rPr>
        <w:t xml:space="preserve"> </w:t>
      </w:r>
      <w:r w:rsidRPr="00984D12">
        <w:rPr>
          <w:rFonts w:ascii="Times New Roman" w:hAnsi="Times New Roman"/>
          <w:sz w:val="24"/>
          <w:szCs w:val="24"/>
          <w:lang w:val="sr-Latn-RS"/>
        </w:rPr>
        <w:t>меру</w:t>
      </w:r>
      <w:r w:rsidR="00005322" w:rsidRPr="00984D12">
        <w:rPr>
          <w:rFonts w:ascii="Times New Roman" w:hAnsi="Times New Roman"/>
          <w:sz w:val="24"/>
          <w:szCs w:val="24"/>
          <w:lang w:val="sr-Cyrl-RS"/>
        </w:rPr>
        <w:t xml:space="preserve"> јавне политике,</w:t>
      </w:r>
      <w:r w:rsidRPr="00984D12">
        <w:rPr>
          <w:rFonts w:ascii="Times New Roman" w:hAnsi="Times New Roman"/>
          <w:sz w:val="24"/>
          <w:szCs w:val="24"/>
          <w:lang w:val="sr-Cyrl-RS"/>
        </w:rPr>
        <w:t xml:space="preserve"> нарочито ако није урађена детаљна анализа ефеката те опције</w:t>
      </w:r>
      <w:r w:rsidRPr="00984D12">
        <w:rPr>
          <w:rFonts w:ascii="Times New Roman" w:hAnsi="Times New Roman"/>
          <w:sz w:val="24"/>
          <w:szCs w:val="24"/>
          <w:lang w:val="ru-RU"/>
        </w:rPr>
        <w:t xml:space="preserve">. </w:t>
      </w:r>
    </w:p>
    <w:p w14:paraId="3F06B30C" w14:textId="77777777" w:rsidR="006443F5" w:rsidRPr="00984D12" w:rsidRDefault="006443F5" w:rsidP="006443F5">
      <w:pPr>
        <w:spacing w:line="276" w:lineRule="auto"/>
        <w:ind w:left="0" w:firstLine="720"/>
        <w:jc w:val="both"/>
        <w:rPr>
          <w:rFonts w:ascii="Times New Roman" w:hAnsi="Times New Roman"/>
          <w:sz w:val="24"/>
          <w:szCs w:val="24"/>
          <w:lang w:val="ru-RU"/>
        </w:rPr>
      </w:pPr>
      <w:r w:rsidRPr="00984D12">
        <w:rPr>
          <w:rFonts w:ascii="Times New Roman" w:hAnsi="Times New Roman"/>
          <w:sz w:val="24"/>
          <w:szCs w:val="24"/>
          <w:lang w:val="ru-RU"/>
        </w:rPr>
        <w:t xml:space="preserve">У случају </w:t>
      </w:r>
      <w:r w:rsidRPr="00984D12">
        <w:rPr>
          <w:rFonts w:ascii="Times New Roman" w:hAnsi="Times New Roman"/>
          <w:sz w:val="24"/>
          <w:szCs w:val="24"/>
          <w:lang w:val="sr-Cyrl-RS"/>
        </w:rPr>
        <w:t xml:space="preserve">разматрања </w:t>
      </w:r>
      <w:r w:rsidRPr="00984D12">
        <w:rPr>
          <w:rFonts w:ascii="Times New Roman" w:hAnsi="Times New Roman"/>
          <w:sz w:val="24"/>
          <w:szCs w:val="24"/>
          <w:lang w:val="ru-RU"/>
        </w:rPr>
        <w:t>регулаторних мера</w:t>
      </w:r>
      <w:r w:rsidRPr="00984D12">
        <w:rPr>
          <w:rFonts w:ascii="Times New Roman" w:hAnsi="Times New Roman"/>
          <w:sz w:val="24"/>
          <w:szCs w:val="24"/>
          <w:lang w:val="sr-Cyrl-RS"/>
        </w:rPr>
        <w:t>,</w:t>
      </w:r>
      <w:r w:rsidRPr="00984D12">
        <w:rPr>
          <w:rFonts w:ascii="Times New Roman" w:hAnsi="Times New Roman"/>
          <w:sz w:val="24"/>
          <w:szCs w:val="24"/>
          <w:lang w:val="ru-RU"/>
        </w:rPr>
        <w:t xml:space="preserve"> треба имати у виду да је опција унапређења примене постојећих прописа, у </w:t>
      </w:r>
      <w:r w:rsidRPr="00984D12">
        <w:rPr>
          <w:rFonts w:ascii="Times New Roman" w:hAnsi="Times New Roman"/>
          <w:sz w:val="24"/>
          <w:szCs w:val="24"/>
          <w:lang w:val="sr-Cyrl-RS"/>
        </w:rPr>
        <w:t>већини</w:t>
      </w:r>
      <w:r w:rsidRPr="00984D12">
        <w:rPr>
          <w:rFonts w:ascii="Times New Roman" w:hAnsi="Times New Roman"/>
          <w:sz w:val="24"/>
          <w:szCs w:val="24"/>
          <w:lang w:val="ru-RU"/>
        </w:rPr>
        <w:t xml:space="preserve"> случајева</w:t>
      </w:r>
      <w:r w:rsidRPr="00984D12">
        <w:rPr>
          <w:rFonts w:ascii="Times New Roman" w:hAnsi="Times New Roman"/>
          <w:sz w:val="24"/>
          <w:szCs w:val="24"/>
          <w:lang w:val="sr-Cyrl-RS"/>
        </w:rPr>
        <w:t>,</w:t>
      </w:r>
      <w:r w:rsidRPr="00984D12">
        <w:rPr>
          <w:rFonts w:ascii="Times New Roman" w:hAnsi="Times New Roman"/>
          <w:sz w:val="24"/>
          <w:szCs w:val="24"/>
          <w:lang w:val="ru-RU"/>
        </w:rPr>
        <w:t xml:space="preserve"> боља опција од усвајања нових</w:t>
      </w:r>
      <w:r w:rsidRPr="00984D12">
        <w:rPr>
          <w:rFonts w:ascii="Times New Roman" w:hAnsi="Times New Roman"/>
          <w:sz w:val="24"/>
          <w:szCs w:val="24"/>
          <w:lang w:val="sr-Cyrl-RS"/>
        </w:rPr>
        <w:t xml:space="preserve"> прописа</w:t>
      </w:r>
      <w:r w:rsidRPr="00984D12">
        <w:rPr>
          <w:rFonts w:ascii="Times New Roman" w:hAnsi="Times New Roman"/>
          <w:sz w:val="24"/>
          <w:szCs w:val="24"/>
          <w:lang w:val="ru-RU"/>
        </w:rPr>
        <w:t>.</w:t>
      </w:r>
    </w:p>
    <w:p w14:paraId="7F0F9751" w14:textId="77777777" w:rsidR="00524F58" w:rsidRPr="00984D12" w:rsidRDefault="00524F58" w:rsidP="00524F58">
      <w:pPr>
        <w:spacing w:line="276" w:lineRule="auto"/>
        <w:ind w:left="0" w:firstLine="720"/>
        <w:jc w:val="both"/>
        <w:rPr>
          <w:rFonts w:ascii="Times New Roman" w:hAnsi="Times New Roman"/>
          <w:sz w:val="24"/>
          <w:szCs w:val="24"/>
          <w:lang w:val="sr-Latn-RS"/>
        </w:rPr>
      </w:pPr>
      <w:r w:rsidRPr="00984D12">
        <w:rPr>
          <w:rFonts w:ascii="Times New Roman" w:hAnsi="Times New Roman"/>
          <w:sz w:val="24"/>
          <w:szCs w:val="24"/>
          <w:lang w:val="sr-Latn-RS"/>
        </w:rPr>
        <w:t xml:space="preserve">Када је одлука о доношењу прописа </w:t>
      </w:r>
      <w:r w:rsidRPr="00984D12">
        <w:rPr>
          <w:rFonts w:ascii="Times New Roman" w:hAnsi="Times New Roman"/>
          <w:sz w:val="24"/>
          <w:szCs w:val="24"/>
          <w:lang w:val="sr-Cyrl-RS"/>
        </w:rPr>
        <w:t xml:space="preserve">којим се јавна политика спроводи </w:t>
      </w:r>
      <w:r w:rsidR="00F32577" w:rsidRPr="00984D12">
        <w:rPr>
          <w:rFonts w:ascii="Times New Roman" w:hAnsi="Times New Roman"/>
          <w:sz w:val="24"/>
          <w:szCs w:val="24"/>
          <w:lang w:val="sr-Cyrl-RS"/>
        </w:rPr>
        <w:t xml:space="preserve">већ </w:t>
      </w:r>
      <w:r w:rsidRPr="00984D12">
        <w:rPr>
          <w:rFonts w:ascii="Times New Roman" w:hAnsi="Times New Roman"/>
          <w:sz w:val="24"/>
          <w:szCs w:val="24"/>
          <w:lang w:val="sr-Latn-RS"/>
        </w:rPr>
        <w:t xml:space="preserve">донета, </w:t>
      </w:r>
      <w:r w:rsidR="00637985" w:rsidRPr="00984D12">
        <w:rPr>
          <w:rFonts w:ascii="Times New Roman" w:hAnsi="Times New Roman"/>
          <w:sz w:val="24"/>
          <w:szCs w:val="24"/>
          <w:lang w:val="sr-Cyrl-RS"/>
        </w:rPr>
        <w:t>анализа ефеката</w:t>
      </w:r>
      <w:r w:rsidRPr="00984D12">
        <w:rPr>
          <w:rFonts w:ascii="Times New Roman" w:hAnsi="Times New Roman"/>
          <w:sz w:val="24"/>
          <w:szCs w:val="24"/>
          <w:lang w:val="sr-Latn-RS"/>
        </w:rPr>
        <w:t xml:space="preserve"> прописа </w:t>
      </w:r>
      <w:r w:rsidR="00C65DC9" w:rsidRPr="00984D12">
        <w:rPr>
          <w:rFonts w:ascii="Times New Roman" w:hAnsi="Times New Roman"/>
          <w:sz w:val="24"/>
          <w:szCs w:val="24"/>
          <w:lang w:val="sr-Cyrl-RS"/>
        </w:rPr>
        <w:t>заснива</w:t>
      </w:r>
      <w:r w:rsidR="00C65DC9" w:rsidRPr="00984D12">
        <w:rPr>
          <w:rFonts w:ascii="Times New Roman" w:hAnsi="Times New Roman"/>
          <w:sz w:val="24"/>
          <w:szCs w:val="24"/>
          <w:lang w:val="sr-Latn-RS"/>
        </w:rPr>
        <w:t xml:space="preserve"> </w:t>
      </w:r>
      <w:r w:rsidR="00637985" w:rsidRPr="00984D12">
        <w:rPr>
          <w:rFonts w:ascii="Times New Roman" w:hAnsi="Times New Roman"/>
          <w:sz w:val="24"/>
          <w:szCs w:val="24"/>
          <w:lang w:val="sr-Cyrl-RS"/>
        </w:rPr>
        <w:t xml:space="preserve">се </w:t>
      </w:r>
      <w:r w:rsidRPr="00984D12">
        <w:rPr>
          <w:rFonts w:ascii="Times New Roman" w:hAnsi="Times New Roman"/>
          <w:sz w:val="24"/>
          <w:szCs w:val="24"/>
          <w:lang w:val="sr-Latn-RS"/>
        </w:rPr>
        <w:t xml:space="preserve">на </w:t>
      </w:r>
      <w:r w:rsidR="00C65DC9" w:rsidRPr="00984D12">
        <w:rPr>
          <w:rFonts w:ascii="Times New Roman" w:hAnsi="Times New Roman"/>
          <w:sz w:val="24"/>
          <w:szCs w:val="24"/>
          <w:lang w:val="sr-Cyrl-RS"/>
        </w:rPr>
        <w:t xml:space="preserve">анализи ефеката </w:t>
      </w:r>
      <w:r w:rsidRPr="00984D12">
        <w:rPr>
          <w:rFonts w:ascii="Times New Roman" w:hAnsi="Times New Roman"/>
          <w:sz w:val="24"/>
          <w:szCs w:val="24"/>
          <w:lang w:val="sr-Latn-RS"/>
        </w:rPr>
        <w:t>могућ</w:t>
      </w:r>
      <w:r w:rsidR="00C65DC9" w:rsidRPr="00984D12">
        <w:rPr>
          <w:rFonts w:ascii="Times New Roman" w:hAnsi="Times New Roman"/>
          <w:sz w:val="24"/>
          <w:szCs w:val="24"/>
          <w:lang w:val="sr-Cyrl-RS"/>
        </w:rPr>
        <w:t>их решења</w:t>
      </w:r>
      <w:r w:rsidRPr="00984D12">
        <w:rPr>
          <w:rFonts w:ascii="Times New Roman" w:hAnsi="Times New Roman"/>
          <w:sz w:val="24"/>
          <w:szCs w:val="24"/>
          <w:lang w:val="sr-Latn-RS"/>
        </w:rPr>
        <w:t xml:space="preserve"> унутар прописа.</w:t>
      </w:r>
    </w:p>
    <w:p w14:paraId="142CF4F7" w14:textId="77777777" w:rsidR="006443F5" w:rsidRPr="00984D12" w:rsidRDefault="006443F5" w:rsidP="006443F5">
      <w:pPr>
        <w:spacing w:line="276" w:lineRule="auto"/>
        <w:ind w:left="0" w:firstLine="720"/>
        <w:jc w:val="both"/>
        <w:rPr>
          <w:rFonts w:ascii="Times New Roman" w:hAnsi="Times New Roman"/>
          <w:sz w:val="24"/>
          <w:szCs w:val="24"/>
          <w:lang w:val="sr-Latn-RS"/>
        </w:rPr>
      </w:pPr>
    </w:p>
    <w:p w14:paraId="1BBE68FF" w14:textId="77777777" w:rsidR="006443F5" w:rsidRPr="00984D12" w:rsidRDefault="006443F5" w:rsidP="006443F5">
      <w:pPr>
        <w:spacing w:line="276" w:lineRule="auto"/>
        <w:ind w:left="0" w:firstLine="0"/>
        <w:jc w:val="center"/>
        <w:rPr>
          <w:rFonts w:ascii="Times New Roman" w:hAnsi="Times New Roman"/>
          <w:sz w:val="24"/>
          <w:szCs w:val="24"/>
          <w:lang w:val="hr-HR"/>
        </w:rPr>
      </w:pPr>
      <w:r w:rsidRPr="00984D12">
        <w:rPr>
          <w:rFonts w:ascii="Times New Roman" w:hAnsi="Times New Roman"/>
          <w:sz w:val="24"/>
          <w:szCs w:val="24"/>
          <w:lang w:val="hr-HR"/>
        </w:rPr>
        <w:t>Минималан број разматраних опција</w:t>
      </w:r>
    </w:p>
    <w:p w14:paraId="72CEBA21" w14:textId="41DE9102" w:rsidR="006443F5" w:rsidRPr="00984D12" w:rsidRDefault="00D52890" w:rsidP="006443F5">
      <w:pPr>
        <w:spacing w:line="276" w:lineRule="auto"/>
        <w:ind w:left="0" w:firstLine="0"/>
        <w:jc w:val="center"/>
        <w:rPr>
          <w:rFonts w:ascii="Times New Roman" w:hAnsi="Times New Roman"/>
          <w:sz w:val="24"/>
          <w:lang w:val="sr-Latn-RS"/>
        </w:rPr>
      </w:pPr>
      <w:r>
        <w:rPr>
          <w:rFonts w:ascii="Times New Roman" w:hAnsi="Times New Roman"/>
          <w:sz w:val="24"/>
          <w:szCs w:val="24"/>
          <w:lang w:val="sr-Latn-RS"/>
        </w:rPr>
        <w:t>Члан 2</w:t>
      </w:r>
      <w:r>
        <w:rPr>
          <w:rFonts w:ascii="Times New Roman" w:hAnsi="Times New Roman"/>
          <w:sz w:val="24"/>
          <w:szCs w:val="24"/>
          <w:lang w:val="sr-Cyrl-RS"/>
        </w:rPr>
        <w:t>3</w:t>
      </w:r>
      <w:r w:rsidR="006443F5" w:rsidRPr="00984D12">
        <w:rPr>
          <w:rFonts w:ascii="Times New Roman" w:hAnsi="Times New Roman"/>
          <w:sz w:val="24"/>
          <w:szCs w:val="24"/>
          <w:lang w:val="sr-Latn-RS"/>
        </w:rPr>
        <w:t>.</w:t>
      </w:r>
    </w:p>
    <w:p w14:paraId="7FC7665E" w14:textId="68E5C7E3" w:rsidR="006443F5" w:rsidRPr="00984D12" w:rsidRDefault="006443F5" w:rsidP="006443F5">
      <w:pPr>
        <w:spacing w:line="276" w:lineRule="auto"/>
        <w:ind w:left="0" w:firstLine="720"/>
        <w:jc w:val="both"/>
        <w:rPr>
          <w:rFonts w:ascii="Times New Roman" w:hAnsi="Times New Roman"/>
          <w:sz w:val="24"/>
          <w:szCs w:val="24"/>
          <w:lang w:val="sr-Cyrl-RS"/>
        </w:rPr>
      </w:pPr>
      <w:r w:rsidRPr="00984D12">
        <w:rPr>
          <w:rFonts w:ascii="Times New Roman" w:hAnsi="Times New Roman"/>
          <w:sz w:val="24"/>
          <w:szCs w:val="24"/>
          <w:lang w:val="sr-Cyrl-RS"/>
        </w:rPr>
        <w:t xml:space="preserve">У случају ограничених ресурса, потребно је идентификовати минимално </w:t>
      </w:r>
      <w:r w:rsidR="00B4050C">
        <w:rPr>
          <w:rFonts w:ascii="Times New Roman" w:hAnsi="Times New Roman"/>
          <w:sz w:val="24"/>
          <w:szCs w:val="24"/>
          <w:lang w:val="sr-Cyrl-RS"/>
        </w:rPr>
        <w:t>две</w:t>
      </w:r>
      <w:r w:rsidR="00B4050C" w:rsidRPr="00984D12">
        <w:rPr>
          <w:rFonts w:ascii="Times New Roman" w:hAnsi="Times New Roman"/>
          <w:sz w:val="24"/>
          <w:szCs w:val="24"/>
          <w:lang w:val="sr-Cyrl-RS"/>
        </w:rPr>
        <w:t xml:space="preserve"> </w:t>
      </w:r>
      <w:r w:rsidRPr="00984D12">
        <w:rPr>
          <w:rFonts w:ascii="Times New Roman" w:hAnsi="Times New Roman"/>
          <w:sz w:val="24"/>
          <w:szCs w:val="24"/>
          <w:lang w:val="sr-Cyrl-RS"/>
        </w:rPr>
        <w:t>изводљиве опције, не укључујући „</w:t>
      </w:r>
      <w:r w:rsidRPr="00984D12">
        <w:rPr>
          <w:rFonts w:ascii="Times New Roman" w:hAnsi="Times New Roman"/>
          <w:i/>
          <w:sz w:val="24"/>
          <w:szCs w:val="24"/>
          <w:lang w:val="sr-Cyrl-RS"/>
        </w:rPr>
        <w:t>status quo</w:t>
      </w:r>
      <w:r w:rsidRPr="00984D12">
        <w:rPr>
          <w:rFonts w:ascii="Times New Roman" w:hAnsi="Times New Roman"/>
          <w:sz w:val="24"/>
          <w:szCs w:val="24"/>
          <w:lang w:val="sr-Cyrl-RS"/>
        </w:rPr>
        <w:t>“ опцију.</w:t>
      </w:r>
    </w:p>
    <w:p w14:paraId="1FAF1106" w14:textId="6820F203" w:rsidR="00123C7A" w:rsidRPr="00984D12" w:rsidRDefault="00123C7A" w:rsidP="00123C7A">
      <w:pPr>
        <w:spacing w:line="276" w:lineRule="auto"/>
        <w:ind w:left="0" w:firstLine="720"/>
        <w:jc w:val="both"/>
        <w:rPr>
          <w:rFonts w:ascii="Times New Roman" w:hAnsi="Times New Roman"/>
          <w:sz w:val="24"/>
          <w:szCs w:val="24"/>
          <w:lang w:val="ru-RU"/>
        </w:rPr>
      </w:pPr>
      <w:r w:rsidRPr="00984D12">
        <w:rPr>
          <w:rFonts w:ascii="Times New Roman" w:hAnsi="Times New Roman"/>
          <w:sz w:val="24"/>
          <w:szCs w:val="24"/>
          <w:lang w:val="ru-RU"/>
        </w:rPr>
        <w:t xml:space="preserve">Када се као једна од опција разматра регулаторна мера, </w:t>
      </w:r>
      <w:r w:rsidR="00F30146">
        <w:rPr>
          <w:rFonts w:ascii="Times New Roman" w:hAnsi="Times New Roman"/>
          <w:sz w:val="24"/>
          <w:szCs w:val="24"/>
          <w:lang w:val="ru-RU"/>
        </w:rPr>
        <w:t xml:space="preserve"> </w:t>
      </w:r>
      <w:r w:rsidRPr="00984D12">
        <w:rPr>
          <w:rFonts w:ascii="Times New Roman" w:hAnsi="Times New Roman"/>
          <w:sz w:val="24"/>
          <w:szCs w:val="24"/>
          <w:lang w:val="ru-RU"/>
        </w:rPr>
        <w:t xml:space="preserve"> </w:t>
      </w:r>
      <w:r w:rsidR="00975211">
        <w:rPr>
          <w:rFonts w:ascii="Times New Roman" w:hAnsi="Times New Roman"/>
          <w:sz w:val="24"/>
          <w:szCs w:val="24"/>
          <w:lang w:val="ru-RU"/>
        </w:rPr>
        <w:t xml:space="preserve">у оквиру </w:t>
      </w:r>
      <w:r w:rsidR="00975211" w:rsidRPr="00984D12">
        <w:rPr>
          <w:rFonts w:ascii="Times New Roman" w:hAnsi="Times New Roman"/>
          <w:sz w:val="24"/>
          <w:szCs w:val="24"/>
          <w:lang w:val="ru-RU"/>
        </w:rPr>
        <w:t>различит</w:t>
      </w:r>
      <w:r w:rsidR="00975211">
        <w:rPr>
          <w:rFonts w:ascii="Times New Roman" w:hAnsi="Times New Roman"/>
          <w:sz w:val="24"/>
          <w:szCs w:val="24"/>
          <w:lang w:val="ru-RU"/>
        </w:rPr>
        <w:t>их</w:t>
      </w:r>
      <w:r w:rsidR="00975211" w:rsidRPr="00984D12">
        <w:rPr>
          <w:rFonts w:ascii="Times New Roman" w:hAnsi="Times New Roman"/>
          <w:sz w:val="24"/>
          <w:szCs w:val="24"/>
          <w:lang w:val="ru-RU"/>
        </w:rPr>
        <w:t xml:space="preserve"> </w:t>
      </w:r>
      <w:r w:rsidRPr="00984D12">
        <w:rPr>
          <w:rFonts w:ascii="Times New Roman" w:hAnsi="Times New Roman"/>
          <w:sz w:val="24"/>
          <w:szCs w:val="24"/>
          <w:lang w:val="ru-RU"/>
        </w:rPr>
        <w:t xml:space="preserve">опција </w:t>
      </w:r>
      <w:r w:rsidR="00975211">
        <w:rPr>
          <w:rFonts w:ascii="Times New Roman" w:hAnsi="Times New Roman"/>
          <w:sz w:val="24"/>
          <w:szCs w:val="24"/>
          <w:lang w:val="ru-RU"/>
        </w:rPr>
        <w:t xml:space="preserve">које ће се разматрати </w:t>
      </w:r>
      <w:r w:rsidRPr="00984D12">
        <w:rPr>
          <w:rFonts w:ascii="Times New Roman" w:hAnsi="Times New Roman"/>
          <w:sz w:val="24"/>
          <w:szCs w:val="24"/>
          <w:lang w:val="ru-RU"/>
        </w:rPr>
        <w:t>мора</w:t>
      </w:r>
      <w:r w:rsidR="00975211">
        <w:rPr>
          <w:rFonts w:ascii="Times New Roman" w:hAnsi="Times New Roman"/>
          <w:sz w:val="24"/>
          <w:szCs w:val="24"/>
          <w:lang w:val="ru-RU"/>
        </w:rPr>
        <w:t>ју</w:t>
      </w:r>
      <w:r w:rsidRPr="00984D12">
        <w:rPr>
          <w:rFonts w:ascii="Times New Roman" w:hAnsi="Times New Roman"/>
          <w:sz w:val="24"/>
          <w:szCs w:val="24"/>
          <w:lang w:val="ru-RU"/>
        </w:rPr>
        <w:t xml:space="preserve"> </w:t>
      </w:r>
      <w:r w:rsidR="00975211">
        <w:rPr>
          <w:rFonts w:ascii="Times New Roman" w:hAnsi="Times New Roman"/>
          <w:sz w:val="24"/>
          <w:szCs w:val="24"/>
          <w:lang w:val="ru-RU"/>
        </w:rPr>
        <w:t xml:space="preserve">се </w:t>
      </w:r>
      <w:r w:rsidRPr="00984D12">
        <w:rPr>
          <w:rFonts w:ascii="Times New Roman" w:hAnsi="Times New Roman"/>
          <w:sz w:val="24"/>
          <w:szCs w:val="24"/>
          <w:lang w:val="ru-RU"/>
        </w:rPr>
        <w:t xml:space="preserve"> </w:t>
      </w:r>
      <w:r w:rsidR="00975211">
        <w:rPr>
          <w:rFonts w:ascii="Times New Roman" w:hAnsi="Times New Roman"/>
          <w:sz w:val="24"/>
          <w:szCs w:val="24"/>
          <w:lang w:val="ru-RU"/>
        </w:rPr>
        <w:t xml:space="preserve">идентификовати </w:t>
      </w:r>
      <w:r w:rsidRPr="00984D12">
        <w:rPr>
          <w:rFonts w:ascii="Times New Roman" w:hAnsi="Times New Roman"/>
          <w:sz w:val="24"/>
          <w:szCs w:val="24"/>
          <w:lang w:val="ru-RU"/>
        </w:rPr>
        <w:t xml:space="preserve">и друге врсте мера. </w:t>
      </w:r>
    </w:p>
    <w:p w14:paraId="1A2CC3D0" w14:textId="77777777" w:rsidR="00123C7A" w:rsidRPr="00984D12" w:rsidRDefault="00123C7A" w:rsidP="006443F5">
      <w:pPr>
        <w:spacing w:line="276" w:lineRule="auto"/>
        <w:ind w:left="0" w:firstLine="720"/>
        <w:jc w:val="both"/>
        <w:rPr>
          <w:rFonts w:ascii="Times New Roman" w:hAnsi="Times New Roman"/>
          <w:sz w:val="24"/>
          <w:szCs w:val="24"/>
          <w:lang w:val="sr-Cyrl-RS"/>
        </w:rPr>
      </w:pPr>
    </w:p>
    <w:p w14:paraId="4260B19E" w14:textId="77777777" w:rsidR="00730AB8" w:rsidRPr="00984D12" w:rsidRDefault="00730AB8" w:rsidP="00256008">
      <w:pPr>
        <w:shd w:val="clear" w:color="auto" w:fill="D5DCE4" w:themeFill="text2" w:themeFillTint="33"/>
        <w:ind w:left="0" w:firstLine="0"/>
        <w:jc w:val="both"/>
        <w:rPr>
          <w:rFonts w:ascii="Times New Roman" w:hAnsi="Times New Roman"/>
          <w:b/>
          <w:sz w:val="20"/>
          <w:szCs w:val="20"/>
          <w:lang w:val="ru-RU"/>
        </w:rPr>
      </w:pPr>
      <w:r w:rsidRPr="00984D12">
        <w:rPr>
          <w:rFonts w:ascii="Times New Roman" w:hAnsi="Times New Roman"/>
          <w:b/>
          <w:sz w:val="20"/>
          <w:szCs w:val="20"/>
          <w:lang w:val="ru-RU"/>
        </w:rPr>
        <w:t xml:space="preserve">Прилог </w:t>
      </w:r>
      <w:r w:rsidR="008A2C52" w:rsidRPr="00984D12">
        <w:rPr>
          <w:rFonts w:ascii="Times New Roman" w:hAnsi="Times New Roman"/>
          <w:b/>
          <w:sz w:val="20"/>
          <w:szCs w:val="20"/>
          <w:lang w:val="ru-RU"/>
        </w:rPr>
        <w:t>4</w:t>
      </w:r>
      <w:r w:rsidR="009050BF" w:rsidRPr="00984D12">
        <w:rPr>
          <w:rFonts w:ascii="Times New Roman" w:hAnsi="Times New Roman"/>
          <w:b/>
          <w:sz w:val="20"/>
          <w:szCs w:val="20"/>
          <w:lang w:val="ru-RU"/>
        </w:rPr>
        <w:t>.</w:t>
      </w:r>
      <w:r w:rsidRPr="00984D12">
        <w:rPr>
          <w:rFonts w:ascii="Times New Roman" w:hAnsi="Times New Roman"/>
          <w:b/>
          <w:sz w:val="20"/>
          <w:szCs w:val="20"/>
          <w:lang w:val="ru-RU"/>
        </w:rPr>
        <w:t xml:space="preserve"> - Кључна питања за идентификовање опција јавних политика </w:t>
      </w:r>
    </w:p>
    <w:p w14:paraId="128AD6F0" w14:textId="77777777" w:rsidR="00730AB8" w:rsidRPr="00984D12" w:rsidRDefault="00730AB8" w:rsidP="00256008">
      <w:pPr>
        <w:numPr>
          <w:ilvl w:val="0"/>
          <w:numId w:val="12"/>
        </w:numPr>
        <w:shd w:val="clear" w:color="auto" w:fill="D5DCE4" w:themeFill="text2" w:themeFillTint="33"/>
        <w:jc w:val="both"/>
        <w:rPr>
          <w:rFonts w:ascii="Times New Roman" w:hAnsi="Times New Roman"/>
          <w:sz w:val="20"/>
          <w:szCs w:val="20"/>
          <w:lang w:val="hr-HR"/>
        </w:rPr>
      </w:pPr>
      <w:r w:rsidRPr="00984D12">
        <w:rPr>
          <w:rFonts w:ascii="Times New Roman" w:hAnsi="Times New Roman"/>
          <w:sz w:val="20"/>
          <w:szCs w:val="20"/>
          <w:lang w:val="ru-RU"/>
        </w:rPr>
        <w:t>Да</w:t>
      </w:r>
      <w:r w:rsidRPr="00984D12">
        <w:rPr>
          <w:rFonts w:ascii="Times New Roman" w:hAnsi="Times New Roman"/>
          <w:sz w:val="20"/>
          <w:szCs w:val="20"/>
          <w:lang w:val="hr-HR"/>
        </w:rPr>
        <w:t xml:space="preserve"> </w:t>
      </w:r>
      <w:r w:rsidRPr="00984D12">
        <w:rPr>
          <w:rFonts w:ascii="Times New Roman" w:hAnsi="Times New Roman"/>
          <w:sz w:val="20"/>
          <w:szCs w:val="20"/>
          <w:lang w:val="ru-RU"/>
        </w:rPr>
        <w:t>ли</w:t>
      </w:r>
      <w:r w:rsidRPr="00984D12">
        <w:rPr>
          <w:rFonts w:ascii="Times New Roman" w:hAnsi="Times New Roman"/>
          <w:sz w:val="20"/>
          <w:szCs w:val="20"/>
          <w:lang w:val="hr-HR"/>
        </w:rPr>
        <w:t xml:space="preserve"> </w:t>
      </w:r>
      <w:r w:rsidRPr="00984D12">
        <w:rPr>
          <w:rFonts w:ascii="Times New Roman" w:hAnsi="Times New Roman"/>
          <w:sz w:val="20"/>
          <w:szCs w:val="20"/>
          <w:lang w:val="ru-RU"/>
        </w:rPr>
        <w:t>су</w:t>
      </w:r>
      <w:r w:rsidRPr="00984D12">
        <w:rPr>
          <w:rFonts w:ascii="Times New Roman" w:hAnsi="Times New Roman"/>
          <w:sz w:val="20"/>
          <w:szCs w:val="20"/>
          <w:lang w:val="hr-HR"/>
        </w:rPr>
        <w:t xml:space="preserve"> </w:t>
      </w:r>
      <w:r w:rsidRPr="00984D12">
        <w:rPr>
          <w:rFonts w:ascii="Times New Roman" w:hAnsi="Times New Roman"/>
          <w:sz w:val="20"/>
          <w:szCs w:val="20"/>
          <w:lang w:val="ru-RU"/>
        </w:rPr>
        <w:t>све</w:t>
      </w:r>
      <w:r w:rsidRPr="00984D12">
        <w:rPr>
          <w:rFonts w:ascii="Times New Roman" w:hAnsi="Times New Roman"/>
          <w:sz w:val="20"/>
          <w:szCs w:val="20"/>
          <w:lang w:val="hr-HR"/>
        </w:rPr>
        <w:t xml:space="preserve"> </w:t>
      </w:r>
      <w:r w:rsidRPr="00984D12">
        <w:rPr>
          <w:rFonts w:ascii="Times New Roman" w:hAnsi="Times New Roman"/>
          <w:sz w:val="20"/>
          <w:szCs w:val="20"/>
          <w:lang w:val="ru-RU"/>
        </w:rPr>
        <w:t>могуће</w:t>
      </w:r>
      <w:r w:rsidRPr="00984D12">
        <w:rPr>
          <w:rFonts w:ascii="Times New Roman" w:hAnsi="Times New Roman"/>
          <w:sz w:val="20"/>
          <w:szCs w:val="20"/>
          <w:lang w:val="hr-HR"/>
        </w:rPr>
        <w:t xml:space="preserve"> </w:t>
      </w:r>
      <w:r w:rsidRPr="00984D12">
        <w:rPr>
          <w:rFonts w:ascii="Times New Roman" w:hAnsi="Times New Roman"/>
          <w:sz w:val="20"/>
          <w:szCs w:val="20"/>
          <w:lang w:val="sr-Cyrl-RS"/>
        </w:rPr>
        <w:t>опције</w:t>
      </w:r>
      <w:r w:rsidRPr="00984D12">
        <w:rPr>
          <w:rFonts w:ascii="Times New Roman" w:hAnsi="Times New Roman"/>
          <w:sz w:val="20"/>
          <w:szCs w:val="20"/>
          <w:lang w:val="hr-HR"/>
        </w:rPr>
        <w:t xml:space="preserve"> </w:t>
      </w:r>
      <w:r w:rsidRPr="00984D12">
        <w:rPr>
          <w:rFonts w:ascii="Times New Roman" w:hAnsi="Times New Roman"/>
          <w:sz w:val="20"/>
          <w:szCs w:val="20"/>
          <w:lang w:val="ru-RU"/>
        </w:rPr>
        <w:t>узете</w:t>
      </w:r>
      <w:r w:rsidRPr="00984D12">
        <w:rPr>
          <w:rFonts w:ascii="Times New Roman" w:hAnsi="Times New Roman"/>
          <w:sz w:val="20"/>
          <w:szCs w:val="20"/>
          <w:lang w:val="hr-HR"/>
        </w:rPr>
        <w:t xml:space="preserve"> </w:t>
      </w:r>
      <w:r w:rsidRPr="00984D12">
        <w:rPr>
          <w:rFonts w:ascii="Times New Roman" w:hAnsi="Times New Roman"/>
          <w:sz w:val="20"/>
          <w:szCs w:val="20"/>
          <w:lang w:val="ru-RU"/>
        </w:rPr>
        <w:t>у</w:t>
      </w:r>
      <w:r w:rsidRPr="00984D12">
        <w:rPr>
          <w:rFonts w:ascii="Times New Roman" w:hAnsi="Times New Roman"/>
          <w:sz w:val="20"/>
          <w:szCs w:val="20"/>
          <w:lang w:val="hr-HR"/>
        </w:rPr>
        <w:t xml:space="preserve"> </w:t>
      </w:r>
      <w:r w:rsidRPr="00984D12">
        <w:rPr>
          <w:rFonts w:ascii="Times New Roman" w:hAnsi="Times New Roman"/>
          <w:sz w:val="20"/>
          <w:szCs w:val="20"/>
          <w:lang w:val="ru-RU"/>
        </w:rPr>
        <w:t>разматрање</w:t>
      </w:r>
      <w:r w:rsidRPr="00984D12">
        <w:rPr>
          <w:rFonts w:ascii="Times New Roman" w:hAnsi="Times New Roman"/>
          <w:sz w:val="20"/>
          <w:szCs w:val="20"/>
          <w:lang w:val="sr-Cyrl-RS"/>
        </w:rPr>
        <w:t xml:space="preserve">, укључујући и </w:t>
      </w:r>
      <w:r w:rsidRPr="00984D12">
        <w:rPr>
          <w:rFonts w:ascii="Times New Roman" w:hAnsi="Times New Roman"/>
          <w:sz w:val="20"/>
          <w:szCs w:val="20"/>
          <w:lang w:val="ru-RU"/>
        </w:rPr>
        <w:t>опциј</w:t>
      </w:r>
      <w:r w:rsidRPr="00984D12">
        <w:rPr>
          <w:rFonts w:ascii="Times New Roman" w:hAnsi="Times New Roman"/>
          <w:sz w:val="20"/>
          <w:szCs w:val="20"/>
          <w:lang w:val="sr-Cyrl-RS"/>
        </w:rPr>
        <w:t>у</w:t>
      </w:r>
      <w:r w:rsidRPr="00984D12">
        <w:rPr>
          <w:rFonts w:ascii="Times New Roman" w:hAnsi="Times New Roman"/>
          <w:sz w:val="20"/>
          <w:szCs w:val="20"/>
          <w:lang w:val="hr-HR"/>
        </w:rPr>
        <w:t xml:space="preserve"> „</w:t>
      </w:r>
      <w:r w:rsidRPr="00984D12">
        <w:rPr>
          <w:rFonts w:ascii="Times New Roman" w:hAnsi="Times New Roman"/>
          <w:i/>
          <w:sz w:val="20"/>
          <w:szCs w:val="20"/>
          <w:lang w:val="hr-HR"/>
        </w:rPr>
        <w:t>status quo</w:t>
      </w:r>
      <w:r w:rsidRPr="00984D12">
        <w:rPr>
          <w:rFonts w:ascii="Times New Roman" w:hAnsi="Times New Roman"/>
          <w:sz w:val="20"/>
          <w:szCs w:val="20"/>
          <w:lang w:val="hr-HR"/>
        </w:rPr>
        <w:t xml:space="preserve">”? </w:t>
      </w:r>
    </w:p>
    <w:p w14:paraId="7364752C" w14:textId="77777777" w:rsidR="00730AB8" w:rsidRPr="00984D12" w:rsidRDefault="00730AB8" w:rsidP="00256008">
      <w:pPr>
        <w:numPr>
          <w:ilvl w:val="0"/>
          <w:numId w:val="12"/>
        </w:numPr>
        <w:shd w:val="clear" w:color="auto" w:fill="D5DCE4" w:themeFill="text2" w:themeFillTint="33"/>
        <w:jc w:val="both"/>
        <w:rPr>
          <w:rFonts w:ascii="Times New Roman" w:hAnsi="Times New Roman"/>
          <w:sz w:val="20"/>
          <w:szCs w:val="20"/>
          <w:lang w:val="hr-HR"/>
        </w:rPr>
      </w:pPr>
      <w:r w:rsidRPr="00984D12">
        <w:rPr>
          <w:rFonts w:ascii="Times New Roman" w:hAnsi="Times New Roman"/>
          <w:sz w:val="20"/>
          <w:szCs w:val="20"/>
          <w:lang w:val="ru-RU"/>
        </w:rPr>
        <w:t>Да</w:t>
      </w:r>
      <w:r w:rsidRPr="00984D12">
        <w:rPr>
          <w:rFonts w:ascii="Times New Roman" w:hAnsi="Times New Roman"/>
          <w:sz w:val="20"/>
          <w:szCs w:val="20"/>
          <w:lang w:val="hr-HR"/>
        </w:rPr>
        <w:t xml:space="preserve"> </w:t>
      </w:r>
      <w:r w:rsidRPr="00984D12">
        <w:rPr>
          <w:rFonts w:ascii="Times New Roman" w:hAnsi="Times New Roman"/>
          <w:sz w:val="20"/>
          <w:szCs w:val="20"/>
          <w:lang w:val="ru-RU"/>
        </w:rPr>
        <w:t>ли</w:t>
      </w:r>
      <w:r w:rsidRPr="00984D12">
        <w:rPr>
          <w:rFonts w:ascii="Times New Roman" w:hAnsi="Times New Roman"/>
          <w:sz w:val="20"/>
          <w:szCs w:val="20"/>
          <w:lang w:val="hr-HR"/>
        </w:rPr>
        <w:t xml:space="preserve"> </w:t>
      </w:r>
      <w:r w:rsidRPr="00984D12">
        <w:rPr>
          <w:rFonts w:ascii="Times New Roman" w:hAnsi="Times New Roman"/>
          <w:sz w:val="20"/>
          <w:szCs w:val="20"/>
          <w:lang w:val="ru-RU"/>
        </w:rPr>
        <w:t>су</w:t>
      </w:r>
      <w:r w:rsidRPr="00984D12">
        <w:rPr>
          <w:rFonts w:ascii="Times New Roman" w:hAnsi="Times New Roman"/>
          <w:sz w:val="20"/>
          <w:szCs w:val="20"/>
          <w:lang w:val="hr-HR"/>
        </w:rPr>
        <w:t xml:space="preserve">, </w:t>
      </w:r>
      <w:r w:rsidRPr="00984D12">
        <w:rPr>
          <w:rFonts w:ascii="Times New Roman" w:hAnsi="Times New Roman"/>
          <w:sz w:val="20"/>
          <w:szCs w:val="20"/>
          <w:lang w:val="ru-RU"/>
        </w:rPr>
        <w:t>поред</w:t>
      </w:r>
      <w:r w:rsidRPr="00984D12">
        <w:rPr>
          <w:rFonts w:ascii="Times New Roman" w:hAnsi="Times New Roman"/>
          <w:sz w:val="20"/>
          <w:szCs w:val="20"/>
          <w:lang w:val="hr-HR"/>
        </w:rPr>
        <w:t xml:space="preserve"> </w:t>
      </w:r>
      <w:r w:rsidRPr="00984D12">
        <w:rPr>
          <w:rFonts w:ascii="Times New Roman" w:hAnsi="Times New Roman"/>
          <w:sz w:val="20"/>
          <w:szCs w:val="20"/>
          <w:lang w:val="ru-RU"/>
        </w:rPr>
        <w:t>регулаторних</w:t>
      </w:r>
      <w:r w:rsidRPr="00984D12">
        <w:rPr>
          <w:rFonts w:ascii="Times New Roman" w:hAnsi="Times New Roman"/>
          <w:sz w:val="20"/>
          <w:szCs w:val="20"/>
          <w:lang w:val="hr-HR"/>
        </w:rPr>
        <w:t xml:space="preserve"> </w:t>
      </w:r>
      <w:r w:rsidRPr="00984D12">
        <w:rPr>
          <w:rFonts w:ascii="Times New Roman" w:hAnsi="Times New Roman"/>
          <w:sz w:val="20"/>
          <w:szCs w:val="20"/>
          <w:lang w:val="sr-Cyrl-RS"/>
        </w:rPr>
        <w:t>мера</w:t>
      </w:r>
      <w:r w:rsidRPr="00984D12">
        <w:rPr>
          <w:rFonts w:ascii="Times New Roman" w:hAnsi="Times New Roman"/>
          <w:sz w:val="20"/>
          <w:szCs w:val="20"/>
          <w:lang w:val="hr-HR"/>
        </w:rPr>
        <w:t xml:space="preserve">, </w:t>
      </w:r>
      <w:r w:rsidRPr="00984D12">
        <w:rPr>
          <w:rFonts w:ascii="Times New Roman" w:hAnsi="Times New Roman"/>
          <w:sz w:val="20"/>
          <w:szCs w:val="20"/>
          <w:lang w:val="sr-Cyrl-RS"/>
        </w:rPr>
        <w:t xml:space="preserve">идентификоване </w:t>
      </w:r>
      <w:r w:rsidRPr="00984D12">
        <w:rPr>
          <w:rFonts w:ascii="Times New Roman" w:hAnsi="Times New Roman"/>
          <w:sz w:val="20"/>
          <w:szCs w:val="20"/>
          <w:lang w:val="ru-RU"/>
        </w:rPr>
        <w:t>и</w:t>
      </w:r>
      <w:r w:rsidRPr="00984D12">
        <w:rPr>
          <w:rFonts w:ascii="Times New Roman" w:hAnsi="Times New Roman"/>
          <w:sz w:val="20"/>
          <w:szCs w:val="20"/>
          <w:lang w:val="hr-HR"/>
        </w:rPr>
        <w:t xml:space="preserve"> </w:t>
      </w:r>
      <w:r w:rsidRPr="00984D12">
        <w:rPr>
          <w:rFonts w:ascii="Times New Roman" w:hAnsi="Times New Roman"/>
          <w:sz w:val="20"/>
          <w:szCs w:val="20"/>
          <w:lang w:val="ru-RU"/>
        </w:rPr>
        <w:t>друге</w:t>
      </w:r>
      <w:r w:rsidRPr="00984D12">
        <w:rPr>
          <w:rFonts w:ascii="Times New Roman" w:hAnsi="Times New Roman"/>
          <w:sz w:val="20"/>
          <w:szCs w:val="20"/>
          <w:lang w:val="hr-HR"/>
        </w:rPr>
        <w:t xml:space="preserve"> </w:t>
      </w:r>
      <w:r w:rsidRPr="00984D12">
        <w:rPr>
          <w:rFonts w:ascii="Times New Roman" w:hAnsi="Times New Roman"/>
          <w:sz w:val="20"/>
          <w:szCs w:val="20"/>
          <w:lang w:val="ru-RU"/>
        </w:rPr>
        <w:t>опције</w:t>
      </w:r>
      <w:r w:rsidRPr="00984D12">
        <w:rPr>
          <w:rFonts w:ascii="Times New Roman" w:hAnsi="Times New Roman"/>
          <w:sz w:val="20"/>
          <w:szCs w:val="20"/>
          <w:lang w:val="hr-HR"/>
        </w:rPr>
        <w:t xml:space="preserve"> </w:t>
      </w:r>
      <w:r w:rsidRPr="00984D12">
        <w:rPr>
          <w:rFonts w:ascii="Times New Roman" w:hAnsi="Times New Roman"/>
          <w:sz w:val="20"/>
          <w:szCs w:val="20"/>
          <w:lang w:val="ru-RU"/>
        </w:rPr>
        <w:t>за</w:t>
      </w:r>
      <w:r w:rsidRPr="00984D12">
        <w:rPr>
          <w:rFonts w:ascii="Times New Roman" w:hAnsi="Times New Roman"/>
          <w:sz w:val="20"/>
          <w:szCs w:val="20"/>
          <w:lang w:val="hr-HR"/>
        </w:rPr>
        <w:t xml:space="preserve"> </w:t>
      </w:r>
      <w:r w:rsidRPr="00984D12">
        <w:rPr>
          <w:rFonts w:ascii="Times New Roman" w:hAnsi="Times New Roman"/>
          <w:sz w:val="20"/>
          <w:szCs w:val="20"/>
          <w:lang w:val="sr-Cyrl-RS"/>
        </w:rPr>
        <w:t>постизање жељене промене и анализирани њихови потенцијални ефекти</w:t>
      </w:r>
      <w:r w:rsidRPr="00984D12">
        <w:rPr>
          <w:rFonts w:ascii="Times New Roman" w:hAnsi="Times New Roman"/>
          <w:sz w:val="20"/>
          <w:szCs w:val="20"/>
          <w:lang w:val="hr-HR"/>
        </w:rPr>
        <w:t xml:space="preserve">? </w:t>
      </w:r>
    </w:p>
    <w:p w14:paraId="6FF01DD4" w14:textId="77777777" w:rsidR="00730AB8" w:rsidRPr="00984D12" w:rsidRDefault="00730AB8" w:rsidP="00256008">
      <w:pPr>
        <w:numPr>
          <w:ilvl w:val="0"/>
          <w:numId w:val="12"/>
        </w:numPr>
        <w:shd w:val="clear" w:color="auto" w:fill="D5DCE4" w:themeFill="text2" w:themeFillTint="33"/>
        <w:jc w:val="both"/>
        <w:rPr>
          <w:rFonts w:ascii="Times New Roman" w:hAnsi="Times New Roman"/>
          <w:sz w:val="20"/>
          <w:szCs w:val="20"/>
          <w:lang w:val="hr-HR"/>
        </w:rPr>
      </w:pPr>
      <w:r w:rsidRPr="00984D12">
        <w:rPr>
          <w:rFonts w:ascii="Times New Roman" w:hAnsi="Times New Roman"/>
          <w:sz w:val="20"/>
          <w:szCs w:val="20"/>
          <w:lang w:val="ru-RU"/>
        </w:rPr>
        <w:t>Која</w:t>
      </w:r>
      <w:r w:rsidRPr="00984D12">
        <w:rPr>
          <w:rFonts w:ascii="Times New Roman" w:hAnsi="Times New Roman"/>
          <w:sz w:val="20"/>
          <w:szCs w:val="20"/>
          <w:lang w:val="hr-HR"/>
        </w:rPr>
        <w:t xml:space="preserve"> </w:t>
      </w:r>
      <w:r w:rsidRPr="00984D12">
        <w:rPr>
          <w:rFonts w:ascii="Times New Roman" w:hAnsi="Times New Roman"/>
          <w:sz w:val="20"/>
          <w:szCs w:val="20"/>
          <w:lang w:val="ru-RU"/>
        </w:rPr>
        <w:t>је</w:t>
      </w:r>
      <w:r w:rsidRPr="00984D12">
        <w:rPr>
          <w:rFonts w:ascii="Times New Roman" w:hAnsi="Times New Roman"/>
          <w:sz w:val="20"/>
          <w:szCs w:val="20"/>
          <w:lang w:val="hr-HR"/>
        </w:rPr>
        <w:t xml:space="preserve"> </w:t>
      </w:r>
      <w:r w:rsidRPr="00984D12">
        <w:rPr>
          <w:rFonts w:ascii="Times New Roman" w:hAnsi="Times New Roman"/>
          <w:sz w:val="20"/>
          <w:szCs w:val="20"/>
          <w:lang w:val="ru-RU"/>
        </w:rPr>
        <w:t>најбоља</w:t>
      </w:r>
      <w:r w:rsidRPr="00984D12">
        <w:rPr>
          <w:rFonts w:ascii="Times New Roman" w:hAnsi="Times New Roman"/>
          <w:sz w:val="20"/>
          <w:szCs w:val="20"/>
          <w:lang w:val="hr-HR"/>
        </w:rPr>
        <w:t xml:space="preserve"> </w:t>
      </w:r>
      <w:r w:rsidRPr="00984D12">
        <w:rPr>
          <w:rFonts w:ascii="Times New Roman" w:hAnsi="Times New Roman"/>
          <w:sz w:val="20"/>
          <w:szCs w:val="20"/>
          <w:lang w:val="ru-RU"/>
        </w:rPr>
        <w:t>опција</w:t>
      </w:r>
      <w:r w:rsidRPr="00984D12">
        <w:rPr>
          <w:rFonts w:ascii="Times New Roman" w:hAnsi="Times New Roman"/>
          <w:sz w:val="20"/>
          <w:szCs w:val="20"/>
          <w:lang w:val="hr-HR"/>
        </w:rPr>
        <w:t xml:space="preserve"> </w:t>
      </w:r>
      <w:r w:rsidRPr="00984D12">
        <w:rPr>
          <w:rFonts w:ascii="Times New Roman" w:hAnsi="Times New Roman"/>
          <w:sz w:val="20"/>
          <w:szCs w:val="20"/>
          <w:lang w:val="ru-RU"/>
        </w:rPr>
        <w:t>за</w:t>
      </w:r>
      <w:r w:rsidRPr="00984D12">
        <w:rPr>
          <w:rFonts w:ascii="Times New Roman" w:hAnsi="Times New Roman"/>
          <w:sz w:val="20"/>
          <w:szCs w:val="20"/>
          <w:lang w:val="hr-HR"/>
        </w:rPr>
        <w:t xml:space="preserve"> </w:t>
      </w:r>
      <w:r w:rsidRPr="00984D12">
        <w:rPr>
          <w:rFonts w:ascii="Times New Roman" w:hAnsi="Times New Roman"/>
          <w:sz w:val="20"/>
          <w:szCs w:val="20"/>
          <w:lang w:val="sr-Cyrl-RS"/>
        </w:rPr>
        <w:t>постизање промене</w:t>
      </w:r>
      <w:r w:rsidRPr="00984D12">
        <w:rPr>
          <w:rFonts w:ascii="Times New Roman" w:hAnsi="Times New Roman"/>
          <w:sz w:val="20"/>
          <w:szCs w:val="20"/>
          <w:lang w:val="hr-HR"/>
        </w:rPr>
        <w:t xml:space="preserve">? </w:t>
      </w:r>
    </w:p>
    <w:p w14:paraId="69B5502A" w14:textId="77777777" w:rsidR="00730AB8" w:rsidRPr="00984D12" w:rsidRDefault="00730AB8" w:rsidP="00256008">
      <w:pPr>
        <w:numPr>
          <w:ilvl w:val="0"/>
          <w:numId w:val="12"/>
        </w:numPr>
        <w:shd w:val="clear" w:color="auto" w:fill="D5DCE4" w:themeFill="text2" w:themeFillTint="33"/>
        <w:jc w:val="both"/>
        <w:rPr>
          <w:rFonts w:ascii="Times New Roman" w:hAnsi="Times New Roman"/>
          <w:sz w:val="20"/>
          <w:szCs w:val="20"/>
          <w:lang w:val="hr-HR"/>
        </w:rPr>
      </w:pPr>
      <w:r w:rsidRPr="00984D12">
        <w:rPr>
          <w:rFonts w:ascii="Times New Roman" w:hAnsi="Times New Roman"/>
          <w:sz w:val="20"/>
          <w:szCs w:val="20"/>
          <w:lang w:val="ru-RU"/>
        </w:rPr>
        <w:t>Да</w:t>
      </w:r>
      <w:r w:rsidRPr="00984D12">
        <w:rPr>
          <w:rFonts w:ascii="Times New Roman" w:hAnsi="Times New Roman"/>
          <w:sz w:val="20"/>
          <w:szCs w:val="20"/>
          <w:lang w:val="hr-HR"/>
        </w:rPr>
        <w:t xml:space="preserve"> </w:t>
      </w:r>
      <w:r w:rsidRPr="00984D12">
        <w:rPr>
          <w:rFonts w:ascii="Times New Roman" w:hAnsi="Times New Roman"/>
          <w:sz w:val="20"/>
          <w:szCs w:val="20"/>
          <w:lang w:val="ru-RU"/>
        </w:rPr>
        <w:t>ли</w:t>
      </w:r>
      <w:r w:rsidRPr="00984D12">
        <w:rPr>
          <w:rFonts w:ascii="Times New Roman" w:hAnsi="Times New Roman"/>
          <w:sz w:val="20"/>
          <w:szCs w:val="20"/>
          <w:lang w:val="hr-HR"/>
        </w:rPr>
        <w:t xml:space="preserve"> </w:t>
      </w:r>
      <w:r w:rsidRPr="00984D12">
        <w:rPr>
          <w:rFonts w:ascii="Times New Roman" w:hAnsi="Times New Roman"/>
          <w:sz w:val="20"/>
          <w:szCs w:val="20"/>
          <w:lang w:val="ru-RU"/>
        </w:rPr>
        <w:t>су</w:t>
      </w:r>
      <w:r w:rsidRPr="00984D12">
        <w:rPr>
          <w:rFonts w:ascii="Times New Roman" w:hAnsi="Times New Roman"/>
          <w:sz w:val="20"/>
          <w:szCs w:val="20"/>
          <w:lang w:val="hr-HR"/>
        </w:rPr>
        <w:t xml:space="preserve">, </w:t>
      </w:r>
      <w:r w:rsidRPr="00984D12">
        <w:rPr>
          <w:rFonts w:ascii="Times New Roman" w:hAnsi="Times New Roman"/>
          <w:sz w:val="20"/>
          <w:szCs w:val="20"/>
          <w:lang w:val="ru-RU"/>
        </w:rPr>
        <w:t>поред</w:t>
      </w:r>
      <w:r w:rsidRPr="00984D12">
        <w:rPr>
          <w:rFonts w:ascii="Times New Roman" w:hAnsi="Times New Roman"/>
          <w:sz w:val="20"/>
          <w:szCs w:val="20"/>
          <w:lang w:val="hr-HR"/>
        </w:rPr>
        <w:t xml:space="preserve"> </w:t>
      </w:r>
      <w:r w:rsidRPr="00984D12">
        <w:rPr>
          <w:rFonts w:ascii="Times New Roman" w:hAnsi="Times New Roman"/>
          <w:sz w:val="20"/>
          <w:szCs w:val="20"/>
          <w:lang w:val="ru-RU"/>
        </w:rPr>
        <w:t>рестриктивних</w:t>
      </w:r>
      <w:r w:rsidRPr="00984D12">
        <w:rPr>
          <w:rFonts w:ascii="Times New Roman" w:hAnsi="Times New Roman"/>
          <w:sz w:val="20"/>
          <w:szCs w:val="20"/>
          <w:lang w:val="hr-HR"/>
        </w:rPr>
        <w:t xml:space="preserve"> </w:t>
      </w:r>
      <w:r w:rsidRPr="00984D12">
        <w:rPr>
          <w:rFonts w:ascii="Times New Roman" w:hAnsi="Times New Roman"/>
          <w:sz w:val="20"/>
          <w:szCs w:val="20"/>
          <w:lang w:val="ru-RU"/>
        </w:rPr>
        <w:t>опција</w:t>
      </w:r>
      <w:r w:rsidRPr="00984D12">
        <w:rPr>
          <w:rFonts w:ascii="Times New Roman" w:hAnsi="Times New Roman"/>
          <w:sz w:val="20"/>
          <w:szCs w:val="20"/>
          <w:lang w:val="hr-HR"/>
        </w:rPr>
        <w:t xml:space="preserve">, </w:t>
      </w:r>
      <w:r w:rsidRPr="00984D12">
        <w:rPr>
          <w:rFonts w:ascii="Times New Roman" w:hAnsi="Times New Roman"/>
          <w:sz w:val="20"/>
          <w:szCs w:val="20"/>
          <w:lang w:val="ru-RU"/>
        </w:rPr>
        <w:t>испитане</w:t>
      </w:r>
      <w:r w:rsidRPr="00984D12">
        <w:rPr>
          <w:rFonts w:ascii="Times New Roman" w:hAnsi="Times New Roman"/>
          <w:sz w:val="20"/>
          <w:szCs w:val="20"/>
          <w:lang w:val="hr-HR"/>
        </w:rPr>
        <w:t xml:space="preserve"> </w:t>
      </w:r>
      <w:r w:rsidRPr="00984D12">
        <w:rPr>
          <w:rFonts w:ascii="Times New Roman" w:hAnsi="Times New Roman"/>
          <w:sz w:val="20"/>
          <w:szCs w:val="20"/>
          <w:lang w:val="ru-RU"/>
        </w:rPr>
        <w:t>и</w:t>
      </w:r>
      <w:r w:rsidRPr="00984D12">
        <w:rPr>
          <w:rFonts w:ascii="Times New Roman" w:hAnsi="Times New Roman"/>
          <w:sz w:val="20"/>
          <w:szCs w:val="20"/>
          <w:lang w:val="hr-HR"/>
        </w:rPr>
        <w:t xml:space="preserve"> </w:t>
      </w:r>
      <w:r w:rsidRPr="00984D12">
        <w:rPr>
          <w:rFonts w:ascii="Times New Roman" w:hAnsi="Times New Roman"/>
          <w:sz w:val="20"/>
          <w:szCs w:val="20"/>
          <w:lang w:val="ru-RU"/>
        </w:rPr>
        <w:t>подстицајне</w:t>
      </w:r>
      <w:r w:rsidRPr="00984D12">
        <w:rPr>
          <w:rFonts w:ascii="Times New Roman" w:hAnsi="Times New Roman"/>
          <w:sz w:val="20"/>
          <w:szCs w:val="20"/>
          <w:lang w:val="hr-HR"/>
        </w:rPr>
        <w:t xml:space="preserve"> </w:t>
      </w:r>
      <w:r w:rsidRPr="00984D12">
        <w:rPr>
          <w:rFonts w:ascii="Times New Roman" w:hAnsi="Times New Roman"/>
          <w:sz w:val="20"/>
          <w:szCs w:val="20"/>
          <w:lang w:val="ru-RU"/>
        </w:rPr>
        <w:t>опције</w:t>
      </w:r>
      <w:r w:rsidRPr="00984D12">
        <w:rPr>
          <w:rFonts w:ascii="Times New Roman" w:hAnsi="Times New Roman"/>
          <w:sz w:val="20"/>
          <w:szCs w:val="20"/>
          <w:lang w:val="hr-HR"/>
        </w:rPr>
        <w:t xml:space="preserve">? </w:t>
      </w:r>
    </w:p>
    <w:p w14:paraId="6BD148BA" w14:textId="77777777" w:rsidR="00730AB8" w:rsidRPr="00984D12" w:rsidRDefault="00730AB8" w:rsidP="00256008">
      <w:pPr>
        <w:numPr>
          <w:ilvl w:val="0"/>
          <w:numId w:val="12"/>
        </w:numPr>
        <w:shd w:val="clear" w:color="auto" w:fill="D5DCE4" w:themeFill="text2" w:themeFillTint="33"/>
        <w:jc w:val="both"/>
        <w:rPr>
          <w:rFonts w:ascii="Times New Roman" w:hAnsi="Times New Roman"/>
          <w:sz w:val="20"/>
          <w:szCs w:val="20"/>
          <w:lang w:val="hr-HR"/>
        </w:rPr>
      </w:pPr>
      <w:r w:rsidRPr="00984D12">
        <w:rPr>
          <w:rFonts w:ascii="Times New Roman" w:hAnsi="Times New Roman"/>
          <w:sz w:val="20"/>
          <w:szCs w:val="20"/>
          <w:lang w:val="ru-RU"/>
        </w:rPr>
        <w:t>Да</w:t>
      </w:r>
      <w:r w:rsidRPr="00984D12">
        <w:rPr>
          <w:rFonts w:ascii="Times New Roman" w:hAnsi="Times New Roman"/>
          <w:sz w:val="20"/>
          <w:szCs w:val="20"/>
          <w:lang w:val="hr-HR"/>
        </w:rPr>
        <w:t xml:space="preserve"> </w:t>
      </w:r>
      <w:r w:rsidRPr="00984D12">
        <w:rPr>
          <w:rFonts w:ascii="Times New Roman" w:hAnsi="Times New Roman"/>
          <w:sz w:val="20"/>
          <w:szCs w:val="20"/>
          <w:lang w:val="ru-RU"/>
        </w:rPr>
        <w:t>ли</w:t>
      </w:r>
      <w:r w:rsidRPr="00984D12">
        <w:rPr>
          <w:rFonts w:ascii="Times New Roman" w:hAnsi="Times New Roman"/>
          <w:sz w:val="20"/>
          <w:szCs w:val="20"/>
          <w:lang w:val="sr-Cyrl-RS"/>
        </w:rPr>
        <w:t xml:space="preserve"> </w:t>
      </w:r>
      <w:r w:rsidR="00F54E83" w:rsidRPr="00984D12">
        <w:rPr>
          <w:rFonts w:ascii="Times New Roman" w:hAnsi="Times New Roman"/>
          <w:sz w:val="20"/>
          <w:szCs w:val="20"/>
          <w:lang w:val="sr-Cyrl-RS"/>
        </w:rPr>
        <w:t xml:space="preserve">циљне групе и друге </w:t>
      </w:r>
      <w:r w:rsidRPr="00984D12">
        <w:rPr>
          <w:rFonts w:ascii="Times New Roman" w:hAnsi="Times New Roman"/>
          <w:sz w:val="20"/>
          <w:szCs w:val="20"/>
          <w:lang w:val="sr-Cyrl-RS"/>
        </w:rPr>
        <w:t xml:space="preserve">заинтересоване стране из цивилног и приватног сектора </w:t>
      </w:r>
      <w:r w:rsidRPr="00984D12">
        <w:rPr>
          <w:rFonts w:ascii="Times New Roman" w:hAnsi="Times New Roman"/>
          <w:sz w:val="20"/>
          <w:szCs w:val="20"/>
          <w:lang w:val="ru-RU"/>
        </w:rPr>
        <w:t>могу</w:t>
      </w:r>
      <w:r w:rsidRPr="00984D12">
        <w:rPr>
          <w:rFonts w:ascii="Times New Roman" w:hAnsi="Times New Roman"/>
          <w:sz w:val="20"/>
          <w:szCs w:val="20"/>
          <w:lang w:val="hr-HR"/>
        </w:rPr>
        <w:t xml:space="preserve"> </w:t>
      </w:r>
      <w:r w:rsidRPr="00984D12">
        <w:rPr>
          <w:rFonts w:ascii="Times New Roman" w:hAnsi="Times New Roman"/>
          <w:sz w:val="20"/>
          <w:szCs w:val="20"/>
          <w:lang w:val="ru-RU"/>
        </w:rPr>
        <w:t>да</w:t>
      </w:r>
      <w:r w:rsidRPr="00984D12">
        <w:rPr>
          <w:rFonts w:ascii="Times New Roman" w:hAnsi="Times New Roman"/>
          <w:sz w:val="20"/>
          <w:szCs w:val="20"/>
          <w:lang w:val="hr-HR"/>
        </w:rPr>
        <w:t xml:space="preserve"> </w:t>
      </w:r>
      <w:r w:rsidRPr="00984D12">
        <w:rPr>
          <w:rFonts w:ascii="Times New Roman" w:hAnsi="Times New Roman"/>
          <w:sz w:val="20"/>
          <w:szCs w:val="20"/>
          <w:lang w:val="ru-RU"/>
        </w:rPr>
        <w:t>буду</w:t>
      </w:r>
      <w:r w:rsidRPr="00984D12">
        <w:rPr>
          <w:rFonts w:ascii="Times New Roman" w:hAnsi="Times New Roman"/>
          <w:sz w:val="20"/>
          <w:szCs w:val="20"/>
          <w:lang w:val="hr-HR"/>
        </w:rPr>
        <w:t xml:space="preserve"> </w:t>
      </w:r>
      <w:r w:rsidRPr="00984D12">
        <w:rPr>
          <w:rFonts w:ascii="Times New Roman" w:hAnsi="Times New Roman"/>
          <w:sz w:val="20"/>
          <w:szCs w:val="20"/>
          <w:lang w:val="ru-RU"/>
        </w:rPr>
        <w:t>укључен</w:t>
      </w:r>
      <w:r w:rsidR="00F54E83" w:rsidRPr="00984D12">
        <w:rPr>
          <w:rFonts w:ascii="Times New Roman" w:hAnsi="Times New Roman"/>
          <w:sz w:val="20"/>
          <w:szCs w:val="20"/>
          <w:lang w:val="sr-Cyrl-RS"/>
        </w:rPr>
        <w:t>е</w:t>
      </w:r>
      <w:r w:rsidRPr="00984D12">
        <w:rPr>
          <w:rFonts w:ascii="Times New Roman" w:hAnsi="Times New Roman"/>
          <w:sz w:val="20"/>
          <w:szCs w:val="20"/>
          <w:lang w:val="hr-HR"/>
        </w:rPr>
        <w:t xml:space="preserve"> </w:t>
      </w:r>
      <w:r w:rsidRPr="00984D12">
        <w:rPr>
          <w:rFonts w:ascii="Times New Roman" w:hAnsi="Times New Roman"/>
          <w:sz w:val="20"/>
          <w:szCs w:val="20"/>
          <w:lang w:val="ru-RU"/>
        </w:rPr>
        <w:t>у</w:t>
      </w:r>
      <w:r w:rsidRPr="00984D12">
        <w:rPr>
          <w:rFonts w:ascii="Times New Roman" w:hAnsi="Times New Roman"/>
          <w:sz w:val="20"/>
          <w:szCs w:val="20"/>
          <w:lang w:val="hr-HR"/>
        </w:rPr>
        <w:t xml:space="preserve"> </w:t>
      </w:r>
      <w:r w:rsidRPr="00984D12">
        <w:rPr>
          <w:rFonts w:ascii="Times New Roman" w:hAnsi="Times New Roman"/>
          <w:sz w:val="20"/>
          <w:szCs w:val="20"/>
          <w:lang w:val="ru-RU"/>
        </w:rPr>
        <w:t>процес</w:t>
      </w:r>
      <w:r w:rsidRPr="00984D12">
        <w:rPr>
          <w:rFonts w:ascii="Times New Roman" w:hAnsi="Times New Roman"/>
          <w:sz w:val="20"/>
          <w:szCs w:val="20"/>
          <w:lang w:val="hr-HR"/>
        </w:rPr>
        <w:t xml:space="preserve"> </w:t>
      </w:r>
      <w:r w:rsidRPr="00984D12">
        <w:rPr>
          <w:rFonts w:ascii="Times New Roman" w:hAnsi="Times New Roman"/>
          <w:sz w:val="20"/>
          <w:szCs w:val="20"/>
          <w:lang w:val="sr-Cyrl-RS"/>
        </w:rPr>
        <w:t>спровођења</w:t>
      </w:r>
      <w:r w:rsidRPr="00984D12">
        <w:rPr>
          <w:rFonts w:ascii="Times New Roman" w:hAnsi="Times New Roman"/>
          <w:sz w:val="20"/>
          <w:szCs w:val="20"/>
          <w:lang w:val="hr-HR"/>
        </w:rPr>
        <w:t xml:space="preserve"> </w:t>
      </w:r>
      <w:r w:rsidRPr="00984D12">
        <w:rPr>
          <w:rFonts w:ascii="Times New Roman" w:hAnsi="Times New Roman"/>
          <w:sz w:val="20"/>
          <w:szCs w:val="20"/>
          <w:lang w:val="sr-Cyrl-RS"/>
        </w:rPr>
        <w:t xml:space="preserve">јавне политике, односно прописа </w:t>
      </w:r>
      <w:r w:rsidRPr="00984D12">
        <w:rPr>
          <w:rFonts w:ascii="Times New Roman" w:hAnsi="Times New Roman"/>
          <w:sz w:val="20"/>
          <w:szCs w:val="20"/>
          <w:lang w:val="ru-RU"/>
        </w:rPr>
        <w:t>или</w:t>
      </w:r>
      <w:r w:rsidRPr="00984D12">
        <w:rPr>
          <w:rFonts w:ascii="Times New Roman" w:hAnsi="Times New Roman"/>
          <w:sz w:val="20"/>
          <w:szCs w:val="20"/>
          <w:lang w:val="hr-HR"/>
        </w:rPr>
        <w:t xml:space="preserve"> </w:t>
      </w:r>
      <w:r w:rsidRPr="00984D12">
        <w:rPr>
          <w:rFonts w:ascii="Times New Roman" w:hAnsi="Times New Roman"/>
          <w:sz w:val="20"/>
          <w:szCs w:val="20"/>
          <w:lang w:val="ru-RU"/>
        </w:rPr>
        <w:t>се</w:t>
      </w:r>
      <w:r w:rsidRPr="00984D12">
        <w:rPr>
          <w:rFonts w:ascii="Times New Roman" w:hAnsi="Times New Roman"/>
          <w:sz w:val="20"/>
          <w:szCs w:val="20"/>
          <w:lang w:val="hr-HR"/>
        </w:rPr>
        <w:t xml:space="preserve"> </w:t>
      </w:r>
      <w:r w:rsidRPr="00984D12">
        <w:rPr>
          <w:rFonts w:ascii="Times New Roman" w:hAnsi="Times New Roman"/>
          <w:sz w:val="20"/>
          <w:szCs w:val="20"/>
          <w:lang w:val="ru-RU"/>
        </w:rPr>
        <w:t>проблем</w:t>
      </w:r>
      <w:r w:rsidRPr="00984D12">
        <w:rPr>
          <w:rFonts w:ascii="Times New Roman" w:hAnsi="Times New Roman"/>
          <w:sz w:val="20"/>
          <w:szCs w:val="20"/>
          <w:lang w:val="hr-HR"/>
        </w:rPr>
        <w:t xml:space="preserve"> </w:t>
      </w:r>
      <w:r w:rsidRPr="00984D12">
        <w:rPr>
          <w:rFonts w:ascii="Times New Roman" w:hAnsi="Times New Roman"/>
          <w:sz w:val="20"/>
          <w:szCs w:val="20"/>
          <w:lang w:val="ru-RU"/>
        </w:rPr>
        <w:t>може</w:t>
      </w:r>
      <w:r w:rsidRPr="00984D12">
        <w:rPr>
          <w:rFonts w:ascii="Times New Roman" w:hAnsi="Times New Roman"/>
          <w:sz w:val="20"/>
          <w:szCs w:val="20"/>
          <w:lang w:val="hr-HR"/>
        </w:rPr>
        <w:t xml:space="preserve"> </w:t>
      </w:r>
      <w:r w:rsidRPr="00984D12">
        <w:rPr>
          <w:rFonts w:ascii="Times New Roman" w:hAnsi="Times New Roman"/>
          <w:sz w:val="20"/>
          <w:szCs w:val="20"/>
          <w:lang w:val="ru-RU"/>
        </w:rPr>
        <w:t>решити</w:t>
      </w:r>
      <w:r w:rsidRPr="00984D12">
        <w:rPr>
          <w:rFonts w:ascii="Times New Roman" w:hAnsi="Times New Roman"/>
          <w:sz w:val="20"/>
          <w:szCs w:val="20"/>
          <w:lang w:val="hr-HR"/>
        </w:rPr>
        <w:t xml:space="preserve"> </w:t>
      </w:r>
      <w:r w:rsidRPr="00984D12">
        <w:rPr>
          <w:rFonts w:ascii="Times New Roman" w:hAnsi="Times New Roman"/>
          <w:sz w:val="20"/>
          <w:szCs w:val="20"/>
          <w:lang w:val="sr-Cyrl-RS"/>
        </w:rPr>
        <w:t>искључиво</w:t>
      </w:r>
      <w:r w:rsidRPr="00984D12">
        <w:rPr>
          <w:rFonts w:ascii="Times New Roman" w:hAnsi="Times New Roman"/>
          <w:sz w:val="20"/>
          <w:szCs w:val="20"/>
          <w:lang w:val="hr-HR"/>
        </w:rPr>
        <w:t xml:space="preserve"> </w:t>
      </w:r>
      <w:r w:rsidRPr="00984D12">
        <w:rPr>
          <w:rFonts w:ascii="Times New Roman" w:hAnsi="Times New Roman"/>
          <w:sz w:val="20"/>
          <w:szCs w:val="20"/>
          <w:lang w:val="ru-RU"/>
        </w:rPr>
        <w:t>интервенцијом</w:t>
      </w:r>
      <w:r w:rsidRPr="00984D12">
        <w:rPr>
          <w:rFonts w:ascii="Times New Roman" w:hAnsi="Times New Roman"/>
          <w:sz w:val="20"/>
          <w:szCs w:val="20"/>
          <w:lang w:val="hr-HR"/>
        </w:rPr>
        <w:t xml:space="preserve"> </w:t>
      </w:r>
      <w:r w:rsidRPr="00984D12">
        <w:rPr>
          <w:rFonts w:ascii="Times New Roman" w:hAnsi="Times New Roman"/>
          <w:sz w:val="20"/>
          <w:szCs w:val="20"/>
          <w:lang w:val="sr-Cyrl-RS"/>
        </w:rPr>
        <w:t>јавног сектора</w:t>
      </w:r>
      <w:r w:rsidRPr="00984D12">
        <w:rPr>
          <w:rFonts w:ascii="Times New Roman" w:hAnsi="Times New Roman"/>
          <w:sz w:val="20"/>
          <w:szCs w:val="20"/>
          <w:lang w:val="hr-HR"/>
        </w:rPr>
        <w:t xml:space="preserve">? </w:t>
      </w:r>
    </w:p>
    <w:p w14:paraId="56DFEFDF" w14:textId="77777777" w:rsidR="00E43AB2" w:rsidRPr="00984D12" w:rsidRDefault="00E43AB2" w:rsidP="006443F5">
      <w:pPr>
        <w:spacing w:line="276" w:lineRule="auto"/>
        <w:ind w:left="0" w:firstLine="720"/>
        <w:jc w:val="both"/>
        <w:rPr>
          <w:rFonts w:ascii="Times New Roman" w:hAnsi="Times New Roman"/>
          <w:sz w:val="24"/>
          <w:szCs w:val="24"/>
          <w:lang w:val="sr-Latn-RS"/>
        </w:rPr>
      </w:pPr>
    </w:p>
    <w:p w14:paraId="680211DB" w14:textId="77777777" w:rsidR="00A000BA" w:rsidRDefault="00A000BA" w:rsidP="005E3D1F">
      <w:pPr>
        <w:spacing w:line="276" w:lineRule="auto"/>
        <w:ind w:left="0" w:firstLine="0"/>
        <w:jc w:val="both"/>
        <w:rPr>
          <w:rFonts w:ascii="Times New Roman" w:hAnsi="Times New Roman"/>
          <w:sz w:val="24"/>
          <w:szCs w:val="24"/>
          <w:lang w:val="ru-RU"/>
        </w:rPr>
      </w:pPr>
    </w:p>
    <w:p w14:paraId="7E16E705" w14:textId="77777777" w:rsidR="00307DB6" w:rsidRDefault="00307DB6" w:rsidP="005E3D1F">
      <w:pPr>
        <w:spacing w:line="276" w:lineRule="auto"/>
        <w:ind w:left="0" w:firstLine="0"/>
        <w:jc w:val="both"/>
        <w:rPr>
          <w:rFonts w:ascii="Times New Roman" w:hAnsi="Times New Roman"/>
          <w:sz w:val="24"/>
          <w:szCs w:val="24"/>
          <w:lang w:val="ru-RU"/>
        </w:rPr>
      </w:pPr>
    </w:p>
    <w:p w14:paraId="4FA9A027" w14:textId="77777777" w:rsidR="00307DB6" w:rsidRDefault="00307DB6" w:rsidP="005E3D1F">
      <w:pPr>
        <w:spacing w:line="276" w:lineRule="auto"/>
        <w:ind w:left="0" w:firstLine="0"/>
        <w:jc w:val="both"/>
        <w:rPr>
          <w:rFonts w:ascii="Times New Roman" w:hAnsi="Times New Roman"/>
          <w:sz w:val="24"/>
          <w:szCs w:val="24"/>
          <w:lang w:val="ru-RU"/>
        </w:rPr>
      </w:pPr>
    </w:p>
    <w:p w14:paraId="3971E364" w14:textId="77777777" w:rsidR="00307DB6" w:rsidRDefault="00307DB6" w:rsidP="005E3D1F">
      <w:pPr>
        <w:spacing w:line="276" w:lineRule="auto"/>
        <w:ind w:left="0" w:firstLine="0"/>
        <w:jc w:val="both"/>
        <w:rPr>
          <w:rFonts w:ascii="Times New Roman" w:hAnsi="Times New Roman"/>
          <w:sz w:val="24"/>
          <w:szCs w:val="24"/>
          <w:lang w:val="ru-RU"/>
        </w:rPr>
      </w:pPr>
    </w:p>
    <w:p w14:paraId="612D4A65" w14:textId="77777777" w:rsidR="00307DB6" w:rsidRPr="00984D12" w:rsidRDefault="00307DB6" w:rsidP="005E3D1F">
      <w:pPr>
        <w:spacing w:line="276" w:lineRule="auto"/>
        <w:ind w:left="0" w:firstLine="0"/>
        <w:jc w:val="both"/>
        <w:rPr>
          <w:rFonts w:ascii="Times New Roman" w:hAnsi="Times New Roman"/>
          <w:sz w:val="24"/>
          <w:szCs w:val="24"/>
          <w:lang w:val="ru-RU"/>
        </w:rPr>
      </w:pPr>
    </w:p>
    <w:p w14:paraId="3273E237" w14:textId="77777777" w:rsidR="005C6BC4" w:rsidRPr="00984D12" w:rsidRDefault="00A000BA" w:rsidP="00F32879">
      <w:pPr>
        <w:tabs>
          <w:tab w:val="left" w:pos="4995"/>
          <w:tab w:val="left" w:pos="5535"/>
        </w:tabs>
        <w:spacing w:line="276" w:lineRule="auto"/>
        <w:ind w:left="0" w:firstLine="0"/>
        <w:rPr>
          <w:rFonts w:ascii="Times New Roman" w:hAnsi="Times New Roman"/>
          <w:b/>
          <w:sz w:val="24"/>
          <w:szCs w:val="24"/>
          <w:lang w:val="sr-Latn-RS"/>
        </w:rPr>
      </w:pPr>
      <w:r w:rsidRPr="00984D12">
        <w:rPr>
          <w:rFonts w:ascii="Times New Roman" w:hAnsi="Times New Roman"/>
          <w:b/>
          <w:sz w:val="24"/>
          <w:szCs w:val="24"/>
          <w:lang w:val="sr-Latn-RS"/>
        </w:rPr>
        <w:lastRenderedPageBreak/>
        <w:t xml:space="preserve">4) Анализа </w:t>
      </w:r>
      <w:r w:rsidRPr="00984D12">
        <w:rPr>
          <w:rFonts w:ascii="Times New Roman" w:hAnsi="Times New Roman"/>
          <w:b/>
          <w:sz w:val="24"/>
          <w:szCs w:val="24"/>
          <w:lang w:val="sr-Cyrl-RS"/>
        </w:rPr>
        <w:t>ефеката</w:t>
      </w:r>
      <w:r w:rsidRPr="00984D12">
        <w:rPr>
          <w:rFonts w:ascii="Times New Roman" w:hAnsi="Times New Roman"/>
          <w:b/>
          <w:sz w:val="24"/>
          <w:szCs w:val="24"/>
          <w:lang w:val="sr-Latn-RS"/>
        </w:rPr>
        <w:t xml:space="preserve"> опција јавних политика</w:t>
      </w:r>
    </w:p>
    <w:p w14:paraId="22BA21C9" w14:textId="77777777" w:rsidR="00A000BA" w:rsidRPr="00984D12" w:rsidRDefault="00F32879" w:rsidP="00F32879">
      <w:pPr>
        <w:tabs>
          <w:tab w:val="left" w:pos="4995"/>
          <w:tab w:val="left" w:pos="5535"/>
        </w:tabs>
        <w:spacing w:line="276" w:lineRule="auto"/>
        <w:ind w:left="0" w:firstLine="0"/>
        <w:rPr>
          <w:rFonts w:ascii="Times New Roman" w:hAnsi="Times New Roman"/>
          <w:b/>
          <w:sz w:val="24"/>
          <w:szCs w:val="24"/>
          <w:lang w:val="sr-Cyrl-RS"/>
        </w:rPr>
      </w:pPr>
      <w:r w:rsidRPr="00984D12">
        <w:rPr>
          <w:rFonts w:ascii="Times New Roman" w:hAnsi="Times New Roman"/>
          <w:b/>
          <w:sz w:val="24"/>
          <w:szCs w:val="24"/>
          <w:lang w:val="sr-Latn-RS"/>
        </w:rPr>
        <w:tab/>
      </w:r>
      <w:r w:rsidRPr="00984D12">
        <w:rPr>
          <w:rFonts w:ascii="Times New Roman" w:hAnsi="Times New Roman"/>
          <w:b/>
          <w:sz w:val="24"/>
          <w:szCs w:val="24"/>
          <w:lang w:val="sr-Latn-RS"/>
        </w:rPr>
        <w:tab/>
      </w:r>
    </w:p>
    <w:p w14:paraId="59AEF2A3" w14:textId="77777777" w:rsidR="00A000BA" w:rsidRPr="00984D12" w:rsidRDefault="00A000BA" w:rsidP="00B914A8">
      <w:pPr>
        <w:spacing w:line="276" w:lineRule="auto"/>
        <w:ind w:left="0" w:firstLine="0"/>
        <w:jc w:val="center"/>
        <w:rPr>
          <w:rFonts w:ascii="Times New Roman" w:hAnsi="Times New Roman"/>
          <w:sz w:val="24"/>
          <w:szCs w:val="24"/>
          <w:lang w:val="hr-HR"/>
        </w:rPr>
      </w:pPr>
      <w:r w:rsidRPr="00984D12">
        <w:rPr>
          <w:rFonts w:ascii="Times New Roman" w:hAnsi="Times New Roman"/>
          <w:sz w:val="24"/>
          <w:szCs w:val="24"/>
          <w:lang w:val="sr-Latn-RS"/>
        </w:rPr>
        <w:t>А</w:t>
      </w:r>
      <w:r w:rsidRPr="00984D12">
        <w:rPr>
          <w:rFonts w:ascii="Times New Roman" w:hAnsi="Times New Roman"/>
          <w:sz w:val="24"/>
          <w:szCs w:val="24"/>
          <w:lang w:val="sr-Cyrl-RS"/>
        </w:rPr>
        <w:t>нализа и процена ефеката</w:t>
      </w:r>
      <w:r w:rsidRPr="00984D12">
        <w:rPr>
          <w:rFonts w:ascii="Times New Roman" w:hAnsi="Times New Roman"/>
          <w:sz w:val="24"/>
          <w:szCs w:val="24"/>
          <w:lang w:val="hr-HR"/>
        </w:rPr>
        <w:t xml:space="preserve"> опција јавних политика</w:t>
      </w:r>
    </w:p>
    <w:p w14:paraId="279F3028" w14:textId="19829D0D" w:rsidR="00A000BA" w:rsidRPr="00984D12" w:rsidRDefault="00A000BA" w:rsidP="00B369EA">
      <w:pPr>
        <w:spacing w:line="276" w:lineRule="auto"/>
        <w:ind w:left="0" w:firstLine="0"/>
        <w:jc w:val="center"/>
        <w:rPr>
          <w:rFonts w:ascii="Times New Roman" w:hAnsi="Times New Roman"/>
          <w:sz w:val="24"/>
          <w:lang w:val="sr-Cyrl-RS"/>
        </w:rPr>
      </w:pPr>
      <w:r w:rsidRPr="00984D12">
        <w:rPr>
          <w:rFonts w:ascii="Times New Roman" w:hAnsi="Times New Roman"/>
          <w:sz w:val="24"/>
          <w:lang w:val="sr-Latn-RS"/>
        </w:rPr>
        <w:t xml:space="preserve">Члан </w:t>
      </w:r>
      <w:r w:rsidR="007A7653" w:rsidRPr="00984D12">
        <w:rPr>
          <w:rFonts w:ascii="Times New Roman" w:hAnsi="Times New Roman"/>
          <w:sz w:val="24"/>
          <w:lang w:val="sr-Latn-RS"/>
        </w:rPr>
        <w:t>2</w:t>
      </w:r>
      <w:r w:rsidR="00D52890">
        <w:rPr>
          <w:rFonts w:ascii="Times New Roman" w:hAnsi="Times New Roman"/>
          <w:sz w:val="24"/>
          <w:lang w:val="sr-Cyrl-RS"/>
        </w:rPr>
        <w:t>4</w:t>
      </w:r>
      <w:r w:rsidRPr="00984D12">
        <w:rPr>
          <w:rFonts w:ascii="Times New Roman" w:hAnsi="Times New Roman"/>
          <w:sz w:val="24"/>
          <w:lang w:val="sr-Latn-RS"/>
        </w:rPr>
        <w:t>.</w:t>
      </w:r>
    </w:p>
    <w:p w14:paraId="21073950" w14:textId="77777777" w:rsidR="00A000BA" w:rsidRPr="00984D12" w:rsidRDefault="00A000BA" w:rsidP="00B914A8">
      <w:pPr>
        <w:spacing w:line="276" w:lineRule="auto"/>
        <w:ind w:left="0" w:firstLine="0"/>
        <w:jc w:val="both"/>
        <w:rPr>
          <w:rFonts w:ascii="Times New Roman" w:hAnsi="Times New Roman"/>
          <w:sz w:val="24"/>
          <w:szCs w:val="24"/>
          <w:lang w:val="ru-RU"/>
        </w:rPr>
      </w:pPr>
      <w:r w:rsidRPr="00984D12">
        <w:rPr>
          <w:rFonts w:ascii="Times New Roman" w:hAnsi="Times New Roman"/>
          <w:sz w:val="24"/>
          <w:szCs w:val="24"/>
          <w:lang w:val="ru-RU"/>
        </w:rPr>
        <w:tab/>
      </w:r>
      <w:r w:rsidR="00827DA7" w:rsidRPr="00984D12">
        <w:rPr>
          <w:rFonts w:ascii="Times New Roman" w:hAnsi="Times New Roman"/>
          <w:sz w:val="24"/>
          <w:szCs w:val="24"/>
          <w:lang w:val="sr-Cyrl-RS"/>
        </w:rPr>
        <w:t>А</w:t>
      </w:r>
      <w:r w:rsidRPr="00984D12">
        <w:rPr>
          <w:rFonts w:ascii="Times New Roman" w:hAnsi="Times New Roman"/>
          <w:sz w:val="24"/>
          <w:szCs w:val="24"/>
          <w:lang w:val="ru-RU"/>
        </w:rPr>
        <w:t xml:space="preserve">нализе </w:t>
      </w:r>
      <w:r w:rsidRPr="00984D12">
        <w:rPr>
          <w:rFonts w:ascii="Times New Roman" w:hAnsi="Times New Roman"/>
          <w:sz w:val="24"/>
          <w:szCs w:val="24"/>
          <w:lang w:val="sr-Cyrl-RS"/>
        </w:rPr>
        <w:t>ефеката</w:t>
      </w:r>
      <w:r w:rsidRPr="00984D12">
        <w:rPr>
          <w:rFonts w:ascii="Times New Roman" w:hAnsi="Times New Roman"/>
          <w:sz w:val="24"/>
          <w:szCs w:val="24"/>
          <w:lang w:val="hr-HR"/>
        </w:rPr>
        <w:t xml:space="preserve"> </w:t>
      </w:r>
      <w:r w:rsidRPr="00984D12">
        <w:rPr>
          <w:rFonts w:ascii="Times New Roman" w:hAnsi="Times New Roman"/>
          <w:sz w:val="24"/>
          <w:szCs w:val="24"/>
          <w:lang w:val="ru-RU"/>
        </w:rPr>
        <w:t xml:space="preserve">јавних политика </w:t>
      </w:r>
      <w:r w:rsidR="00827DA7" w:rsidRPr="00984D12">
        <w:rPr>
          <w:rFonts w:ascii="Times New Roman" w:hAnsi="Times New Roman"/>
          <w:sz w:val="24"/>
          <w:szCs w:val="24"/>
          <w:lang w:val="sr-Cyrl-RS"/>
        </w:rPr>
        <w:t xml:space="preserve">спроводи се како би се утврдиле </w:t>
      </w:r>
      <w:r w:rsidR="0025172B" w:rsidRPr="00984D12">
        <w:rPr>
          <w:rFonts w:ascii="Times New Roman" w:hAnsi="Times New Roman"/>
          <w:sz w:val="24"/>
          <w:szCs w:val="24"/>
          <w:lang w:val="ru-RU"/>
        </w:rPr>
        <w:t>предности</w:t>
      </w:r>
      <w:r w:rsidRPr="00984D12">
        <w:rPr>
          <w:rFonts w:ascii="Times New Roman" w:hAnsi="Times New Roman"/>
          <w:sz w:val="24"/>
          <w:szCs w:val="24"/>
          <w:lang w:val="ru-RU"/>
        </w:rPr>
        <w:t xml:space="preserve"> и слабости </w:t>
      </w:r>
      <w:r w:rsidRPr="00984D12">
        <w:rPr>
          <w:rFonts w:ascii="Times New Roman" w:hAnsi="Times New Roman"/>
          <w:sz w:val="24"/>
          <w:szCs w:val="24"/>
          <w:lang w:val="sr-Cyrl-RS"/>
        </w:rPr>
        <w:t>разматраних</w:t>
      </w:r>
      <w:r w:rsidRPr="00984D12">
        <w:rPr>
          <w:rFonts w:ascii="Times New Roman" w:hAnsi="Times New Roman"/>
          <w:sz w:val="24"/>
          <w:szCs w:val="24"/>
          <w:lang w:val="ru-RU"/>
        </w:rPr>
        <w:t xml:space="preserve"> опција јавних политика упоредном анализом следећих врста </w:t>
      </w:r>
      <w:r w:rsidRPr="00984D12">
        <w:rPr>
          <w:rFonts w:ascii="Times New Roman" w:hAnsi="Times New Roman"/>
          <w:sz w:val="24"/>
          <w:szCs w:val="24"/>
          <w:lang w:val="sr-Cyrl-RS"/>
        </w:rPr>
        <w:t>ефеката</w:t>
      </w:r>
      <w:r w:rsidRPr="00984D12">
        <w:rPr>
          <w:rFonts w:ascii="Times New Roman" w:hAnsi="Times New Roman"/>
          <w:sz w:val="24"/>
          <w:szCs w:val="24"/>
          <w:lang w:val="ru-RU"/>
        </w:rPr>
        <w:t xml:space="preserve">: </w:t>
      </w:r>
    </w:p>
    <w:p w14:paraId="2D2E702E" w14:textId="77777777" w:rsidR="00A000BA" w:rsidRPr="00984D12" w:rsidRDefault="00A000BA" w:rsidP="00B914A8">
      <w:pPr>
        <w:pStyle w:val="ListParagraph"/>
        <w:numPr>
          <w:ilvl w:val="0"/>
          <w:numId w:val="13"/>
        </w:numPr>
        <w:tabs>
          <w:tab w:val="left" w:pos="993"/>
        </w:tabs>
        <w:autoSpaceDE w:val="0"/>
        <w:autoSpaceDN w:val="0"/>
        <w:adjustRightInd w:val="0"/>
        <w:spacing w:after="0"/>
        <w:ind w:left="0" w:firstLine="709"/>
        <w:jc w:val="both"/>
        <w:rPr>
          <w:rFonts w:ascii="Times New Roman" w:hAnsi="Times New Roman"/>
          <w:sz w:val="24"/>
          <w:szCs w:val="24"/>
          <w:lang w:val="hr-HR"/>
        </w:rPr>
      </w:pPr>
      <w:r w:rsidRPr="00984D12">
        <w:rPr>
          <w:rFonts w:ascii="Times New Roman" w:hAnsi="Times New Roman"/>
          <w:sz w:val="24"/>
          <w:szCs w:val="24"/>
          <w:lang w:val="hr-HR"/>
        </w:rPr>
        <w:t xml:space="preserve">анализа </w:t>
      </w:r>
      <w:r w:rsidRPr="00984D12">
        <w:rPr>
          <w:rFonts w:ascii="Times New Roman" w:hAnsi="Times New Roman"/>
          <w:sz w:val="24"/>
          <w:szCs w:val="24"/>
          <w:lang w:val="sr-Cyrl-RS"/>
        </w:rPr>
        <w:t>финансијских</w:t>
      </w:r>
      <w:r w:rsidRPr="00984D12">
        <w:rPr>
          <w:rFonts w:ascii="Times New Roman" w:hAnsi="Times New Roman"/>
          <w:sz w:val="24"/>
          <w:szCs w:val="24"/>
          <w:lang w:val="hr-HR"/>
        </w:rPr>
        <w:t xml:space="preserve"> </w:t>
      </w:r>
      <w:r w:rsidRPr="00984D12">
        <w:rPr>
          <w:rFonts w:ascii="Times New Roman" w:hAnsi="Times New Roman"/>
          <w:sz w:val="24"/>
          <w:szCs w:val="24"/>
          <w:lang w:val="sr-Cyrl-RS"/>
        </w:rPr>
        <w:t>ефеката</w:t>
      </w:r>
      <w:r w:rsidRPr="00984D12">
        <w:rPr>
          <w:rFonts w:ascii="Times New Roman" w:hAnsi="Times New Roman"/>
          <w:sz w:val="24"/>
          <w:szCs w:val="24"/>
          <w:lang w:val="hr-HR"/>
        </w:rPr>
        <w:t xml:space="preserve">; </w:t>
      </w:r>
    </w:p>
    <w:p w14:paraId="69925E70" w14:textId="5398150B" w:rsidR="00A000BA" w:rsidRPr="00984D12" w:rsidRDefault="00A000BA" w:rsidP="00B914A8">
      <w:pPr>
        <w:pStyle w:val="ListParagraph"/>
        <w:numPr>
          <w:ilvl w:val="0"/>
          <w:numId w:val="13"/>
        </w:numPr>
        <w:tabs>
          <w:tab w:val="left" w:pos="993"/>
        </w:tabs>
        <w:autoSpaceDE w:val="0"/>
        <w:autoSpaceDN w:val="0"/>
        <w:adjustRightInd w:val="0"/>
        <w:spacing w:after="0"/>
        <w:ind w:left="0" w:firstLine="709"/>
        <w:jc w:val="both"/>
        <w:rPr>
          <w:rFonts w:ascii="Times New Roman" w:hAnsi="Times New Roman"/>
          <w:sz w:val="24"/>
          <w:szCs w:val="24"/>
          <w:lang w:val="hr-HR"/>
        </w:rPr>
      </w:pPr>
      <w:r w:rsidRPr="00984D12">
        <w:rPr>
          <w:rFonts w:ascii="Times New Roman" w:hAnsi="Times New Roman"/>
          <w:sz w:val="24"/>
          <w:szCs w:val="24"/>
          <w:lang w:val="hr-HR"/>
        </w:rPr>
        <w:t xml:space="preserve">анализа економских </w:t>
      </w:r>
      <w:r w:rsidRPr="00984D12">
        <w:rPr>
          <w:rFonts w:ascii="Times New Roman" w:hAnsi="Times New Roman"/>
          <w:sz w:val="24"/>
          <w:szCs w:val="24"/>
          <w:lang w:val="sr-Cyrl-RS"/>
        </w:rPr>
        <w:t>ефеката</w:t>
      </w:r>
      <w:r w:rsidRPr="00984D12">
        <w:rPr>
          <w:rFonts w:ascii="Times New Roman" w:hAnsi="Times New Roman"/>
          <w:sz w:val="24"/>
          <w:szCs w:val="24"/>
          <w:lang w:val="hr-HR"/>
        </w:rPr>
        <w:t xml:space="preserve">; </w:t>
      </w:r>
    </w:p>
    <w:p w14:paraId="2F3DE4B3" w14:textId="77777777" w:rsidR="00A000BA" w:rsidRPr="00984D12" w:rsidRDefault="00A000BA" w:rsidP="00B914A8">
      <w:pPr>
        <w:pStyle w:val="ListParagraph"/>
        <w:numPr>
          <w:ilvl w:val="0"/>
          <w:numId w:val="13"/>
        </w:numPr>
        <w:tabs>
          <w:tab w:val="left" w:pos="993"/>
        </w:tabs>
        <w:autoSpaceDE w:val="0"/>
        <w:autoSpaceDN w:val="0"/>
        <w:adjustRightInd w:val="0"/>
        <w:spacing w:after="0"/>
        <w:ind w:left="0" w:firstLine="709"/>
        <w:jc w:val="both"/>
        <w:rPr>
          <w:rFonts w:ascii="Times New Roman" w:hAnsi="Times New Roman"/>
          <w:sz w:val="24"/>
          <w:szCs w:val="24"/>
          <w:lang w:val="hr-HR"/>
        </w:rPr>
      </w:pPr>
      <w:r w:rsidRPr="00984D12">
        <w:rPr>
          <w:rFonts w:ascii="Times New Roman" w:hAnsi="Times New Roman"/>
          <w:sz w:val="24"/>
          <w:szCs w:val="24"/>
          <w:lang w:val="hr-HR"/>
        </w:rPr>
        <w:t xml:space="preserve">анализа друштвених </w:t>
      </w:r>
      <w:r w:rsidRPr="00984D12">
        <w:rPr>
          <w:rFonts w:ascii="Times New Roman" w:hAnsi="Times New Roman"/>
          <w:sz w:val="24"/>
          <w:szCs w:val="24"/>
          <w:lang w:val="sr-Cyrl-RS"/>
        </w:rPr>
        <w:t>ефеката</w:t>
      </w:r>
      <w:r w:rsidRPr="00984D12">
        <w:rPr>
          <w:rFonts w:ascii="Times New Roman" w:hAnsi="Times New Roman"/>
          <w:sz w:val="24"/>
          <w:szCs w:val="24"/>
          <w:lang w:val="hr-HR"/>
        </w:rPr>
        <w:t xml:space="preserve">; </w:t>
      </w:r>
    </w:p>
    <w:p w14:paraId="747B8416" w14:textId="77777777" w:rsidR="00A000BA" w:rsidRPr="00984D12" w:rsidRDefault="00A000BA" w:rsidP="00B914A8">
      <w:pPr>
        <w:pStyle w:val="ListParagraph"/>
        <w:numPr>
          <w:ilvl w:val="0"/>
          <w:numId w:val="13"/>
        </w:numPr>
        <w:tabs>
          <w:tab w:val="left" w:pos="993"/>
        </w:tabs>
        <w:autoSpaceDE w:val="0"/>
        <w:autoSpaceDN w:val="0"/>
        <w:adjustRightInd w:val="0"/>
        <w:spacing w:after="0"/>
        <w:ind w:left="0" w:firstLine="709"/>
        <w:jc w:val="both"/>
        <w:rPr>
          <w:rFonts w:ascii="Times New Roman" w:hAnsi="Times New Roman"/>
          <w:sz w:val="24"/>
          <w:szCs w:val="24"/>
          <w:lang w:val="hr-HR"/>
        </w:rPr>
      </w:pPr>
      <w:r w:rsidRPr="00984D12">
        <w:rPr>
          <w:rFonts w:ascii="Times New Roman" w:hAnsi="Times New Roman"/>
          <w:sz w:val="24"/>
          <w:szCs w:val="24"/>
          <w:lang w:val="hr-HR"/>
        </w:rPr>
        <w:t xml:space="preserve">анализа </w:t>
      </w:r>
      <w:r w:rsidRPr="00984D12">
        <w:rPr>
          <w:rFonts w:ascii="Times New Roman" w:hAnsi="Times New Roman"/>
          <w:sz w:val="24"/>
          <w:szCs w:val="24"/>
          <w:lang w:val="sr-Cyrl-RS"/>
        </w:rPr>
        <w:t>ефеката</w:t>
      </w:r>
      <w:r w:rsidRPr="00984D12">
        <w:rPr>
          <w:rFonts w:ascii="Times New Roman" w:hAnsi="Times New Roman"/>
          <w:sz w:val="24"/>
          <w:szCs w:val="24"/>
          <w:lang w:val="hr-HR"/>
        </w:rPr>
        <w:t xml:space="preserve"> на животну средину</w:t>
      </w:r>
      <w:r w:rsidR="0025172B" w:rsidRPr="00984D12">
        <w:rPr>
          <w:rFonts w:ascii="Times New Roman" w:hAnsi="Times New Roman"/>
          <w:sz w:val="24"/>
          <w:szCs w:val="24"/>
          <w:lang w:val="hr-HR"/>
        </w:rPr>
        <w:t>;</w:t>
      </w:r>
    </w:p>
    <w:p w14:paraId="418730C2" w14:textId="77777777" w:rsidR="00A000BA" w:rsidRPr="00984D12" w:rsidRDefault="00A000BA" w:rsidP="00B914A8">
      <w:pPr>
        <w:pStyle w:val="ListParagraph"/>
        <w:numPr>
          <w:ilvl w:val="0"/>
          <w:numId w:val="13"/>
        </w:numPr>
        <w:tabs>
          <w:tab w:val="left" w:pos="993"/>
        </w:tabs>
        <w:autoSpaceDE w:val="0"/>
        <w:autoSpaceDN w:val="0"/>
        <w:adjustRightInd w:val="0"/>
        <w:spacing w:after="0"/>
        <w:ind w:left="0" w:firstLine="709"/>
        <w:jc w:val="both"/>
        <w:rPr>
          <w:rFonts w:ascii="Times New Roman" w:hAnsi="Times New Roman"/>
          <w:sz w:val="24"/>
          <w:szCs w:val="24"/>
          <w:lang w:val="hr-HR"/>
        </w:rPr>
      </w:pPr>
      <w:r w:rsidRPr="00984D12">
        <w:rPr>
          <w:rFonts w:ascii="Times New Roman" w:hAnsi="Times New Roman"/>
          <w:sz w:val="24"/>
          <w:szCs w:val="24"/>
          <w:lang w:val="hr-HR"/>
        </w:rPr>
        <w:t xml:space="preserve">анализа </w:t>
      </w:r>
      <w:r w:rsidR="00455453" w:rsidRPr="00984D12">
        <w:rPr>
          <w:rFonts w:ascii="Times New Roman" w:hAnsi="Times New Roman"/>
          <w:sz w:val="24"/>
          <w:szCs w:val="24"/>
          <w:lang w:val="sr-Cyrl-RS"/>
        </w:rPr>
        <w:t>управљачких</w:t>
      </w:r>
      <w:r w:rsidR="00455453" w:rsidRPr="00984D12">
        <w:rPr>
          <w:rFonts w:ascii="Times New Roman" w:hAnsi="Times New Roman"/>
          <w:sz w:val="24"/>
          <w:szCs w:val="24"/>
          <w:lang w:val="hr-HR"/>
        </w:rPr>
        <w:t xml:space="preserve"> </w:t>
      </w:r>
      <w:r w:rsidRPr="00984D12">
        <w:rPr>
          <w:rFonts w:ascii="Times New Roman" w:hAnsi="Times New Roman"/>
          <w:sz w:val="24"/>
          <w:szCs w:val="24"/>
          <w:lang w:val="sr-Cyrl-RS"/>
        </w:rPr>
        <w:t>ефеката</w:t>
      </w:r>
      <w:r w:rsidRPr="00984D12">
        <w:rPr>
          <w:rFonts w:ascii="Times New Roman" w:hAnsi="Times New Roman"/>
          <w:sz w:val="24"/>
          <w:szCs w:val="24"/>
          <w:lang w:val="hr-HR"/>
        </w:rPr>
        <w:t xml:space="preserve">. </w:t>
      </w:r>
    </w:p>
    <w:p w14:paraId="7A666A8C" w14:textId="77777777" w:rsidR="00A000BA" w:rsidRPr="00984D12" w:rsidRDefault="00A000BA" w:rsidP="00B914A8">
      <w:pPr>
        <w:spacing w:line="276" w:lineRule="auto"/>
        <w:ind w:left="0" w:firstLine="0"/>
        <w:jc w:val="both"/>
        <w:rPr>
          <w:rFonts w:ascii="Times New Roman" w:hAnsi="Times New Roman"/>
          <w:sz w:val="24"/>
          <w:lang w:val="sr-Latn-RS"/>
        </w:rPr>
      </w:pPr>
      <w:r w:rsidRPr="00984D12">
        <w:rPr>
          <w:rFonts w:ascii="Times New Roman" w:hAnsi="Times New Roman"/>
          <w:sz w:val="24"/>
          <w:szCs w:val="24"/>
          <w:lang w:val="hr-HR"/>
        </w:rPr>
        <w:tab/>
      </w:r>
      <w:r w:rsidR="002320DA" w:rsidRPr="00984D12">
        <w:rPr>
          <w:rFonts w:ascii="Times New Roman" w:hAnsi="Times New Roman"/>
          <w:sz w:val="24"/>
          <w:szCs w:val="24"/>
          <w:lang w:val="sr-Cyrl-RS"/>
        </w:rPr>
        <w:t>Анализа</w:t>
      </w:r>
      <w:r w:rsidRPr="00984D12">
        <w:rPr>
          <w:rFonts w:ascii="Times New Roman" w:hAnsi="Times New Roman"/>
          <w:sz w:val="24"/>
          <w:szCs w:val="24"/>
          <w:lang w:val="sr-Cyrl-RS"/>
        </w:rPr>
        <w:t xml:space="preserve"> разматраних опција треба </w:t>
      </w:r>
      <w:r w:rsidR="00984214" w:rsidRPr="00984D12">
        <w:rPr>
          <w:rFonts w:ascii="Times New Roman" w:hAnsi="Times New Roman"/>
          <w:sz w:val="24"/>
          <w:szCs w:val="24"/>
          <w:lang w:val="sr-Cyrl-RS"/>
        </w:rPr>
        <w:t xml:space="preserve">нарочито </w:t>
      </w:r>
      <w:r w:rsidRPr="00984D12">
        <w:rPr>
          <w:rFonts w:ascii="Times New Roman" w:hAnsi="Times New Roman"/>
          <w:sz w:val="24"/>
          <w:szCs w:val="24"/>
          <w:lang w:val="sr-Cyrl-RS"/>
        </w:rPr>
        <w:t xml:space="preserve">да укључи </w:t>
      </w:r>
      <w:r w:rsidR="00984214" w:rsidRPr="00984D12">
        <w:rPr>
          <w:rFonts w:ascii="Times New Roman" w:hAnsi="Times New Roman"/>
          <w:sz w:val="24"/>
          <w:szCs w:val="24"/>
          <w:lang w:val="sr-Cyrl-RS"/>
        </w:rPr>
        <w:t xml:space="preserve">анализу јавних расхода и процену очекиваних трошкова, користи </w:t>
      </w:r>
      <w:r w:rsidRPr="00984D12">
        <w:rPr>
          <w:rFonts w:ascii="Times New Roman" w:hAnsi="Times New Roman"/>
          <w:sz w:val="24"/>
          <w:szCs w:val="24"/>
          <w:lang w:val="sr-Cyrl-RS"/>
        </w:rPr>
        <w:t xml:space="preserve">и других ефеката </w:t>
      </w:r>
      <w:r w:rsidR="00984214" w:rsidRPr="00984D12">
        <w:rPr>
          <w:rFonts w:ascii="Times New Roman" w:hAnsi="Times New Roman"/>
          <w:sz w:val="24"/>
          <w:szCs w:val="24"/>
          <w:lang w:val="sr-Cyrl-RS"/>
        </w:rPr>
        <w:t>које ће разматране опције проузроковати физичким и правним лицима.</w:t>
      </w:r>
      <w:r w:rsidRPr="00984D12">
        <w:rPr>
          <w:rFonts w:ascii="Times New Roman" w:hAnsi="Times New Roman"/>
          <w:sz w:val="24"/>
          <w:szCs w:val="24"/>
          <w:lang w:val="sr-Cyrl-RS"/>
        </w:rPr>
        <w:t xml:space="preserve"> </w:t>
      </w:r>
    </w:p>
    <w:p w14:paraId="46128887" w14:textId="77777777" w:rsidR="00A000BA" w:rsidRPr="00984D12" w:rsidRDefault="00984214" w:rsidP="00B914A8">
      <w:pPr>
        <w:spacing w:line="276" w:lineRule="auto"/>
        <w:ind w:left="0" w:firstLine="720"/>
        <w:jc w:val="both"/>
        <w:rPr>
          <w:rFonts w:ascii="Times New Roman" w:hAnsi="Times New Roman"/>
          <w:sz w:val="24"/>
          <w:szCs w:val="24"/>
          <w:lang w:val="ru-RU"/>
        </w:rPr>
      </w:pPr>
      <w:r w:rsidRPr="00984D12">
        <w:rPr>
          <w:rFonts w:ascii="Times New Roman" w:hAnsi="Times New Roman"/>
          <w:sz w:val="24"/>
          <w:szCs w:val="24"/>
          <w:lang w:val="sr-Cyrl-RS"/>
        </w:rPr>
        <w:t>Анализа ефеката</w:t>
      </w:r>
      <w:r w:rsidR="004B2EB9" w:rsidRPr="00984D12">
        <w:rPr>
          <w:rFonts w:ascii="Times New Roman" w:hAnsi="Times New Roman"/>
          <w:sz w:val="24"/>
          <w:szCs w:val="24"/>
          <w:lang w:val="ru-RU"/>
        </w:rPr>
        <w:t xml:space="preserve"> врши</w:t>
      </w:r>
      <w:r w:rsidR="00A000BA" w:rsidRPr="00984D12">
        <w:rPr>
          <w:rFonts w:ascii="Times New Roman" w:hAnsi="Times New Roman"/>
          <w:sz w:val="24"/>
          <w:szCs w:val="24"/>
          <w:lang w:val="ru-RU"/>
        </w:rPr>
        <w:t xml:space="preserve"> </w:t>
      </w:r>
      <w:r w:rsidRPr="00984D12">
        <w:rPr>
          <w:rFonts w:ascii="Times New Roman" w:hAnsi="Times New Roman"/>
          <w:sz w:val="24"/>
          <w:szCs w:val="24"/>
          <w:lang w:val="ru-RU"/>
        </w:rPr>
        <w:t xml:space="preserve">се </w:t>
      </w:r>
      <w:r w:rsidR="00A000BA" w:rsidRPr="00984D12">
        <w:rPr>
          <w:rFonts w:ascii="Times New Roman" w:hAnsi="Times New Roman"/>
          <w:sz w:val="24"/>
          <w:szCs w:val="24"/>
          <w:lang w:val="ru-RU"/>
        </w:rPr>
        <w:t>приликом доношења било које врсте документа јавних политика</w:t>
      </w:r>
      <w:r w:rsidR="00A000BA" w:rsidRPr="00984D12">
        <w:rPr>
          <w:rFonts w:ascii="Times New Roman" w:hAnsi="Times New Roman"/>
          <w:sz w:val="24"/>
          <w:szCs w:val="24"/>
          <w:lang w:val="sr-Cyrl-RS"/>
        </w:rPr>
        <w:t xml:space="preserve"> или прописа који утичу на </w:t>
      </w:r>
      <w:r w:rsidR="00657863" w:rsidRPr="00984D12">
        <w:rPr>
          <w:rFonts w:ascii="Times New Roman" w:hAnsi="Times New Roman"/>
          <w:sz w:val="24"/>
          <w:szCs w:val="24"/>
          <w:lang w:val="sr-Cyrl-RS"/>
        </w:rPr>
        <w:t>физичка и правна лица</w:t>
      </w:r>
      <w:r w:rsidR="00A000BA" w:rsidRPr="00984D12">
        <w:rPr>
          <w:rFonts w:ascii="Times New Roman" w:hAnsi="Times New Roman"/>
          <w:sz w:val="24"/>
          <w:szCs w:val="24"/>
          <w:lang w:val="ru-RU"/>
        </w:rPr>
        <w:t xml:space="preserve">, </w:t>
      </w:r>
      <w:r w:rsidR="00A000BA" w:rsidRPr="00984D12">
        <w:rPr>
          <w:rFonts w:ascii="Times New Roman" w:hAnsi="Times New Roman"/>
          <w:sz w:val="24"/>
          <w:szCs w:val="24"/>
          <w:lang w:val="sr-Cyrl-RS"/>
        </w:rPr>
        <w:t>при чему опсег и дубина АЕ зависи од принципа пропорционалности и предострожности</w:t>
      </w:r>
      <w:r w:rsidR="00A000BA" w:rsidRPr="00984D12">
        <w:rPr>
          <w:rFonts w:ascii="Times New Roman" w:hAnsi="Times New Roman"/>
          <w:sz w:val="24"/>
          <w:szCs w:val="24"/>
          <w:lang w:val="ru-RU"/>
        </w:rPr>
        <w:t>.</w:t>
      </w:r>
    </w:p>
    <w:p w14:paraId="500C6CB2" w14:textId="77777777" w:rsidR="00A000BA" w:rsidRPr="00984D12" w:rsidRDefault="00A000BA" w:rsidP="00B914A8">
      <w:pPr>
        <w:spacing w:line="276" w:lineRule="auto"/>
        <w:ind w:left="0" w:firstLine="720"/>
        <w:jc w:val="both"/>
        <w:rPr>
          <w:rFonts w:ascii="Times New Roman" w:hAnsi="Times New Roman"/>
          <w:sz w:val="24"/>
          <w:szCs w:val="24"/>
          <w:lang w:val="sr-Cyrl-RS"/>
        </w:rPr>
      </w:pPr>
      <w:r w:rsidRPr="00984D12">
        <w:rPr>
          <w:rFonts w:ascii="Times New Roman" w:hAnsi="Times New Roman"/>
          <w:sz w:val="24"/>
          <w:szCs w:val="24"/>
          <w:lang w:val="sr-Cyrl-RS"/>
        </w:rPr>
        <w:t>Ако предлагач процени да мере садржане у документу јавне политике односно пропису којим се спроводи јавна политика током примене неће произвести одређене врсте ефеката</w:t>
      </w:r>
      <w:r w:rsidR="00091B88" w:rsidRPr="00984D12">
        <w:rPr>
          <w:rFonts w:ascii="Times New Roman" w:hAnsi="Times New Roman"/>
          <w:sz w:val="24"/>
          <w:szCs w:val="24"/>
          <w:lang w:val="sr-Cyrl-RS"/>
        </w:rPr>
        <w:t xml:space="preserve"> из прилога 2-9. који су саставни делови ове уредбе</w:t>
      </w:r>
      <w:r w:rsidRPr="00984D12">
        <w:rPr>
          <w:rFonts w:ascii="Times New Roman" w:hAnsi="Times New Roman"/>
          <w:sz w:val="24"/>
          <w:szCs w:val="24"/>
          <w:lang w:val="sr-Cyrl-RS"/>
        </w:rPr>
        <w:t>, дужан је да то наведе и посебно образложи у</w:t>
      </w:r>
      <w:r w:rsidR="00715294" w:rsidRPr="00984D12">
        <w:rPr>
          <w:rFonts w:ascii="Times New Roman" w:hAnsi="Times New Roman"/>
          <w:sz w:val="24"/>
          <w:lang w:val="sr-Latn-RS"/>
        </w:rPr>
        <w:t xml:space="preserve"> </w:t>
      </w:r>
      <w:r w:rsidR="00715294" w:rsidRPr="00984D12">
        <w:rPr>
          <w:rFonts w:ascii="Times New Roman" w:hAnsi="Times New Roman"/>
          <w:sz w:val="24"/>
          <w:szCs w:val="24"/>
          <w:lang w:val="sr-Latn-RS"/>
        </w:rPr>
        <w:t>извештају о спроведеној АЕ</w:t>
      </w:r>
      <w:r w:rsidRPr="00984D12">
        <w:rPr>
          <w:rFonts w:ascii="Times New Roman" w:hAnsi="Times New Roman"/>
          <w:sz w:val="24"/>
          <w:szCs w:val="24"/>
          <w:lang w:val="sr-Cyrl-RS"/>
        </w:rPr>
        <w:t>.</w:t>
      </w:r>
    </w:p>
    <w:p w14:paraId="07B2D7B6" w14:textId="7902FA32" w:rsidR="00A000BA" w:rsidRPr="00984D12" w:rsidRDefault="00A000BA" w:rsidP="00B914A8">
      <w:pPr>
        <w:spacing w:line="276" w:lineRule="auto"/>
        <w:ind w:left="0" w:firstLine="0"/>
        <w:jc w:val="both"/>
        <w:rPr>
          <w:rFonts w:ascii="Times New Roman" w:hAnsi="Times New Roman"/>
          <w:sz w:val="24"/>
          <w:szCs w:val="24"/>
          <w:lang w:val="ru-RU"/>
        </w:rPr>
      </w:pPr>
      <w:r w:rsidRPr="00984D12">
        <w:rPr>
          <w:rFonts w:ascii="Times New Roman" w:hAnsi="Times New Roman"/>
          <w:sz w:val="24"/>
          <w:szCs w:val="24"/>
          <w:lang w:val="ru-RU"/>
        </w:rPr>
        <w:tab/>
      </w:r>
      <w:r w:rsidRPr="00984D12">
        <w:rPr>
          <w:rFonts w:ascii="Times New Roman" w:hAnsi="Times New Roman"/>
          <w:sz w:val="24"/>
          <w:szCs w:val="24"/>
          <w:lang w:val="sr-Cyrl-RS"/>
        </w:rPr>
        <w:t>С обзиром на то да</w:t>
      </w:r>
      <w:r w:rsidRPr="00984D12">
        <w:rPr>
          <w:rFonts w:ascii="Times New Roman" w:hAnsi="Times New Roman"/>
          <w:sz w:val="24"/>
          <w:szCs w:val="24"/>
          <w:lang w:val="ru-RU"/>
        </w:rPr>
        <w:t xml:space="preserve"> свака </w:t>
      </w:r>
      <w:r w:rsidRPr="00984D12">
        <w:rPr>
          <w:rFonts w:ascii="Times New Roman" w:hAnsi="Times New Roman"/>
          <w:sz w:val="24"/>
          <w:szCs w:val="24"/>
          <w:lang w:val="sr-Cyrl-RS"/>
        </w:rPr>
        <w:t xml:space="preserve">разматрана </w:t>
      </w:r>
      <w:r w:rsidRPr="00984D12">
        <w:rPr>
          <w:rFonts w:ascii="Times New Roman" w:hAnsi="Times New Roman"/>
          <w:sz w:val="24"/>
          <w:szCs w:val="24"/>
          <w:lang w:val="ru-RU"/>
        </w:rPr>
        <w:t>опција подразумева неједнаку дистрибуцију трошкова и користи друштв</w:t>
      </w:r>
      <w:r w:rsidR="002969C4">
        <w:rPr>
          <w:rFonts w:ascii="Times New Roman" w:hAnsi="Times New Roman"/>
          <w:sz w:val="24"/>
          <w:szCs w:val="24"/>
          <w:lang w:val="ru-RU"/>
        </w:rPr>
        <w:t>у</w:t>
      </w:r>
      <w:r w:rsidRPr="00984D12">
        <w:rPr>
          <w:rFonts w:ascii="Times New Roman" w:hAnsi="Times New Roman"/>
          <w:sz w:val="24"/>
          <w:szCs w:val="24"/>
          <w:lang w:val="sr-Cyrl-RS"/>
        </w:rPr>
        <w:t xml:space="preserve">, неопходно је анализирати и ефекте ове неједнаке дистрибуције трошкова и користи у односу на </w:t>
      </w:r>
      <w:r w:rsidR="002969C4">
        <w:rPr>
          <w:rFonts w:ascii="Times New Roman" w:hAnsi="Times New Roman"/>
          <w:sz w:val="24"/>
          <w:szCs w:val="24"/>
          <w:lang w:val="sr-Cyrl-RS"/>
        </w:rPr>
        <w:t xml:space="preserve">одређене категорије </w:t>
      </w:r>
      <w:r w:rsidR="00F94C86" w:rsidRPr="00984D12">
        <w:rPr>
          <w:rFonts w:ascii="Times New Roman" w:hAnsi="Times New Roman"/>
          <w:sz w:val="24"/>
          <w:szCs w:val="24"/>
          <w:lang w:val="sr-Cyrl-RS"/>
        </w:rPr>
        <w:t>физичк</w:t>
      </w:r>
      <w:r w:rsidR="002969C4">
        <w:rPr>
          <w:rFonts w:ascii="Times New Roman" w:hAnsi="Times New Roman"/>
          <w:sz w:val="24"/>
          <w:szCs w:val="24"/>
          <w:lang w:val="sr-Cyrl-RS"/>
        </w:rPr>
        <w:t>их,</w:t>
      </w:r>
      <w:r w:rsidR="00F94C86" w:rsidRPr="00984D12">
        <w:rPr>
          <w:rFonts w:ascii="Times New Roman" w:hAnsi="Times New Roman"/>
          <w:sz w:val="24"/>
          <w:szCs w:val="24"/>
          <w:lang w:val="sr-Cyrl-RS"/>
        </w:rPr>
        <w:t xml:space="preserve"> </w:t>
      </w:r>
      <w:r w:rsidR="002969C4">
        <w:rPr>
          <w:rFonts w:ascii="Times New Roman" w:hAnsi="Times New Roman"/>
          <w:sz w:val="24"/>
          <w:szCs w:val="24"/>
          <w:lang w:val="sr-Cyrl-RS"/>
        </w:rPr>
        <w:t xml:space="preserve">односно </w:t>
      </w:r>
      <w:r w:rsidR="00F94C86" w:rsidRPr="00984D12">
        <w:rPr>
          <w:rFonts w:ascii="Times New Roman" w:hAnsi="Times New Roman"/>
          <w:sz w:val="24"/>
          <w:szCs w:val="24"/>
          <w:lang w:val="sr-Cyrl-RS"/>
        </w:rPr>
        <w:t>правна лица</w:t>
      </w:r>
      <w:r w:rsidRPr="00984D12">
        <w:rPr>
          <w:rFonts w:ascii="Times New Roman" w:hAnsi="Times New Roman"/>
          <w:sz w:val="24"/>
          <w:szCs w:val="24"/>
          <w:lang w:val="sr-Cyrl-RS"/>
        </w:rPr>
        <w:t xml:space="preserve">, </w:t>
      </w:r>
      <w:r w:rsidR="002969C4">
        <w:rPr>
          <w:rFonts w:ascii="Times New Roman" w:hAnsi="Times New Roman"/>
          <w:sz w:val="24"/>
          <w:szCs w:val="24"/>
          <w:lang w:val="sr-Cyrl-RS"/>
        </w:rPr>
        <w:t xml:space="preserve">као и у односу на различите </w:t>
      </w:r>
      <w:r w:rsidRPr="00984D12">
        <w:rPr>
          <w:rFonts w:ascii="Times New Roman" w:hAnsi="Times New Roman"/>
          <w:sz w:val="24"/>
          <w:szCs w:val="24"/>
          <w:lang w:val="sr-Cyrl-RS"/>
        </w:rPr>
        <w:t xml:space="preserve">регионе </w:t>
      </w:r>
      <w:r w:rsidR="002969C4">
        <w:rPr>
          <w:rFonts w:ascii="Times New Roman" w:hAnsi="Times New Roman"/>
          <w:sz w:val="24"/>
          <w:szCs w:val="24"/>
          <w:lang w:val="sr-Cyrl-RS"/>
        </w:rPr>
        <w:t>и/</w:t>
      </w:r>
      <w:r w:rsidRPr="00984D12">
        <w:rPr>
          <w:rFonts w:ascii="Times New Roman" w:hAnsi="Times New Roman"/>
          <w:sz w:val="24"/>
          <w:szCs w:val="24"/>
          <w:lang w:val="sr-Cyrl-RS"/>
        </w:rPr>
        <w:t xml:space="preserve">или </w:t>
      </w:r>
      <w:r w:rsidR="00F94C86" w:rsidRPr="00984D12">
        <w:rPr>
          <w:rFonts w:ascii="Times New Roman" w:hAnsi="Times New Roman"/>
          <w:sz w:val="24"/>
          <w:szCs w:val="24"/>
          <w:lang w:val="sr-Cyrl-RS"/>
        </w:rPr>
        <w:t xml:space="preserve">области </w:t>
      </w:r>
      <w:r w:rsidR="00091B88" w:rsidRPr="00984D12">
        <w:rPr>
          <w:rFonts w:ascii="Times New Roman" w:hAnsi="Times New Roman"/>
          <w:sz w:val="24"/>
          <w:szCs w:val="24"/>
          <w:lang w:val="sr-Cyrl-RS"/>
        </w:rPr>
        <w:t xml:space="preserve">планирања </w:t>
      </w:r>
      <w:r w:rsidRPr="00984D12">
        <w:rPr>
          <w:rFonts w:ascii="Times New Roman" w:hAnsi="Times New Roman"/>
          <w:sz w:val="24"/>
          <w:szCs w:val="24"/>
          <w:lang w:val="sr-Cyrl-RS"/>
        </w:rPr>
        <w:t xml:space="preserve">који су под утицајем мера </w:t>
      </w:r>
      <w:r w:rsidR="00745A72">
        <w:rPr>
          <w:rFonts w:ascii="Times New Roman" w:hAnsi="Times New Roman"/>
          <w:sz w:val="24"/>
          <w:szCs w:val="24"/>
          <w:lang w:val="sr-Cyrl-RS"/>
        </w:rPr>
        <w:t>које се анализирају</w:t>
      </w:r>
      <w:r w:rsidRPr="00984D12">
        <w:rPr>
          <w:rFonts w:ascii="Times New Roman" w:hAnsi="Times New Roman"/>
          <w:sz w:val="24"/>
          <w:szCs w:val="24"/>
          <w:lang w:val="ru-RU"/>
        </w:rPr>
        <w:t xml:space="preserve">. </w:t>
      </w:r>
    </w:p>
    <w:p w14:paraId="730A1BEF" w14:textId="77777777" w:rsidR="00A000BA" w:rsidRPr="00984D12" w:rsidRDefault="00A000BA" w:rsidP="00B914A8">
      <w:pPr>
        <w:spacing w:line="276" w:lineRule="auto"/>
        <w:ind w:left="0" w:firstLine="0"/>
        <w:jc w:val="both"/>
        <w:rPr>
          <w:rFonts w:ascii="Times New Roman" w:hAnsi="Times New Roman"/>
          <w:sz w:val="24"/>
          <w:szCs w:val="24"/>
          <w:lang w:val="ru-RU"/>
        </w:rPr>
      </w:pPr>
      <w:r w:rsidRPr="00984D12">
        <w:rPr>
          <w:rFonts w:ascii="Times New Roman" w:hAnsi="Times New Roman"/>
          <w:sz w:val="24"/>
          <w:szCs w:val="24"/>
          <w:lang w:val="ru-RU"/>
        </w:rPr>
        <w:tab/>
        <w:t xml:space="preserve">Анализа </w:t>
      </w:r>
      <w:r w:rsidRPr="00984D12">
        <w:rPr>
          <w:rFonts w:ascii="Times New Roman" w:hAnsi="Times New Roman"/>
          <w:sz w:val="24"/>
          <w:szCs w:val="24"/>
          <w:lang w:val="sr-Cyrl-RS"/>
        </w:rPr>
        <w:t>ефеката</w:t>
      </w:r>
      <w:r w:rsidRPr="00984D12">
        <w:rPr>
          <w:rFonts w:ascii="Times New Roman" w:hAnsi="Times New Roman"/>
          <w:sz w:val="24"/>
          <w:szCs w:val="24"/>
          <w:lang w:val="ru-RU"/>
        </w:rPr>
        <w:t xml:space="preserve"> опција се врши одговором на питања дат</w:t>
      </w:r>
      <w:r w:rsidRPr="00984D12">
        <w:rPr>
          <w:rFonts w:ascii="Times New Roman" w:hAnsi="Times New Roman"/>
          <w:sz w:val="24"/>
          <w:szCs w:val="24"/>
          <w:lang w:val="sr-Cyrl-RS"/>
        </w:rPr>
        <w:t>им</w:t>
      </w:r>
      <w:r w:rsidRPr="00984D12">
        <w:rPr>
          <w:rFonts w:ascii="Times New Roman" w:hAnsi="Times New Roman"/>
          <w:sz w:val="24"/>
          <w:szCs w:val="24"/>
          <w:lang w:val="ru-RU"/>
        </w:rPr>
        <w:t xml:space="preserve"> у прилогу </w:t>
      </w:r>
      <w:r w:rsidR="00091B88" w:rsidRPr="00984D12">
        <w:rPr>
          <w:rFonts w:ascii="Times New Roman" w:hAnsi="Times New Roman"/>
          <w:sz w:val="24"/>
          <w:szCs w:val="24"/>
          <w:lang w:val="ru-RU"/>
        </w:rPr>
        <w:t>5</w:t>
      </w:r>
      <w:r w:rsidR="009050BF" w:rsidRPr="00984D12">
        <w:rPr>
          <w:rFonts w:ascii="Times New Roman" w:hAnsi="Times New Roman"/>
          <w:sz w:val="24"/>
          <w:szCs w:val="24"/>
          <w:lang w:val="ru-RU"/>
        </w:rPr>
        <w:t>.</w:t>
      </w:r>
      <w:r w:rsidRPr="00984D12">
        <w:rPr>
          <w:rFonts w:ascii="Times New Roman" w:hAnsi="Times New Roman"/>
          <w:sz w:val="24"/>
          <w:szCs w:val="24"/>
          <w:lang w:val="ru-RU"/>
        </w:rPr>
        <w:t xml:space="preserve">, који је саставни део ове </w:t>
      </w:r>
      <w:r w:rsidR="00B61728" w:rsidRPr="00984D12">
        <w:rPr>
          <w:rFonts w:ascii="Times New Roman" w:hAnsi="Times New Roman"/>
          <w:sz w:val="24"/>
          <w:szCs w:val="24"/>
          <w:lang w:val="sr-Cyrl-RS"/>
        </w:rPr>
        <w:t>уредбе</w:t>
      </w:r>
      <w:r w:rsidRPr="00984D12">
        <w:rPr>
          <w:rFonts w:ascii="Times New Roman" w:hAnsi="Times New Roman"/>
          <w:sz w:val="24"/>
          <w:szCs w:val="24"/>
          <w:lang w:val="ru-RU"/>
        </w:rPr>
        <w:t>.</w:t>
      </w:r>
    </w:p>
    <w:p w14:paraId="65DE9037" w14:textId="77777777" w:rsidR="00A000BA" w:rsidRPr="00984D12" w:rsidRDefault="00A000BA" w:rsidP="00B914A8">
      <w:pPr>
        <w:spacing w:line="276" w:lineRule="auto"/>
        <w:ind w:left="0" w:firstLine="0"/>
        <w:jc w:val="center"/>
        <w:rPr>
          <w:rFonts w:ascii="Times New Roman" w:hAnsi="Times New Roman"/>
          <w:sz w:val="24"/>
          <w:szCs w:val="24"/>
          <w:lang w:val="hr-HR"/>
        </w:rPr>
      </w:pPr>
    </w:p>
    <w:p w14:paraId="264F7981" w14:textId="77777777" w:rsidR="00730AB8" w:rsidRPr="00984D12" w:rsidRDefault="00730AB8" w:rsidP="00256008">
      <w:pPr>
        <w:shd w:val="clear" w:color="auto" w:fill="D5DCE4" w:themeFill="text2" w:themeFillTint="33"/>
        <w:ind w:left="0" w:firstLine="0"/>
        <w:jc w:val="both"/>
        <w:rPr>
          <w:rFonts w:ascii="Times New Roman" w:hAnsi="Times New Roman"/>
          <w:b/>
          <w:sz w:val="20"/>
          <w:szCs w:val="20"/>
          <w:lang w:val="ru-RU"/>
        </w:rPr>
      </w:pPr>
      <w:r w:rsidRPr="00984D12">
        <w:rPr>
          <w:rFonts w:ascii="Times New Roman" w:hAnsi="Times New Roman"/>
          <w:b/>
          <w:sz w:val="20"/>
          <w:szCs w:val="20"/>
          <w:lang w:val="ru-RU"/>
        </w:rPr>
        <w:t xml:space="preserve">Прилог </w:t>
      </w:r>
      <w:r w:rsidR="00091B88" w:rsidRPr="00984D12">
        <w:rPr>
          <w:rFonts w:ascii="Times New Roman" w:hAnsi="Times New Roman"/>
          <w:b/>
          <w:sz w:val="20"/>
          <w:szCs w:val="20"/>
          <w:lang w:val="ru-RU"/>
        </w:rPr>
        <w:t>5</w:t>
      </w:r>
      <w:r w:rsidR="009050BF" w:rsidRPr="00984D12">
        <w:rPr>
          <w:rFonts w:ascii="Times New Roman" w:hAnsi="Times New Roman"/>
          <w:b/>
          <w:sz w:val="20"/>
          <w:szCs w:val="20"/>
          <w:lang w:val="ru-RU"/>
        </w:rPr>
        <w:t>.</w:t>
      </w:r>
      <w:r w:rsidRPr="00984D12">
        <w:rPr>
          <w:rFonts w:ascii="Times New Roman" w:hAnsi="Times New Roman"/>
          <w:b/>
          <w:sz w:val="20"/>
          <w:szCs w:val="20"/>
          <w:lang w:val="ru-RU"/>
        </w:rPr>
        <w:t xml:space="preserve"> - Кључна питања за анализу опција јавних политика </w:t>
      </w:r>
    </w:p>
    <w:p w14:paraId="51F51670" w14:textId="77777777" w:rsidR="00730AB8" w:rsidRPr="00984D12" w:rsidRDefault="00730AB8" w:rsidP="00256008">
      <w:pPr>
        <w:numPr>
          <w:ilvl w:val="0"/>
          <w:numId w:val="14"/>
        </w:numPr>
        <w:shd w:val="clear" w:color="auto" w:fill="D5DCE4" w:themeFill="text2" w:themeFillTint="33"/>
        <w:jc w:val="both"/>
        <w:rPr>
          <w:rFonts w:ascii="Times New Roman" w:hAnsi="Times New Roman"/>
          <w:sz w:val="20"/>
          <w:szCs w:val="20"/>
          <w:lang w:val="ru-RU"/>
        </w:rPr>
      </w:pPr>
      <w:r w:rsidRPr="00984D12">
        <w:rPr>
          <w:rFonts w:ascii="Times New Roman" w:hAnsi="Times New Roman"/>
          <w:sz w:val="20"/>
          <w:szCs w:val="20"/>
          <w:lang w:val="ru-RU"/>
        </w:rPr>
        <w:t xml:space="preserve">Шта </w:t>
      </w:r>
      <w:r w:rsidR="00C01502" w:rsidRPr="00984D12">
        <w:rPr>
          <w:rFonts w:ascii="Times New Roman" w:hAnsi="Times New Roman"/>
          <w:sz w:val="20"/>
          <w:szCs w:val="20"/>
          <w:lang w:val="sr-Cyrl-RS"/>
        </w:rPr>
        <w:t>би</w:t>
      </w:r>
      <w:r w:rsidRPr="00984D12">
        <w:rPr>
          <w:rFonts w:ascii="Times New Roman" w:hAnsi="Times New Roman"/>
          <w:sz w:val="20"/>
          <w:szCs w:val="20"/>
          <w:lang w:val="ru-RU"/>
        </w:rPr>
        <w:t xml:space="preserve"> се пости</w:t>
      </w:r>
      <w:r w:rsidR="00C01502" w:rsidRPr="00984D12">
        <w:rPr>
          <w:rFonts w:ascii="Times New Roman" w:hAnsi="Times New Roman"/>
          <w:sz w:val="20"/>
          <w:szCs w:val="20"/>
          <w:lang w:val="sr-Cyrl-RS"/>
        </w:rPr>
        <w:t>гло</w:t>
      </w:r>
      <w:r w:rsidRPr="00984D12">
        <w:rPr>
          <w:rFonts w:ascii="Times New Roman" w:hAnsi="Times New Roman"/>
          <w:sz w:val="20"/>
          <w:szCs w:val="20"/>
          <w:lang w:val="ru-RU"/>
        </w:rPr>
        <w:t xml:space="preserve"> </w:t>
      </w:r>
      <w:r w:rsidR="00C01502" w:rsidRPr="00984D12">
        <w:rPr>
          <w:rFonts w:ascii="Times New Roman" w:hAnsi="Times New Roman"/>
          <w:sz w:val="20"/>
          <w:szCs w:val="20"/>
          <w:lang w:val="sr-Cyrl-RS"/>
        </w:rPr>
        <w:t>спровођењем сваке</w:t>
      </w:r>
      <w:r w:rsidRPr="00984D12">
        <w:rPr>
          <w:rFonts w:ascii="Times New Roman" w:hAnsi="Times New Roman"/>
          <w:sz w:val="20"/>
          <w:szCs w:val="20"/>
          <w:lang w:val="ru-RU"/>
        </w:rPr>
        <w:t xml:space="preserve"> од разматраних опција, односно који је њихов </w:t>
      </w:r>
      <w:r w:rsidRPr="00984D12">
        <w:rPr>
          <w:rFonts w:ascii="Times New Roman" w:hAnsi="Times New Roman"/>
          <w:sz w:val="20"/>
          <w:szCs w:val="20"/>
          <w:lang w:val="sr-Cyrl-RS"/>
        </w:rPr>
        <w:t>финансијски</w:t>
      </w:r>
      <w:r w:rsidRPr="00984D12">
        <w:rPr>
          <w:rFonts w:ascii="Times New Roman" w:hAnsi="Times New Roman"/>
          <w:sz w:val="20"/>
          <w:szCs w:val="20"/>
          <w:lang w:val="ru-RU"/>
        </w:rPr>
        <w:t>,</w:t>
      </w:r>
      <w:r w:rsidRPr="00984D12">
        <w:rPr>
          <w:rFonts w:ascii="Times New Roman" w:hAnsi="Times New Roman"/>
          <w:sz w:val="20"/>
          <w:szCs w:val="20"/>
          <w:lang w:val="sr-Cyrl-RS"/>
        </w:rPr>
        <w:t xml:space="preserve"> </w:t>
      </w:r>
      <w:r w:rsidRPr="00984D12">
        <w:rPr>
          <w:rFonts w:ascii="Times New Roman" w:hAnsi="Times New Roman"/>
          <w:sz w:val="20"/>
          <w:szCs w:val="20"/>
          <w:lang w:val="ru-RU"/>
        </w:rPr>
        <w:t>економски, друштвени</w:t>
      </w:r>
      <w:r w:rsidRPr="00984D12">
        <w:rPr>
          <w:rFonts w:ascii="Times New Roman" w:hAnsi="Times New Roman"/>
          <w:sz w:val="20"/>
          <w:szCs w:val="20"/>
          <w:lang w:val="sr-Cyrl-RS"/>
        </w:rPr>
        <w:t>, управљачки</w:t>
      </w:r>
      <w:r w:rsidRPr="00984D12">
        <w:rPr>
          <w:rFonts w:ascii="Times New Roman" w:hAnsi="Times New Roman"/>
          <w:sz w:val="20"/>
          <w:szCs w:val="20"/>
          <w:lang w:val="ru-RU"/>
        </w:rPr>
        <w:t xml:space="preserve"> </w:t>
      </w:r>
      <w:r w:rsidRPr="00984D12">
        <w:rPr>
          <w:rFonts w:ascii="Times New Roman" w:hAnsi="Times New Roman"/>
          <w:sz w:val="20"/>
          <w:szCs w:val="20"/>
          <w:lang w:val="sr-Cyrl-RS"/>
        </w:rPr>
        <w:t xml:space="preserve">и ефекат на животну средину </w:t>
      </w:r>
      <w:r w:rsidRPr="00984D12">
        <w:rPr>
          <w:rFonts w:ascii="Times New Roman" w:hAnsi="Times New Roman"/>
          <w:sz w:val="20"/>
          <w:szCs w:val="20"/>
          <w:lang w:val="ru-RU"/>
        </w:rPr>
        <w:t xml:space="preserve">(позитиван и негативан)? </w:t>
      </w:r>
    </w:p>
    <w:p w14:paraId="426AB8F4" w14:textId="77777777" w:rsidR="00730AB8" w:rsidRPr="00984D12" w:rsidRDefault="00730AB8" w:rsidP="00256008">
      <w:pPr>
        <w:numPr>
          <w:ilvl w:val="0"/>
          <w:numId w:val="14"/>
        </w:numPr>
        <w:shd w:val="clear" w:color="auto" w:fill="D5DCE4" w:themeFill="text2" w:themeFillTint="33"/>
        <w:jc w:val="both"/>
        <w:rPr>
          <w:rFonts w:ascii="Times New Roman" w:hAnsi="Times New Roman"/>
          <w:sz w:val="20"/>
          <w:szCs w:val="20"/>
          <w:lang w:val="ru-RU"/>
        </w:rPr>
      </w:pPr>
      <w:r w:rsidRPr="00984D12">
        <w:rPr>
          <w:rFonts w:ascii="Times New Roman" w:hAnsi="Times New Roman"/>
          <w:sz w:val="20"/>
          <w:szCs w:val="20"/>
          <w:lang w:val="ru-RU"/>
        </w:rPr>
        <w:t>Који је обим ефеката тих опција, имајући у виду дугорочне и краткорочне ефекте?</w:t>
      </w:r>
    </w:p>
    <w:p w14:paraId="1346428F" w14:textId="77777777" w:rsidR="00730AB8" w:rsidRPr="00984D12" w:rsidRDefault="00730AB8" w:rsidP="00256008">
      <w:pPr>
        <w:numPr>
          <w:ilvl w:val="0"/>
          <w:numId w:val="14"/>
        </w:numPr>
        <w:shd w:val="clear" w:color="auto" w:fill="D5DCE4" w:themeFill="text2" w:themeFillTint="33"/>
        <w:jc w:val="both"/>
        <w:rPr>
          <w:rFonts w:ascii="Times New Roman" w:hAnsi="Times New Roman"/>
          <w:sz w:val="20"/>
          <w:szCs w:val="20"/>
          <w:lang w:val="ru-RU"/>
        </w:rPr>
      </w:pPr>
      <w:r w:rsidRPr="00984D12">
        <w:rPr>
          <w:rFonts w:ascii="Times New Roman" w:hAnsi="Times New Roman"/>
          <w:sz w:val="20"/>
          <w:szCs w:val="20"/>
          <w:lang w:val="ru-RU"/>
        </w:rPr>
        <w:t xml:space="preserve">Да ли ће реализацијом мера конкретне опције наступити </w:t>
      </w:r>
      <w:r w:rsidRPr="00984D12">
        <w:rPr>
          <w:rFonts w:ascii="Times New Roman" w:hAnsi="Times New Roman"/>
          <w:sz w:val="20"/>
          <w:szCs w:val="20"/>
          <w:lang w:val="sr-Cyrl-RS"/>
        </w:rPr>
        <w:t>ефекти</w:t>
      </w:r>
      <w:r w:rsidRPr="00984D12">
        <w:rPr>
          <w:rFonts w:ascii="Times New Roman" w:hAnsi="Times New Roman"/>
          <w:sz w:val="20"/>
          <w:szCs w:val="20"/>
          <w:lang w:val="ru-RU"/>
        </w:rPr>
        <w:t xml:space="preserve"> који имају диспропорционални </w:t>
      </w:r>
      <w:r w:rsidRPr="00984D12">
        <w:rPr>
          <w:rFonts w:ascii="Times New Roman" w:hAnsi="Times New Roman"/>
          <w:sz w:val="20"/>
          <w:szCs w:val="20"/>
          <w:lang w:val="sr-Cyrl-RS"/>
        </w:rPr>
        <w:t>ефекат</w:t>
      </w:r>
      <w:r w:rsidR="007C2767" w:rsidRPr="00984D12">
        <w:rPr>
          <w:rFonts w:ascii="Times New Roman" w:hAnsi="Times New Roman"/>
          <w:sz w:val="20"/>
          <w:szCs w:val="20"/>
          <w:lang w:val="ru-RU"/>
        </w:rPr>
        <w:t xml:space="preserve"> на неку </w:t>
      </w:r>
      <w:r w:rsidRPr="00984D12">
        <w:rPr>
          <w:rFonts w:ascii="Times New Roman" w:hAnsi="Times New Roman"/>
          <w:sz w:val="20"/>
          <w:szCs w:val="20"/>
          <w:lang w:val="ru-RU"/>
        </w:rPr>
        <w:t xml:space="preserve">специфичну групу популације и да ли ће то негативно утицати на успешно </w:t>
      </w:r>
      <w:r w:rsidRPr="00984D12">
        <w:rPr>
          <w:rFonts w:ascii="Times New Roman" w:hAnsi="Times New Roman"/>
          <w:sz w:val="20"/>
          <w:szCs w:val="20"/>
          <w:lang w:val="sr-Cyrl-RS"/>
        </w:rPr>
        <w:t>спровођење</w:t>
      </w:r>
      <w:r w:rsidRPr="00984D12">
        <w:rPr>
          <w:rFonts w:ascii="Times New Roman" w:hAnsi="Times New Roman"/>
          <w:sz w:val="20"/>
          <w:szCs w:val="20"/>
          <w:lang w:val="ru-RU"/>
        </w:rPr>
        <w:t xml:space="preserve"> те опције, као и које мере треба предузети да би се ови ризици свели на минимум? </w:t>
      </w:r>
    </w:p>
    <w:p w14:paraId="09741A3B" w14:textId="77777777" w:rsidR="00730AB8" w:rsidRPr="00984D12" w:rsidRDefault="00730AB8" w:rsidP="00256008">
      <w:pPr>
        <w:numPr>
          <w:ilvl w:val="0"/>
          <w:numId w:val="14"/>
        </w:numPr>
        <w:shd w:val="clear" w:color="auto" w:fill="D5DCE4" w:themeFill="text2" w:themeFillTint="33"/>
        <w:jc w:val="both"/>
        <w:rPr>
          <w:rFonts w:ascii="Times New Roman" w:hAnsi="Times New Roman"/>
          <w:sz w:val="20"/>
          <w:szCs w:val="20"/>
          <w:lang w:val="ru-RU"/>
        </w:rPr>
      </w:pPr>
      <w:r w:rsidRPr="00984D12">
        <w:rPr>
          <w:rFonts w:ascii="Times New Roman" w:hAnsi="Times New Roman"/>
          <w:sz w:val="20"/>
          <w:szCs w:val="20"/>
          <w:lang w:val="ru-RU"/>
        </w:rPr>
        <w:t xml:space="preserve">Које су индиректне последице (позитивне или негативне) </w:t>
      </w:r>
      <w:r w:rsidR="00C01502" w:rsidRPr="00984D12">
        <w:rPr>
          <w:rFonts w:ascii="Times New Roman" w:hAnsi="Times New Roman"/>
          <w:sz w:val="20"/>
          <w:szCs w:val="20"/>
          <w:lang w:val="ru-RU"/>
        </w:rPr>
        <w:t>сваке од</w:t>
      </w:r>
      <w:r w:rsidRPr="00984D12">
        <w:rPr>
          <w:rFonts w:ascii="Times New Roman" w:hAnsi="Times New Roman"/>
          <w:sz w:val="20"/>
          <w:szCs w:val="20"/>
          <w:lang w:val="ru-RU"/>
        </w:rPr>
        <w:t xml:space="preserve"> </w:t>
      </w:r>
      <w:r w:rsidR="00C01502" w:rsidRPr="00984D12">
        <w:rPr>
          <w:rFonts w:ascii="Times New Roman" w:hAnsi="Times New Roman"/>
          <w:sz w:val="20"/>
          <w:szCs w:val="20"/>
          <w:lang w:val="ru-RU"/>
        </w:rPr>
        <w:t>опција</w:t>
      </w:r>
      <w:r w:rsidRPr="00984D12">
        <w:rPr>
          <w:rFonts w:ascii="Times New Roman" w:hAnsi="Times New Roman"/>
          <w:sz w:val="20"/>
          <w:szCs w:val="20"/>
          <w:lang w:val="ru-RU"/>
        </w:rPr>
        <w:t>?</w:t>
      </w:r>
    </w:p>
    <w:p w14:paraId="461EF857" w14:textId="77777777" w:rsidR="00730AB8" w:rsidRPr="00984D12" w:rsidRDefault="00730AB8" w:rsidP="00256008">
      <w:pPr>
        <w:numPr>
          <w:ilvl w:val="0"/>
          <w:numId w:val="14"/>
        </w:numPr>
        <w:shd w:val="clear" w:color="auto" w:fill="D5DCE4" w:themeFill="text2" w:themeFillTint="33"/>
        <w:jc w:val="both"/>
        <w:rPr>
          <w:rFonts w:ascii="Times New Roman" w:hAnsi="Times New Roman"/>
          <w:sz w:val="20"/>
          <w:szCs w:val="20"/>
          <w:lang w:val="ru-RU"/>
        </w:rPr>
      </w:pPr>
      <w:r w:rsidRPr="00984D12">
        <w:rPr>
          <w:rFonts w:ascii="Times New Roman" w:hAnsi="Times New Roman"/>
          <w:sz w:val="20"/>
          <w:szCs w:val="20"/>
          <w:lang w:val="ru-RU"/>
        </w:rPr>
        <w:t>Који су трошкови и користи (материјални и нематеријални) сваке од опција?</w:t>
      </w:r>
    </w:p>
    <w:p w14:paraId="2D29F035" w14:textId="77777777" w:rsidR="00730AB8" w:rsidRPr="00984D12" w:rsidRDefault="00730AB8" w:rsidP="00256008">
      <w:pPr>
        <w:numPr>
          <w:ilvl w:val="0"/>
          <w:numId w:val="14"/>
        </w:numPr>
        <w:shd w:val="clear" w:color="auto" w:fill="D5DCE4" w:themeFill="text2" w:themeFillTint="33"/>
        <w:jc w:val="both"/>
        <w:rPr>
          <w:rFonts w:ascii="Times New Roman" w:hAnsi="Times New Roman"/>
          <w:sz w:val="20"/>
          <w:szCs w:val="20"/>
          <w:lang w:val="ru-RU"/>
        </w:rPr>
      </w:pPr>
      <w:r w:rsidRPr="00984D12">
        <w:rPr>
          <w:rFonts w:ascii="Times New Roman" w:hAnsi="Times New Roman"/>
          <w:sz w:val="20"/>
          <w:szCs w:val="20"/>
          <w:lang w:val="ru-RU"/>
        </w:rPr>
        <w:t>Да ли финансијски ресурси за спровођење конкретне опције треба да се обезбеде у буџету</w:t>
      </w:r>
      <w:r w:rsidRPr="00984D12">
        <w:rPr>
          <w:rFonts w:ascii="Times New Roman" w:hAnsi="Times New Roman"/>
          <w:sz w:val="20"/>
          <w:szCs w:val="20"/>
          <w:lang w:val="sr-Cyrl-RS"/>
        </w:rPr>
        <w:t xml:space="preserve"> или из додатних извора</w:t>
      </w:r>
      <w:r w:rsidRPr="00984D12">
        <w:rPr>
          <w:rFonts w:ascii="Times New Roman" w:hAnsi="Times New Roman"/>
          <w:sz w:val="20"/>
          <w:szCs w:val="20"/>
          <w:lang w:val="ru-RU"/>
        </w:rPr>
        <w:t>?</w:t>
      </w:r>
    </w:p>
    <w:p w14:paraId="3CF0E97C" w14:textId="77777777" w:rsidR="00730AB8" w:rsidRPr="00984D12" w:rsidRDefault="00730AB8" w:rsidP="00256008">
      <w:pPr>
        <w:numPr>
          <w:ilvl w:val="0"/>
          <w:numId w:val="14"/>
        </w:numPr>
        <w:shd w:val="clear" w:color="auto" w:fill="D5DCE4" w:themeFill="text2" w:themeFillTint="33"/>
        <w:jc w:val="both"/>
        <w:rPr>
          <w:rFonts w:ascii="Times New Roman" w:hAnsi="Times New Roman"/>
          <w:sz w:val="20"/>
          <w:szCs w:val="20"/>
          <w:lang w:val="ru-RU"/>
        </w:rPr>
      </w:pPr>
      <w:r w:rsidRPr="00984D12">
        <w:rPr>
          <w:rFonts w:ascii="Times New Roman" w:hAnsi="Times New Roman"/>
          <w:sz w:val="20"/>
          <w:szCs w:val="20"/>
          <w:lang w:val="ru-RU"/>
        </w:rPr>
        <w:t xml:space="preserve">Да ли органи који спроводе мере јавне политике обухваћене том опцијом располажу одговарајућим капацитетима и које ће додатне мере бити предузете? </w:t>
      </w:r>
    </w:p>
    <w:p w14:paraId="013A17C9" w14:textId="77777777" w:rsidR="00730AB8" w:rsidRPr="00984D12" w:rsidRDefault="00730AB8" w:rsidP="00B914A8">
      <w:pPr>
        <w:spacing w:line="276" w:lineRule="auto"/>
        <w:ind w:left="0" w:firstLine="0"/>
        <w:jc w:val="center"/>
        <w:rPr>
          <w:rFonts w:ascii="Times New Roman" w:hAnsi="Times New Roman"/>
          <w:sz w:val="24"/>
          <w:szCs w:val="24"/>
          <w:lang w:val="sr-Latn-RS"/>
        </w:rPr>
      </w:pPr>
    </w:p>
    <w:p w14:paraId="2CAF366A" w14:textId="77777777" w:rsidR="00730AB8" w:rsidRPr="00984D12" w:rsidRDefault="00730AB8" w:rsidP="00B914A8">
      <w:pPr>
        <w:spacing w:line="276" w:lineRule="auto"/>
        <w:ind w:left="0" w:firstLine="0"/>
        <w:jc w:val="center"/>
        <w:rPr>
          <w:rFonts w:ascii="Times New Roman" w:hAnsi="Times New Roman"/>
          <w:sz w:val="24"/>
          <w:szCs w:val="24"/>
          <w:lang w:val="sr-Latn-RS"/>
        </w:rPr>
      </w:pPr>
    </w:p>
    <w:p w14:paraId="58C7436B" w14:textId="77777777" w:rsidR="00A000BA" w:rsidRPr="00984D12" w:rsidRDefault="00A000BA" w:rsidP="00B914A8">
      <w:pPr>
        <w:spacing w:line="276" w:lineRule="auto"/>
        <w:ind w:left="0" w:firstLine="0"/>
        <w:jc w:val="center"/>
        <w:rPr>
          <w:rFonts w:ascii="Times New Roman" w:hAnsi="Times New Roman"/>
          <w:sz w:val="24"/>
          <w:szCs w:val="24"/>
          <w:lang w:val="sr-Cyrl-RS"/>
        </w:rPr>
      </w:pPr>
      <w:r w:rsidRPr="00984D12">
        <w:rPr>
          <w:rFonts w:ascii="Times New Roman" w:hAnsi="Times New Roman"/>
          <w:sz w:val="24"/>
          <w:szCs w:val="24"/>
          <w:lang w:val="sr-Latn-RS"/>
        </w:rPr>
        <w:t>А</w:t>
      </w:r>
      <w:r w:rsidRPr="00984D12">
        <w:rPr>
          <w:rFonts w:ascii="Times New Roman" w:hAnsi="Times New Roman"/>
          <w:sz w:val="24"/>
          <w:szCs w:val="24"/>
          <w:lang w:val="sr-Cyrl-RS"/>
        </w:rPr>
        <w:t>нализа финансијских</w:t>
      </w:r>
      <w:r w:rsidRPr="00984D12">
        <w:rPr>
          <w:rFonts w:ascii="Times New Roman" w:hAnsi="Times New Roman"/>
          <w:sz w:val="24"/>
          <w:szCs w:val="24"/>
          <w:lang w:val="sr-Latn-RS"/>
        </w:rPr>
        <w:t xml:space="preserve"> </w:t>
      </w:r>
      <w:r w:rsidRPr="00984D12">
        <w:rPr>
          <w:rFonts w:ascii="Times New Roman" w:hAnsi="Times New Roman"/>
          <w:sz w:val="24"/>
          <w:szCs w:val="24"/>
          <w:lang w:val="sr-Cyrl-RS"/>
        </w:rPr>
        <w:t>ефеката</w:t>
      </w:r>
    </w:p>
    <w:p w14:paraId="6F724D14" w14:textId="34C3263A" w:rsidR="00A000BA" w:rsidRPr="00984D12" w:rsidRDefault="00A000BA" w:rsidP="00B369EA">
      <w:pPr>
        <w:spacing w:line="276" w:lineRule="auto"/>
        <w:ind w:left="0" w:firstLine="0"/>
        <w:jc w:val="center"/>
        <w:rPr>
          <w:rFonts w:ascii="Times New Roman" w:hAnsi="Times New Roman"/>
          <w:sz w:val="24"/>
          <w:lang w:val="sr-Latn-RS"/>
        </w:rPr>
      </w:pPr>
      <w:r w:rsidRPr="00984D12">
        <w:rPr>
          <w:rFonts w:ascii="Times New Roman" w:hAnsi="Times New Roman"/>
          <w:sz w:val="24"/>
          <w:lang w:val="sr-Latn-RS"/>
        </w:rPr>
        <w:t xml:space="preserve">Члан </w:t>
      </w:r>
      <w:r w:rsidR="007A7653" w:rsidRPr="00984D12">
        <w:rPr>
          <w:rFonts w:ascii="Times New Roman" w:hAnsi="Times New Roman"/>
          <w:sz w:val="24"/>
          <w:lang w:val="sr-Latn-RS"/>
        </w:rPr>
        <w:t>2</w:t>
      </w:r>
      <w:r w:rsidR="00D52890">
        <w:rPr>
          <w:rFonts w:ascii="Times New Roman" w:hAnsi="Times New Roman"/>
          <w:sz w:val="24"/>
          <w:lang w:val="sr-Cyrl-RS"/>
        </w:rPr>
        <w:t>5</w:t>
      </w:r>
      <w:r w:rsidRPr="00984D12">
        <w:rPr>
          <w:rFonts w:ascii="Times New Roman" w:hAnsi="Times New Roman"/>
          <w:sz w:val="24"/>
          <w:lang w:val="sr-Latn-RS"/>
        </w:rPr>
        <w:t>.</w:t>
      </w:r>
    </w:p>
    <w:p w14:paraId="0F03DB53" w14:textId="72F8B39F" w:rsidR="005834B3" w:rsidRPr="00984D12" w:rsidRDefault="00A000BA" w:rsidP="00B914A8">
      <w:pPr>
        <w:spacing w:line="276" w:lineRule="auto"/>
        <w:ind w:left="0" w:firstLine="0"/>
        <w:jc w:val="both"/>
        <w:rPr>
          <w:rFonts w:ascii="Times New Roman" w:hAnsi="Times New Roman"/>
          <w:sz w:val="24"/>
          <w:szCs w:val="24"/>
          <w:lang w:val="ru-RU"/>
        </w:rPr>
      </w:pPr>
      <w:r w:rsidRPr="00984D12">
        <w:rPr>
          <w:rFonts w:ascii="Times New Roman" w:hAnsi="Times New Roman"/>
          <w:sz w:val="24"/>
          <w:szCs w:val="24"/>
          <w:lang w:val="ru-RU"/>
        </w:rPr>
        <w:tab/>
      </w:r>
      <w:r w:rsidR="005834B3" w:rsidRPr="00984D12">
        <w:rPr>
          <w:rFonts w:ascii="Times New Roman" w:hAnsi="Times New Roman"/>
          <w:sz w:val="24"/>
          <w:szCs w:val="24"/>
          <w:lang w:val="ru-RU"/>
        </w:rPr>
        <w:t xml:space="preserve">Анализа финансијских ефеката подразумева </w:t>
      </w:r>
      <w:r w:rsidR="005834B3" w:rsidRPr="00984D12">
        <w:rPr>
          <w:rFonts w:ascii="Times New Roman" w:hAnsi="Times New Roman"/>
          <w:sz w:val="24"/>
          <w:szCs w:val="24"/>
          <w:lang w:val="sr-Cyrl-RS"/>
        </w:rPr>
        <w:t>процен</w:t>
      </w:r>
      <w:r w:rsidR="00715294" w:rsidRPr="00984D12">
        <w:rPr>
          <w:rFonts w:ascii="Times New Roman" w:hAnsi="Times New Roman"/>
          <w:sz w:val="24"/>
          <w:szCs w:val="24"/>
          <w:lang w:val="sr-Latn-RS"/>
        </w:rPr>
        <w:t>у</w:t>
      </w:r>
      <w:r w:rsidR="005834B3" w:rsidRPr="00984D12">
        <w:rPr>
          <w:rFonts w:ascii="Times New Roman" w:hAnsi="Times New Roman"/>
          <w:sz w:val="24"/>
          <w:szCs w:val="24"/>
          <w:lang w:val="sr-Cyrl-RS"/>
        </w:rPr>
        <w:t xml:space="preserve"> финансијских средстава, потребних за реализацију сваке од мера</w:t>
      </w:r>
      <w:r w:rsidR="005834B3" w:rsidRPr="00984D12">
        <w:rPr>
          <w:rFonts w:ascii="Times New Roman" w:hAnsi="Times New Roman"/>
          <w:sz w:val="24"/>
          <w:szCs w:val="24"/>
          <w:lang w:val="sr-Latn-RS"/>
        </w:rPr>
        <w:t xml:space="preserve"> јавних политика, односно прописа</w:t>
      </w:r>
      <w:r w:rsidR="005834B3" w:rsidRPr="00984D12">
        <w:rPr>
          <w:rFonts w:ascii="Times New Roman" w:hAnsi="Times New Roman"/>
          <w:sz w:val="24"/>
          <w:szCs w:val="24"/>
          <w:lang w:val="sr-Cyrl-RS"/>
        </w:rPr>
        <w:t xml:space="preserve"> и извора из ко</w:t>
      </w:r>
      <w:r w:rsidR="005B65E5" w:rsidRPr="00984D12">
        <w:rPr>
          <w:rFonts w:ascii="Times New Roman" w:hAnsi="Times New Roman"/>
          <w:sz w:val="24"/>
          <w:szCs w:val="24"/>
          <w:lang w:val="sr-Cyrl-RS"/>
        </w:rPr>
        <w:t>јег</w:t>
      </w:r>
      <w:r w:rsidR="005834B3" w:rsidRPr="00984D12">
        <w:rPr>
          <w:rFonts w:ascii="Times New Roman" w:hAnsi="Times New Roman"/>
          <w:sz w:val="24"/>
          <w:szCs w:val="24"/>
          <w:lang w:val="sr-Cyrl-RS"/>
        </w:rPr>
        <w:t xml:space="preserve"> се </w:t>
      </w:r>
      <w:r w:rsidR="005834B3" w:rsidRPr="00984D12">
        <w:rPr>
          <w:rFonts w:ascii="Times New Roman" w:hAnsi="Times New Roman"/>
          <w:sz w:val="24"/>
          <w:szCs w:val="24"/>
          <w:lang w:val="sr-Latn-RS"/>
        </w:rPr>
        <w:t xml:space="preserve">та средства </w:t>
      </w:r>
      <w:r w:rsidR="005834B3" w:rsidRPr="00984D12">
        <w:rPr>
          <w:rFonts w:ascii="Times New Roman" w:hAnsi="Times New Roman"/>
          <w:sz w:val="24"/>
          <w:szCs w:val="24"/>
          <w:lang w:val="sr-Cyrl-RS"/>
        </w:rPr>
        <w:t>обезбеђују,</w:t>
      </w:r>
      <w:r w:rsidR="00745A72">
        <w:rPr>
          <w:rFonts w:ascii="Times New Roman" w:hAnsi="Times New Roman"/>
          <w:sz w:val="24"/>
          <w:szCs w:val="24"/>
          <w:lang w:val="sr-Cyrl-RS"/>
        </w:rPr>
        <w:t xml:space="preserve"> </w:t>
      </w:r>
      <w:r w:rsidR="005834B3" w:rsidRPr="00984D12">
        <w:rPr>
          <w:rFonts w:ascii="Times New Roman" w:hAnsi="Times New Roman"/>
          <w:sz w:val="24"/>
          <w:szCs w:val="24"/>
          <w:lang w:val="sr-Cyrl-RS"/>
        </w:rPr>
        <w:t xml:space="preserve"> уз обавезно наво</w:t>
      </w:r>
      <w:r w:rsidR="007B0CDF" w:rsidRPr="00984D12">
        <w:rPr>
          <w:rFonts w:ascii="Times New Roman" w:hAnsi="Times New Roman"/>
          <w:sz w:val="24"/>
          <w:szCs w:val="24"/>
          <w:lang w:val="sr-Cyrl-RS"/>
        </w:rPr>
        <w:t>ђење пуног износа средстава кој</w:t>
      </w:r>
      <w:r w:rsidR="007B0CDF" w:rsidRPr="00984D12">
        <w:rPr>
          <w:rFonts w:ascii="Times New Roman" w:hAnsi="Times New Roman"/>
          <w:sz w:val="24"/>
          <w:szCs w:val="24"/>
          <w:lang w:val="sr-Latn-RS"/>
        </w:rPr>
        <w:t>и</w:t>
      </w:r>
      <w:r w:rsidR="007B0CDF" w:rsidRPr="00984D12">
        <w:rPr>
          <w:rFonts w:ascii="Times New Roman" w:hAnsi="Times New Roman"/>
          <w:sz w:val="24"/>
          <w:szCs w:val="24"/>
          <w:lang w:val="sr-Cyrl-RS"/>
        </w:rPr>
        <w:t xml:space="preserve"> треба да се обезбед</w:t>
      </w:r>
      <w:r w:rsidR="007B0CDF" w:rsidRPr="00984D12">
        <w:rPr>
          <w:rFonts w:ascii="Times New Roman" w:hAnsi="Times New Roman"/>
          <w:sz w:val="24"/>
          <w:szCs w:val="24"/>
          <w:lang w:val="sr-Latn-RS"/>
        </w:rPr>
        <w:t>и</w:t>
      </w:r>
      <w:r w:rsidR="005834B3" w:rsidRPr="00984D12">
        <w:rPr>
          <w:rFonts w:ascii="Times New Roman" w:hAnsi="Times New Roman"/>
          <w:sz w:val="24"/>
          <w:szCs w:val="24"/>
          <w:lang w:val="sr-Cyrl-RS"/>
        </w:rPr>
        <w:t xml:space="preserve"> у буџету</w:t>
      </w:r>
      <w:r w:rsidR="00C63175" w:rsidRPr="00984D12">
        <w:rPr>
          <w:rFonts w:ascii="Times New Roman" w:hAnsi="Times New Roman"/>
          <w:sz w:val="24"/>
          <w:szCs w:val="24"/>
          <w:lang w:val="ru-RU"/>
        </w:rPr>
        <w:t>.</w:t>
      </w:r>
    </w:p>
    <w:p w14:paraId="2201B7BA" w14:textId="77777777" w:rsidR="00A348D5" w:rsidRPr="00984D12" w:rsidRDefault="005834B3" w:rsidP="00B914A8">
      <w:pPr>
        <w:spacing w:line="276" w:lineRule="auto"/>
        <w:ind w:left="0" w:firstLine="0"/>
        <w:jc w:val="both"/>
        <w:rPr>
          <w:rFonts w:ascii="Times New Roman" w:hAnsi="Times New Roman"/>
          <w:sz w:val="24"/>
          <w:szCs w:val="24"/>
          <w:lang w:val="ru-RU"/>
        </w:rPr>
      </w:pPr>
      <w:r w:rsidRPr="00984D12">
        <w:rPr>
          <w:rFonts w:ascii="Times New Roman" w:hAnsi="Times New Roman"/>
          <w:sz w:val="24"/>
          <w:szCs w:val="24"/>
          <w:lang w:val="ru-RU"/>
        </w:rPr>
        <w:tab/>
      </w:r>
      <w:r w:rsidR="00A000BA" w:rsidRPr="00984D12">
        <w:rPr>
          <w:rFonts w:ascii="Times New Roman" w:hAnsi="Times New Roman"/>
          <w:sz w:val="24"/>
          <w:szCs w:val="24"/>
          <w:lang w:val="ru-RU"/>
        </w:rPr>
        <w:t xml:space="preserve">Анализом </w:t>
      </w:r>
      <w:r w:rsidR="00A000BA" w:rsidRPr="00984D12">
        <w:rPr>
          <w:rFonts w:ascii="Times New Roman" w:hAnsi="Times New Roman"/>
          <w:sz w:val="24"/>
          <w:szCs w:val="24"/>
          <w:lang w:val="sr-Cyrl-RS"/>
        </w:rPr>
        <w:t>финансијских</w:t>
      </w:r>
      <w:r w:rsidR="00A000BA" w:rsidRPr="00984D12">
        <w:rPr>
          <w:rFonts w:ascii="Times New Roman" w:hAnsi="Times New Roman"/>
          <w:sz w:val="24"/>
          <w:szCs w:val="24"/>
          <w:lang w:val="ru-RU"/>
        </w:rPr>
        <w:t xml:space="preserve"> </w:t>
      </w:r>
      <w:r w:rsidR="00A000BA" w:rsidRPr="00984D12">
        <w:rPr>
          <w:rFonts w:ascii="Times New Roman" w:hAnsi="Times New Roman"/>
          <w:sz w:val="24"/>
          <w:szCs w:val="24"/>
          <w:lang w:val="sr-Cyrl-RS"/>
        </w:rPr>
        <w:t>ефеката</w:t>
      </w:r>
      <w:r w:rsidR="00A000BA" w:rsidRPr="00984D12">
        <w:rPr>
          <w:rFonts w:ascii="Times New Roman" w:hAnsi="Times New Roman"/>
          <w:sz w:val="24"/>
          <w:szCs w:val="24"/>
          <w:lang w:val="ru-RU"/>
        </w:rPr>
        <w:t xml:space="preserve"> сагледава се утицај разматраних опција јавних политика на буџет и средњорочни оквир расхода.</w:t>
      </w:r>
    </w:p>
    <w:p w14:paraId="36F2135E" w14:textId="3BF8BF99" w:rsidR="00517616" w:rsidRPr="00984D12" w:rsidRDefault="00A000BA" w:rsidP="00F666B0">
      <w:pPr>
        <w:spacing w:line="276" w:lineRule="auto"/>
        <w:ind w:left="0" w:firstLine="720"/>
        <w:jc w:val="both"/>
        <w:rPr>
          <w:rFonts w:ascii="Times New Roman" w:hAnsi="Times New Roman"/>
          <w:sz w:val="24"/>
          <w:lang w:val="ru-RU"/>
        </w:rPr>
      </w:pPr>
      <w:r w:rsidRPr="00984D12">
        <w:rPr>
          <w:rFonts w:ascii="Times New Roman" w:hAnsi="Times New Roman"/>
          <w:sz w:val="24"/>
          <w:szCs w:val="24"/>
          <w:lang w:val="ru-RU"/>
        </w:rPr>
        <w:t>Без обзира на врсту документа јавне политике</w:t>
      </w:r>
      <w:r w:rsidR="005B65E5" w:rsidRPr="00984D12">
        <w:rPr>
          <w:rFonts w:ascii="Times New Roman" w:hAnsi="Times New Roman"/>
          <w:sz w:val="24"/>
          <w:lang w:val="sr-Cyrl-RS"/>
        </w:rPr>
        <w:t xml:space="preserve"> </w:t>
      </w:r>
      <w:r w:rsidR="005B65E5" w:rsidRPr="00984D12">
        <w:rPr>
          <w:rFonts w:ascii="Times New Roman" w:hAnsi="Times New Roman"/>
          <w:sz w:val="24"/>
          <w:lang w:val="ru-RU"/>
        </w:rPr>
        <w:t>или</w:t>
      </w:r>
      <w:r w:rsidR="005B65E5" w:rsidRPr="00984D12">
        <w:rPr>
          <w:rFonts w:ascii="Times New Roman" w:hAnsi="Times New Roman"/>
          <w:sz w:val="24"/>
          <w:lang w:val="sr-Latn-RS"/>
        </w:rPr>
        <w:t xml:space="preserve"> </w:t>
      </w:r>
      <w:r w:rsidR="005B65E5" w:rsidRPr="00984D12">
        <w:rPr>
          <w:rFonts w:ascii="Times New Roman" w:hAnsi="Times New Roman"/>
          <w:sz w:val="24"/>
          <w:lang w:val="ru-RU"/>
        </w:rPr>
        <w:t>прописа</w:t>
      </w:r>
      <w:r w:rsidRPr="00984D12">
        <w:rPr>
          <w:rFonts w:ascii="Times New Roman" w:hAnsi="Times New Roman"/>
          <w:sz w:val="24"/>
          <w:szCs w:val="24"/>
          <w:lang w:val="sr-Latn-RS"/>
        </w:rPr>
        <w:t xml:space="preserve">, </w:t>
      </w:r>
      <w:r w:rsidRPr="00984D12">
        <w:rPr>
          <w:rFonts w:ascii="Times New Roman" w:hAnsi="Times New Roman"/>
          <w:sz w:val="24"/>
          <w:szCs w:val="24"/>
          <w:lang w:val="ru-RU"/>
        </w:rPr>
        <w:t>ово</w:t>
      </w:r>
      <w:r w:rsidRPr="00984D12">
        <w:rPr>
          <w:rFonts w:ascii="Times New Roman" w:hAnsi="Times New Roman"/>
          <w:sz w:val="24"/>
          <w:szCs w:val="24"/>
          <w:lang w:val="sr-Latn-RS"/>
        </w:rPr>
        <w:t xml:space="preserve"> </w:t>
      </w:r>
      <w:r w:rsidRPr="00984D12">
        <w:rPr>
          <w:rFonts w:ascii="Times New Roman" w:hAnsi="Times New Roman"/>
          <w:sz w:val="24"/>
          <w:szCs w:val="24"/>
          <w:lang w:val="ru-RU"/>
        </w:rPr>
        <w:t>је</w:t>
      </w:r>
      <w:r w:rsidRPr="00984D12">
        <w:rPr>
          <w:rFonts w:ascii="Times New Roman" w:hAnsi="Times New Roman"/>
          <w:sz w:val="24"/>
          <w:szCs w:val="24"/>
          <w:lang w:val="sr-Latn-RS"/>
        </w:rPr>
        <w:t xml:space="preserve"> </w:t>
      </w:r>
      <w:r w:rsidRPr="00984D12">
        <w:rPr>
          <w:rFonts w:ascii="Times New Roman" w:hAnsi="Times New Roman"/>
          <w:sz w:val="24"/>
          <w:lang w:val="ru-RU"/>
        </w:rPr>
        <w:t>врста</w:t>
      </w:r>
      <w:r w:rsidR="005834B3" w:rsidRPr="00984D12">
        <w:rPr>
          <w:rFonts w:ascii="Times New Roman" w:hAnsi="Times New Roman"/>
          <w:sz w:val="24"/>
          <w:lang w:val="sr-Latn-RS"/>
        </w:rPr>
        <w:t xml:space="preserve"> </w:t>
      </w:r>
      <w:r w:rsidRPr="00984D12">
        <w:rPr>
          <w:rFonts w:ascii="Times New Roman" w:hAnsi="Times New Roman"/>
          <w:sz w:val="24"/>
          <w:lang w:val="ru-RU"/>
        </w:rPr>
        <w:t>ефеката</w:t>
      </w:r>
      <w:r w:rsidRPr="00984D12">
        <w:rPr>
          <w:rFonts w:ascii="Times New Roman" w:hAnsi="Times New Roman"/>
          <w:sz w:val="24"/>
          <w:szCs w:val="24"/>
          <w:lang w:val="sr-Latn-RS"/>
        </w:rPr>
        <w:t xml:space="preserve"> </w:t>
      </w:r>
      <w:r w:rsidRPr="00984D12">
        <w:rPr>
          <w:rFonts w:ascii="Times New Roman" w:hAnsi="Times New Roman"/>
          <w:sz w:val="24"/>
          <w:szCs w:val="24"/>
          <w:lang w:val="ru-RU"/>
        </w:rPr>
        <w:t>чија</w:t>
      </w:r>
      <w:r w:rsidRPr="00984D12">
        <w:rPr>
          <w:rFonts w:ascii="Times New Roman" w:hAnsi="Times New Roman"/>
          <w:sz w:val="24"/>
          <w:szCs w:val="24"/>
          <w:lang w:val="sr-Latn-RS"/>
        </w:rPr>
        <w:t xml:space="preserve"> </w:t>
      </w:r>
      <w:r w:rsidRPr="00984D12">
        <w:rPr>
          <w:rFonts w:ascii="Times New Roman" w:hAnsi="Times New Roman"/>
          <w:sz w:val="24"/>
          <w:szCs w:val="24"/>
          <w:lang w:val="ru-RU"/>
        </w:rPr>
        <w:t>је</w:t>
      </w:r>
      <w:r w:rsidRPr="00984D12">
        <w:rPr>
          <w:rFonts w:ascii="Times New Roman" w:hAnsi="Times New Roman"/>
          <w:sz w:val="24"/>
          <w:szCs w:val="24"/>
          <w:lang w:val="sr-Latn-RS"/>
        </w:rPr>
        <w:t xml:space="preserve"> </w:t>
      </w:r>
      <w:r w:rsidRPr="00984D12">
        <w:rPr>
          <w:rFonts w:ascii="Times New Roman" w:hAnsi="Times New Roman"/>
          <w:sz w:val="24"/>
          <w:szCs w:val="24"/>
          <w:lang w:val="ru-RU"/>
        </w:rPr>
        <w:t>анализа</w:t>
      </w:r>
      <w:r w:rsidRPr="00984D12">
        <w:rPr>
          <w:rFonts w:ascii="Times New Roman" w:hAnsi="Times New Roman"/>
          <w:sz w:val="24"/>
          <w:szCs w:val="24"/>
          <w:lang w:val="sr-Latn-RS"/>
        </w:rPr>
        <w:t xml:space="preserve"> </w:t>
      </w:r>
      <w:r w:rsidRPr="00984D12">
        <w:rPr>
          <w:rFonts w:ascii="Times New Roman" w:hAnsi="Times New Roman"/>
          <w:sz w:val="24"/>
          <w:szCs w:val="24"/>
          <w:lang w:val="ru-RU"/>
        </w:rPr>
        <w:t>обавезна</w:t>
      </w:r>
      <w:r w:rsidRPr="00984D12">
        <w:rPr>
          <w:rFonts w:ascii="Times New Roman" w:hAnsi="Times New Roman"/>
          <w:sz w:val="24"/>
          <w:szCs w:val="24"/>
          <w:lang w:val="sr-Latn-RS"/>
        </w:rPr>
        <w:t xml:space="preserve">, </w:t>
      </w:r>
      <w:r w:rsidRPr="00984D12">
        <w:rPr>
          <w:rFonts w:ascii="Times New Roman" w:hAnsi="Times New Roman"/>
          <w:sz w:val="24"/>
          <w:szCs w:val="24"/>
          <w:lang w:val="ru-RU"/>
        </w:rPr>
        <w:t>па</w:t>
      </w:r>
      <w:r w:rsidRPr="00984D12">
        <w:rPr>
          <w:rFonts w:ascii="Times New Roman" w:hAnsi="Times New Roman"/>
          <w:sz w:val="24"/>
          <w:szCs w:val="24"/>
          <w:lang w:val="sr-Latn-RS"/>
        </w:rPr>
        <w:t xml:space="preserve"> </w:t>
      </w:r>
      <w:r w:rsidRPr="00984D12">
        <w:rPr>
          <w:rFonts w:ascii="Times New Roman" w:hAnsi="Times New Roman"/>
          <w:sz w:val="24"/>
          <w:szCs w:val="24"/>
          <w:lang w:val="ru-RU"/>
        </w:rPr>
        <w:t>приходи</w:t>
      </w:r>
      <w:r w:rsidRPr="00984D12">
        <w:rPr>
          <w:rFonts w:ascii="Times New Roman" w:hAnsi="Times New Roman"/>
          <w:sz w:val="24"/>
          <w:szCs w:val="24"/>
          <w:lang w:val="sr-Latn-RS"/>
        </w:rPr>
        <w:t xml:space="preserve"> </w:t>
      </w:r>
      <w:r w:rsidRPr="00984D12">
        <w:rPr>
          <w:rFonts w:ascii="Times New Roman" w:hAnsi="Times New Roman"/>
          <w:sz w:val="24"/>
          <w:lang w:val="ru-RU"/>
        </w:rPr>
        <w:t>и</w:t>
      </w:r>
      <w:r w:rsidRPr="00984D12">
        <w:rPr>
          <w:rFonts w:ascii="Times New Roman" w:hAnsi="Times New Roman"/>
          <w:sz w:val="24"/>
          <w:lang w:val="sr-Latn-RS"/>
        </w:rPr>
        <w:t xml:space="preserve"> </w:t>
      </w:r>
      <w:r w:rsidRPr="00984D12">
        <w:rPr>
          <w:rFonts w:ascii="Times New Roman" w:hAnsi="Times New Roman"/>
          <w:sz w:val="24"/>
          <w:lang w:val="ru-RU"/>
        </w:rPr>
        <w:t>расходи</w:t>
      </w:r>
      <w:r w:rsidRPr="00984D12">
        <w:rPr>
          <w:rFonts w:ascii="Times New Roman" w:hAnsi="Times New Roman"/>
          <w:sz w:val="24"/>
          <w:lang w:val="sr-Latn-RS"/>
        </w:rPr>
        <w:t xml:space="preserve">, </w:t>
      </w:r>
      <w:r w:rsidRPr="00984D12">
        <w:rPr>
          <w:rFonts w:ascii="Times New Roman" w:hAnsi="Times New Roman"/>
          <w:sz w:val="24"/>
          <w:lang w:val="ru-RU"/>
        </w:rPr>
        <w:t>примања</w:t>
      </w:r>
      <w:r w:rsidRPr="00984D12">
        <w:rPr>
          <w:rFonts w:ascii="Times New Roman" w:hAnsi="Times New Roman"/>
          <w:sz w:val="24"/>
          <w:lang w:val="sr-Latn-RS"/>
        </w:rPr>
        <w:t xml:space="preserve"> </w:t>
      </w:r>
      <w:r w:rsidRPr="00984D12">
        <w:rPr>
          <w:rFonts w:ascii="Times New Roman" w:hAnsi="Times New Roman"/>
          <w:sz w:val="24"/>
          <w:lang w:val="ru-RU"/>
        </w:rPr>
        <w:t>и</w:t>
      </w:r>
      <w:r w:rsidRPr="00984D12">
        <w:rPr>
          <w:rFonts w:ascii="Times New Roman" w:hAnsi="Times New Roman"/>
          <w:sz w:val="24"/>
          <w:lang w:val="sr-Latn-RS"/>
        </w:rPr>
        <w:t xml:space="preserve"> </w:t>
      </w:r>
      <w:r w:rsidRPr="00984D12">
        <w:rPr>
          <w:rFonts w:ascii="Times New Roman" w:hAnsi="Times New Roman"/>
          <w:sz w:val="24"/>
          <w:lang w:val="ru-RU"/>
        </w:rPr>
        <w:t>издаци</w:t>
      </w:r>
      <w:r w:rsidRPr="00984D12">
        <w:rPr>
          <w:rFonts w:ascii="Times New Roman" w:hAnsi="Times New Roman"/>
          <w:sz w:val="24"/>
          <w:lang w:val="sr-Latn-RS"/>
        </w:rPr>
        <w:t xml:space="preserve"> </w:t>
      </w:r>
      <w:r w:rsidRPr="00984D12">
        <w:rPr>
          <w:rFonts w:ascii="Times New Roman" w:hAnsi="Times New Roman"/>
          <w:sz w:val="24"/>
          <w:lang w:val="ru-RU"/>
        </w:rPr>
        <w:t>буџета</w:t>
      </w:r>
      <w:r w:rsidRPr="00984D12">
        <w:rPr>
          <w:rFonts w:ascii="Times New Roman" w:hAnsi="Times New Roman"/>
          <w:sz w:val="24"/>
          <w:lang w:val="sr-Latn-RS"/>
        </w:rPr>
        <w:t xml:space="preserve"> </w:t>
      </w:r>
      <w:r w:rsidRPr="00984D12">
        <w:rPr>
          <w:rFonts w:ascii="Times New Roman" w:hAnsi="Times New Roman"/>
          <w:sz w:val="24"/>
          <w:szCs w:val="24"/>
          <w:lang w:val="ru-RU"/>
        </w:rPr>
        <w:t>које</w:t>
      </w:r>
      <w:r w:rsidRPr="00984D12">
        <w:rPr>
          <w:rFonts w:ascii="Times New Roman" w:hAnsi="Times New Roman"/>
          <w:sz w:val="24"/>
          <w:szCs w:val="24"/>
          <w:lang w:val="sr-Latn-RS"/>
        </w:rPr>
        <w:t xml:space="preserve"> </w:t>
      </w:r>
      <w:r w:rsidRPr="00984D12">
        <w:rPr>
          <w:rFonts w:ascii="Times New Roman" w:hAnsi="Times New Roman"/>
          <w:sz w:val="24"/>
          <w:szCs w:val="24"/>
          <w:lang w:val="ru-RU"/>
        </w:rPr>
        <w:t>опциј</w:t>
      </w:r>
      <w:r w:rsidRPr="00984D12">
        <w:rPr>
          <w:rFonts w:ascii="Times New Roman" w:hAnsi="Times New Roman"/>
          <w:sz w:val="24"/>
          <w:lang w:val="ru-RU"/>
        </w:rPr>
        <w:t>е</w:t>
      </w:r>
      <w:r w:rsidRPr="00984D12">
        <w:rPr>
          <w:rFonts w:ascii="Times New Roman" w:hAnsi="Times New Roman"/>
          <w:sz w:val="24"/>
          <w:szCs w:val="24"/>
          <w:lang w:val="sr-Latn-RS"/>
        </w:rPr>
        <w:t xml:space="preserve"> </w:t>
      </w:r>
      <w:r w:rsidRPr="00984D12">
        <w:rPr>
          <w:rFonts w:ascii="Times New Roman" w:hAnsi="Times New Roman"/>
          <w:sz w:val="24"/>
          <w:szCs w:val="24"/>
          <w:lang w:val="ru-RU"/>
        </w:rPr>
        <w:t>генериш</w:t>
      </w:r>
      <w:r w:rsidRPr="00984D12">
        <w:rPr>
          <w:rFonts w:ascii="Times New Roman" w:hAnsi="Times New Roman"/>
          <w:sz w:val="24"/>
          <w:lang w:val="ru-RU"/>
        </w:rPr>
        <w:t>у</w:t>
      </w:r>
      <w:r w:rsidRPr="00984D12">
        <w:rPr>
          <w:rFonts w:ascii="Times New Roman" w:hAnsi="Times New Roman"/>
          <w:sz w:val="24"/>
          <w:szCs w:val="24"/>
          <w:lang w:val="sr-Latn-RS"/>
        </w:rPr>
        <w:t xml:space="preserve"> </w:t>
      </w:r>
      <w:r w:rsidRPr="00984D12">
        <w:rPr>
          <w:rFonts w:ascii="Times New Roman" w:hAnsi="Times New Roman"/>
          <w:sz w:val="24"/>
          <w:szCs w:val="24"/>
          <w:lang w:val="ru-RU"/>
        </w:rPr>
        <w:t>морају</w:t>
      </w:r>
      <w:r w:rsidRPr="00984D12">
        <w:rPr>
          <w:rFonts w:ascii="Times New Roman" w:hAnsi="Times New Roman"/>
          <w:sz w:val="24"/>
          <w:szCs w:val="24"/>
          <w:lang w:val="sr-Latn-RS"/>
        </w:rPr>
        <w:t xml:space="preserve"> </w:t>
      </w:r>
      <w:r w:rsidRPr="00984D12">
        <w:rPr>
          <w:rFonts w:ascii="Times New Roman" w:hAnsi="Times New Roman"/>
          <w:sz w:val="24"/>
          <w:szCs w:val="24"/>
          <w:lang w:val="ru-RU"/>
        </w:rPr>
        <w:t>бити</w:t>
      </w:r>
      <w:r w:rsidRPr="00984D12">
        <w:rPr>
          <w:rFonts w:ascii="Times New Roman" w:hAnsi="Times New Roman"/>
          <w:sz w:val="24"/>
          <w:szCs w:val="24"/>
          <w:lang w:val="sr-Latn-RS"/>
        </w:rPr>
        <w:t xml:space="preserve"> </w:t>
      </w:r>
      <w:r w:rsidRPr="00984D12">
        <w:rPr>
          <w:rFonts w:ascii="Times New Roman" w:hAnsi="Times New Roman"/>
          <w:sz w:val="24"/>
          <w:szCs w:val="24"/>
          <w:lang w:val="ru-RU"/>
        </w:rPr>
        <w:t>процењени</w:t>
      </w:r>
      <w:r w:rsidR="005B65E5" w:rsidRPr="00984D12">
        <w:rPr>
          <w:rFonts w:ascii="Times New Roman" w:hAnsi="Times New Roman"/>
          <w:sz w:val="24"/>
          <w:lang w:val="sr-Latn-RS"/>
        </w:rPr>
        <w:t xml:space="preserve">, </w:t>
      </w:r>
      <w:r w:rsidR="005B65E5" w:rsidRPr="00984D12">
        <w:rPr>
          <w:rFonts w:ascii="Times New Roman" w:hAnsi="Times New Roman"/>
          <w:sz w:val="24"/>
          <w:lang w:val="ru-RU"/>
        </w:rPr>
        <w:t>у</w:t>
      </w:r>
      <w:r w:rsidR="005B65E5" w:rsidRPr="00984D12">
        <w:rPr>
          <w:rFonts w:ascii="Times New Roman" w:hAnsi="Times New Roman"/>
          <w:sz w:val="24"/>
          <w:lang w:val="sr-Latn-RS"/>
        </w:rPr>
        <w:t xml:space="preserve"> </w:t>
      </w:r>
      <w:r w:rsidR="005B65E5" w:rsidRPr="00984D12">
        <w:rPr>
          <w:rFonts w:ascii="Times New Roman" w:hAnsi="Times New Roman"/>
          <w:sz w:val="24"/>
          <w:lang w:val="ru-RU"/>
        </w:rPr>
        <w:t>складу</w:t>
      </w:r>
      <w:r w:rsidR="005B65E5" w:rsidRPr="00984D12">
        <w:rPr>
          <w:rFonts w:ascii="Times New Roman" w:hAnsi="Times New Roman"/>
          <w:sz w:val="24"/>
          <w:lang w:val="sr-Latn-RS"/>
        </w:rPr>
        <w:t xml:space="preserve"> </w:t>
      </w:r>
      <w:r w:rsidR="005B65E5" w:rsidRPr="00984D12">
        <w:rPr>
          <w:rFonts w:ascii="Times New Roman" w:hAnsi="Times New Roman"/>
          <w:sz w:val="24"/>
          <w:lang w:val="ru-RU"/>
        </w:rPr>
        <w:t>са</w:t>
      </w:r>
      <w:r w:rsidR="005B65E5" w:rsidRPr="00984D12">
        <w:rPr>
          <w:rFonts w:ascii="Times New Roman" w:hAnsi="Times New Roman"/>
          <w:sz w:val="24"/>
          <w:lang w:val="sr-Latn-RS"/>
        </w:rPr>
        <w:t xml:space="preserve"> </w:t>
      </w:r>
      <w:r w:rsidR="005B65E5" w:rsidRPr="00984D12">
        <w:rPr>
          <w:rFonts w:ascii="Times New Roman" w:hAnsi="Times New Roman"/>
          <w:sz w:val="24"/>
          <w:lang w:val="ru-RU"/>
        </w:rPr>
        <w:t>прописом</w:t>
      </w:r>
      <w:r w:rsidR="005B65E5" w:rsidRPr="00984D12">
        <w:rPr>
          <w:rFonts w:ascii="Times New Roman" w:hAnsi="Times New Roman"/>
          <w:sz w:val="24"/>
          <w:lang w:val="sr-Latn-RS"/>
        </w:rPr>
        <w:t xml:space="preserve"> </w:t>
      </w:r>
      <w:r w:rsidR="00745A72">
        <w:rPr>
          <w:rFonts w:ascii="Times New Roman" w:hAnsi="Times New Roman"/>
          <w:sz w:val="24"/>
          <w:lang w:val="sr-Cyrl-RS"/>
        </w:rPr>
        <w:t xml:space="preserve">који </w:t>
      </w:r>
      <w:r w:rsidR="005B65E5" w:rsidRPr="00984D12">
        <w:rPr>
          <w:rFonts w:ascii="Times New Roman" w:hAnsi="Times New Roman"/>
          <w:sz w:val="24"/>
          <w:lang w:val="ru-RU"/>
        </w:rPr>
        <w:t>уређује</w:t>
      </w:r>
      <w:r w:rsidR="005B65E5" w:rsidRPr="00984D12">
        <w:rPr>
          <w:rFonts w:ascii="Times New Roman" w:hAnsi="Times New Roman"/>
          <w:sz w:val="24"/>
          <w:lang w:val="sr-Latn-RS"/>
        </w:rPr>
        <w:t xml:space="preserve"> </w:t>
      </w:r>
      <w:r w:rsidR="005B65E5" w:rsidRPr="00984D12">
        <w:rPr>
          <w:rFonts w:ascii="Times New Roman" w:hAnsi="Times New Roman"/>
          <w:sz w:val="24"/>
          <w:lang w:val="ru-RU"/>
        </w:rPr>
        <w:t>начин</w:t>
      </w:r>
      <w:r w:rsidR="005B65E5" w:rsidRPr="00984D12">
        <w:rPr>
          <w:rFonts w:ascii="Times New Roman" w:hAnsi="Times New Roman"/>
          <w:sz w:val="24"/>
          <w:lang w:val="sr-Latn-RS"/>
        </w:rPr>
        <w:t xml:space="preserve"> </w:t>
      </w:r>
      <w:r w:rsidR="005B65E5" w:rsidRPr="00984D12">
        <w:rPr>
          <w:rFonts w:ascii="Times New Roman" w:hAnsi="Times New Roman"/>
          <w:sz w:val="24"/>
          <w:lang w:val="ru-RU"/>
        </w:rPr>
        <w:t>исказивања</w:t>
      </w:r>
      <w:r w:rsidR="005B65E5" w:rsidRPr="00984D12">
        <w:rPr>
          <w:rFonts w:ascii="Times New Roman" w:hAnsi="Times New Roman"/>
          <w:sz w:val="24"/>
          <w:lang w:val="sr-Latn-RS"/>
        </w:rPr>
        <w:t xml:space="preserve"> </w:t>
      </w:r>
      <w:r w:rsidR="005B65E5" w:rsidRPr="00984D12">
        <w:rPr>
          <w:rFonts w:ascii="Times New Roman" w:hAnsi="Times New Roman"/>
          <w:sz w:val="24"/>
          <w:lang w:val="ru-RU"/>
        </w:rPr>
        <w:t>и</w:t>
      </w:r>
      <w:r w:rsidR="005B65E5" w:rsidRPr="00984D12">
        <w:rPr>
          <w:rFonts w:ascii="Times New Roman" w:hAnsi="Times New Roman"/>
          <w:sz w:val="24"/>
          <w:lang w:val="sr-Latn-RS"/>
        </w:rPr>
        <w:t xml:space="preserve"> </w:t>
      </w:r>
      <w:r w:rsidR="005B65E5" w:rsidRPr="00984D12">
        <w:rPr>
          <w:rFonts w:ascii="Times New Roman" w:hAnsi="Times New Roman"/>
          <w:sz w:val="24"/>
          <w:lang w:val="ru-RU"/>
        </w:rPr>
        <w:t>извештавања</w:t>
      </w:r>
      <w:r w:rsidR="005B65E5" w:rsidRPr="00984D12">
        <w:rPr>
          <w:rFonts w:ascii="Times New Roman" w:hAnsi="Times New Roman"/>
          <w:sz w:val="24"/>
          <w:lang w:val="sr-Latn-RS"/>
        </w:rPr>
        <w:t xml:space="preserve"> </w:t>
      </w:r>
      <w:r w:rsidR="005B65E5" w:rsidRPr="00984D12">
        <w:rPr>
          <w:rFonts w:ascii="Times New Roman" w:hAnsi="Times New Roman"/>
          <w:sz w:val="24"/>
          <w:lang w:val="ru-RU"/>
        </w:rPr>
        <w:t>о</w:t>
      </w:r>
      <w:r w:rsidR="005B65E5" w:rsidRPr="00984D12">
        <w:rPr>
          <w:rFonts w:ascii="Times New Roman" w:hAnsi="Times New Roman"/>
          <w:sz w:val="24"/>
          <w:lang w:val="sr-Latn-RS"/>
        </w:rPr>
        <w:t xml:space="preserve"> </w:t>
      </w:r>
      <w:r w:rsidR="005B65E5" w:rsidRPr="00984D12">
        <w:rPr>
          <w:rFonts w:ascii="Times New Roman" w:hAnsi="Times New Roman"/>
          <w:sz w:val="24"/>
          <w:lang w:val="ru-RU"/>
        </w:rPr>
        <w:t>процењеним</w:t>
      </w:r>
      <w:r w:rsidR="005B65E5" w:rsidRPr="00984D12">
        <w:rPr>
          <w:rFonts w:ascii="Times New Roman" w:hAnsi="Times New Roman"/>
          <w:sz w:val="24"/>
          <w:lang w:val="sr-Latn-RS"/>
        </w:rPr>
        <w:t xml:space="preserve"> </w:t>
      </w:r>
      <w:r w:rsidR="005B65E5" w:rsidRPr="00984D12">
        <w:rPr>
          <w:rFonts w:ascii="Times New Roman" w:hAnsi="Times New Roman"/>
          <w:sz w:val="24"/>
          <w:lang w:val="ru-RU"/>
        </w:rPr>
        <w:t>финансијским</w:t>
      </w:r>
      <w:r w:rsidR="005B65E5" w:rsidRPr="00984D12">
        <w:rPr>
          <w:rFonts w:ascii="Times New Roman" w:hAnsi="Times New Roman"/>
          <w:sz w:val="24"/>
          <w:lang w:val="sr-Latn-RS"/>
        </w:rPr>
        <w:t xml:space="preserve"> </w:t>
      </w:r>
      <w:r w:rsidR="005B65E5" w:rsidRPr="00984D12">
        <w:rPr>
          <w:rFonts w:ascii="Times New Roman" w:hAnsi="Times New Roman"/>
          <w:sz w:val="24"/>
          <w:lang w:val="ru-RU"/>
        </w:rPr>
        <w:t>ефектима</w:t>
      </w:r>
      <w:r w:rsidR="005B65E5" w:rsidRPr="00984D12">
        <w:rPr>
          <w:rFonts w:ascii="Times New Roman" w:hAnsi="Times New Roman"/>
          <w:sz w:val="24"/>
          <w:lang w:val="sr-Latn-RS"/>
        </w:rPr>
        <w:t xml:space="preserve"> </w:t>
      </w:r>
      <w:r w:rsidR="005B65E5" w:rsidRPr="00984D12">
        <w:rPr>
          <w:rFonts w:ascii="Times New Roman" w:hAnsi="Times New Roman"/>
          <w:sz w:val="24"/>
          <w:lang w:val="ru-RU"/>
        </w:rPr>
        <w:t>закона</w:t>
      </w:r>
      <w:r w:rsidR="005B65E5" w:rsidRPr="00984D12">
        <w:rPr>
          <w:rFonts w:ascii="Times New Roman" w:hAnsi="Times New Roman"/>
          <w:sz w:val="24"/>
          <w:lang w:val="sr-Latn-RS"/>
        </w:rPr>
        <w:t xml:space="preserve">, </w:t>
      </w:r>
      <w:r w:rsidR="005B65E5" w:rsidRPr="00984D12">
        <w:rPr>
          <w:rFonts w:ascii="Times New Roman" w:hAnsi="Times New Roman"/>
          <w:sz w:val="24"/>
          <w:lang w:val="ru-RU"/>
        </w:rPr>
        <w:t>другог</w:t>
      </w:r>
      <w:r w:rsidR="005B65E5" w:rsidRPr="00984D12">
        <w:rPr>
          <w:rFonts w:ascii="Times New Roman" w:hAnsi="Times New Roman"/>
          <w:sz w:val="24"/>
          <w:lang w:val="sr-Latn-RS"/>
        </w:rPr>
        <w:t xml:space="preserve"> </w:t>
      </w:r>
      <w:r w:rsidR="005B65E5" w:rsidRPr="00984D12">
        <w:rPr>
          <w:rFonts w:ascii="Times New Roman" w:hAnsi="Times New Roman"/>
          <w:sz w:val="24"/>
          <w:lang w:val="ru-RU"/>
        </w:rPr>
        <w:t>прописа</w:t>
      </w:r>
      <w:r w:rsidR="005B65E5" w:rsidRPr="00984D12">
        <w:rPr>
          <w:rFonts w:ascii="Times New Roman" w:hAnsi="Times New Roman"/>
          <w:sz w:val="24"/>
          <w:lang w:val="sr-Latn-RS"/>
        </w:rPr>
        <w:t xml:space="preserve">, </w:t>
      </w:r>
      <w:r w:rsidR="005B65E5" w:rsidRPr="00984D12">
        <w:rPr>
          <w:rFonts w:ascii="Times New Roman" w:hAnsi="Times New Roman"/>
          <w:sz w:val="24"/>
          <w:lang w:val="ru-RU"/>
        </w:rPr>
        <w:t>или</w:t>
      </w:r>
      <w:r w:rsidR="005B65E5" w:rsidRPr="00984D12">
        <w:rPr>
          <w:rFonts w:ascii="Times New Roman" w:hAnsi="Times New Roman"/>
          <w:sz w:val="24"/>
          <w:lang w:val="sr-Latn-RS"/>
        </w:rPr>
        <w:t xml:space="preserve"> </w:t>
      </w:r>
      <w:r w:rsidR="005B65E5" w:rsidRPr="00984D12">
        <w:rPr>
          <w:rFonts w:ascii="Times New Roman" w:hAnsi="Times New Roman"/>
          <w:sz w:val="24"/>
          <w:lang w:val="ru-RU"/>
        </w:rPr>
        <w:t>другог</w:t>
      </w:r>
      <w:r w:rsidR="005B65E5" w:rsidRPr="00984D12">
        <w:rPr>
          <w:rFonts w:ascii="Times New Roman" w:hAnsi="Times New Roman"/>
          <w:sz w:val="24"/>
          <w:lang w:val="sr-Latn-RS"/>
        </w:rPr>
        <w:t xml:space="preserve"> </w:t>
      </w:r>
      <w:r w:rsidR="005B65E5" w:rsidRPr="00984D12">
        <w:rPr>
          <w:rFonts w:ascii="Times New Roman" w:hAnsi="Times New Roman"/>
          <w:sz w:val="24"/>
          <w:lang w:val="ru-RU"/>
        </w:rPr>
        <w:t>акта</w:t>
      </w:r>
      <w:r w:rsidR="005B65E5" w:rsidRPr="00984D12">
        <w:rPr>
          <w:rFonts w:ascii="Times New Roman" w:hAnsi="Times New Roman"/>
          <w:sz w:val="24"/>
          <w:lang w:val="sr-Latn-RS"/>
        </w:rPr>
        <w:t xml:space="preserve"> </w:t>
      </w:r>
      <w:r w:rsidR="005B65E5" w:rsidRPr="00984D12">
        <w:rPr>
          <w:rFonts w:ascii="Times New Roman" w:hAnsi="Times New Roman"/>
          <w:sz w:val="24"/>
          <w:lang w:val="ru-RU"/>
        </w:rPr>
        <w:t>на</w:t>
      </w:r>
      <w:r w:rsidR="005B65E5" w:rsidRPr="00984D12">
        <w:rPr>
          <w:rFonts w:ascii="Times New Roman" w:hAnsi="Times New Roman"/>
          <w:sz w:val="24"/>
          <w:lang w:val="sr-Latn-RS"/>
        </w:rPr>
        <w:t xml:space="preserve"> </w:t>
      </w:r>
      <w:r w:rsidR="005B65E5" w:rsidRPr="00984D12">
        <w:rPr>
          <w:rFonts w:ascii="Times New Roman" w:hAnsi="Times New Roman"/>
          <w:sz w:val="24"/>
          <w:lang w:val="ru-RU"/>
        </w:rPr>
        <w:t>буџет</w:t>
      </w:r>
      <w:r w:rsidR="003D7A0F">
        <w:rPr>
          <w:rFonts w:ascii="Times New Roman" w:hAnsi="Times New Roman"/>
          <w:sz w:val="24"/>
          <w:lang w:val="ru-RU"/>
        </w:rPr>
        <w:t xml:space="preserve"> (који уређује наћин исказивања процене финансијских ефеката прописа на буџет)</w:t>
      </w:r>
      <w:r w:rsidR="00C63175" w:rsidRPr="00984D12">
        <w:rPr>
          <w:rFonts w:ascii="Times New Roman" w:hAnsi="Times New Roman"/>
          <w:sz w:val="24"/>
          <w:lang w:val="ru-RU"/>
        </w:rPr>
        <w:t>.</w:t>
      </w:r>
      <w:r w:rsidR="00517616" w:rsidRPr="00984D12">
        <w:rPr>
          <w:rFonts w:ascii="Times New Roman" w:hAnsi="Times New Roman"/>
          <w:sz w:val="24"/>
          <w:lang w:val="ru-RU"/>
        </w:rPr>
        <w:t xml:space="preserve"> </w:t>
      </w:r>
    </w:p>
    <w:p w14:paraId="7FDDCAD8" w14:textId="77777777" w:rsidR="00715294" w:rsidRPr="00984D12" w:rsidRDefault="00A000BA" w:rsidP="00F666B0">
      <w:pPr>
        <w:spacing w:line="276" w:lineRule="auto"/>
        <w:ind w:left="0" w:firstLine="720"/>
        <w:jc w:val="both"/>
        <w:rPr>
          <w:rFonts w:ascii="Times New Roman" w:hAnsi="Times New Roman"/>
          <w:sz w:val="24"/>
          <w:szCs w:val="24"/>
          <w:lang w:val="sr-Latn-RS"/>
        </w:rPr>
      </w:pPr>
      <w:r w:rsidRPr="00984D12">
        <w:rPr>
          <w:rFonts w:ascii="Times New Roman" w:hAnsi="Times New Roman"/>
          <w:sz w:val="24"/>
          <w:szCs w:val="24"/>
          <w:lang w:val="ru-RU"/>
        </w:rPr>
        <w:t>Анализа</w:t>
      </w:r>
      <w:r w:rsidRPr="00984D12">
        <w:rPr>
          <w:rFonts w:ascii="Times New Roman" w:hAnsi="Times New Roman"/>
          <w:sz w:val="24"/>
          <w:szCs w:val="24"/>
          <w:lang w:val="sr-Latn-RS"/>
        </w:rPr>
        <w:t xml:space="preserve"> </w:t>
      </w:r>
      <w:r w:rsidR="000628A2" w:rsidRPr="00984D12">
        <w:rPr>
          <w:rFonts w:ascii="Times New Roman" w:hAnsi="Times New Roman"/>
          <w:sz w:val="24"/>
          <w:lang w:val="ru-RU"/>
        </w:rPr>
        <w:t>финансијских</w:t>
      </w:r>
      <w:r w:rsidRPr="00984D12">
        <w:rPr>
          <w:rFonts w:ascii="Times New Roman" w:hAnsi="Times New Roman"/>
          <w:sz w:val="24"/>
          <w:szCs w:val="24"/>
          <w:lang w:val="sr-Latn-RS"/>
        </w:rPr>
        <w:t xml:space="preserve"> </w:t>
      </w:r>
      <w:r w:rsidRPr="00984D12">
        <w:rPr>
          <w:rFonts w:ascii="Times New Roman" w:hAnsi="Times New Roman"/>
          <w:sz w:val="24"/>
          <w:szCs w:val="24"/>
          <w:lang w:val="ru-RU"/>
        </w:rPr>
        <w:t>ефеката</w:t>
      </w:r>
      <w:r w:rsidRPr="00984D12">
        <w:rPr>
          <w:rFonts w:ascii="Times New Roman" w:hAnsi="Times New Roman"/>
          <w:sz w:val="24"/>
          <w:szCs w:val="24"/>
          <w:lang w:val="sr-Latn-RS"/>
        </w:rPr>
        <w:t xml:space="preserve"> </w:t>
      </w:r>
      <w:r w:rsidRPr="00984D12">
        <w:rPr>
          <w:rFonts w:ascii="Times New Roman" w:hAnsi="Times New Roman"/>
          <w:sz w:val="24"/>
          <w:szCs w:val="24"/>
          <w:lang w:val="ru-RU"/>
        </w:rPr>
        <w:t>се</w:t>
      </w:r>
      <w:r w:rsidRPr="00984D12">
        <w:rPr>
          <w:rFonts w:ascii="Times New Roman" w:hAnsi="Times New Roman"/>
          <w:sz w:val="24"/>
          <w:szCs w:val="24"/>
          <w:lang w:val="sr-Latn-RS"/>
        </w:rPr>
        <w:t xml:space="preserve"> </w:t>
      </w:r>
      <w:r w:rsidRPr="00984D12">
        <w:rPr>
          <w:rFonts w:ascii="Times New Roman" w:hAnsi="Times New Roman"/>
          <w:sz w:val="24"/>
          <w:szCs w:val="24"/>
          <w:lang w:val="ru-RU"/>
        </w:rPr>
        <w:t>врши</w:t>
      </w:r>
      <w:r w:rsidRPr="00984D12">
        <w:rPr>
          <w:rFonts w:ascii="Times New Roman" w:hAnsi="Times New Roman"/>
          <w:sz w:val="24"/>
          <w:szCs w:val="24"/>
          <w:lang w:val="sr-Latn-RS"/>
        </w:rPr>
        <w:t xml:space="preserve"> </w:t>
      </w:r>
      <w:r w:rsidRPr="00984D12">
        <w:rPr>
          <w:rFonts w:ascii="Times New Roman" w:hAnsi="Times New Roman"/>
          <w:sz w:val="24"/>
          <w:szCs w:val="24"/>
          <w:lang w:val="ru-RU"/>
        </w:rPr>
        <w:t>одговором</w:t>
      </w:r>
      <w:r w:rsidR="0054623E" w:rsidRPr="00984D12">
        <w:rPr>
          <w:rFonts w:ascii="Times New Roman" w:hAnsi="Times New Roman"/>
          <w:sz w:val="24"/>
          <w:szCs w:val="24"/>
          <w:lang w:val="sr-Latn-RS"/>
        </w:rPr>
        <w:t xml:space="preserve"> </w:t>
      </w:r>
      <w:r w:rsidR="0054623E" w:rsidRPr="00984D12">
        <w:rPr>
          <w:rFonts w:ascii="Times New Roman" w:hAnsi="Times New Roman"/>
          <w:sz w:val="24"/>
          <w:szCs w:val="24"/>
          <w:lang w:val="ru-RU"/>
        </w:rPr>
        <w:t>на</w:t>
      </w:r>
      <w:r w:rsidR="0054623E" w:rsidRPr="00984D12">
        <w:rPr>
          <w:rFonts w:ascii="Times New Roman" w:hAnsi="Times New Roman"/>
          <w:sz w:val="24"/>
          <w:szCs w:val="24"/>
          <w:lang w:val="sr-Latn-RS"/>
        </w:rPr>
        <w:t xml:space="preserve"> </w:t>
      </w:r>
      <w:r w:rsidR="0054623E" w:rsidRPr="00984D12">
        <w:rPr>
          <w:rFonts w:ascii="Times New Roman" w:hAnsi="Times New Roman"/>
          <w:sz w:val="24"/>
          <w:szCs w:val="24"/>
          <w:lang w:val="ru-RU"/>
        </w:rPr>
        <w:t>питања</w:t>
      </w:r>
      <w:r w:rsidR="0054623E" w:rsidRPr="00984D12">
        <w:rPr>
          <w:rFonts w:ascii="Times New Roman" w:hAnsi="Times New Roman"/>
          <w:sz w:val="24"/>
          <w:szCs w:val="24"/>
          <w:lang w:val="sr-Latn-RS"/>
        </w:rPr>
        <w:t xml:space="preserve"> </w:t>
      </w:r>
      <w:r w:rsidR="0054623E" w:rsidRPr="00984D12">
        <w:rPr>
          <w:rFonts w:ascii="Times New Roman" w:hAnsi="Times New Roman"/>
          <w:sz w:val="24"/>
          <w:szCs w:val="24"/>
          <w:lang w:val="ru-RU"/>
        </w:rPr>
        <w:t>датим</w:t>
      </w:r>
      <w:r w:rsidRPr="00984D12">
        <w:rPr>
          <w:rFonts w:ascii="Times New Roman" w:hAnsi="Times New Roman"/>
          <w:sz w:val="24"/>
          <w:szCs w:val="24"/>
          <w:lang w:val="sr-Latn-RS"/>
        </w:rPr>
        <w:t xml:space="preserve"> </w:t>
      </w:r>
      <w:r w:rsidRPr="00984D12">
        <w:rPr>
          <w:rFonts w:ascii="Times New Roman" w:hAnsi="Times New Roman"/>
          <w:sz w:val="24"/>
          <w:szCs w:val="24"/>
          <w:lang w:val="ru-RU"/>
        </w:rPr>
        <w:t>у</w:t>
      </w:r>
      <w:r w:rsidRPr="00984D12">
        <w:rPr>
          <w:rFonts w:ascii="Times New Roman" w:hAnsi="Times New Roman"/>
          <w:sz w:val="24"/>
          <w:szCs w:val="24"/>
          <w:lang w:val="sr-Latn-RS"/>
        </w:rPr>
        <w:t xml:space="preserve"> </w:t>
      </w:r>
      <w:r w:rsidRPr="00984D12">
        <w:rPr>
          <w:rFonts w:ascii="Times New Roman" w:hAnsi="Times New Roman"/>
          <w:sz w:val="24"/>
          <w:szCs w:val="24"/>
          <w:lang w:val="ru-RU"/>
        </w:rPr>
        <w:t>прилогу</w:t>
      </w:r>
      <w:r w:rsidRPr="00984D12">
        <w:rPr>
          <w:rFonts w:ascii="Times New Roman" w:hAnsi="Times New Roman"/>
          <w:sz w:val="24"/>
          <w:szCs w:val="24"/>
          <w:lang w:val="sr-Latn-RS"/>
        </w:rPr>
        <w:t xml:space="preserve"> </w:t>
      </w:r>
      <w:r w:rsidR="00FF6F3D" w:rsidRPr="00984D12">
        <w:rPr>
          <w:rFonts w:ascii="Times New Roman" w:hAnsi="Times New Roman"/>
          <w:sz w:val="24"/>
          <w:szCs w:val="24"/>
          <w:lang w:val="sr-Latn-RS"/>
        </w:rPr>
        <w:t>6</w:t>
      </w:r>
      <w:r w:rsidR="009050BF" w:rsidRPr="00984D12">
        <w:rPr>
          <w:rFonts w:ascii="Times New Roman" w:hAnsi="Times New Roman"/>
          <w:sz w:val="24"/>
          <w:szCs w:val="24"/>
          <w:lang w:val="sr-Cyrl-RS"/>
        </w:rPr>
        <w:t>.</w:t>
      </w:r>
      <w:r w:rsidRPr="00984D12">
        <w:rPr>
          <w:rFonts w:ascii="Times New Roman" w:hAnsi="Times New Roman"/>
          <w:sz w:val="24"/>
          <w:szCs w:val="24"/>
          <w:lang w:val="sr-Latn-RS"/>
        </w:rPr>
        <w:t xml:space="preserve">, </w:t>
      </w:r>
      <w:r w:rsidRPr="00984D12">
        <w:rPr>
          <w:rFonts w:ascii="Times New Roman" w:hAnsi="Times New Roman"/>
          <w:sz w:val="24"/>
          <w:szCs w:val="24"/>
          <w:lang w:val="ru-RU"/>
        </w:rPr>
        <w:t>који</w:t>
      </w:r>
      <w:r w:rsidRPr="00984D12">
        <w:rPr>
          <w:rFonts w:ascii="Times New Roman" w:hAnsi="Times New Roman"/>
          <w:sz w:val="24"/>
          <w:szCs w:val="24"/>
          <w:lang w:val="sr-Latn-RS"/>
        </w:rPr>
        <w:t xml:space="preserve"> </w:t>
      </w:r>
      <w:r w:rsidRPr="00984D12">
        <w:rPr>
          <w:rFonts w:ascii="Times New Roman" w:hAnsi="Times New Roman"/>
          <w:sz w:val="24"/>
          <w:szCs w:val="24"/>
          <w:lang w:val="ru-RU"/>
        </w:rPr>
        <w:t>је</w:t>
      </w:r>
      <w:r w:rsidRPr="00984D12">
        <w:rPr>
          <w:rFonts w:ascii="Times New Roman" w:hAnsi="Times New Roman"/>
          <w:sz w:val="24"/>
          <w:szCs w:val="24"/>
          <w:lang w:val="sr-Latn-RS"/>
        </w:rPr>
        <w:t xml:space="preserve"> </w:t>
      </w:r>
      <w:r w:rsidRPr="00984D12">
        <w:rPr>
          <w:rFonts w:ascii="Times New Roman" w:hAnsi="Times New Roman"/>
          <w:sz w:val="24"/>
          <w:szCs w:val="24"/>
          <w:lang w:val="ru-RU"/>
        </w:rPr>
        <w:t>саставни</w:t>
      </w:r>
      <w:r w:rsidRPr="00984D12">
        <w:rPr>
          <w:rFonts w:ascii="Times New Roman" w:hAnsi="Times New Roman"/>
          <w:sz w:val="24"/>
          <w:szCs w:val="24"/>
          <w:lang w:val="sr-Latn-RS"/>
        </w:rPr>
        <w:t xml:space="preserve"> </w:t>
      </w:r>
      <w:r w:rsidRPr="00984D12">
        <w:rPr>
          <w:rFonts w:ascii="Times New Roman" w:hAnsi="Times New Roman"/>
          <w:sz w:val="24"/>
          <w:szCs w:val="24"/>
          <w:lang w:val="ru-RU"/>
        </w:rPr>
        <w:t>део</w:t>
      </w:r>
      <w:r w:rsidRPr="00984D12">
        <w:rPr>
          <w:rFonts w:ascii="Times New Roman" w:hAnsi="Times New Roman"/>
          <w:sz w:val="24"/>
          <w:szCs w:val="24"/>
          <w:lang w:val="sr-Latn-RS"/>
        </w:rPr>
        <w:t xml:space="preserve"> </w:t>
      </w:r>
      <w:r w:rsidRPr="00984D12">
        <w:rPr>
          <w:rFonts w:ascii="Times New Roman" w:hAnsi="Times New Roman"/>
          <w:sz w:val="24"/>
          <w:szCs w:val="24"/>
          <w:lang w:val="ru-RU"/>
        </w:rPr>
        <w:t>ове</w:t>
      </w:r>
      <w:r w:rsidRPr="00984D12">
        <w:rPr>
          <w:rFonts w:ascii="Times New Roman" w:hAnsi="Times New Roman"/>
          <w:sz w:val="24"/>
          <w:szCs w:val="24"/>
          <w:lang w:val="sr-Latn-RS"/>
        </w:rPr>
        <w:t xml:space="preserve"> </w:t>
      </w:r>
      <w:r w:rsidR="00B61728" w:rsidRPr="00984D12">
        <w:rPr>
          <w:rFonts w:ascii="Times New Roman" w:hAnsi="Times New Roman"/>
          <w:sz w:val="24"/>
          <w:lang w:val="ru-RU"/>
        </w:rPr>
        <w:t>уредбе</w:t>
      </w:r>
      <w:r w:rsidRPr="00984D12">
        <w:rPr>
          <w:rFonts w:ascii="Times New Roman" w:hAnsi="Times New Roman"/>
          <w:sz w:val="24"/>
          <w:szCs w:val="24"/>
          <w:lang w:val="sr-Latn-RS"/>
        </w:rPr>
        <w:t>.</w:t>
      </w:r>
    </w:p>
    <w:p w14:paraId="7ABBCE88" w14:textId="77777777" w:rsidR="00D43E8C" w:rsidRPr="00984D12" w:rsidRDefault="00D43E8C" w:rsidP="00715294">
      <w:pPr>
        <w:pStyle w:val="ListParagraph"/>
        <w:tabs>
          <w:tab w:val="left" w:pos="993"/>
        </w:tabs>
        <w:autoSpaceDE w:val="0"/>
        <w:autoSpaceDN w:val="0"/>
        <w:adjustRightInd w:val="0"/>
        <w:spacing w:after="0"/>
        <w:ind w:left="1080"/>
        <w:jc w:val="both"/>
        <w:rPr>
          <w:rFonts w:ascii="Times New Roman" w:hAnsi="Times New Roman"/>
          <w:sz w:val="24"/>
          <w:szCs w:val="24"/>
          <w:lang w:val="ru-RU"/>
        </w:rPr>
      </w:pPr>
    </w:p>
    <w:p w14:paraId="11EF203C" w14:textId="77777777" w:rsidR="008C03ED" w:rsidRPr="00984D12" w:rsidRDefault="00FF6F3D" w:rsidP="00256008">
      <w:pPr>
        <w:shd w:val="clear" w:color="auto" w:fill="D5DCE4" w:themeFill="text2" w:themeFillTint="33"/>
        <w:ind w:left="0" w:firstLine="0"/>
        <w:jc w:val="both"/>
        <w:rPr>
          <w:rFonts w:ascii="Times New Roman" w:hAnsi="Times New Roman"/>
          <w:b/>
          <w:sz w:val="20"/>
          <w:szCs w:val="20"/>
          <w:lang w:val="ru-RU"/>
        </w:rPr>
      </w:pPr>
      <w:r w:rsidRPr="00984D12">
        <w:rPr>
          <w:rFonts w:ascii="Times New Roman" w:hAnsi="Times New Roman"/>
          <w:b/>
          <w:sz w:val="20"/>
          <w:szCs w:val="20"/>
          <w:lang w:val="ru-RU"/>
        </w:rPr>
        <w:t>Прилог 6</w:t>
      </w:r>
      <w:r w:rsidR="009050BF" w:rsidRPr="00984D12">
        <w:rPr>
          <w:rFonts w:ascii="Times New Roman" w:hAnsi="Times New Roman"/>
          <w:b/>
          <w:sz w:val="20"/>
          <w:szCs w:val="20"/>
          <w:lang w:val="ru-RU"/>
        </w:rPr>
        <w:t>.</w:t>
      </w:r>
      <w:r w:rsidR="008C03ED" w:rsidRPr="00984D12">
        <w:rPr>
          <w:rFonts w:ascii="Times New Roman" w:hAnsi="Times New Roman"/>
          <w:b/>
          <w:sz w:val="20"/>
          <w:szCs w:val="20"/>
          <w:lang w:val="ru-RU"/>
        </w:rPr>
        <w:t xml:space="preserve"> - Кључна питања за анализу </w:t>
      </w:r>
      <w:r w:rsidR="008C03ED" w:rsidRPr="00984D12">
        <w:rPr>
          <w:rFonts w:ascii="Times New Roman" w:hAnsi="Times New Roman"/>
          <w:b/>
          <w:sz w:val="20"/>
          <w:szCs w:val="20"/>
          <w:lang w:val="sr-Cyrl-RS"/>
        </w:rPr>
        <w:t>финансијских</w:t>
      </w:r>
      <w:r w:rsidR="008C03ED" w:rsidRPr="00984D12">
        <w:rPr>
          <w:rFonts w:ascii="Times New Roman" w:hAnsi="Times New Roman"/>
          <w:b/>
          <w:sz w:val="20"/>
          <w:szCs w:val="20"/>
          <w:lang w:val="ru-RU"/>
        </w:rPr>
        <w:t xml:space="preserve"> ефеката </w:t>
      </w:r>
    </w:p>
    <w:p w14:paraId="1DB455C5" w14:textId="77777777" w:rsidR="008C03ED" w:rsidRPr="00984D12" w:rsidRDefault="008C03ED" w:rsidP="00256008">
      <w:pPr>
        <w:numPr>
          <w:ilvl w:val="0"/>
          <w:numId w:val="15"/>
        </w:numPr>
        <w:shd w:val="clear" w:color="auto" w:fill="D5DCE4" w:themeFill="text2" w:themeFillTint="33"/>
        <w:jc w:val="both"/>
        <w:rPr>
          <w:rFonts w:ascii="Times New Roman" w:hAnsi="Times New Roman"/>
          <w:sz w:val="20"/>
          <w:szCs w:val="20"/>
          <w:lang w:val="ru-RU"/>
        </w:rPr>
      </w:pPr>
      <w:r w:rsidRPr="00984D12">
        <w:rPr>
          <w:rFonts w:ascii="Times New Roman" w:hAnsi="Times New Roman"/>
          <w:sz w:val="20"/>
          <w:szCs w:val="20"/>
          <w:lang w:val="ru-RU"/>
        </w:rPr>
        <w:t xml:space="preserve">Какве ће ефекте предложена опција имати на буџет државе? </w:t>
      </w:r>
    </w:p>
    <w:p w14:paraId="2A4B3458" w14:textId="77777777" w:rsidR="008C03ED" w:rsidRPr="00984D12" w:rsidRDefault="008C03ED" w:rsidP="00256008">
      <w:pPr>
        <w:numPr>
          <w:ilvl w:val="0"/>
          <w:numId w:val="15"/>
        </w:numPr>
        <w:shd w:val="clear" w:color="auto" w:fill="D5DCE4" w:themeFill="text2" w:themeFillTint="33"/>
        <w:jc w:val="both"/>
        <w:rPr>
          <w:rFonts w:ascii="Times New Roman" w:hAnsi="Times New Roman"/>
          <w:sz w:val="20"/>
          <w:szCs w:val="20"/>
          <w:lang w:val="ru-RU"/>
        </w:rPr>
      </w:pPr>
      <w:r w:rsidRPr="00984D12">
        <w:rPr>
          <w:rFonts w:ascii="Times New Roman" w:hAnsi="Times New Roman"/>
          <w:sz w:val="20"/>
          <w:szCs w:val="20"/>
          <w:lang w:val="ru-RU"/>
        </w:rPr>
        <w:t xml:space="preserve">Какве ће ефекте </w:t>
      </w:r>
      <w:r w:rsidRPr="00984D12">
        <w:rPr>
          <w:rFonts w:ascii="Times New Roman" w:hAnsi="Times New Roman"/>
          <w:sz w:val="20"/>
          <w:szCs w:val="20"/>
          <w:lang w:val="sr-Cyrl-RS"/>
        </w:rPr>
        <w:t>спровођење</w:t>
      </w:r>
      <w:r w:rsidRPr="00984D12">
        <w:rPr>
          <w:rFonts w:ascii="Times New Roman" w:hAnsi="Times New Roman"/>
          <w:sz w:val="20"/>
          <w:szCs w:val="20"/>
          <w:lang w:val="ru-RU"/>
        </w:rPr>
        <w:t xml:space="preserve"> предложене опције имати на међународне финансијске обавезе државе? </w:t>
      </w:r>
    </w:p>
    <w:p w14:paraId="2223DC47" w14:textId="77777777" w:rsidR="008C03ED" w:rsidRPr="00984D12" w:rsidRDefault="008C03ED" w:rsidP="00256008">
      <w:pPr>
        <w:numPr>
          <w:ilvl w:val="0"/>
          <w:numId w:val="15"/>
        </w:numPr>
        <w:shd w:val="clear" w:color="auto" w:fill="D5DCE4" w:themeFill="text2" w:themeFillTint="33"/>
        <w:jc w:val="both"/>
        <w:rPr>
          <w:rFonts w:ascii="Times New Roman" w:hAnsi="Times New Roman"/>
          <w:sz w:val="20"/>
          <w:szCs w:val="20"/>
          <w:lang w:val="ru-RU"/>
        </w:rPr>
      </w:pPr>
      <w:r w:rsidRPr="00984D12">
        <w:rPr>
          <w:rFonts w:ascii="Times New Roman" w:hAnsi="Times New Roman"/>
          <w:sz w:val="20"/>
          <w:szCs w:val="20"/>
          <w:lang w:val="ru-RU"/>
        </w:rPr>
        <w:t xml:space="preserve">Који ће бити трошкови увођења промена које проистичу из </w:t>
      </w:r>
      <w:r w:rsidRPr="00984D12">
        <w:rPr>
          <w:rFonts w:ascii="Times New Roman" w:hAnsi="Times New Roman"/>
          <w:sz w:val="20"/>
          <w:szCs w:val="20"/>
          <w:lang w:val="sr-Cyrl-RS"/>
        </w:rPr>
        <w:t>спровођења</w:t>
      </w:r>
      <w:r w:rsidRPr="00984D12">
        <w:rPr>
          <w:rFonts w:ascii="Times New Roman" w:hAnsi="Times New Roman"/>
          <w:sz w:val="20"/>
          <w:szCs w:val="20"/>
          <w:lang w:val="ru-RU"/>
        </w:rPr>
        <w:t xml:space="preserve"> опције (оснивање нових институција, реструктурирање постојећих институција и обука државних службеника) исказани у категоријама капиталних трошкова, текућих трошкова и зарада? </w:t>
      </w:r>
    </w:p>
    <w:p w14:paraId="54C64E22" w14:textId="77777777" w:rsidR="008C03ED" w:rsidRPr="00984D12" w:rsidRDefault="008C03ED" w:rsidP="00256008">
      <w:pPr>
        <w:numPr>
          <w:ilvl w:val="0"/>
          <w:numId w:val="15"/>
        </w:numPr>
        <w:shd w:val="clear" w:color="auto" w:fill="D5DCE4" w:themeFill="text2" w:themeFillTint="33"/>
        <w:jc w:val="both"/>
        <w:rPr>
          <w:rFonts w:ascii="Times New Roman" w:hAnsi="Times New Roman"/>
          <w:sz w:val="20"/>
          <w:szCs w:val="20"/>
          <w:lang w:val="ru-RU"/>
        </w:rPr>
      </w:pPr>
      <w:r w:rsidRPr="00984D12">
        <w:rPr>
          <w:rFonts w:ascii="Times New Roman" w:hAnsi="Times New Roman"/>
          <w:sz w:val="20"/>
          <w:szCs w:val="20"/>
          <w:lang w:val="ru-RU"/>
        </w:rPr>
        <w:t xml:space="preserve">Да ли ће бити потребна додатна средства и ако буду, из којих извора ће се обезбедити, за потребе увођења промена које се очекују као резултат спровођења предложене опције јавне политике? </w:t>
      </w:r>
    </w:p>
    <w:p w14:paraId="56B04CFC" w14:textId="77777777" w:rsidR="008C03ED" w:rsidRPr="00984D12" w:rsidRDefault="008C03ED" w:rsidP="00256008">
      <w:pPr>
        <w:numPr>
          <w:ilvl w:val="0"/>
          <w:numId w:val="15"/>
        </w:numPr>
        <w:shd w:val="clear" w:color="auto" w:fill="D5DCE4" w:themeFill="text2" w:themeFillTint="33"/>
        <w:jc w:val="both"/>
        <w:rPr>
          <w:rFonts w:ascii="Times New Roman" w:hAnsi="Times New Roman"/>
          <w:sz w:val="20"/>
          <w:szCs w:val="20"/>
          <w:lang w:val="ru-RU"/>
        </w:rPr>
      </w:pPr>
      <w:r w:rsidRPr="00984D12">
        <w:rPr>
          <w:rFonts w:ascii="Times New Roman" w:hAnsi="Times New Roman"/>
          <w:sz w:val="20"/>
          <w:szCs w:val="20"/>
          <w:lang w:val="ru-RU"/>
        </w:rPr>
        <w:t xml:space="preserve">Да ли је могуће финансирати расходе ове опције кроз редистрибуцију постојећих средстава? </w:t>
      </w:r>
    </w:p>
    <w:p w14:paraId="44864932" w14:textId="77777777" w:rsidR="008C03ED" w:rsidRPr="00984D12" w:rsidRDefault="008C03ED" w:rsidP="00256008">
      <w:pPr>
        <w:numPr>
          <w:ilvl w:val="0"/>
          <w:numId w:val="15"/>
        </w:numPr>
        <w:shd w:val="clear" w:color="auto" w:fill="D5DCE4" w:themeFill="text2" w:themeFillTint="33"/>
        <w:jc w:val="both"/>
        <w:rPr>
          <w:rFonts w:ascii="Times New Roman" w:hAnsi="Times New Roman"/>
          <w:sz w:val="20"/>
          <w:szCs w:val="20"/>
          <w:lang w:val="ru-RU"/>
        </w:rPr>
      </w:pPr>
      <w:r w:rsidRPr="00984D12">
        <w:rPr>
          <w:rFonts w:ascii="Times New Roman" w:hAnsi="Times New Roman"/>
          <w:sz w:val="20"/>
          <w:szCs w:val="20"/>
          <w:lang w:val="ru-RU"/>
        </w:rPr>
        <w:t xml:space="preserve">Какви ће бити ефекти </w:t>
      </w:r>
      <w:r w:rsidRPr="00984D12">
        <w:rPr>
          <w:rFonts w:ascii="Times New Roman" w:hAnsi="Times New Roman"/>
          <w:sz w:val="20"/>
          <w:szCs w:val="20"/>
          <w:lang w:val="sr-Cyrl-RS"/>
        </w:rPr>
        <w:t>спровођења</w:t>
      </w:r>
      <w:r w:rsidRPr="00984D12">
        <w:rPr>
          <w:rFonts w:ascii="Times New Roman" w:hAnsi="Times New Roman"/>
          <w:sz w:val="20"/>
          <w:szCs w:val="20"/>
          <w:lang w:val="ru-RU"/>
        </w:rPr>
        <w:t xml:space="preserve"> опције јавне политике на расходе других институција? </w:t>
      </w:r>
    </w:p>
    <w:p w14:paraId="5F7BF988" w14:textId="77777777" w:rsidR="00524DC2" w:rsidRPr="00984D12" w:rsidRDefault="00524DC2" w:rsidP="00984D12">
      <w:pPr>
        <w:spacing w:line="276" w:lineRule="auto"/>
        <w:ind w:left="0" w:firstLine="0"/>
        <w:rPr>
          <w:rFonts w:ascii="Times New Roman" w:hAnsi="Times New Roman"/>
          <w:sz w:val="24"/>
          <w:szCs w:val="24"/>
          <w:lang w:val="sr-Latn-RS"/>
        </w:rPr>
      </w:pPr>
    </w:p>
    <w:p w14:paraId="3220CD52" w14:textId="77777777" w:rsidR="00A000BA" w:rsidRPr="00984D12" w:rsidRDefault="00A000BA" w:rsidP="00B914A8">
      <w:pPr>
        <w:spacing w:line="276" w:lineRule="auto"/>
        <w:ind w:left="0" w:firstLine="0"/>
        <w:jc w:val="center"/>
        <w:rPr>
          <w:rFonts w:ascii="Times New Roman" w:hAnsi="Times New Roman"/>
          <w:sz w:val="24"/>
          <w:szCs w:val="24"/>
          <w:lang w:val="hr-HR"/>
        </w:rPr>
      </w:pPr>
      <w:r w:rsidRPr="00984D12">
        <w:rPr>
          <w:rFonts w:ascii="Times New Roman" w:hAnsi="Times New Roman"/>
          <w:sz w:val="24"/>
          <w:szCs w:val="24"/>
          <w:lang w:val="sr-Latn-RS"/>
        </w:rPr>
        <w:t>А</w:t>
      </w:r>
      <w:r w:rsidRPr="00984D12">
        <w:rPr>
          <w:rFonts w:ascii="Times New Roman" w:hAnsi="Times New Roman"/>
          <w:sz w:val="24"/>
          <w:szCs w:val="24"/>
          <w:lang w:val="sr-Cyrl-RS"/>
        </w:rPr>
        <w:t xml:space="preserve">нализа </w:t>
      </w:r>
      <w:r w:rsidRPr="00984D12">
        <w:rPr>
          <w:rFonts w:ascii="Times New Roman" w:hAnsi="Times New Roman"/>
          <w:sz w:val="24"/>
          <w:szCs w:val="24"/>
          <w:lang w:val="hr-HR"/>
        </w:rPr>
        <w:t xml:space="preserve">економских </w:t>
      </w:r>
      <w:r w:rsidRPr="00984D12">
        <w:rPr>
          <w:rFonts w:ascii="Times New Roman" w:hAnsi="Times New Roman"/>
          <w:sz w:val="24"/>
          <w:szCs w:val="24"/>
          <w:lang w:val="sr-Cyrl-RS"/>
        </w:rPr>
        <w:t>ефеката</w:t>
      </w:r>
    </w:p>
    <w:p w14:paraId="2F718062" w14:textId="7BFFB442" w:rsidR="00A000BA" w:rsidRPr="00984D12" w:rsidRDefault="00A000BA" w:rsidP="00B914A8">
      <w:pPr>
        <w:spacing w:line="276" w:lineRule="auto"/>
        <w:ind w:left="0" w:firstLine="0"/>
        <w:jc w:val="center"/>
        <w:rPr>
          <w:rFonts w:ascii="Times New Roman" w:hAnsi="Times New Roman"/>
          <w:sz w:val="24"/>
          <w:szCs w:val="24"/>
          <w:lang w:val="sr-Latn-RS"/>
        </w:rPr>
      </w:pPr>
      <w:r w:rsidRPr="00984D12">
        <w:rPr>
          <w:rFonts w:ascii="Times New Roman" w:hAnsi="Times New Roman"/>
          <w:sz w:val="24"/>
          <w:szCs w:val="24"/>
          <w:lang w:val="sr-Latn-RS"/>
        </w:rPr>
        <w:t xml:space="preserve">Члан </w:t>
      </w:r>
      <w:r w:rsidR="007A7653" w:rsidRPr="00984D12">
        <w:rPr>
          <w:rFonts w:ascii="Times New Roman" w:hAnsi="Times New Roman"/>
          <w:sz w:val="24"/>
          <w:szCs w:val="24"/>
          <w:lang w:val="sr-Latn-RS"/>
        </w:rPr>
        <w:t>2</w:t>
      </w:r>
      <w:r w:rsidR="00D52890">
        <w:rPr>
          <w:rFonts w:ascii="Times New Roman" w:hAnsi="Times New Roman"/>
          <w:sz w:val="24"/>
          <w:szCs w:val="24"/>
          <w:lang w:val="sr-Cyrl-RS"/>
        </w:rPr>
        <w:t>6</w:t>
      </w:r>
      <w:r w:rsidRPr="00984D12">
        <w:rPr>
          <w:rFonts w:ascii="Times New Roman" w:hAnsi="Times New Roman"/>
          <w:sz w:val="24"/>
          <w:szCs w:val="24"/>
          <w:lang w:val="sr-Latn-RS"/>
        </w:rPr>
        <w:t>.</w:t>
      </w:r>
    </w:p>
    <w:p w14:paraId="3056EEEB" w14:textId="50DB2C4B" w:rsidR="00F21E08" w:rsidRPr="00984D12" w:rsidRDefault="00A000BA" w:rsidP="00F21E08">
      <w:pPr>
        <w:spacing w:line="276" w:lineRule="auto"/>
        <w:ind w:left="0" w:firstLine="0"/>
        <w:jc w:val="both"/>
        <w:rPr>
          <w:rFonts w:ascii="Times New Roman" w:hAnsi="Times New Roman"/>
          <w:sz w:val="24"/>
          <w:szCs w:val="24"/>
          <w:lang w:val="sr-Cyrl-RS"/>
        </w:rPr>
      </w:pPr>
      <w:r w:rsidRPr="00984D12">
        <w:rPr>
          <w:rFonts w:ascii="Times New Roman" w:hAnsi="Times New Roman"/>
          <w:sz w:val="24"/>
          <w:szCs w:val="24"/>
          <w:lang w:val="ru-RU"/>
        </w:rPr>
        <w:tab/>
        <w:t xml:space="preserve">Анализом економских </w:t>
      </w:r>
      <w:r w:rsidRPr="00984D12">
        <w:rPr>
          <w:rFonts w:ascii="Times New Roman" w:hAnsi="Times New Roman"/>
          <w:sz w:val="24"/>
          <w:szCs w:val="24"/>
          <w:lang w:val="sr-Cyrl-RS"/>
        </w:rPr>
        <w:t>ефеката</w:t>
      </w:r>
      <w:r w:rsidRPr="00984D12">
        <w:rPr>
          <w:rFonts w:ascii="Times New Roman" w:hAnsi="Times New Roman"/>
          <w:sz w:val="24"/>
          <w:szCs w:val="24"/>
          <w:lang w:val="ru-RU"/>
        </w:rPr>
        <w:t xml:space="preserve"> сагледавају се </w:t>
      </w:r>
      <w:r w:rsidRPr="00984D12">
        <w:rPr>
          <w:rFonts w:ascii="Times New Roman" w:hAnsi="Times New Roman"/>
          <w:sz w:val="24"/>
          <w:szCs w:val="24"/>
          <w:lang w:val="sr-Cyrl-RS"/>
        </w:rPr>
        <w:t>ефекти</w:t>
      </w:r>
      <w:r w:rsidRPr="00984D12">
        <w:rPr>
          <w:rFonts w:ascii="Times New Roman" w:hAnsi="Times New Roman"/>
          <w:sz w:val="24"/>
          <w:szCs w:val="24"/>
          <w:lang w:val="ru-RU"/>
        </w:rPr>
        <w:t xml:space="preserve"> разматраних опција јавне политике на економију уопште, </w:t>
      </w:r>
      <w:r w:rsidR="003D7A0F">
        <w:rPr>
          <w:rFonts w:ascii="Times New Roman" w:hAnsi="Times New Roman"/>
          <w:sz w:val="24"/>
          <w:szCs w:val="24"/>
          <w:lang w:val="ru-RU"/>
        </w:rPr>
        <w:t xml:space="preserve">а нарочито на </w:t>
      </w:r>
      <w:r w:rsidRPr="00984D12">
        <w:rPr>
          <w:rFonts w:ascii="Times New Roman" w:hAnsi="Times New Roman"/>
          <w:sz w:val="24"/>
          <w:szCs w:val="24"/>
          <w:lang w:val="ru-RU"/>
        </w:rPr>
        <w:t xml:space="preserve">поједине гране привреде и привредне субјекте, </w:t>
      </w:r>
      <w:r w:rsidR="005D193E" w:rsidRPr="00984D12">
        <w:rPr>
          <w:rFonts w:ascii="Times New Roman" w:hAnsi="Times New Roman"/>
          <w:sz w:val="24"/>
          <w:szCs w:val="24"/>
          <w:lang w:val="ru-RU"/>
        </w:rPr>
        <w:t xml:space="preserve">укључујући и ефекте на индустријски раст, пољопривредну производњу, сектор услуга, потрошњу и </w:t>
      </w:r>
      <w:r w:rsidRPr="00984D12">
        <w:rPr>
          <w:rFonts w:ascii="Times New Roman" w:hAnsi="Times New Roman"/>
          <w:sz w:val="24"/>
          <w:szCs w:val="24"/>
          <w:lang w:val="hr-HR"/>
        </w:rPr>
        <w:t>конкурентност</w:t>
      </w:r>
      <w:r w:rsidR="005D193E" w:rsidRPr="00984D12">
        <w:rPr>
          <w:rFonts w:ascii="Times New Roman" w:hAnsi="Times New Roman"/>
          <w:sz w:val="24"/>
          <w:szCs w:val="24"/>
          <w:lang w:val="sr-Cyrl-RS"/>
        </w:rPr>
        <w:t>, радну снагу</w:t>
      </w:r>
      <w:r w:rsidRPr="00984D12">
        <w:rPr>
          <w:rFonts w:ascii="Times New Roman" w:hAnsi="Times New Roman"/>
          <w:sz w:val="24"/>
          <w:szCs w:val="24"/>
          <w:lang w:val="hr-HR"/>
        </w:rPr>
        <w:t xml:space="preserve"> и продуктивност</w:t>
      </w:r>
      <w:r w:rsidR="005D193E" w:rsidRPr="00984D12">
        <w:rPr>
          <w:rFonts w:ascii="Times New Roman" w:hAnsi="Times New Roman"/>
          <w:sz w:val="24"/>
          <w:szCs w:val="24"/>
          <w:lang w:val="sr-Cyrl-RS"/>
        </w:rPr>
        <w:t>, технолошки и инфраструктурни развој, као и на расподелу друштвеног богатства.</w:t>
      </w:r>
    </w:p>
    <w:p w14:paraId="12187382" w14:textId="77777777" w:rsidR="00A000BA" w:rsidRPr="00984D12" w:rsidRDefault="00C50404" w:rsidP="00B914A8">
      <w:pPr>
        <w:spacing w:line="276" w:lineRule="auto"/>
        <w:ind w:left="0" w:firstLine="0"/>
        <w:jc w:val="both"/>
        <w:rPr>
          <w:rFonts w:ascii="Times New Roman" w:hAnsi="Times New Roman"/>
          <w:sz w:val="24"/>
          <w:szCs w:val="24"/>
          <w:lang w:val="hr-HR"/>
        </w:rPr>
      </w:pPr>
      <w:r w:rsidRPr="00984D12">
        <w:rPr>
          <w:rFonts w:ascii="Times New Roman" w:hAnsi="Times New Roman"/>
          <w:sz w:val="24"/>
          <w:szCs w:val="24"/>
          <w:lang w:val="sr-Cyrl-RS"/>
        </w:rPr>
        <w:tab/>
      </w:r>
      <w:r w:rsidR="00E72415" w:rsidRPr="00984D12">
        <w:rPr>
          <w:rFonts w:ascii="Times New Roman" w:hAnsi="Times New Roman"/>
          <w:sz w:val="24"/>
          <w:szCs w:val="24"/>
          <w:lang w:val="sr-Cyrl-RS"/>
        </w:rPr>
        <w:t>П</w:t>
      </w:r>
      <w:r w:rsidR="00A000BA" w:rsidRPr="00984D12">
        <w:rPr>
          <w:rFonts w:ascii="Times New Roman" w:hAnsi="Times New Roman"/>
          <w:sz w:val="24"/>
          <w:szCs w:val="24"/>
          <w:lang w:val="hr-HR"/>
        </w:rPr>
        <w:t>риликом</w:t>
      </w:r>
      <w:r w:rsidR="00E72415" w:rsidRPr="00984D12">
        <w:rPr>
          <w:rFonts w:ascii="Times New Roman" w:hAnsi="Times New Roman"/>
          <w:sz w:val="24"/>
          <w:szCs w:val="24"/>
          <w:lang w:val="sr-Cyrl-RS"/>
        </w:rPr>
        <w:t xml:space="preserve"> анализе ефеката опција јавних политика посебно се </w:t>
      </w:r>
      <w:r w:rsidR="00A000BA" w:rsidRPr="00984D12">
        <w:rPr>
          <w:rFonts w:ascii="Times New Roman" w:hAnsi="Times New Roman"/>
          <w:sz w:val="24"/>
          <w:szCs w:val="24"/>
          <w:lang w:val="hr-HR"/>
        </w:rPr>
        <w:t>мора спровести</w:t>
      </w:r>
      <w:r w:rsidR="009B2EC8" w:rsidRPr="00984D12">
        <w:rPr>
          <w:rFonts w:ascii="Times New Roman" w:hAnsi="Times New Roman"/>
          <w:sz w:val="24"/>
          <w:szCs w:val="24"/>
          <w:lang w:val="sr-Cyrl-RS"/>
        </w:rPr>
        <w:t xml:space="preserve"> тест њиховог утицаја на микро, мала и средња </w:t>
      </w:r>
      <w:r w:rsidR="00994C48" w:rsidRPr="00984D12">
        <w:rPr>
          <w:rFonts w:ascii="Times New Roman" w:hAnsi="Times New Roman"/>
          <w:sz w:val="24"/>
          <w:szCs w:val="24"/>
          <w:lang w:val="sr-Cyrl-RS"/>
        </w:rPr>
        <w:t>правна лица</w:t>
      </w:r>
      <w:r w:rsidR="00A000BA" w:rsidRPr="00984D12">
        <w:rPr>
          <w:rFonts w:ascii="Times New Roman" w:hAnsi="Times New Roman"/>
          <w:sz w:val="24"/>
          <w:szCs w:val="24"/>
          <w:lang w:val="sr-Cyrl-RS"/>
        </w:rPr>
        <w:t xml:space="preserve">, у складу са </w:t>
      </w:r>
      <w:r w:rsidRPr="00984D12">
        <w:rPr>
          <w:rFonts w:ascii="Times New Roman" w:hAnsi="Times New Roman"/>
          <w:sz w:val="24"/>
          <w:szCs w:val="24"/>
          <w:lang w:val="sr-Cyrl-RS"/>
        </w:rPr>
        <w:t xml:space="preserve">прилогом </w:t>
      </w:r>
      <w:r w:rsidR="00FF6F3D" w:rsidRPr="00984D12">
        <w:rPr>
          <w:rFonts w:ascii="Times New Roman" w:hAnsi="Times New Roman"/>
          <w:sz w:val="24"/>
          <w:szCs w:val="24"/>
          <w:lang w:val="sr-Cyrl-RS"/>
        </w:rPr>
        <w:t>7</w:t>
      </w:r>
      <w:r w:rsidR="009B2EC8" w:rsidRPr="00984D12">
        <w:rPr>
          <w:rFonts w:ascii="Times New Roman" w:hAnsi="Times New Roman"/>
          <w:sz w:val="24"/>
          <w:szCs w:val="24"/>
          <w:lang w:val="sr-Cyrl-RS"/>
        </w:rPr>
        <w:t>.</w:t>
      </w:r>
      <w:r w:rsidR="0017130F" w:rsidRPr="00984D12">
        <w:rPr>
          <w:rFonts w:ascii="Times New Roman" w:hAnsi="Times New Roman"/>
          <w:sz w:val="24"/>
          <w:szCs w:val="24"/>
          <w:lang w:val="sr-Cyrl-RS"/>
        </w:rPr>
        <w:t xml:space="preserve">, који је саставни део </w:t>
      </w:r>
      <w:r w:rsidR="00A000BA" w:rsidRPr="00984D12">
        <w:rPr>
          <w:rFonts w:ascii="Times New Roman" w:hAnsi="Times New Roman"/>
          <w:sz w:val="24"/>
          <w:szCs w:val="24"/>
          <w:lang w:val="sr-Cyrl-RS"/>
        </w:rPr>
        <w:t>ове уредбе</w:t>
      </w:r>
      <w:r w:rsidR="00A000BA" w:rsidRPr="00984D12">
        <w:rPr>
          <w:rFonts w:ascii="Times New Roman" w:hAnsi="Times New Roman"/>
          <w:sz w:val="24"/>
          <w:szCs w:val="24"/>
          <w:lang w:val="hr-HR"/>
        </w:rPr>
        <w:t xml:space="preserve">. </w:t>
      </w:r>
    </w:p>
    <w:p w14:paraId="4F13F64D" w14:textId="77777777" w:rsidR="00A000BA" w:rsidRPr="00984D12" w:rsidRDefault="00A000BA" w:rsidP="00B914A8">
      <w:pPr>
        <w:spacing w:line="276" w:lineRule="auto"/>
        <w:ind w:left="0" w:firstLine="0"/>
        <w:jc w:val="both"/>
        <w:rPr>
          <w:rFonts w:ascii="Times New Roman" w:hAnsi="Times New Roman"/>
          <w:sz w:val="24"/>
          <w:szCs w:val="24"/>
          <w:lang w:val="ru-RU"/>
        </w:rPr>
      </w:pPr>
      <w:r w:rsidRPr="00984D12">
        <w:rPr>
          <w:rFonts w:ascii="Times New Roman" w:hAnsi="Times New Roman"/>
          <w:sz w:val="24"/>
          <w:szCs w:val="24"/>
          <w:lang w:val="ru-RU"/>
        </w:rPr>
        <w:tab/>
        <w:t xml:space="preserve">Анализа </w:t>
      </w:r>
      <w:r w:rsidRPr="00984D12">
        <w:rPr>
          <w:rFonts w:ascii="Times New Roman" w:hAnsi="Times New Roman"/>
          <w:sz w:val="24"/>
          <w:szCs w:val="24"/>
          <w:lang w:val="hr-HR"/>
        </w:rPr>
        <w:t xml:space="preserve">економских утицаја </w:t>
      </w:r>
      <w:r w:rsidR="0054623E" w:rsidRPr="00984D12">
        <w:rPr>
          <w:rFonts w:ascii="Times New Roman" w:hAnsi="Times New Roman"/>
          <w:sz w:val="24"/>
          <w:szCs w:val="24"/>
          <w:lang w:val="ru-RU"/>
        </w:rPr>
        <w:t>се врши одговором на питања датим</w:t>
      </w:r>
      <w:r w:rsidRPr="00984D12">
        <w:rPr>
          <w:rFonts w:ascii="Times New Roman" w:hAnsi="Times New Roman"/>
          <w:sz w:val="24"/>
          <w:szCs w:val="24"/>
          <w:lang w:val="ru-RU"/>
        </w:rPr>
        <w:t xml:space="preserve"> у прилогу </w:t>
      </w:r>
      <w:r w:rsidR="00FF6F3D" w:rsidRPr="00984D12">
        <w:rPr>
          <w:rFonts w:ascii="Times New Roman" w:hAnsi="Times New Roman"/>
          <w:sz w:val="24"/>
          <w:szCs w:val="24"/>
          <w:lang w:val="ru-RU"/>
        </w:rPr>
        <w:t>8</w:t>
      </w:r>
      <w:r w:rsidR="009050BF" w:rsidRPr="00984D12">
        <w:rPr>
          <w:rFonts w:ascii="Times New Roman" w:hAnsi="Times New Roman"/>
          <w:sz w:val="24"/>
          <w:szCs w:val="24"/>
          <w:lang w:val="ru-RU"/>
        </w:rPr>
        <w:t>.</w:t>
      </w:r>
      <w:r w:rsidRPr="00984D12">
        <w:rPr>
          <w:rFonts w:ascii="Times New Roman" w:hAnsi="Times New Roman"/>
          <w:sz w:val="24"/>
          <w:szCs w:val="24"/>
          <w:lang w:val="ru-RU"/>
        </w:rPr>
        <w:t xml:space="preserve">, који је саставни део ове </w:t>
      </w:r>
      <w:r w:rsidR="00B61728" w:rsidRPr="00984D12">
        <w:rPr>
          <w:rFonts w:ascii="Times New Roman" w:hAnsi="Times New Roman"/>
          <w:sz w:val="24"/>
          <w:szCs w:val="24"/>
          <w:lang w:val="sr-Cyrl-RS"/>
        </w:rPr>
        <w:t>уредбе</w:t>
      </w:r>
      <w:r w:rsidRPr="00984D12">
        <w:rPr>
          <w:rFonts w:ascii="Times New Roman" w:hAnsi="Times New Roman"/>
          <w:sz w:val="24"/>
          <w:szCs w:val="24"/>
          <w:lang w:val="ru-RU"/>
        </w:rPr>
        <w:t>.</w:t>
      </w:r>
    </w:p>
    <w:p w14:paraId="4BDCCB07" w14:textId="77777777" w:rsidR="00C50404" w:rsidRPr="00984D12" w:rsidRDefault="00C50404" w:rsidP="00B914A8">
      <w:pPr>
        <w:spacing w:line="276" w:lineRule="auto"/>
        <w:ind w:left="0" w:firstLine="0"/>
        <w:jc w:val="both"/>
        <w:rPr>
          <w:rFonts w:ascii="Times New Roman" w:hAnsi="Times New Roman"/>
          <w:sz w:val="24"/>
          <w:szCs w:val="24"/>
          <w:lang w:val="ru-RU"/>
        </w:rPr>
      </w:pPr>
    </w:p>
    <w:p w14:paraId="7065AA53" w14:textId="77777777" w:rsidR="00C50404" w:rsidRPr="00984D12" w:rsidRDefault="00C50404" w:rsidP="00256008">
      <w:pPr>
        <w:shd w:val="clear" w:color="auto" w:fill="D5DCE4" w:themeFill="text2" w:themeFillTint="33"/>
        <w:ind w:left="0" w:firstLine="0"/>
        <w:jc w:val="both"/>
        <w:rPr>
          <w:rFonts w:ascii="Times New Roman" w:hAnsi="Times New Roman"/>
          <w:b/>
          <w:sz w:val="20"/>
          <w:szCs w:val="20"/>
          <w:lang w:val="ru-RU"/>
        </w:rPr>
      </w:pPr>
      <w:r w:rsidRPr="00984D12">
        <w:rPr>
          <w:rFonts w:ascii="Times New Roman" w:hAnsi="Times New Roman"/>
          <w:b/>
          <w:sz w:val="20"/>
          <w:szCs w:val="20"/>
          <w:lang w:val="ru-RU"/>
        </w:rPr>
        <w:t xml:space="preserve">Прилог </w:t>
      </w:r>
      <w:r w:rsidR="00FF6F3D" w:rsidRPr="00984D12">
        <w:rPr>
          <w:rFonts w:ascii="Times New Roman" w:hAnsi="Times New Roman"/>
          <w:b/>
          <w:sz w:val="20"/>
          <w:szCs w:val="20"/>
          <w:lang w:val="ru-RU"/>
        </w:rPr>
        <w:t>8</w:t>
      </w:r>
      <w:r w:rsidR="009050BF" w:rsidRPr="00984D12">
        <w:rPr>
          <w:rFonts w:ascii="Times New Roman" w:hAnsi="Times New Roman"/>
          <w:b/>
          <w:sz w:val="20"/>
          <w:szCs w:val="20"/>
          <w:lang w:val="ru-RU"/>
        </w:rPr>
        <w:t>.</w:t>
      </w:r>
      <w:r w:rsidRPr="00984D12">
        <w:rPr>
          <w:rFonts w:ascii="Times New Roman" w:hAnsi="Times New Roman"/>
          <w:b/>
          <w:sz w:val="20"/>
          <w:szCs w:val="20"/>
          <w:lang w:val="ru-RU"/>
        </w:rPr>
        <w:t xml:space="preserve"> - Кључна питања за анализу </w:t>
      </w:r>
      <w:r w:rsidRPr="00984D12">
        <w:rPr>
          <w:rFonts w:ascii="Times New Roman" w:hAnsi="Times New Roman"/>
          <w:b/>
          <w:sz w:val="20"/>
          <w:szCs w:val="20"/>
          <w:lang w:val="sr-Cyrl-RS"/>
        </w:rPr>
        <w:t>економских</w:t>
      </w:r>
      <w:r w:rsidRPr="00984D12">
        <w:rPr>
          <w:rFonts w:ascii="Times New Roman" w:hAnsi="Times New Roman"/>
          <w:b/>
          <w:sz w:val="20"/>
          <w:szCs w:val="20"/>
          <w:lang w:val="ru-RU"/>
        </w:rPr>
        <w:t xml:space="preserve"> ефеката </w:t>
      </w:r>
    </w:p>
    <w:p w14:paraId="074429BE" w14:textId="77777777" w:rsidR="001B4D74" w:rsidRPr="00984D12" w:rsidRDefault="00BD3C03" w:rsidP="00256008">
      <w:pPr>
        <w:numPr>
          <w:ilvl w:val="0"/>
          <w:numId w:val="37"/>
        </w:numPr>
        <w:shd w:val="clear" w:color="auto" w:fill="D5DCE4" w:themeFill="text2" w:themeFillTint="33"/>
        <w:jc w:val="both"/>
        <w:rPr>
          <w:rFonts w:ascii="Times New Roman" w:hAnsi="Times New Roman"/>
          <w:sz w:val="20"/>
          <w:szCs w:val="20"/>
          <w:lang w:val="ru-RU"/>
        </w:rPr>
      </w:pPr>
      <w:r w:rsidRPr="00984D12">
        <w:rPr>
          <w:rFonts w:ascii="Times New Roman" w:hAnsi="Times New Roman"/>
          <w:sz w:val="20"/>
          <w:szCs w:val="20"/>
          <w:lang w:val="sr-Cyrl-RS"/>
        </w:rPr>
        <w:t xml:space="preserve">Да ли разматране опције утичу на </w:t>
      </w:r>
      <w:r w:rsidR="001B4D74" w:rsidRPr="00984D12">
        <w:rPr>
          <w:rFonts w:ascii="Times New Roman" w:hAnsi="Times New Roman"/>
          <w:sz w:val="20"/>
          <w:szCs w:val="20"/>
          <w:lang w:val="ru-RU"/>
        </w:rPr>
        <w:t>привреду и поједине њене гране</w:t>
      </w:r>
      <w:r w:rsidRPr="00984D12">
        <w:rPr>
          <w:rFonts w:ascii="Times New Roman" w:hAnsi="Times New Roman"/>
          <w:sz w:val="20"/>
          <w:szCs w:val="20"/>
          <w:lang w:val="sr-Cyrl-RS"/>
        </w:rPr>
        <w:t>?</w:t>
      </w:r>
    </w:p>
    <w:p w14:paraId="5D020D9A" w14:textId="77777777" w:rsidR="00BD3C03" w:rsidRPr="00984D12" w:rsidRDefault="001B4D74" w:rsidP="00256008">
      <w:pPr>
        <w:numPr>
          <w:ilvl w:val="0"/>
          <w:numId w:val="37"/>
        </w:numPr>
        <w:shd w:val="clear" w:color="auto" w:fill="D5DCE4" w:themeFill="text2" w:themeFillTint="33"/>
        <w:jc w:val="both"/>
        <w:rPr>
          <w:rFonts w:ascii="Times New Roman" w:hAnsi="Times New Roman"/>
          <w:sz w:val="20"/>
          <w:szCs w:val="20"/>
          <w:lang w:val="ru-RU"/>
        </w:rPr>
      </w:pPr>
      <w:r w:rsidRPr="00984D12">
        <w:rPr>
          <w:rFonts w:ascii="Times New Roman" w:hAnsi="Times New Roman"/>
          <w:sz w:val="20"/>
          <w:szCs w:val="20"/>
          <w:lang w:val="ru-RU"/>
        </w:rPr>
        <w:lastRenderedPageBreak/>
        <w:t xml:space="preserve">Да ли </w:t>
      </w:r>
      <w:r w:rsidR="00BD3C03" w:rsidRPr="00984D12">
        <w:rPr>
          <w:rFonts w:ascii="Times New Roman" w:hAnsi="Times New Roman"/>
          <w:sz w:val="20"/>
          <w:szCs w:val="20"/>
          <w:lang w:val="sr-Cyrl-RS"/>
        </w:rPr>
        <w:t xml:space="preserve">разматране опције </w:t>
      </w:r>
      <w:r w:rsidRPr="00984D12">
        <w:rPr>
          <w:rFonts w:ascii="Times New Roman" w:hAnsi="Times New Roman"/>
          <w:sz w:val="20"/>
          <w:szCs w:val="20"/>
          <w:lang w:val="ru-RU"/>
        </w:rPr>
        <w:t>утиче на конкурентност привредних субјеката на домаћем и страном тржишту</w:t>
      </w:r>
      <w:r w:rsidR="00BA7877" w:rsidRPr="00984D12">
        <w:rPr>
          <w:rFonts w:ascii="Times New Roman" w:hAnsi="Times New Roman"/>
          <w:sz w:val="20"/>
          <w:szCs w:val="20"/>
          <w:lang w:val="sr-Cyrl-RS"/>
        </w:rPr>
        <w:t xml:space="preserve"> (укључујући ефекте на конкурентност цена, )</w:t>
      </w:r>
      <w:r w:rsidR="00BD3C03" w:rsidRPr="00984D12">
        <w:rPr>
          <w:rFonts w:ascii="Times New Roman" w:hAnsi="Times New Roman"/>
          <w:sz w:val="20"/>
          <w:szCs w:val="20"/>
          <w:lang w:val="sr-Cyrl-RS"/>
        </w:rPr>
        <w:t>?</w:t>
      </w:r>
    </w:p>
    <w:p w14:paraId="32D0B3E6" w14:textId="77777777" w:rsidR="00BD3C03" w:rsidRPr="00984D12" w:rsidRDefault="00BD3C03" w:rsidP="00256008">
      <w:pPr>
        <w:numPr>
          <w:ilvl w:val="0"/>
          <w:numId w:val="37"/>
        </w:numPr>
        <w:shd w:val="clear" w:color="auto" w:fill="D5DCE4" w:themeFill="text2" w:themeFillTint="33"/>
        <w:jc w:val="both"/>
        <w:rPr>
          <w:rFonts w:ascii="Times New Roman" w:hAnsi="Times New Roman"/>
          <w:sz w:val="20"/>
          <w:szCs w:val="20"/>
          <w:lang w:val="ru-RU"/>
        </w:rPr>
      </w:pPr>
      <w:r w:rsidRPr="00984D12">
        <w:rPr>
          <w:rFonts w:ascii="Times New Roman" w:hAnsi="Times New Roman"/>
          <w:sz w:val="20"/>
          <w:szCs w:val="20"/>
          <w:lang w:val="ru-RU"/>
        </w:rPr>
        <w:t xml:space="preserve">Какве ће ефекте предложена опција </w:t>
      </w:r>
      <w:r w:rsidRPr="00984D12">
        <w:rPr>
          <w:rFonts w:ascii="Times New Roman" w:hAnsi="Times New Roman"/>
          <w:sz w:val="20"/>
          <w:szCs w:val="20"/>
          <w:lang w:val="sr-Cyrl-RS"/>
        </w:rPr>
        <w:t>имати на запошљавање (креирање нових и/или губитак постојећих радних места, на одређене професије, запошљивост радне снаге, самозапосленост и функционисање тржишта рада)?</w:t>
      </w:r>
    </w:p>
    <w:p w14:paraId="0B924810" w14:textId="77777777" w:rsidR="00BD3C03" w:rsidRPr="00984D12" w:rsidRDefault="00BD3C03" w:rsidP="00256008">
      <w:pPr>
        <w:numPr>
          <w:ilvl w:val="0"/>
          <w:numId w:val="37"/>
        </w:numPr>
        <w:shd w:val="clear" w:color="auto" w:fill="D5DCE4" w:themeFill="text2" w:themeFillTint="33"/>
        <w:jc w:val="both"/>
        <w:rPr>
          <w:rFonts w:ascii="Times New Roman" w:hAnsi="Times New Roman"/>
          <w:sz w:val="20"/>
          <w:szCs w:val="20"/>
          <w:lang w:val="ru-RU"/>
        </w:rPr>
      </w:pPr>
      <w:r w:rsidRPr="00984D12">
        <w:rPr>
          <w:rFonts w:ascii="Times New Roman" w:hAnsi="Times New Roman"/>
          <w:sz w:val="20"/>
          <w:szCs w:val="20"/>
          <w:lang w:val="ru-RU"/>
        </w:rPr>
        <w:t>Какве ће ефекте предложена опција имати на квалитет и статус радне снаге (права, обавезе и одговорности), као и права, обавезе и одговорности послодаваца?</w:t>
      </w:r>
    </w:p>
    <w:p w14:paraId="05E3488F" w14:textId="77777777" w:rsidR="00BD3C03" w:rsidRPr="00984D12" w:rsidRDefault="00BD3C03" w:rsidP="00256008">
      <w:pPr>
        <w:numPr>
          <w:ilvl w:val="0"/>
          <w:numId w:val="37"/>
        </w:numPr>
        <w:shd w:val="clear" w:color="auto" w:fill="D5DCE4" w:themeFill="text2" w:themeFillTint="33"/>
        <w:jc w:val="both"/>
        <w:rPr>
          <w:rFonts w:ascii="Times New Roman" w:hAnsi="Times New Roman"/>
          <w:sz w:val="20"/>
          <w:szCs w:val="20"/>
          <w:lang w:val="ru-RU"/>
        </w:rPr>
      </w:pPr>
      <w:r w:rsidRPr="00984D12">
        <w:rPr>
          <w:rFonts w:ascii="Times New Roman" w:hAnsi="Times New Roman"/>
          <w:sz w:val="20"/>
          <w:szCs w:val="20"/>
          <w:lang w:val="ru-RU"/>
        </w:rPr>
        <w:t>Да ли разматрана опција утиче на трансфер технологије и/или примену техничко-технолошких, организационих и пословних иновација?</w:t>
      </w:r>
    </w:p>
    <w:p w14:paraId="7B635902" w14:textId="77777777" w:rsidR="001B4D74" w:rsidRPr="00984D12" w:rsidRDefault="001B4D74" w:rsidP="00256008">
      <w:pPr>
        <w:numPr>
          <w:ilvl w:val="0"/>
          <w:numId w:val="37"/>
        </w:numPr>
        <w:shd w:val="clear" w:color="auto" w:fill="D5DCE4" w:themeFill="text2" w:themeFillTint="33"/>
        <w:jc w:val="both"/>
        <w:rPr>
          <w:rFonts w:ascii="Times New Roman" w:hAnsi="Times New Roman"/>
          <w:sz w:val="20"/>
          <w:szCs w:val="20"/>
          <w:lang w:val="ru-RU"/>
        </w:rPr>
      </w:pPr>
      <w:r w:rsidRPr="00984D12">
        <w:rPr>
          <w:rFonts w:ascii="Times New Roman" w:hAnsi="Times New Roman"/>
          <w:sz w:val="20"/>
          <w:szCs w:val="20"/>
          <w:lang w:val="ru-RU"/>
        </w:rPr>
        <w:t xml:space="preserve">Да ли </w:t>
      </w:r>
      <w:r w:rsidR="00BD3C03" w:rsidRPr="00984D12">
        <w:rPr>
          <w:rFonts w:ascii="Times New Roman" w:hAnsi="Times New Roman"/>
          <w:sz w:val="20"/>
          <w:szCs w:val="20"/>
          <w:lang w:val="sr-Cyrl-RS"/>
        </w:rPr>
        <w:t xml:space="preserve">разматрана опција </w:t>
      </w:r>
      <w:r w:rsidRPr="00984D12">
        <w:rPr>
          <w:rFonts w:ascii="Times New Roman" w:hAnsi="Times New Roman"/>
          <w:sz w:val="20"/>
          <w:szCs w:val="20"/>
          <w:lang w:val="ru-RU"/>
        </w:rPr>
        <w:t xml:space="preserve">утиче на </w:t>
      </w:r>
      <w:r w:rsidR="00BD3C03" w:rsidRPr="00984D12">
        <w:rPr>
          <w:rFonts w:ascii="Times New Roman" w:hAnsi="Times New Roman"/>
          <w:sz w:val="20"/>
          <w:szCs w:val="20"/>
          <w:lang w:val="sr-Cyrl-RS"/>
        </w:rPr>
        <w:t xml:space="preserve">капацитете за технолошки и инфраструктурни развој? </w:t>
      </w:r>
    </w:p>
    <w:p w14:paraId="2D5A915F" w14:textId="77777777" w:rsidR="00BD3C03" w:rsidRPr="00984D12" w:rsidRDefault="00BD3C03" w:rsidP="00256008">
      <w:pPr>
        <w:numPr>
          <w:ilvl w:val="0"/>
          <w:numId w:val="37"/>
        </w:numPr>
        <w:shd w:val="clear" w:color="auto" w:fill="D5DCE4" w:themeFill="text2" w:themeFillTint="33"/>
        <w:jc w:val="both"/>
        <w:rPr>
          <w:rFonts w:ascii="Times New Roman" w:hAnsi="Times New Roman"/>
          <w:sz w:val="20"/>
          <w:szCs w:val="20"/>
          <w:lang w:val="ru-RU"/>
        </w:rPr>
      </w:pPr>
      <w:r w:rsidRPr="00984D12">
        <w:rPr>
          <w:rFonts w:ascii="Times New Roman" w:hAnsi="Times New Roman"/>
          <w:sz w:val="20"/>
          <w:szCs w:val="20"/>
          <w:lang w:val="sr-Cyrl-RS"/>
        </w:rPr>
        <w:t>Да ли разматрана опција утиче на друштвено богатство и његову расподелу?</w:t>
      </w:r>
    </w:p>
    <w:p w14:paraId="0687B5DE" w14:textId="77777777" w:rsidR="00A000BA" w:rsidRPr="00984D12" w:rsidRDefault="00A000BA" w:rsidP="009D6A0A">
      <w:pPr>
        <w:rPr>
          <w:lang w:val="hr-HR"/>
        </w:rPr>
      </w:pPr>
    </w:p>
    <w:p w14:paraId="1F58BCA6" w14:textId="77777777" w:rsidR="00A000BA" w:rsidRPr="00984D12" w:rsidRDefault="00A000BA" w:rsidP="00B914A8">
      <w:pPr>
        <w:spacing w:line="276" w:lineRule="auto"/>
        <w:ind w:left="0" w:firstLine="0"/>
        <w:jc w:val="center"/>
        <w:rPr>
          <w:rFonts w:ascii="Times New Roman" w:hAnsi="Times New Roman"/>
          <w:sz w:val="24"/>
          <w:szCs w:val="24"/>
          <w:lang w:val="sr-Cyrl-RS"/>
        </w:rPr>
      </w:pPr>
      <w:r w:rsidRPr="00984D12">
        <w:rPr>
          <w:rFonts w:ascii="Times New Roman" w:hAnsi="Times New Roman"/>
          <w:sz w:val="24"/>
          <w:szCs w:val="24"/>
          <w:lang w:val="sr-Latn-RS"/>
        </w:rPr>
        <w:t>А</w:t>
      </w:r>
      <w:r w:rsidRPr="00984D12">
        <w:rPr>
          <w:rFonts w:ascii="Times New Roman" w:hAnsi="Times New Roman"/>
          <w:sz w:val="24"/>
          <w:szCs w:val="24"/>
          <w:lang w:val="sr-Cyrl-RS"/>
        </w:rPr>
        <w:t xml:space="preserve">нализа </w:t>
      </w:r>
      <w:r w:rsidRPr="00984D12">
        <w:rPr>
          <w:rFonts w:ascii="Times New Roman" w:hAnsi="Times New Roman"/>
          <w:sz w:val="24"/>
          <w:szCs w:val="24"/>
          <w:lang w:val="hr-HR"/>
        </w:rPr>
        <w:t xml:space="preserve">друштвених </w:t>
      </w:r>
      <w:r w:rsidRPr="00984D12">
        <w:rPr>
          <w:rFonts w:ascii="Times New Roman" w:hAnsi="Times New Roman"/>
          <w:sz w:val="24"/>
          <w:szCs w:val="24"/>
          <w:lang w:val="sr-Cyrl-RS"/>
        </w:rPr>
        <w:t>ефеката</w:t>
      </w:r>
    </w:p>
    <w:p w14:paraId="2A49EC38" w14:textId="45249E38" w:rsidR="00A000BA" w:rsidRPr="00984D12" w:rsidRDefault="00A000BA" w:rsidP="00B914A8">
      <w:pPr>
        <w:spacing w:line="276" w:lineRule="auto"/>
        <w:ind w:left="0" w:firstLine="0"/>
        <w:jc w:val="center"/>
        <w:rPr>
          <w:rFonts w:ascii="Times New Roman" w:hAnsi="Times New Roman"/>
          <w:sz w:val="24"/>
          <w:szCs w:val="24"/>
          <w:lang w:val="sr-Latn-RS"/>
        </w:rPr>
      </w:pPr>
      <w:r w:rsidRPr="00984D12">
        <w:rPr>
          <w:rFonts w:ascii="Times New Roman" w:hAnsi="Times New Roman"/>
          <w:sz w:val="24"/>
          <w:szCs w:val="24"/>
          <w:lang w:val="sr-Latn-RS"/>
        </w:rPr>
        <w:t xml:space="preserve">Члан </w:t>
      </w:r>
      <w:r w:rsidR="007A7653" w:rsidRPr="00984D12">
        <w:rPr>
          <w:rFonts w:ascii="Times New Roman" w:hAnsi="Times New Roman"/>
          <w:sz w:val="24"/>
          <w:szCs w:val="24"/>
          <w:lang w:val="sr-Latn-RS"/>
        </w:rPr>
        <w:t>2</w:t>
      </w:r>
      <w:r w:rsidR="00D52890">
        <w:rPr>
          <w:rFonts w:ascii="Times New Roman" w:hAnsi="Times New Roman"/>
          <w:sz w:val="24"/>
          <w:szCs w:val="24"/>
          <w:lang w:val="sr-Cyrl-RS"/>
        </w:rPr>
        <w:t>7</w:t>
      </w:r>
      <w:r w:rsidRPr="00984D12">
        <w:rPr>
          <w:rFonts w:ascii="Times New Roman" w:hAnsi="Times New Roman"/>
          <w:sz w:val="24"/>
          <w:szCs w:val="24"/>
          <w:lang w:val="sr-Latn-RS"/>
        </w:rPr>
        <w:t>.</w:t>
      </w:r>
    </w:p>
    <w:p w14:paraId="70F7F7DB" w14:textId="42208456" w:rsidR="007A44C2" w:rsidRPr="00984D12" w:rsidRDefault="00A000BA" w:rsidP="007A44C2">
      <w:pPr>
        <w:spacing w:line="276" w:lineRule="auto"/>
        <w:ind w:left="0" w:firstLine="0"/>
        <w:jc w:val="both"/>
        <w:rPr>
          <w:rFonts w:ascii="Times New Roman" w:hAnsi="Times New Roman"/>
          <w:sz w:val="24"/>
          <w:szCs w:val="24"/>
          <w:lang w:val="ru-RU"/>
        </w:rPr>
      </w:pPr>
      <w:r w:rsidRPr="00984D12">
        <w:rPr>
          <w:rFonts w:ascii="Times New Roman" w:hAnsi="Times New Roman"/>
          <w:sz w:val="24"/>
          <w:szCs w:val="24"/>
          <w:lang w:val="ru-RU"/>
        </w:rPr>
        <w:tab/>
      </w:r>
      <w:r w:rsidR="007A44C2" w:rsidRPr="00984D12">
        <w:rPr>
          <w:rFonts w:ascii="Times New Roman" w:hAnsi="Times New Roman"/>
          <w:sz w:val="24"/>
          <w:szCs w:val="24"/>
          <w:lang w:val="ru-RU"/>
        </w:rPr>
        <w:t xml:space="preserve">Анализом ефеката на друштво сагледавају се значајни позитивни и негативни директни и индиректни ефекти опција јавне политике на различите категорије становништва, а нарочито на осетљиве категорије појединаца или група појединаца чија се ситуација може погоршати услед спровођења мера јавне политике, као и на остваривање принципа родне равноправности. </w:t>
      </w:r>
    </w:p>
    <w:p w14:paraId="73EC92C1" w14:textId="39909700" w:rsidR="007A44C2" w:rsidRPr="00984D12" w:rsidRDefault="007A44C2" w:rsidP="007A44C2">
      <w:pPr>
        <w:spacing w:line="276" w:lineRule="auto"/>
        <w:ind w:left="0" w:firstLine="0"/>
        <w:jc w:val="both"/>
        <w:rPr>
          <w:rFonts w:ascii="Times New Roman" w:hAnsi="Times New Roman"/>
          <w:sz w:val="24"/>
          <w:szCs w:val="24"/>
          <w:lang w:val="ru-RU"/>
        </w:rPr>
      </w:pPr>
      <w:r w:rsidRPr="00984D12">
        <w:rPr>
          <w:rFonts w:ascii="Times New Roman" w:hAnsi="Times New Roman"/>
          <w:sz w:val="24"/>
          <w:szCs w:val="24"/>
          <w:lang w:val="ru-RU"/>
        </w:rPr>
        <w:tab/>
        <w:t>Разматрање ефеката на друшто посебно је значајно приликом усвајања јавних политика у областима људских ресурса и друштвеног развоја, а пре свега у областима социјалне политике, образовања, здравства, становања и запошљавања, као и у свим другим областима у којима се остварује директан или индиректан утицај на становиштво. Сагледавањем ефеката на родну равноправност треба да се процени постојање унапређења или нарушавања родне равноправности, са посебним освртом на пол који је мање заступљен.</w:t>
      </w:r>
    </w:p>
    <w:p w14:paraId="55C6DC3D" w14:textId="77777777" w:rsidR="007A44C2" w:rsidRPr="00984D12" w:rsidRDefault="007A44C2" w:rsidP="007A44C2">
      <w:pPr>
        <w:spacing w:line="276" w:lineRule="auto"/>
        <w:ind w:left="0" w:firstLine="0"/>
        <w:jc w:val="both"/>
        <w:rPr>
          <w:rFonts w:ascii="Times New Roman" w:hAnsi="Times New Roman"/>
          <w:sz w:val="24"/>
          <w:szCs w:val="24"/>
          <w:lang w:val="ru-RU"/>
        </w:rPr>
      </w:pPr>
      <w:r w:rsidRPr="00984D12">
        <w:rPr>
          <w:rFonts w:ascii="Times New Roman" w:hAnsi="Times New Roman"/>
          <w:sz w:val="24"/>
          <w:szCs w:val="24"/>
          <w:lang w:val="ru-RU"/>
        </w:rPr>
        <w:tab/>
        <w:t>Анализа ефеката на друштво се врши одговором на питања датим у прилогу 9., који је саставни део ове уредбе.</w:t>
      </w:r>
    </w:p>
    <w:p w14:paraId="48FC002D" w14:textId="77777777" w:rsidR="007A44C2" w:rsidRPr="00984D12" w:rsidRDefault="007A44C2" w:rsidP="007A44C2">
      <w:pPr>
        <w:spacing w:line="276" w:lineRule="auto"/>
        <w:ind w:left="0" w:firstLine="0"/>
        <w:jc w:val="center"/>
        <w:rPr>
          <w:rFonts w:ascii="Times New Roman" w:hAnsi="Times New Roman"/>
          <w:sz w:val="24"/>
          <w:szCs w:val="24"/>
          <w:lang w:val="sr-Latn-RS"/>
        </w:rPr>
      </w:pPr>
    </w:p>
    <w:p w14:paraId="069FAD65" w14:textId="77777777" w:rsidR="007A44C2" w:rsidRPr="00984D12" w:rsidRDefault="007A44C2" w:rsidP="00256008">
      <w:pPr>
        <w:shd w:val="clear" w:color="auto" w:fill="D5DCE4" w:themeFill="text2" w:themeFillTint="33"/>
        <w:ind w:left="0" w:firstLine="0"/>
        <w:jc w:val="both"/>
        <w:rPr>
          <w:rFonts w:ascii="Times New Roman" w:hAnsi="Times New Roman"/>
          <w:b/>
          <w:sz w:val="20"/>
          <w:szCs w:val="20"/>
          <w:lang w:val="ru-RU"/>
        </w:rPr>
      </w:pPr>
      <w:r w:rsidRPr="00984D12">
        <w:rPr>
          <w:rFonts w:ascii="Times New Roman" w:hAnsi="Times New Roman"/>
          <w:b/>
          <w:sz w:val="20"/>
          <w:szCs w:val="20"/>
          <w:lang w:val="ru-RU"/>
        </w:rPr>
        <w:t>Прилог број 9. - Кључна питања за анализу позитивних и негативних</w:t>
      </w:r>
      <w:r w:rsidRPr="00984D12">
        <w:rPr>
          <w:rFonts w:ascii="Times New Roman" w:hAnsi="Times New Roman"/>
          <w:b/>
          <w:sz w:val="20"/>
          <w:szCs w:val="20"/>
          <w:lang w:val="en-GB"/>
        </w:rPr>
        <w:t xml:space="preserve"> </w:t>
      </w:r>
      <w:r w:rsidRPr="00984D12">
        <w:rPr>
          <w:rFonts w:ascii="Times New Roman" w:hAnsi="Times New Roman"/>
          <w:b/>
          <w:sz w:val="20"/>
          <w:szCs w:val="20"/>
          <w:lang w:val="sr-Cyrl-RS"/>
        </w:rPr>
        <w:t>ефеката</w:t>
      </w:r>
      <w:r w:rsidRPr="00984D12">
        <w:rPr>
          <w:rFonts w:ascii="Times New Roman" w:hAnsi="Times New Roman"/>
          <w:b/>
          <w:sz w:val="20"/>
          <w:szCs w:val="20"/>
          <w:lang w:val="ru-RU"/>
        </w:rPr>
        <w:t xml:space="preserve"> на друштво</w:t>
      </w:r>
    </w:p>
    <w:p w14:paraId="36CBB683" w14:textId="6AAA1695" w:rsidR="007A44C2" w:rsidRPr="00984D12" w:rsidRDefault="007A44C2" w:rsidP="00256008">
      <w:pPr>
        <w:pStyle w:val="ListParagraph"/>
        <w:numPr>
          <w:ilvl w:val="0"/>
          <w:numId w:val="18"/>
        </w:numPr>
        <w:shd w:val="clear" w:color="auto" w:fill="D5DCE4" w:themeFill="text2" w:themeFillTint="33"/>
        <w:spacing w:after="0"/>
        <w:ind w:left="714" w:hanging="357"/>
        <w:jc w:val="both"/>
        <w:rPr>
          <w:rFonts w:ascii="Times New Roman" w:hAnsi="Times New Roman"/>
          <w:sz w:val="20"/>
          <w:szCs w:val="20"/>
          <w:lang w:val="sr-Cyrl-RS"/>
        </w:rPr>
      </w:pPr>
      <w:r w:rsidRPr="00984D12">
        <w:rPr>
          <w:rFonts w:ascii="Times New Roman" w:hAnsi="Times New Roman"/>
          <w:sz w:val="20"/>
          <w:szCs w:val="20"/>
          <w:lang w:val="sr-Cyrl-RS"/>
        </w:rPr>
        <w:t xml:space="preserve">На које друштвене групе, а посебно на које осетљиве друштвене групе, утичу мере садржане у анализираној опцији (пре свега на сиромашне  и социјално искључене појединце и групе, као што су особе са инвалидитетом, деца, млади, жене, старији преко 65 година, припадници ромске националне мањине, необразовани, незапослени, избегла и интерно расељена лица и становништво руралних средина и </w:t>
      </w:r>
      <w:r w:rsidR="00595EB7" w:rsidRPr="00984D12">
        <w:rPr>
          <w:rFonts w:ascii="Times New Roman" w:hAnsi="Times New Roman"/>
          <w:sz w:val="20"/>
          <w:szCs w:val="20"/>
          <w:lang w:val="sr-Cyrl-RS"/>
        </w:rPr>
        <w:t>друге осетљиве друштвене групе)?</w:t>
      </w:r>
    </w:p>
    <w:p w14:paraId="4025899F" w14:textId="1A313F4D" w:rsidR="007A44C2" w:rsidRPr="00984D12" w:rsidRDefault="007A44C2" w:rsidP="00256008">
      <w:pPr>
        <w:numPr>
          <w:ilvl w:val="0"/>
          <w:numId w:val="18"/>
        </w:numPr>
        <w:shd w:val="clear" w:color="auto" w:fill="D5DCE4" w:themeFill="text2" w:themeFillTint="33"/>
        <w:jc w:val="both"/>
        <w:rPr>
          <w:rFonts w:ascii="Times New Roman" w:hAnsi="Times New Roman"/>
          <w:sz w:val="20"/>
          <w:szCs w:val="20"/>
          <w:lang w:val="sr-Cyrl-RS"/>
        </w:rPr>
      </w:pPr>
      <w:r w:rsidRPr="00984D12">
        <w:rPr>
          <w:rFonts w:ascii="Times New Roman" w:hAnsi="Times New Roman"/>
          <w:sz w:val="20"/>
          <w:szCs w:val="20"/>
          <w:lang w:val="sr-Cyrl-RS"/>
        </w:rPr>
        <w:t>Да ли се и на који начин опцијом јавне политике утиче на тржиште рада и запошљавање, као и на услове за рад (нпр. промене у стопама запослености, отпуштање технолошких вишкова, изгубљена или новостворена радна места, постојећа права и обавезе радника, потребе за преквалификацијама или додатним обукама које намеће тржиште рада, подстичу родну неравноправност, рањиве облике запошљавања и сл.)</w:t>
      </w:r>
      <w:r w:rsidR="00595EB7" w:rsidRPr="00984D12">
        <w:rPr>
          <w:rFonts w:ascii="Times New Roman" w:hAnsi="Times New Roman"/>
          <w:sz w:val="20"/>
          <w:szCs w:val="20"/>
          <w:lang w:val="sr-Cyrl-RS"/>
        </w:rPr>
        <w:t>?</w:t>
      </w:r>
    </w:p>
    <w:p w14:paraId="7B1D5DEB" w14:textId="55098E6F" w:rsidR="007A44C2" w:rsidRPr="00984D12" w:rsidRDefault="007A44C2" w:rsidP="00256008">
      <w:pPr>
        <w:numPr>
          <w:ilvl w:val="0"/>
          <w:numId w:val="18"/>
        </w:numPr>
        <w:shd w:val="clear" w:color="auto" w:fill="D5DCE4" w:themeFill="text2" w:themeFillTint="33"/>
        <w:jc w:val="both"/>
        <w:rPr>
          <w:rFonts w:ascii="Times New Roman" w:hAnsi="Times New Roman"/>
          <w:sz w:val="20"/>
          <w:szCs w:val="20"/>
          <w:lang w:val="sr-Cyrl-RS"/>
        </w:rPr>
      </w:pPr>
      <w:r w:rsidRPr="00984D12">
        <w:rPr>
          <w:rFonts w:ascii="Times New Roman" w:hAnsi="Times New Roman"/>
          <w:sz w:val="20"/>
          <w:szCs w:val="20"/>
          <w:lang w:val="sr-Cyrl-RS"/>
        </w:rPr>
        <w:t>Да ли се и на који начин опцијом јавне политике омогућава равноправан третман или доводи до директне или посредне дискриминације различитих категорија лица (нпр. на основу националне припадности, етничког порекла, језика, пола, родног идентитета, инвалидитета, старосне доби, сексуалне оријентације, брачног статуса или других личних својстава)</w:t>
      </w:r>
      <w:r w:rsidR="00595EB7" w:rsidRPr="00984D12">
        <w:rPr>
          <w:rFonts w:ascii="Times New Roman" w:hAnsi="Times New Roman"/>
          <w:sz w:val="20"/>
          <w:szCs w:val="20"/>
          <w:lang w:val="sr-Cyrl-RS"/>
        </w:rPr>
        <w:t xml:space="preserve"> ?</w:t>
      </w:r>
    </w:p>
    <w:p w14:paraId="30A8F350" w14:textId="5E48196D" w:rsidR="007A44C2" w:rsidRPr="00984D12" w:rsidRDefault="007A44C2" w:rsidP="00256008">
      <w:pPr>
        <w:numPr>
          <w:ilvl w:val="0"/>
          <w:numId w:val="18"/>
        </w:numPr>
        <w:shd w:val="clear" w:color="auto" w:fill="D5DCE4" w:themeFill="text2" w:themeFillTint="33"/>
        <w:jc w:val="both"/>
        <w:rPr>
          <w:rFonts w:ascii="Times New Roman" w:hAnsi="Times New Roman"/>
          <w:sz w:val="20"/>
          <w:szCs w:val="20"/>
          <w:lang w:val="sr-Cyrl-RS"/>
        </w:rPr>
      </w:pPr>
      <w:r w:rsidRPr="00984D12">
        <w:rPr>
          <w:rFonts w:ascii="Times New Roman" w:hAnsi="Times New Roman"/>
          <w:sz w:val="20"/>
          <w:szCs w:val="20"/>
          <w:lang w:val="sr-Cyrl-RS"/>
        </w:rPr>
        <w:t>Да ли се и на који начин опцијом јавне политике унапређује или нарушава родна равноправност, односно положај мање заступљеног пола као крајњих корисника јавне политика</w:t>
      </w:r>
    </w:p>
    <w:p w14:paraId="5C8B101D" w14:textId="77777777" w:rsidR="007A44C2" w:rsidRPr="00984D12" w:rsidRDefault="007A44C2" w:rsidP="00256008">
      <w:pPr>
        <w:numPr>
          <w:ilvl w:val="0"/>
          <w:numId w:val="18"/>
        </w:numPr>
        <w:shd w:val="clear" w:color="auto" w:fill="D5DCE4" w:themeFill="text2" w:themeFillTint="33"/>
        <w:jc w:val="both"/>
        <w:rPr>
          <w:rFonts w:ascii="Times New Roman" w:hAnsi="Times New Roman"/>
          <w:sz w:val="20"/>
          <w:szCs w:val="20"/>
          <w:lang w:val="sr-Cyrl-RS"/>
        </w:rPr>
      </w:pPr>
      <w:r w:rsidRPr="00984D12">
        <w:rPr>
          <w:rFonts w:ascii="Times New Roman" w:hAnsi="Times New Roman"/>
          <w:sz w:val="20"/>
          <w:szCs w:val="20"/>
          <w:lang w:val="sr-Cyrl-RS"/>
        </w:rPr>
        <w:t xml:space="preserve">Како ће предложена опција јавне политике допринети унапређењу дијалога између социјалних партнера? </w:t>
      </w:r>
    </w:p>
    <w:p w14:paraId="5DF61062" w14:textId="77777777" w:rsidR="007A44C2" w:rsidRPr="00984D12" w:rsidRDefault="007A44C2" w:rsidP="00256008">
      <w:pPr>
        <w:numPr>
          <w:ilvl w:val="0"/>
          <w:numId w:val="18"/>
        </w:numPr>
        <w:shd w:val="clear" w:color="auto" w:fill="D5DCE4" w:themeFill="text2" w:themeFillTint="33"/>
        <w:jc w:val="both"/>
        <w:rPr>
          <w:rFonts w:ascii="Times New Roman" w:hAnsi="Times New Roman"/>
          <w:sz w:val="20"/>
          <w:szCs w:val="20"/>
          <w:lang w:val="sr-Cyrl-RS"/>
        </w:rPr>
      </w:pPr>
      <w:r w:rsidRPr="00984D12">
        <w:rPr>
          <w:rFonts w:ascii="Times New Roman" w:hAnsi="Times New Roman"/>
          <w:sz w:val="20"/>
          <w:szCs w:val="20"/>
          <w:lang w:val="sr-Cyrl-RS"/>
        </w:rPr>
        <w:lastRenderedPageBreak/>
        <w:t xml:space="preserve">Да ли се и на који начин опцијом јавне политике утиче на цене и животни стандард становништва и у ком обиму? </w:t>
      </w:r>
    </w:p>
    <w:p w14:paraId="43DF765D" w14:textId="77777777" w:rsidR="007A44C2" w:rsidRPr="00984D12" w:rsidRDefault="007A44C2" w:rsidP="00256008">
      <w:pPr>
        <w:numPr>
          <w:ilvl w:val="0"/>
          <w:numId w:val="18"/>
        </w:numPr>
        <w:shd w:val="clear" w:color="auto" w:fill="D5DCE4" w:themeFill="text2" w:themeFillTint="33"/>
        <w:jc w:val="both"/>
        <w:rPr>
          <w:rFonts w:ascii="Times New Roman" w:hAnsi="Times New Roman"/>
          <w:sz w:val="20"/>
          <w:szCs w:val="20"/>
          <w:lang w:val="sr-Cyrl-RS"/>
        </w:rPr>
      </w:pPr>
      <w:r w:rsidRPr="00984D12">
        <w:rPr>
          <w:rFonts w:ascii="Times New Roman" w:hAnsi="Times New Roman"/>
          <w:sz w:val="20"/>
          <w:szCs w:val="20"/>
          <w:lang w:val="sr-Cyrl-RS"/>
        </w:rPr>
        <w:t>Какви ће и у ком обиму бити ефекти имплементације опције јавне политике на ниво сиромаштва и неједнакости? Које групе становништва могу бити посебно погођене и на који начин?</w:t>
      </w:r>
    </w:p>
    <w:p w14:paraId="6ECCA3CD" w14:textId="77777777" w:rsidR="007A44C2" w:rsidRPr="00984D12" w:rsidRDefault="007A44C2" w:rsidP="00256008">
      <w:pPr>
        <w:numPr>
          <w:ilvl w:val="0"/>
          <w:numId w:val="18"/>
        </w:numPr>
        <w:shd w:val="clear" w:color="auto" w:fill="D5DCE4" w:themeFill="text2" w:themeFillTint="33"/>
        <w:jc w:val="both"/>
        <w:rPr>
          <w:rFonts w:ascii="Times New Roman" w:hAnsi="Times New Roman"/>
          <w:sz w:val="20"/>
          <w:szCs w:val="20"/>
          <w:lang w:val="sr-Cyrl-RS"/>
        </w:rPr>
      </w:pPr>
      <w:r w:rsidRPr="00984D12">
        <w:rPr>
          <w:rFonts w:ascii="Times New Roman" w:hAnsi="Times New Roman"/>
          <w:sz w:val="20"/>
          <w:szCs w:val="20"/>
          <w:lang w:val="sr-Cyrl-RS"/>
        </w:rPr>
        <w:t>Да ли ће се реализацијом опције јавне политике утицати на промену социјалне ситуације у неком одређеном региону или округу и на који начин?</w:t>
      </w:r>
    </w:p>
    <w:p w14:paraId="3BB4DD65" w14:textId="77777777" w:rsidR="007A44C2" w:rsidRPr="00984D12" w:rsidRDefault="007A44C2" w:rsidP="00256008">
      <w:pPr>
        <w:numPr>
          <w:ilvl w:val="0"/>
          <w:numId w:val="18"/>
        </w:numPr>
        <w:shd w:val="clear" w:color="auto" w:fill="D5DCE4" w:themeFill="text2" w:themeFillTint="33"/>
        <w:jc w:val="both"/>
        <w:rPr>
          <w:rFonts w:ascii="Times New Roman" w:hAnsi="Times New Roman"/>
          <w:sz w:val="20"/>
          <w:szCs w:val="20"/>
          <w:lang w:val="sr-Cyrl-RS"/>
        </w:rPr>
      </w:pPr>
      <w:r w:rsidRPr="00984D12">
        <w:rPr>
          <w:rFonts w:ascii="Times New Roman" w:hAnsi="Times New Roman"/>
          <w:sz w:val="20"/>
          <w:szCs w:val="20"/>
          <w:lang w:val="sr-Cyrl-RS"/>
        </w:rPr>
        <w:t>Да ли се се опцијом јавне политике утиче на висину и обухват социјалних давања и у ком обиму?</w:t>
      </w:r>
    </w:p>
    <w:p w14:paraId="249E3127" w14:textId="77777777" w:rsidR="007A44C2" w:rsidRPr="00984D12" w:rsidRDefault="007A44C2" w:rsidP="00256008">
      <w:pPr>
        <w:numPr>
          <w:ilvl w:val="0"/>
          <w:numId w:val="18"/>
        </w:numPr>
        <w:shd w:val="clear" w:color="auto" w:fill="D5DCE4" w:themeFill="text2" w:themeFillTint="33"/>
        <w:jc w:val="both"/>
        <w:rPr>
          <w:rFonts w:ascii="Times New Roman" w:hAnsi="Times New Roman"/>
          <w:sz w:val="20"/>
          <w:szCs w:val="20"/>
          <w:lang w:val="sr-Cyrl-RS"/>
        </w:rPr>
      </w:pPr>
      <w:r w:rsidRPr="00984D12">
        <w:rPr>
          <w:rFonts w:ascii="Times New Roman" w:hAnsi="Times New Roman"/>
          <w:sz w:val="20"/>
          <w:szCs w:val="20"/>
          <w:lang w:val="sr-Cyrl-RS"/>
        </w:rPr>
        <w:t>Да ли се и на који начин опцијом јавне политике утиче на промене у финансирању, квалитету или доступности система социјалне заштите, здравственог система или система образовања, посебно у смислу једнаког приступа услугама и правима за осетљиве групе?</w:t>
      </w:r>
    </w:p>
    <w:p w14:paraId="4D160A65" w14:textId="77777777" w:rsidR="00B66755" w:rsidRPr="00984D12" w:rsidRDefault="00B66755" w:rsidP="00B66755">
      <w:pPr>
        <w:pStyle w:val="ListParagraph"/>
        <w:tabs>
          <w:tab w:val="left" w:pos="993"/>
        </w:tabs>
        <w:autoSpaceDE w:val="0"/>
        <w:autoSpaceDN w:val="0"/>
        <w:adjustRightInd w:val="0"/>
        <w:spacing w:after="0"/>
        <w:ind w:left="0"/>
        <w:jc w:val="both"/>
        <w:rPr>
          <w:rFonts w:ascii="Times New Roman" w:hAnsi="Times New Roman"/>
          <w:sz w:val="24"/>
          <w:szCs w:val="24"/>
          <w:lang w:val="hr-HR"/>
        </w:rPr>
      </w:pPr>
    </w:p>
    <w:p w14:paraId="6199A01A" w14:textId="77777777" w:rsidR="00A000BA" w:rsidRPr="00984D12" w:rsidRDefault="00A000BA" w:rsidP="00B914A8">
      <w:pPr>
        <w:spacing w:line="276" w:lineRule="auto"/>
        <w:ind w:left="0" w:firstLine="0"/>
        <w:jc w:val="center"/>
        <w:rPr>
          <w:rFonts w:ascii="Times New Roman" w:hAnsi="Times New Roman"/>
          <w:sz w:val="24"/>
          <w:szCs w:val="24"/>
          <w:lang w:val="sr-Latn-RS"/>
        </w:rPr>
      </w:pPr>
      <w:r w:rsidRPr="00984D12">
        <w:rPr>
          <w:rFonts w:ascii="Times New Roman" w:hAnsi="Times New Roman"/>
          <w:sz w:val="24"/>
          <w:szCs w:val="24"/>
          <w:lang w:val="sr-Latn-RS"/>
        </w:rPr>
        <w:t>А</w:t>
      </w:r>
      <w:r w:rsidRPr="00984D12">
        <w:rPr>
          <w:rFonts w:ascii="Times New Roman" w:hAnsi="Times New Roman"/>
          <w:sz w:val="24"/>
          <w:szCs w:val="24"/>
          <w:lang w:val="sr-Cyrl-RS"/>
        </w:rPr>
        <w:t>нализа ефеката</w:t>
      </w:r>
      <w:r w:rsidRPr="00984D12">
        <w:rPr>
          <w:rFonts w:ascii="Times New Roman" w:hAnsi="Times New Roman"/>
          <w:sz w:val="24"/>
          <w:szCs w:val="24"/>
          <w:lang w:val="hr-HR"/>
        </w:rPr>
        <w:t xml:space="preserve"> на животну средину</w:t>
      </w:r>
    </w:p>
    <w:p w14:paraId="5D9FF65C" w14:textId="4B7FA69A" w:rsidR="00A000BA" w:rsidRPr="00984D12" w:rsidRDefault="00A000BA" w:rsidP="00B914A8">
      <w:pPr>
        <w:spacing w:line="276" w:lineRule="auto"/>
        <w:ind w:left="0" w:firstLine="0"/>
        <w:jc w:val="center"/>
        <w:rPr>
          <w:rFonts w:ascii="Times New Roman" w:hAnsi="Times New Roman"/>
          <w:sz w:val="24"/>
          <w:szCs w:val="24"/>
          <w:lang w:val="sr-Latn-RS"/>
        </w:rPr>
      </w:pPr>
      <w:r w:rsidRPr="00984D12">
        <w:rPr>
          <w:rFonts w:ascii="Times New Roman" w:hAnsi="Times New Roman"/>
          <w:sz w:val="24"/>
          <w:szCs w:val="24"/>
          <w:lang w:val="sr-Latn-RS"/>
        </w:rPr>
        <w:t xml:space="preserve">Члан </w:t>
      </w:r>
      <w:r w:rsidR="007A7653" w:rsidRPr="00984D12">
        <w:rPr>
          <w:rFonts w:ascii="Times New Roman" w:hAnsi="Times New Roman"/>
          <w:sz w:val="24"/>
          <w:szCs w:val="24"/>
          <w:lang w:val="sr-Latn-RS"/>
        </w:rPr>
        <w:t>2</w:t>
      </w:r>
      <w:r w:rsidR="00D52890">
        <w:rPr>
          <w:rFonts w:ascii="Times New Roman" w:hAnsi="Times New Roman"/>
          <w:sz w:val="24"/>
          <w:szCs w:val="24"/>
          <w:lang w:val="sr-Cyrl-RS"/>
        </w:rPr>
        <w:t>8</w:t>
      </w:r>
      <w:r w:rsidRPr="00984D12">
        <w:rPr>
          <w:rFonts w:ascii="Times New Roman" w:hAnsi="Times New Roman"/>
          <w:sz w:val="24"/>
          <w:szCs w:val="24"/>
          <w:lang w:val="sr-Latn-RS"/>
        </w:rPr>
        <w:t>.</w:t>
      </w:r>
    </w:p>
    <w:p w14:paraId="5CBB1D5C" w14:textId="77777777" w:rsidR="00A000BA" w:rsidRPr="00984D12" w:rsidRDefault="00A000BA" w:rsidP="00B914A8">
      <w:pPr>
        <w:spacing w:line="276" w:lineRule="auto"/>
        <w:ind w:left="0" w:firstLine="0"/>
        <w:jc w:val="both"/>
        <w:rPr>
          <w:rFonts w:ascii="Times New Roman" w:hAnsi="Times New Roman"/>
          <w:noProof/>
          <w:sz w:val="24"/>
          <w:szCs w:val="24"/>
          <w:lang w:val="ru-RU"/>
        </w:rPr>
      </w:pPr>
      <w:r w:rsidRPr="00984D12">
        <w:rPr>
          <w:rFonts w:ascii="Times New Roman" w:hAnsi="Times New Roman"/>
          <w:noProof/>
          <w:sz w:val="24"/>
          <w:szCs w:val="24"/>
          <w:lang w:val="ru-RU"/>
        </w:rPr>
        <w:tab/>
        <w:t xml:space="preserve">Анализом </w:t>
      </w:r>
      <w:r w:rsidRPr="00984D12">
        <w:rPr>
          <w:rFonts w:ascii="Times New Roman" w:hAnsi="Times New Roman"/>
          <w:sz w:val="24"/>
          <w:szCs w:val="24"/>
          <w:lang w:val="sr-Cyrl-RS"/>
        </w:rPr>
        <w:t>ефеката</w:t>
      </w:r>
      <w:r w:rsidRPr="00984D12">
        <w:rPr>
          <w:rFonts w:ascii="Times New Roman" w:hAnsi="Times New Roman"/>
          <w:sz w:val="24"/>
          <w:szCs w:val="24"/>
          <w:lang w:val="hr-HR"/>
        </w:rPr>
        <w:t xml:space="preserve"> на животну средину</w:t>
      </w:r>
      <w:r w:rsidRPr="00984D12">
        <w:rPr>
          <w:rFonts w:ascii="Times New Roman" w:hAnsi="Times New Roman"/>
          <w:noProof/>
          <w:sz w:val="24"/>
          <w:szCs w:val="24"/>
          <w:lang w:val="ru-RU"/>
        </w:rPr>
        <w:t xml:space="preserve"> сагледавају се </w:t>
      </w:r>
      <w:r w:rsidRPr="00984D12">
        <w:rPr>
          <w:rFonts w:ascii="Times New Roman" w:hAnsi="Times New Roman"/>
          <w:noProof/>
          <w:sz w:val="24"/>
          <w:szCs w:val="24"/>
          <w:lang w:val="sr-Cyrl-RS"/>
        </w:rPr>
        <w:t>ефекти</w:t>
      </w:r>
      <w:r w:rsidRPr="00984D12">
        <w:rPr>
          <w:rFonts w:ascii="Times New Roman" w:hAnsi="Times New Roman"/>
          <w:noProof/>
          <w:sz w:val="24"/>
          <w:szCs w:val="24"/>
          <w:lang w:val="ru-RU"/>
        </w:rPr>
        <w:t xml:space="preserve"> разматраних опција јавне политике на </w:t>
      </w:r>
      <w:r w:rsidR="00D126CA" w:rsidRPr="00984D12">
        <w:rPr>
          <w:rFonts w:ascii="Times New Roman" w:hAnsi="Times New Roman"/>
          <w:noProof/>
          <w:sz w:val="24"/>
          <w:szCs w:val="24"/>
          <w:lang w:val="ru-RU"/>
        </w:rPr>
        <w:t>све аспекте животне средине, укључујући ефекте на квалитет воде, ваздуха и земљишта, квалитет хране, урбану</w:t>
      </w:r>
      <w:r w:rsidR="00D64357" w:rsidRPr="00984D12">
        <w:rPr>
          <w:rFonts w:ascii="Times New Roman" w:hAnsi="Times New Roman"/>
          <w:noProof/>
          <w:sz w:val="24"/>
          <w:szCs w:val="24"/>
          <w:lang w:val="ru-RU"/>
        </w:rPr>
        <w:t xml:space="preserve"> екологију</w:t>
      </w:r>
      <w:r w:rsidR="00B81C57" w:rsidRPr="00984D12">
        <w:rPr>
          <w:rFonts w:ascii="Times New Roman" w:hAnsi="Times New Roman"/>
          <w:noProof/>
          <w:sz w:val="24"/>
          <w:szCs w:val="24"/>
          <w:lang w:val="ru-RU"/>
        </w:rPr>
        <w:t xml:space="preserve"> и управљање отпадом, сировине,</w:t>
      </w:r>
      <w:r w:rsidR="00D64357" w:rsidRPr="00984D12">
        <w:rPr>
          <w:rFonts w:ascii="Times New Roman" w:hAnsi="Times New Roman"/>
          <w:noProof/>
          <w:sz w:val="24"/>
          <w:szCs w:val="24"/>
          <w:lang w:val="ru-RU"/>
        </w:rPr>
        <w:t xml:space="preserve"> енергетску ефикасност и обновљиве изворе енергије, интегритет и биодиверзитет екосистема, </w:t>
      </w:r>
      <w:r w:rsidR="00B81C57" w:rsidRPr="00984D12">
        <w:rPr>
          <w:rFonts w:ascii="Times New Roman" w:hAnsi="Times New Roman"/>
          <w:noProof/>
          <w:sz w:val="24"/>
          <w:szCs w:val="24"/>
          <w:lang w:val="ru-RU"/>
        </w:rPr>
        <w:t xml:space="preserve">као и </w:t>
      </w:r>
      <w:r w:rsidR="00D64357" w:rsidRPr="00984D12">
        <w:rPr>
          <w:rFonts w:ascii="Times New Roman" w:hAnsi="Times New Roman"/>
          <w:noProof/>
          <w:sz w:val="24"/>
          <w:szCs w:val="24"/>
          <w:lang w:val="ru-RU"/>
        </w:rPr>
        <w:t>флору и фауну.</w:t>
      </w:r>
    </w:p>
    <w:p w14:paraId="11622885" w14:textId="77777777" w:rsidR="00A000BA" w:rsidRPr="00984D12" w:rsidRDefault="00A000BA" w:rsidP="00B914A8">
      <w:pPr>
        <w:spacing w:line="276" w:lineRule="auto"/>
        <w:ind w:left="0" w:firstLine="0"/>
        <w:jc w:val="both"/>
        <w:rPr>
          <w:rFonts w:ascii="Times New Roman" w:hAnsi="Times New Roman"/>
          <w:noProof/>
          <w:sz w:val="24"/>
          <w:szCs w:val="24"/>
          <w:lang w:val="ru-RU"/>
        </w:rPr>
      </w:pPr>
      <w:r w:rsidRPr="00984D12">
        <w:rPr>
          <w:rFonts w:ascii="Times New Roman" w:hAnsi="Times New Roman"/>
          <w:noProof/>
          <w:sz w:val="24"/>
          <w:szCs w:val="24"/>
          <w:lang w:val="ru-RU"/>
        </w:rPr>
        <w:tab/>
      </w:r>
      <w:r w:rsidRPr="00984D12">
        <w:rPr>
          <w:rFonts w:ascii="Times New Roman" w:hAnsi="Times New Roman"/>
          <w:noProof/>
          <w:sz w:val="24"/>
          <w:szCs w:val="24"/>
          <w:lang w:val="sr-Cyrl-RS"/>
        </w:rPr>
        <w:t xml:space="preserve">Анализа ефеката на животну средину нарочито је значајна ако се разматрају опције мера у областима као што су </w:t>
      </w:r>
      <w:r w:rsidRPr="00984D12">
        <w:rPr>
          <w:rFonts w:ascii="Times New Roman" w:hAnsi="Times New Roman"/>
          <w:noProof/>
          <w:sz w:val="24"/>
          <w:szCs w:val="24"/>
          <w:lang w:val="ru-RU"/>
        </w:rPr>
        <w:t>индустрија, пољопривреда, енергетика и саобраћај</w:t>
      </w:r>
      <w:r w:rsidRPr="00984D12">
        <w:rPr>
          <w:rFonts w:ascii="Times New Roman" w:hAnsi="Times New Roman"/>
          <w:noProof/>
          <w:sz w:val="24"/>
          <w:szCs w:val="24"/>
          <w:lang w:val="sr-Cyrl-RS"/>
        </w:rPr>
        <w:t>, ради обезбеђења заштите животне средине и унапређивања одрживог развоја интегрисањем основних начела заштите животне средине у поступак припреме докумената јавних политика</w:t>
      </w:r>
      <w:r w:rsidR="00FC407F" w:rsidRPr="00984D12">
        <w:rPr>
          <w:rFonts w:ascii="Times New Roman" w:hAnsi="Times New Roman"/>
          <w:noProof/>
          <w:sz w:val="24"/>
          <w:szCs w:val="24"/>
          <w:lang w:val="sr-Cyrl-RS"/>
        </w:rPr>
        <w:t xml:space="preserve"> која уређују наведена питања</w:t>
      </w:r>
      <w:r w:rsidRPr="00984D12">
        <w:rPr>
          <w:rFonts w:ascii="Times New Roman" w:hAnsi="Times New Roman"/>
          <w:noProof/>
          <w:sz w:val="24"/>
          <w:szCs w:val="24"/>
          <w:lang w:val="ru-RU"/>
        </w:rPr>
        <w:t xml:space="preserve">. </w:t>
      </w:r>
    </w:p>
    <w:p w14:paraId="7DB91E79" w14:textId="1106C2B8" w:rsidR="00A000BA" w:rsidRPr="00984D12" w:rsidRDefault="00A000BA" w:rsidP="00B914A8">
      <w:pPr>
        <w:spacing w:line="276" w:lineRule="auto"/>
        <w:ind w:left="0" w:firstLine="0"/>
        <w:jc w:val="both"/>
        <w:rPr>
          <w:rFonts w:ascii="Times New Roman" w:hAnsi="Times New Roman"/>
          <w:noProof/>
          <w:sz w:val="24"/>
          <w:szCs w:val="24"/>
          <w:lang w:val="sr-Cyrl-RS"/>
        </w:rPr>
      </w:pPr>
      <w:r w:rsidRPr="00984D12">
        <w:rPr>
          <w:rFonts w:ascii="Times New Roman" w:hAnsi="Times New Roman"/>
          <w:noProof/>
          <w:sz w:val="24"/>
          <w:szCs w:val="24"/>
          <w:lang w:val="ru-RU"/>
        </w:rPr>
        <w:tab/>
        <w:t>Анализ</w:t>
      </w:r>
      <w:r w:rsidRPr="00984D12">
        <w:rPr>
          <w:rFonts w:ascii="Times New Roman" w:hAnsi="Times New Roman"/>
          <w:noProof/>
          <w:sz w:val="24"/>
          <w:szCs w:val="24"/>
          <w:lang w:val="sr-Cyrl-RS"/>
        </w:rPr>
        <w:t>а</w:t>
      </w:r>
      <w:r w:rsidRPr="00984D12">
        <w:rPr>
          <w:rFonts w:ascii="Times New Roman" w:hAnsi="Times New Roman"/>
          <w:noProof/>
          <w:sz w:val="24"/>
          <w:szCs w:val="24"/>
          <w:lang w:val="ru-RU"/>
        </w:rPr>
        <w:t xml:space="preserve"> </w:t>
      </w:r>
      <w:r w:rsidRPr="00984D12">
        <w:rPr>
          <w:rFonts w:ascii="Times New Roman" w:hAnsi="Times New Roman"/>
          <w:noProof/>
          <w:sz w:val="24"/>
          <w:szCs w:val="24"/>
          <w:lang w:val="sr-Cyrl-RS"/>
        </w:rPr>
        <w:t>ефеката</w:t>
      </w:r>
      <w:r w:rsidRPr="00984D12">
        <w:rPr>
          <w:rFonts w:ascii="Times New Roman" w:hAnsi="Times New Roman"/>
          <w:noProof/>
          <w:sz w:val="24"/>
          <w:szCs w:val="24"/>
          <w:lang w:val="ru-RU"/>
        </w:rPr>
        <w:t xml:space="preserve"> на животну средину </w:t>
      </w:r>
      <w:r w:rsidRPr="00984D12">
        <w:rPr>
          <w:rFonts w:ascii="Times New Roman" w:hAnsi="Times New Roman"/>
          <w:noProof/>
          <w:sz w:val="24"/>
          <w:szCs w:val="24"/>
          <w:lang w:val="sr-Cyrl-RS"/>
        </w:rPr>
        <w:t>мера предвиђених документима јавних политика</w:t>
      </w:r>
      <w:r w:rsidR="00E84C9A">
        <w:rPr>
          <w:rFonts w:ascii="Times New Roman" w:hAnsi="Times New Roman"/>
          <w:noProof/>
          <w:sz w:val="24"/>
          <w:szCs w:val="24"/>
          <w:lang w:val="sr-Cyrl-RS"/>
        </w:rPr>
        <w:t>,</w:t>
      </w:r>
      <w:r w:rsidRPr="00984D12">
        <w:rPr>
          <w:rFonts w:ascii="Times New Roman" w:hAnsi="Times New Roman"/>
          <w:noProof/>
          <w:sz w:val="24"/>
          <w:szCs w:val="24"/>
          <w:lang w:val="sr-Cyrl-RS"/>
        </w:rPr>
        <w:t xml:space="preserve"> какви су планови и програми у смислу закона који уређује стратешку процену утицаја на животну средину</w:t>
      </w:r>
      <w:r w:rsidR="00E84C9A">
        <w:rPr>
          <w:rFonts w:ascii="Times New Roman" w:hAnsi="Times New Roman"/>
          <w:noProof/>
          <w:sz w:val="24"/>
          <w:szCs w:val="24"/>
          <w:lang w:val="sr-Cyrl-RS"/>
        </w:rPr>
        <w:t>,</w:t>
      </w:r>
      <w:r w:rsidRPr="00984D12">
        <w:rPr>
          <w:rFonts w:ascii="Times New Roman" w:hAnsi="Times New Roman"/>
          <w:noProof/>
          <w:sz w:val="24"/>
          <w:szCs w:val="24"/>
          <w:lang w:val="ru-RU"/>
        </w:rPr>
        <w:t xml:space="preserve"> је стратешке природе и детаљно </w:t>
      </w:r>
      <w:r w:rsidRPr="00984D12">
        <w:rPr>
          <w:rFonts w:ascii="Times New Roman" w:hAnsi="Times New Roman"/>
          <w:noProof/>
          <w:sz w:val="24"/>
          <w:szCs w:val="24"/>
          <w:lang w:val="sr-Cyrl-RS"/>
        </w:rPr>
        <w:t xml:space="preserve">се </w:t>
      </w:r>
      <w:r w:rsidRPr="00984D12">
        <w:rPr>
          <w:rFonts w:ascii="Times New Roman" w:hAnsi="Times New Roman"/>
          <w:noProof/>
          <w:sz w:val="24"/>
          <w:szCs w:val="24"/>
          <w:lang w:val="ru-RU"/>
        </w:rPr>
        <w:t xml:space="preserve">израђује у складу са </w:t>
      </w:r>
      <w:r w:rsidRPr="00984D12">
        <w:rPr>
          <w:rFonts w:ascii="Times New Roman" w:hAnsi="Times New Roman"/>
          <w:noProof/>
          <w:sz w:val="24"/>
          <w:szCs w:val="24"/>
          <w:lang w:val="sr-Cyrl-RS"/>
        </w:rPr>
        <w:t xml:space="preserve">тим </w:t>
      </w:r>
      <w:r w:rsidRPr="00984D12">
        <w:rPr>
          <w:rFonts w:ascii="Times New Roman" w:hAnsi="Times New Roman"/>
          <w:noProof/>
          <w:sz w:val="24"/>
          <w:szCs w:val="24"/>
          <w:lang w:val="ru-RU"/>
        </w:rPr>
        <w:t>законом</w:t>
      </w:r>
      <w:r w:rsidRPr="00984D12">
        <w:rPr>
          <w:rFonts w:ascii="Times New Roman" w:hAnsi="Times New Roman"/>
          <w:noProof/>
          <w:sz w:val="24"/>
          <w:szCs w:val="24"/>
          <w:lang w:val="sr-Cyrl-RS"/>
        </w:rPr>
        <w:t>.</w:t>
      </w:r>
    </w:p>
    <w:p w14:paraId="41D315F2" w14:textId="77777777" w:rsidR="00A000BA" w:rsidRPr="00984D12" w:rsidRDefault="00A000BA" w:rsidP="00B914A8">
      <w:pPr>
        <w:spacing w:line="276" w:lineRule="auto"/>
        <w:ind w:left="0" w:firstLine="0"/>
        <w:jc w:val="both"/>
        <w:rPr>
          <w:rFonts w:ascii="Times New Roman" w:hAnsi="Times New Roman"/>
          <w:noProof/>
          <w:sz w:val="24"/>
          <w:szCs w:val="24"/>
          <w:lang w:val="ru-RU"/>
        </w:rPr>
      </w:pPr>
      <w:r w:rsidRPr="00984D12">
        <w:rPr>
          <w:rFonts w:ascii="Times New Roman" w:hAnsi="Times New Roman"/>
          <w:noProof/>
          <w:sz w:val="24"/>
          <w:szCs w:val="24"/>
          <w:lang w:val="ru-RU"/>
        </w:rPr>
        <w:tab/>
      </w:r>
      <w:r w:rsidRPr="00984D12">
        <w:rPr>
          <w:rFonts w:ascii="Times New Roman" w:hAnsi="Times New Roman"/>
          <w:noProof/>
          <w:sz w:val="24"/>
          <w:szCs w:val="24"/>
          <w:lang w:val="sr-Cyrl-RS"/>
        </w:rPr>
        <w:t>Приликом анализе и процене ефеката</w:t>
      </w:r>
      <w:r w:rsidRPr="00984D12">
        <w:rPr>
          <w:rFonts w:ascii="Times New Roman" w:hAnsi="Times New Roman"/>
          <w:noProof/>
          <w:sz w:val="24"/>
          <w:szCs w:val="24"/>
          <w:lang w:val="ru-RU"/>
        </w:rPr>
        <w:t xml:space="preserve"> на животну средину</w:t>
      </w:r>
      <w:r w:rsidRPr="00984D12">
        <w:rPr>
          <w:rFonts w:ascii="Times New Roman" w:hAnsi="Times New Roman"/>
          <w:noProof/>
          <w:sz w:val="24"/>
          <w:szCs w:val="24"/>
          <w:lang w:val="sr-Cyrl-RS"/>
        </w:rPr>
        <w:t>, неопходно је поштовати принцип предострожности и радити детаљну анализу и процену ефеката на животну средину кад год се разматрају опције за утврђивање мера јавних политика повезаних са здрављем грађана</w:t>
      </w:r>
      <w:r w:rsidR="00B6356F" w:rsidRPr="00984D12">
        <w:rPr>
          <w:rFonts w:ascii="Times New Roman" w:hAnsi="Times New Roman"/>
          <w:noProof/>
          <w:sz w:val="24"/>
          <w:szCs w:val="24"/>
          <w:lang w:val="sr-Cyrl-RS"/>
        </w:rPr>
        <w:t>.</w:t>
      </w:r>
      <w:r w:rsidRPr="00984D12">
        <w:rPr>
          <w:rFonts w:ascii="Times New Roman" w:hAnsi="Times New Roman"/>
          <w:noProof/>
          <w:sz w:val="24"/>
          <w:szCs w:val="24"/>
          <w:lang w:val="sr-Cyrl-RS"/>
        </w:rPr>
        <w:t xml:space="preserve"> Приликом утврђивања мера тих јавних политика, потребно је предвидети</w:t>
      </w:r>
      <w:r w:rsidRPr="00984D12">
        <w:rPr>
          <w:rFonts w:ascii="Times New Roman" w:hAnsi="Times New Roman"/>
          <w:noProof/>
          <w:sz w:val="24"/>
          <w:szCs w:val="24"/>
          <w:lang w:val="ru-RU"/>
        </w:rPr>
        <w:t xml:space="preserve"> допунске</w:t>
      </w:r>
      <w:r w:rsidRPr="00984D12">
        <w:rPr>
          <w:rFonts w:ascii="Times New Roman" w:hAnsi="Times New Roman"/>
          <w:noProof/>
          <w:sz w:val="24"/>
          <w:szCs w:val="24"/>
          <w:lang w:val="sr-Cyrl-RS"/>
        </w:rPr>
        <w:t>/корективне</w:t>
      </w:r>
      <w:r w:rsidRPr="00984D12">
        <w:rPr>
          <w:rFonts w:ascii="Times New Roman" w:hAnsi="Times New Roman"/>
          <w:noProof/>
          <w:sz w:val="24"/>
          <w:szCs w:val="24"/>
          <w:lang w:val="ru-RU"/>
        </w:rPr>
        <w:t xml:space="preserve"> мере </w:t>
      </w:r>
      <w:r w:rsidRPr="00984D12">
        <w:rPr>
          <w:rFonts w:ascii="Times New Roman" w:hAnsi="Times New Roman"/>
          <w:noProof/>
          <w:sz w:val="24"/>
          <w:szCs w:val="24"/>
          <w:lang w:val="sr-Cyrl-RS"/>
        </w:rPr>
        <w:t>у циљу смањења ризика по здравље грађана.</w:t>
      </w:r>
    </w:p>
    <w:p w14:paraId="59FDC6D8" w14:textId="4AC0A573" w:rsidR="00A000BA" w:rsidRPr="00984D12" w:rsidRDefault="00A000BA" w:rsidP="00B914A8">
      <w:pPr>
        <w:spacing w:line="276" w:lineRule="auto"/>
        <w:ind w:left="0" w:firstLine="0"/>
        <w:jc w:val="both"/>
        <w:rPr>
          <w:rFonts w:ascii="Times New Roman" w:hAnsi="Times New Roman"/>
          <w:sz w:val="24"/>
          <w:szCs w:val="24"/>
          <w:lang w:val="ru-RU"/>
        </w:rPr>
      </w:pPr>
      <w:r w:rsidRPr="00984D12">
        <w:rPr>
          <w:rFonts w:ascii="Times New Roman" w:hAnsi="Times New Roman"/>
          <w:sz w:val="24"/>
          <w:szCs w:val="24"/>
          <w:lang w:val="ru-RU"/>
        </w:rPr>
        <w:tab/>
        <w:t xml:space="preserve">Анализа </w:t>
      </w:r>
      <w:r w:rsidRPr="00984D12">
        <w:rPr>
          <w:rFonts w:ascii="Times New Roman" w:hAnsi="Times New Roman"/>
          <w:sz w:val="24"/>
          <w:szCs w:val="24"/>
          <w:lang w:val="hr-HR"/>
        </w:rPr>
        <w:t>утицаја на животну средину</w:t>
      </w:r>
      <w:r w:rsidRPr="00984D12">
        <w:rPr>
          <w:rFonts w:ascii="Times New Roman" w:hAnsi="Times New Roman"/>
          <w:sz w:val="24"/>
          <w:szCs w:val="24"/>
          <w:lang w:val="ru-RU"/>
        </w:rPr>
        <w:t xml:space="preserve"> се врши одговором </w:t>
      </w:r>
      <w:r w:rsidR="009B2EC8" w:rsidRPr="00984D12">
        <w:rPr>
          <w:rFonts w:ascii="Times New Roman" w:hAnsi="Times New Roman"/>
          <w:sz w:val="24"/>
          <w:szCs w:val="24"/>
          <w:lang w:val="ru-RU"/>
        </w:rPr>
        <w:t>на питања датим</w:t>
      </w:r>
      <w:r w:rsidRPr="00984D12">
        <w:rPr>
          <w:rFonts w:ascii="Times New Roman" w:hAnsi="Times New Roman"/>
          <w:sz w:val="24"/>
          <w:szCs w:val="24"/>
          <w:lang w:val="ru-RU"/>
        </w:rPr>
        <w:t xml:space="preserve"> у прилогу </w:t>
      </w:r>
      <w:r w:rsidR="00FF6F3D" w:rsidRPr="00984D12">
        <w:rPr>
          <w:rFonts w:ascii="Times New Roman" w:hAnsi="Times New Roman"/>
          <w:sz w:val="24"/>
          <w:szCs w:val="24"/>
          <w:lang w:val="ru-RU"/>
        </w:rPr>
        <w:t>10</w:t>
      </w:r>
      <w:r w:rsidRPr="00984D12">
        <w:rPr>
          <w:rFonts w:ascii="Times New Roman" w:hAnsi="Times New Roman"/>
          <w:sz w:val="24"/>
          <w:szCs w:val="24"/>
          <w:lang w:val="ru-RU"/>
        </w:rPr>
        <w:t xml:space="preserve">, који је саставни део ове </w:t>
      </w:r>
      <w:r w:rsidR="00B61728" w:rsidRPr="00984D12">
        <w:rPr>
          <w:rFonts w:ascii="Times New Roman" w:hAnsi="Times New Roman"/>
          <w:sz w:val="24"/>
          <w:szCs w:val="24"/>
          <w:lang w:val="sr-Cyrl-RS"/>
        </w:rPr>
        <w:t>уредбе</w:t>
      </w:r>
      <w:r w:rsidRPr="00984D12">
        <w:rPr>
          <w:rFonts w:ascii="Times New Roman" w:hAnsi="Times New Roman"/>
          <w:sz w:val="24"/>
          <w:szCs w:val="24"/>
          <w:lang w:val="ru-RU"/>
        </w:rPr>
        <w:t>.</w:t>
      </w:r>
    </w:p>
    <w:p w14:paraId="77C235D1" w14:textId="77777777" w:rsidR="00A000BA" w:rsidRPr="00984D12" w:rsidRDefault="00A000BA" w:rsidP="00B914A8">
      <w:pPr>
        <w:spacing w:line="276" w:lineRule="auto"/>
        <w:ind w:left="0" w:firstLine="0"/>
        <w:jc w:val="center"/>
        <w:rPr>
          <w:rFonts w:ascii="Times New Roman" w:hAnsi="Times New Roman"/>
          <w:sz w:val="24"/>
          <w:szCs w:val="24"/>
          <w:lang w:val="hr-HR"/>
        </w:rPr>
      </w:pPr>
    </w:p>
    <w:p w14:paraId="70977B99" w14:textId="77777777" w:rsidR="005D0EC1" w:rsidRPr="00984D12" w:rsidRDefault="005D0EC1" w:rsidP="00256008">
      <w:pPr>
        <w:shd w:val="clear" w:color="auto" w:fill="D5DCE4" w:themeFill="text2" w:themeFillTint="33"/>
        <w:ind w:left="0" w:firstLine="0"/>
        <w:jc w:val="both"/>
        <w:rPr>
          <w:rFonts w:ascii="Times New Roman" w:hAnsi="Times New Roman"/>
          <w:b/>
          <w:sz w:val="20"/>
          <w:szCs w:val="20"/>
          <w:lang w:val="ru-RU"/>
        </w:rPr>
      </w:pPr>
      <w:r w:rsidRPr="00984D12">
        <w:rPr>
          <w:rFonts w:ascii="Times New Roman" w:hAnsi="Times New Roman"/>
          <w:b/>
          <w:sz w:val="20"/>
          <w:szCs w:val="20"/>
          <w:lang w:val="ru-RU"/>
        </w:rPr>
        <w:t>Прилог 1</w:t>
      </w:r>
      <w:r w:rsidR="00FF6F3D" w:rsidRPr="00984D12">
        <w:rPr>
          <w:rFonts w:ascii="Times New Roman" w:hAnsi="Times New Roman"/>
          <w:b/>
          <w:sz w:val="20"/>
          <w:szCs w:val="20"/>
          <w:lang w:val="ru-RU"/>
        </w:rPr>
        <w:t>0</w:t>
      </w:r>
      <w:r w:rsidR="003915CA" w:rsidRPr="00984D12">
        <w:rPr>
          <w:rFonts w:ascii="Times New Roman" w:hAnsi="Times New Roman"/>
          <w:b/>
          <w:sz w:val="20"/>
          <w:szCs w:val="20"/>
          <w:lang w:val="ru-RU"/>
        </w:rPr>
        <w:t>.</w:t>
      </w:r>
      <w:r w:rsidRPr="00984D12">
        <w:rPr>
          <w:rFonts w:ascii="Times New Roman" w:hAnsi="Times New Roman"/>
          <w:b/>
          <w:sz w:val="20"/>
          <w:szCs w:val="20"/>
          <w:lang w:val="ru-RU"/>
        </w:rPr>
        <w:t xml:space="preserve"> - Кључна питања за анализу </w:t>
      </w:r>
      <w:r w:rsidRPr="00984D12">
        <w:rPr>
          <w:rFonts w:ascii="Times New Roman" w:hAnsi="Times New Roman"/>
          <w:b/>
          <w:sz w:val="20"/>
          <w:szCs w:val="20"/>
          <w:lang w:val="sr-Cyrl-RS"/>
        </w:rPr>
        <w:t>ефеката</w:t>
      </w:r>
      <w:r w:rsidRPr="00984D12">
        <w:rPr>
          <w:rFonts w:ascii="Times New Roman" w:hAnsi="Times New Roman"/>
          <w:b/>
          <w:sz w:val="20"/>
          <w:szCs w:val="20"/>
          <w:lang w:val="ru-RU"/>
        </w:rPr>
        <w:t xml:space="preserve"> на животну средину </w:t>
      </w:r>
    </w:p>
    <w:p w14:paraId="7E6D9357" w14:textId="77777777" w:rsidR="005977B1" w:rsidRPr="00984D12" w:rsidRDefault="005D0EC1" w:rsidP="00256008">
      <w:pPr>
        <w:numPr>
          <w:ilvl w:val="0"/>
          <w:numId w:val="43"/>
        </w:numPr>
        <w:shd w:val="clear" w:color="auto" w:fill="D5DCE4" w:themeFill="text2" w:themeFillTint="33"/>
        <w:jc w:val="both"/>
        <w:rPr>
          <w:rFonts w:ascii="Times New Roman" w:hAnsi="Times New Roman"/>
          <w:sz w:val="20"/>
          <w:szCs w:val="20"/>
          <w:lang w:val="ru-RU"/>
        </w:rPr>
      </w:pPr>
      <w:r w:rsidRPr="00984D12">
        <w:rPr>
          <w:rFonts w:ascii="Times New Roman" w:hAnsi="Times New Roman"/>
          <w:sz w:val="20"/>
          <w:szCs w:val="20"/>
          <w:lang w:val="ru-RU"/>
        </w:rPr>
        <w:t xml:space="preserve">Да ли мере садржане у анализираној опцији утичу и у ком обиму на </w:t>
      </w:r>
      <w:r w:rsidR="005977B1" w:rsidRPr="00984D12">
        <w:rPr>
          <w:rFonts w:ascii="Times New Roman" w:hAnsi="Times New Roman"/>
          <w:sz w:val="20"/>
          <w:szCs w:val="20"/>
          <w:lang w:val="sr-Cyrl-RS"/>
        </w:rPr>
        <w:t>животну средину, укључујући ефекте на квалитет воде, ваздуха и земљишта, квалитет хране, урбану екологију и управљање отпадом, сировине, енергетску ефикасност и обновљиве изворе енергије)?</w:t>
      </w:r>
    </w:p>
    <w:p w14:paraId="4CBA6D10" w14:textId="77777777" w:rsidR="005977B1" w:rsidRPr="00984D12" w:rsidRDefault="005977B1" w:rsidP="00256008">
      <w:pPr>
        <w:numPr>
          <w:ilvl w:val="0"/>
          <w:numId w:val="43"/>
        </w:numPr>
        <w:shd w:val="clear" w:color="auto" w:fill="D5DCE4" w:themeFill="text2" w:themeFillTint="33"/>
        <w:jc w:val="both"/>
        <w:rPr>
          <w:rFonts w:ascii="Times New Roman" w:hAnsi="Times New Roman"/>
          <w:sz w:val="20"/>
          <w:szCs w:val="20"/>
          <w:lang w:val="ru-RU"/>
        </w:rPr>
      </w:pPr>
      <w:r w:rsidRPr="00984D12">
        <w:rPr>
          <w:rFonts w:ascii="Times New Roman" w:hAnsi="Times New Roman"/>
          <w:sz w:val="20"/>
          <w:szCs w:val="20"/>
          <w:lang w:val="sr-Cyrl-RS"/>
        </w:rPr>
        <w:t>Да ли разматране опције утичу на квалитет и структуру екоститема, укључујући и интегритет и биодиверзитет екосистема, као и флору и фауну?</w:t>
      </w:r>
    </w:p>
    <w:p w14:paraId="26F6CD6A" w14:textId="77777777" w:rsidR="005D0EC1" w:rsidRPr="00984D12" w:rsidRDefault="005D0EC1" w:rsidP="00256008">
      <w:pPr>
        <w:numPr>
          <w:ilvl w:val="0"/>
          <w:numId w:val="43"/>
        </w:numPr>
        <w:shd w:val="clear" w:color="auto" w:fill="D5DCE4" w:themeFill="text2" w:themeFillTint="33"/>
        <w:jc w:val="both"/>
        <w:rPr>
          <w:rFonts w:ascii="Times New Roman" w:hAnsi="Times New Roman"/>
          <w:sz w:val="20"/>
          <w:szCs w:val="20"/>
          <w:lang w:val="ru-RU"/>
        </w:rPr>
      </w:pPr>
      <w:r w:rsidRPr="00984D12">
        <w:rPr>
          <w:rFonts w:ascii="Times New Roman" w:hAnsi="Times New Roman"/>
          <w:sz w:val="20"/>
          <w:szCs w:val="20"/>
          <w:lang w:val="ru-RU"/>
        </w:rPr>
        <w:t>Да ли те мере утичу на људе и њихово здравље?</w:t>
      </w:r>
    </w:p>
    <w:p w14:paraId="653323BD" w14:textId="77777777" w:rsidR="005D0EC1" w:rsidRPr="00984D12" w:rsidRDefault="005D0EC1" w:rsidP="00256008">
      <w:pPr>
        <w:numPr>
          <w:ilvl w:val="0"/>
          <w:numId w:val="43"/>
        </w:numPr>
        <w:shd w:val="clear" w:color="auto" w:fill="D5DCE4" w:themeFill="text2" w:themeFillTint="33"/>
        <w:jc w:val="both"/>
        <w:rPr>
          <w:rFonts w:ascii="Times New Roman" w:hAnsi="Times New Roman"/>
          <w:sz w:val="20"/>
          <w:szCs w:val="20"/>
          <w:lang w:val="ru-RU"/>
        </w:rPr>
      </w:pPr>
      <w:r w:rsidRPr="00984D12">
        <w:rPr>
          <w:rFonts w:ascii="Times New Roman" w:hAnsi="Times New Roman"/>
          <w:sz w:val="20"/>
          <w:szCs w:val="20"/>
          <w:lang w:val="ru-RU"/>
        </w:rPr>
        <w:t>Да ли те мере узрокују ризике за животну средину и здравље људи и да ли се допунским мерама може утицати на смањење тих ризика?</w:t>
      </w:r>
    </w:p>
    <w:p w14:paraId="75EEE764" w14:textId="77777777" w:rsidR="005D0EC1" w:rsidRPr="00984D12" w:rsidRDefault="005D0EC1" w:rsidP="00256008">
      <w:pPr>
        <w:numPr>
          <w:ilvl w:val="0"/>
          <w:numId w:val="43"/>
        </w:numPr>
        <w:shd w:val="clear" w:color="auto" w:fill="D5DCE4" w:themeFill="text2" w:themeFillTint="33"/>
        <w:jc w:val="both"/>
        <w:rPr>
          <w:rFonts w:ascii="Times New Roman" w:hAnsi="Times New Roman"/>
          <w:sz w:val="20"/>
          <w:szCs w:val="20"/>
          <w:lang w:val="ru-RU"/>
        </w:rPr>
      </w:pPr>
      <w:r w:rsidRPr="00984D12">
        <w:rPr>
          <w:rFonts w:ascii="Times New Roman" w:hAnsi="Times New Roman"/>
          <w:sz w:val="20"/>
          <w:szCs w:val="20"/>
          <w:lang w:val="ru-RU"/>
        </w:rPr>
        <w:t xml:space="preserve">Да ли те мере утичу на </w:t>
      </w:r>
      <w:r w:rsidRPr="00984D12">
        <w:rPr>
          <w:rFonts w:ascii="Times New Roman" w:hAnsi="Times New Roman"/>
          <w:sz w:val="20"/>
          <w:szCs w:val="20"/>
          <w:lang w:val="sr-Cyrl-RS"/>
        </w:rPr>
        <w:t xml:space="preserve">заштиту и </w:t>
      </w:r>
      <w:r w:rsidRPr="00984D12">
        <w:rPr>
          <w:rFonts w:ascii="Times New Roman" w:hAnsi="Times New Roman"/>
          <w:sz w:val="20"/>
          <w:szCs w:val="20"/>
          <w:lang w:val="ru-RU"/>
        </w:rPr>
        <w:t xml:space="preserve">коришћење земљишта у складу са прописима који уређују </w:t>
      </w:r>
      <w:r w:rsidRPr="00984D12">
        <w:rPr>
          <w:rFonts w:ascii="Times New Roman" w:hAnsi="Times New Roman"/>
          <w:sz w:val="20"/>
          <w:szCs w:val="20"/>
          <w:lang w:val="sr-Cyrl-RS"/>
        </w:rPr>
        <w:t xml:space="preserve">заштиту и </w:t>
      </w:r>
      <w:r w:rsidR="00845D98" w:rsidRPr="00984D12">
        <w:rPr>
          <w:rFonts w:ascii="Times New Roman" w:hAnsi="Times New Roman"/>
          <w:sz w:val="20"/>
          <w:szCs w:val="20"/>
          <w:lang w:val="ru-RU"/>
        </w:rPr>
        <w:t>коришћење земљишта?</w:t>
      </w:r>
    </w:p>
    <w:p w14:paraId="692FF072" w14:textId="77777777" w:rsidR="005D0EC1" w:rsidRPr="00984D12" w:rsidRDefault="005D0EC1" w:rsidP="009D6A0A">
      <w:pPr>
        <w:spacing w:line="276" w:lineRule="auto"/>
        <w:ind w:left="0" w:firstLine="0"/>
        <w:rPr>
          <w:rFonts w:ascii="Times New Roman" w:hAnsi="Times New Roman"/>
          <w:sz w:val="24"/>
          <w:szCs w:val="24"/>
          <w:lang w:val="hr-HR"/>
        </w:rPr>
      </w:pPr>
    </w:p>
    <w:p w14:paraId="6F282ED6" w14:textId="77777777" w:rsidR="00A000BA" w:rsidRPr="00984D12" w:rsidRDefault="00A000BA" w:rsidP="00B914A8">
      <w:pPr>
        <w:spacing w:line="276" w:lineRule="auto"/>
        <w:ind w:left="0" w:firstLine="0"/>
        <w:jc w:val="center"/>
        <w:rPr>
          <w:rFonts w:ascii="Times New Roman" w:hAnsi="Times New Roman"/>
          <w:sz w:val="24"/>
          <w:szCs w:val="24"/>
          <w:lang w:val="sr-Cyrl-RS"/>
        </w:rPr>
      </w:pPr>
      <w:r w:rsidRPr="00984D12">
        <w:rPr>
          <w:rFonts w:ascii="Times New Roman" w:hAnsi="Times New Roman"/>
          <w:sz w:val="24"/>
          <w:szCs w:val="24"/>
          <w:lang w:val="sr-Latn-RS"/>
        </w:rPr>
        <w:t>А</w:t>
      </w:r>
      <w:r w:rsidRPr="00984D12">
        <w:rPr>
          <w:rFonts w:ascii="Times New Roman" w:hAnsi="Times New Roman"/>
          <w:sz w:val="24"/>
          <w:szCs w:val="24"/>
          <w:lang w:val="sr-Cyrl-RS"/>
        </w:rPr>
        <w:t xml:space="preserve">нализа </w:t>
      </w:r>
      <w:r w:rsidR="00211631" w:rsidRPr="00984D12">
        <w:rPr>
          <w:rFonts w:ascii="Times New Roman" w:hAnsi="Times New Roman"/>
          <w:sz w:val="24"/>
          <w:szCs w:val="24"/>
          <w:lang w:val="sr-Cyrl-RS"/>
        </w:rPr>
        <w:t>управљачких</w:t>
      </w:r>
      <w:r w:rsidR="00211631" w:rsidRPr="00984D12">
        <w:rPr>
          <w:rFonts w:ascii="Times New Roman" w:hAnsi="Times New Roman"/>
          <w:sz w:val="24"/>
          <w:szCs w:val="24"/>
          <w:lang w:val="hr-HR"/>
        </w:rPr>
        <w:t xml:space="preserve"> </w:t>
      </w:r>
      <w:r w:rsidRPr="00984D12">
        <w:rPr>
          <w:rFonts w:ascii="Times New Roman" w:hAnsi="Times New Roman"/>
          <w:sz w:val="24"/>
          <w:szCs w:val="24"/>
          <w:lang w:val="sr-Cyrl-RS"/>
        </w:rPr>
        <w:t>ефеката</w:t>
      </w:r>
    </w:p>
    <w:p w14:paraId="7399B762" w14:textId="04AF0E34" w:rsidR="00A000BA" w:rsidRPr="00984D12" w:rsidRDefault="00A000BA" w:rsidP="00B914A8">
      <w:pPr>
        <w:spacing w:line="276" w:lineRule="auto"/>
        <w:ind w:left="0" w:firstLine="0"/>
        <w:jc w:val="center"/>
        <w:rPr>
          <w:rFonts w:ascii="Times New Roman" w:hAnsi="Times New Roman"/>
          <w:sz w:val="24"/>
          <w:szCs w:val="24"/>
          <w:lang w:val="sr-Latn-RS"/>
        </w:rPr>
      </w:pPr>
      <w:r w:rsidRPr="00984D12">
        <w:rPr>
          <w:rFonts w:ascii="Times New Roman" w:hAnsi="Times New Roman"/>
          <w:sz w:val="24"/>
          <w:szCs w:val="24"/>
          <w:lang w:val="sr-Latn-RS"/>
        </w:rPr>
        <w:t xml:space="preserve">Члан </w:t>
      </w:r>
      <w:r w:rsidR="007A7653" w:rsidRPr="00984D12">
        <w:rPr>
          <w:rFonts w:ascii="Times New Roman" w:hAnsi="Times New Roman"/>
          <w:sz w:val="24"/>
          <w:szCs w:val="24"/>
          <w:lang w:val="sr-Latn-RS"/>
        </w:rPr>
        <w:t>2</w:t>
      </w:r>
      <w:r w:rsidR="00D52890">
        <w:rPr>
          <w:rFonts w:ascii="Times New Roman" w:hAnsi="Times New Roman"/>
          <w:sz w:val="24"/>
          <w:szCs w:val="24"/>
          <w:lang w:val="sr-Cyrl-RS"/>
        </w:rPr>
        <w:t>9</w:t>
      </w:r>
      <w:r w:rsidRPr="00984D12">
        <w:rPr>
          <w:rFonts w:ascii="Times New Roman" w:hAnsi="Times New Roman"/>
          <w:sz w:val="24"/>
          <w:szCs w:val="24"/>
          <w:lang w:val="sr-Latn-RS"/>
        </w:rPr>
        <w:t>.</w:t>
      </w:r>
    </w:p>
    <w:p w14:paraId="6B1D1D51" w14:textId="77777777" w:rsidR="00A000BA" w:rsidRPr="00984D12" w:rsidRDefault="00A000BA" w:rsidP="00B914A8">
      <w:pPr>
        <w:spacing w:line="276" w:lineRule="auto"/>
        <w:ind w:left="0" w:firstLine="0"/>
        <w:jc w:val="both"/>
        <w:rPr>
          <w:rFonts w:ascii="Times New Roman" w:hAnsi="Times New Roman"/>
          <w:sz w:val="24"/>
          <w:szCs w:val="24"/>
          <w:lang w:val="ru-RU"/>
        </w:rPr>
      </w:pPr>
      <w:r w:rsidRPr="00984D12">
        <w:rPr>
          <w:rFonts w:ascii="Times New Roman" w:hAnsi="Times New Roman"/>
          <w:sz w:val="24"/>
          <w:szCs w:val="24"/>
          <w:lang w:val="ru-RU"/>
        </w:rPr>
        <w:tab/>
        <w:t xml:space="preserve">Анализом </w:t>
      </w:r>
      <w:r w:rsidR="00AF72CD" w:rsidRPr="00984D12">
        <w:rPr>
          <w:rFonts w:ascii="Times New Roman" w:hAnsi="Times New Roman"/>
          <w:sz w:val="24"/>
          <w:szCs w:val="24"/>
          <w:lang w:val="sr-Cyrl-RS"/>
        </w:rPr>
        <w:t>управљачких</w:t>
      </w:r>
      <w:r w:rsidR="00AF72CD" w:rsidRPr="00984D12">
        <w:rPr>
          <w:rFonts w:ascii="Times New Roman" w:hAnsi="Times New Roman"/>
          <w:sz w:val="24"/>
          <w:szCs w:val="24"/>
          <w:lang w:val="hr-HR"/>
        </w:rPr>
        <w:t xml:space="preserve"> </w:t>
      </w:r>
      <w:r w:rsidRPr="00984D12">
        <w:rPr>
          <w:rFonts w:ascii="Times New Roman" w:hAnsi="Times New Roman"/>
          <w:sz w:val="24"/>
          <w:szCs w:val="24"/>
          <w:lang w:val="sr-Cyrl-RS"/>
        </w:rPr>
        <w:t>ефеката</w:t>
      </w:r>
      <w:r w:rsidRPr="00984D12">
        <w:rPr>
          <w:rFonts w:ascii="Times New Roman" w:hAnsi="Times New Roman"/>
          <w:sz w:val="24"/>
          <w:szCs w:val="24"/>
          <w:lang w:val="hr-HR"/>
        </w:rPr>
        <w:t xml:space="preserve"> </w:t>
      </w:r>
      <w:r w:rsidRPr="00984D12">
        <w:rPr>
          <w:rFonts w:ascii="Times New Roman" w:hAnsi="Times New Roman"/>
          <w:sz w:val="24"/>
          <w:szCs w:val="24"/>
          <w:lang w:val="ru-RU"/>
        </w:rPr>
        <w:t>сагледавају се правн</w:t>
      </w:r>
      <w:r w:rsidR="0062738D" w:rsidRPr="00984D12">
        <w:rPr>
          <w:rFonts w:ascii="Times New Roman" w:hAnsi="Times New Roman"/>
          <w:sz w:val="24"/>
          <w:szCs w:val="24"/>
          <w:lang w:val="sr-Cyrl-RS"/>
        </w:rPr>
        <w:t>и</w:t>
      </w:r>
      <w:r w:rsidR="002439AE" w:rsidRPr="00984D12">
        <w:rPr>
          <w:rFonts w:ascii="Times New Roman" w:hAnsi="Times New Roman"/>
          <w:sz w:val="24"/>
          <w:szCs w:val="24"/>
          <w:lang w:val="sr-Cyrl-RS"/>
        </w:rPr>
        <w:t>, организациони, управљачки</w:t>
      </w:r>
      <w:r w:rsidRPr="00984D12">
        <w:rPr>
          <w:rFonts w:ascii="Times New Roman" w:hAnsi="Times New Roman"/>
          <w:sz w:val="24"/>
          <w:szCs w:val="24"/>
          <w:lang w:val="ru-RU"/>
        </w:rPr>
        <w:t xml:space="preserve"> и институционалн</w:t>
      </w:r>
      <w:r w:rsidR="0062738D" w:rsidRPr="00984D12">
        <w:rPr>
          <w:rFonts w:ascii="Times New Roman" w:hAnsi="Times New Roman"/>
          <w:sz w:val="24"/>
          <w:szCs w:val="24"/>
          <w:lang w:val="sr-Cyrl-RS"/>
        </w:rPr>
        <w:t>и</w:t>
      </w:r>
      <w:r w:rsidRPr="00984D12">
        <w:rPr>
          <w:rFonts w:ascii="Times New Roman" w:hAnsi="Times New Roman"/>
          <w:sz w:val="24"/>
          <w:szCs w:val="24"/>
          <w:lang w:val="ru-RU"/>
        </w:rPr>
        <w:t xml:space="preserve"> </w:t>
      </w:r>
      <w:r w:rsidR="0062738D" w:rsidRPr="00984D12">
        <w:rPr>
          <w:rFonts w:ascii="Times New Roman" w:hAnsi="Times New Roman"/>
          <w:sz w:val="24"/>
          <w:szCs w:val="24"/>
          <w:lang w:val="sr-Cyrl-RS"/>
        </w:rPr>
        <w:t>аспекти ефеката</w:t>
      </w:r>
      <w:r w:rsidR="0062738D" w:rsidRPr="00984D12">
        <w:rPr>
          <w:rFonts w:ascii="Times New Roman" w:hAnsi="Times New Roman"/>
          <w:sz w:val="24"/>
          <w:szCs w:val="24"/>
          <w:lang w:val="ru-RU"/>
        </w:rPr>
        <w:t xml:space="preserve"> </w:t>
      </w:r>
      <w:r w:rsidRPr="00984D12">
        <w:rPr>
          <w:rFonts w:ascii="Times New Roman" w:hAnsi="Times New Roman"/>
          <w:sz w:val="24"/>
          <w:szCs w:val="24"/>
          <w:lang w:val="ru-RU"/>
        </w:rPr>
        <w:t>разматраних опција јавне политике</w:t>
      </w:r>
      <w:r w:rsidR="00C14B6B" w:rsidRPr="00984D12">
        <w:rPr>
          <w:rFonts w:ascii="Times New Roman" w:hAnsi="Times New Roman"/>
          <w:sz w:val="24"/>
          <w:szCs w:val="24"/>
          <w:lang w:val="ru-RU"/>
        </w:rPr>
        <w:t xml:space="preserve">. Ова врста </w:t>
      </w:r>
      <w:r w:rsidRPr="00984D12">
        <w:rPr>
          <w:rFonts w:ascii="Times New Roman" w:hAnsi="Times New Roman"/>
          <w:sz w:val="24"/>
          <w:szCs w:val="24"/>
          <w:lang w:val="ru-RU"/>
        </w:rPr>
        <w:t>анализ</w:t>
      </w:r>
      <w:r w:rsidR="00AF72CD" w:rsidRPr="00984D12">
        <w:rPr>
          <w:rFonts w:ascii="Times New Roman" w:hAnsi="Times New Roman"/>
          <w:sz w:val="24"/>
          <w:szCs w:val="24"/>
          <w:lang w:val="ru-RU"/>
        </w:rPr>
        <w:t>е</w:t>
      </w:r>
      <w:r w:rsidRPr="00984D12">
        <w:rPr>
          <w:rFonts w:ascii="Times New Roman" w:hAnsi="Times New Roman"/>
          <w:sz w:val="24"/>
          <w:szCs w:val="24"/>
          <w:lang w:val="ru-RU"/>
        </w:rPr>
        <w:t xml:space="preserve"> </w:t>
      </w:r>
      <w:r w:rsidR="00C14B6B" w:rsidRPr="00984D12">
        <w:rPr>
          <w:rFonts w:ascii="Times New Roman" w:hAnsi="Times New Roman"/>
          <w:sz w:val="24"/>
          <w:szCs w:val="24"/>
          <w:lang w:val="sr-Cyrl-RS"/>
        </w:rPr>
        <w:t xml:space="preserve">ефеката </w:t>
      </w:r>
      <w:r w:rsidRPr="00984D12">
        <w:rPr>
          <w:rFonts w:ascii="Times New Roman" w:hAnsi="Times New Roman"/>
          <w:sz w:val="24"/>
          <w:szCs w:val="24"/>
          <w:lang w:val="ru-RU"/>
        </w:rPr>
        <w:t xml:space="preserve">је кључна за планирање </w:t>
      </w:r>
      <w:r w:rsidRPr="00984D12">
        <w:rPr>
          <w:rFonts w:ascii="Times New Roman" w:hAnsi="Times New Roman"/>
          <w:sz w:val="24"/>
          <w:szCs w:val="24"/>
          <w:lang w:val="sr-Cyrl-RS"/>
        </w:rPr>
        <w:t>расположивих</w:t>
      </w:r>
      <w:r w:rsidRPr="00984D12">
        <w:rPr>
          <w:rFonts w:ascii="Times New Roman" w:hAnsi="Times New Roman"/>
          <w:sz w:val="24"/>
          <w:szCs w:val="24"/>
          <w:lang w:val="ru-RU"/>
        </w:rPr>
        <w:t xml:space="preserve"> ресурса неопходних за </w:t>
      </w:r>
      <w:r w:rsidRPr="00984D12">
        <w:rPr>
          <w:rFonts w:ascii="Times New Roman" w:hAnsi="Times New Roman"/>
          <w:sz w:val="24"/>
          <w:szCs w:val="24"/>
          <w:lang w:val="sr-Cyrl-RS"/>
        </w:rPr>
        <w:t>спровођење</w:t>
      </w:r>
      <w:r w:rsidRPr="00984D12">
        <w:rPr>
          <w:rFonts w:ascii="Times New Roman" w:hAnsi="Times New Roman"/>
          <w:sz w:val="24"/>
          <w:szCs w:val="24"/>
          <w:lang w:val="ru-RU"/>
        </w:rPr>
        <w:t xml:space="preserve"> мера садржаних у тим опцијама.</w:t>
      </w:r>
      <w:r w:rsidR="00AF72CD" w:rsidRPr="00984D12">
        <w:rPr>
          <w:rFonts w:ascii="Times New Roman" w:hAnsi="Times New Roman"/>
          <w:sz w:val="24"/>
          <w:szCs w:val="24"/>
          <w:lang w:val="ru-RU"/>
        </w:rPr>
        <w:t xml:space="preserve"> </w:t>
      </w:r>
    </w:p>
    <w:p w14:paraId="56FA89DC" w14:textId="5B980E55" w:rsidR="00A000BA" w:rsidRPr="00984D12" w:rsidRDefault="00A000BA" w:rsidP="00B914A8">
      <w:pPr>
        <w:pStyle w:val="ListParagraph"/>
        <w:spacing w:after="0"/>
        <w:ind w:left="0" w:firstLine="720"/>
        <w:jc w:val="both"/>
        <w:rPr>
          <w:rFonts w:ascii="Times New Roman" w:hAnsi="Times New Roman"/>
          <w:sz w:val="24"/>
          <w:szCs w:val="24"/>
          <w:lang w:val="ru-RU"/>
        </w:rPr>
      </w:pPr>
      <w:r w:rsidRPr="00984D12">
        <w:rPr>
          <w:rFonts w:ascii="Times New Roman" w:hAnsi="Times New Roman"/>
          <w:sz w:val="24"/>
          <w:szCs w:val="24"/>
          <w:lang w:val="ru-RU"/>
        </w:rPr>
        <w:t xml:space="preserve">Анализа </w:t>
      </w:r>
      <w:r w:rsidR="00AF72CD" w:rsidRPr="00984D12">
        <w:rPr>
          <w:rFonts w:ascii="Times New Roman" w:hAnsi="Times New Roman"/>
          <w:sz w:val="24"/>
          <w:szCs w:val="24"/>
          <w:lang w:val="ru-RU"/>
        </w:rPr>
        <w:t xml:space="preserve">управљачких </w:t>
      </w:r>
      <w:r w:rsidRPr="00984D12">
        <w:rPr>
          <w:rFonts w:ascii="Times New Roman" w:hAnsi="Times New Roman"/>
          <w:sz w:val="24"/>
          <w:szCs w:val="24"/>
          <w:lang w:val="ru-RU"/>
        </w:rPr>
        <w:t xml:space="preserve">ефеката врши </w:t>
      </w:r>
      <w:r w:rsidR="00AF72CD" w:rsidRPr="00984D12">
        <w:rPr>
          <w:rFonts w:ascii="Times New Roman" w:hAnsi="Times New Roman"/>
          <w:sz w:val="24"/>
          <w:szCs w:val="24"/>
          <w:lang w:val="ru-RU"/>
        </w:rPr>
        <w:t xml:space="preserve">се </w:t>
      </w:r>
      <w:r w:rsidRPr="00984D12">
        <w:rPr>
          <w:rFonts w:ascii="Times New Roman" w:hAnsi="Times New Roman"/>
          <w:sz w:val="24"/>
          <w:szCs w:val="24"/>
          <w:lang w:val="ru-RU"/>
        </w:rPr>
        <w:t>одговором на пита</w:t>
      </w:r>
      <w:r w:rsidR="009B2EC8" w:rsidRPr="00984D12">
        <w:rPr>
          <w:rFonts w:ascii="Times New Roman" w:hAnsi="Times New Roman"/>
          <w:sz w:val="24"/>
          <w:szCs w:val="24"/>
          <w:lang w:val="ru-RU"/>
        </w:rPr>
        <w:t>ња датим</w:t>
      </w:r>
      <w:r w:rsidRPr="00984D12">
        <w:rPr>
          <w:rFonts w:ascii="Times New Roman" w:hAnsi="Times New Roman"/>
          <w:sz w:val="24"/>
          <w:szCs w:val="24"/>
          <w:lang w:val="ru-RU"/>
        </w:rPr>
        <w:t xml:space="preserve"> у прилогу </w:t>
      </w:r>
      <w:r w:rsidR="00FF6F3D" w:rsidRPr="00984D12">
        <w:rPr>
          <w:rFonts w:ascii="Times New Roman" w:hAnsi="Times New Roman"/>
          <w:sz w:val="24"/>
          <w:szCs w:val="24"/>
          <w:lang w:val="sr-Cyrl-RS"/>
        </w:rPr>
        <w:t>11</w:t>
      </w:r>
      <w:r w:rsidRPr="00984D12">
        <w:rPr>
          <w:rFonts w:ascii="Times New Roman" w:hAnsi="Times New Roman"/>
          <w:sz w:val="24"/>
          <w:szCs w:val="24"/>
          <w:lang w:val="ru-RU"/>
        </w:rPr>
        <w:t xml:space="preserve">, који је саставни део ове </w:t>
      </w:r>
      <w:r w:rsidR="00B61728" w:rsidRPr="00984D12">
        <w:rPr>
          <w:rFonts w:ascii="Times New Roman" w:hAnsi="Times New Roman"/>
          <w:sz w:val="24"/>
          <w:szCs w:val="24"/>
          <w:lang w:val="sr-Cyrl-RS"/>
        </w:rPr>
        <w:t>уредбе</w:t>
      </w:r>
      <w:r w:rsidRPr="00984D12">
        <w:rPr>
          <w:rFonts w:ascii="Times New Roman" w:hAnsi="Times New Roman"/>
          <w:sz w:val="24"/>
          <w:szCs w:val="24"/>
          <w:lang w:val="ru-RU"/>
        </w:rPr>
        <w:t>.</w:t>
      </w:r>
    </w:p>
    <w:p w14:paraId="6487AA3E" w14:textId="77777777" w:rsidR="00A000BA" w:rsidRPr="00984D12" w:rsidRDefault="00A000BA" w:rsidP="00B369EA">
      <w:pPr>
        <w:spacing w:line="276" w:lineRule="auto"/>
        <w:ind w:left="0" w:firstLine="0"/>
        <w:jc w:val="center"/>
        <w:rPr>
          <w:rFonts w:ascii="Times New Roman" w:hAnsi="Times New Roman"/>
          <w:sz w:val="24"/>
          <w:lang w:val="hr-HR"/>
        </w:rPr>
      </w:pPr>
    </w:p>
    <w:p w14:paraId="439AE6E3" w14:textId="77777777" w:rsidR="00AF72CD" w:rsidRPr="00984D12" w:rsidRDefault="00AF72CD" w:rsidP="00256008">
      <w:pPr>
        <w:shd w:val="clear" w:color="auto" w:fill="D5DCE4" w:themeFill="text2" w:themeFillTint="33"/>
        <w:ind w:left="0" w:firstLine="0"/>
        <w:jc w:val="both"/>
        <w:rPr>
          <w:rFonts w:ascii="Times New Roman" w:hAnsi="Times New Roman"/>
          <w:b/>
          <w:sz w:val="20"/>
          <w:szCs w:val="20"/>
          <w:lang w:val="ru-RU"/>
        </w:rPr>
      </w:pPr>
      <w:r w:rsidRPr="00984D12">
        <w:rPr>
          <w:rFonts w:ascii="Times New Roman" w:hAnsi="Times New Roman"/>
          <w:b/>
          <w:sz w:val="20"/>
          <w:szCs w:val="20"/>
          <w:lang w:val="ru-RU"/>
        </w:rPr>
        <w:t>Прилог 1</w:t>
      </w:r>
      <w:r w:rsidR="00FF6F3D" w:rsidRPr="00984D12">
        <w:rPr>
          <w:rFonts w:ascii="Times New Roman" w:hAnsi="Times New Roman"/>
          <w:b/>
          <w:sz w:val="20"/>
          <w:szCs w:val="20"/>
          <w:lang w:val="ru-RU"/>
        </w:rPr>
        <w:t>1</w:t>
      </w:r>
      <w:r w:rsidR="004D1DCE" w:rsidRPr="00984D12">
        <w:rPr>
          <w:rFonts w:ascii="Times New Roman" w:hAnsi="Times New Roman"/>
          <w:b/>
          <w:sz w:val="20"/>
          <w:szCs w:val="20"/>
          <w:lang w:val="ru-RU"/>
        </w:rPr>
        <w:t>.</w:t>
      </w:r>
      <w:r w:rsidRPr="00984D12">
        <w:rPr>
          <w:rFonts w:ascii="Times New Roman" w:hAnsi="Times New Roman"/>
          <w:b/>
          <w:sz w:val="20"/>
          <w:szCs w:val="20"/>
          <w:lang w:val="ru-RU"/>
        </w:rPr>
        <w:t xml:space="preserve"> - Кључна питања за анализу управљачких ефеката </w:t>
      </w:r>
    </w:p>
    <w:p w14:paraId="28986E8E" w14:textId="77777777" w:rsidR="00AF72CD" w:rsidRPr="00984D12" w:rsidRDefault="00AF72CD" w:rsidP="00256008">
      <w:pPr>
        <w:numPr>
          <w:ilvl w:val="0"/>
          <w:numId w:val="17"/>
        </w:numPr>
        <w:shd w:val="clear" w:color="auto" w:fill="D5DCE4" w:themeFill="text2" w:themeFillTint="33"/>
        <w:jc w:val="both"/>
        <w:rPr>
          <w:rFonts w:ascii="Times New Roman" w:hAnsi="Times New Roman"/>
          <w:sz w:val="20"/>
          <w:szCs w:val="20"/>
          <w:lang w:val="ru-RU"/>
        </w:rPr>
      </w:pPr>
      <w:r w:rsidRPr="00984D12">
        <w:rPr>
          <w:rFonts w:ascii="Times New Roman" w:hAnsi="Times New Roman"/>
          <w:sz w:val="20"/>
          <w:szCs w:val="20"/>
          <w:lang w:val="ru-RU"/>
        </w:rPr>
        <w:t xml:space="preserve">Да ли се </w:t>
      </w:r>
      <w:r w:rsidRPr="00984D12">
        <w:rPr>
          <w:rFonts w:ascii="Times New Roman" w:hAnsi="Times New Roman"/>
          <w:sz w:val="20"/>
          <w:szCs w:val="20"/>
          <w:lang w:val="sr-Cyrl-RS"/>
        </w:rPr>
        <w:t>разматраним</w:t>
      </w:r>
      <w:r w:rsidRPr="00984D12">
        <w:rPr>
          <w:rFonts w:ascii="Times New Roman" w:hAnsi="Times New Roman"/>
          <w:sz w:val="20"/>
          <w:szCs w:val="20"/>
          <w:lang w:val="ru-RU"/>
        </w:rPr>
        <w:t xml:space="preserve"> опциј</w:t>
      </w:r>
      <w:r w:rsidRPr="00984D12">
        <w:rPr>
          <w:rFonts w:ascii="Times New Roman" w:hAnsi="Times New Roman"/>
          <w:sz w:val="20"/>
          <w:szCs w:val="20"/>
          <w:lang w:val="sr-Cyrl-RS"/>
        </w:rPr>
        <w:t>ама</w:t>
      </w:r>
      <w:r w:rsidRPr="00984D12">
        <w:rPr>
          <w:rFonts w:ascii="Times New Roman" w:hAnsi="Times New Roman"/>
          <w:sz w:val="20"/>
          <w:szCs w:val="20"/>
          <w:lang w:val="ru-RU"/>
        </w:rPr>
        <w:t xml:space="preserve"> увод</w:t>
      </w:r>
      <w:r w:rsidRPr="00984D12">
        <w:rPr>
          <w:rFonts w:ascii="Times New Roman" w:hAnsi="Times New Roman"/>
          <w:sz w:val="20"/>
          <w:szCs w:val="20"/>
          <w:lang w:val="sr-Cyrl-RS"/>
        </w:rPr>
        <w:t>е организационе, управљачке или институционалне промене?</w:t>
      </w:r>
      <w:r w:rsidRPr="00984D12">
        <w:rPr>
          <w:rFonts w:ascii="Times New Roman" w:hAnsi="Times New Roman"/>
          <w:sz w:val="20"/>
          <w:szCs w:val="20"/>
          <w:lang w:val="ru-RU"/>
        </w:rPr>
        <w:t xml:space="preserve"> </w:t>
      </w:r>
    </w:p>
    <w:p w14:paraId="7AD5FA20" w14:textId="77777777" w:rsidR="00AF72CD" w:rsidRPr="00984D12" w:rsidRDefault="00AF72CD" w:rsidP="00256008">
      <w:pPr>
        <w:numPr>
          <w:ilvl w:val="0"/>
          <w:numId w:val="17"/>
        </w:numPr>
        <w:shd w:val="clear" w:color="auto" w:fill="D5DCE4" w:themeFill="text2" w:themeFillTint="33"/>
        <w:jc w:val="both"/>
        <w:rPr>
          <w:rFonts w:ascii="Times New Roman" w:hAnsi="Times New Roman"/>
          <w:sz w:val="20"/>
          <w:szCs w:val="20"/>
          <w:lang w:val="ru-RU"/>
        </w:rPr>
      </w:pPr>
      <w:r w:rsidRPr="00984D12">
        <w:rPr>
          <w:rFonts w:ascii="Times New Roman" w:hAnsi="Times New Roman"/>
          <w:sz w:val="20"/>
          <w:szCs w:val="20"/>
          <w:lang w:val="ru-RU"/>
        </w:rPr>
        <w:t>Да ли постојећи органи државне управе имају капацитета за спровођење сваке од опција</w:t>
      </w:r>
      <w:r w:rsidRPr="00984D12">
        <w:rPr>
          <w:rFonts w:ascii="Times New Roman" w:hAnsi="Times New Roman"/>
          <w:sz w:val="20"/>
          <w:szCs w:val="20"/>
          <w:lang w:val="sr-Cyrl-RS"/>
        </w:rPr>
        <w:t xml:space="preserve"> јавне</w:t>
      </w:r>
      <w:r w:rsidRPr="00984D12">
        <w:rPr>
          <w:rFonts w:ascii="Times New Roman" w:hAnsi="Times New Roman"/>
          <w:sz w:val="20"/>
          <w:szCs w:val="20"/>
          <w:lang w:val="ru-RU"/>
        </w:rPr>
        <w:t xml:space="preserve"> политике</w:t>
      </w:r>
      <w:r w:rsidRPr="00984D12">
        <w:rPr>
          <w:rFonts w:ascii="Times New Roman" w:hAnsi="Times New Roman"/>
          <w:sz w:val="20"/>
          <w:szCs w:val="20"/>
          <w:lang w:val="sr-Cyrl-RS"/>
        </w:rPr>
        <w:t xml:space="preserve"> (укључујући и квалитет и квантитет расположивих капацитета, да ли је потребно предузети одређене мере за њихово побољшање)</w:t>
      </w:r>
      <w:r w:rsidRPr="00984D12">
        <w:rPr>
          <w:rFonts w:ascii="Times New Roman" w:hAnsi="Times New Roman"/>
          <w:sz w:val="20"/>
          <w:szCs w:val="20"/>
          <w:lang w:val="ru-RU"/>
        </w:rPr>
        <w:t xml:space="preserve">? </w:t>
      </w:r>
    </w:p>
    <w:p w14:paraId="7DE994D5" w14:textId="77777777" w:rsidR="00AF72CD" w:rsidRPr="00984D12" w:rsidRDefault="00AF72CD" w:rsidP="00256008">
      <w:pPr>
        <w:numPr>
          <w:ilvl w:val="0"/>
          <w:numId w:val="17"/>
        </w:numPr>
        <w:shd w:val="clear" w:color="auto" w:fill="D5DCE4" w:themeFill="text2" w:themeFillTint="33"/>
        <w:jc w:val="both"/>
        <w:rPr>
          <w:rFonts w:ascii="Times New Roman" w:hAnsi="Times New Roman"/>
          <w:sz w:val="20"/>
          <w:szCs w:val="20"/>
          <w:lang w:val="ru-RU"/>
        </w:rPr>
      </w:pPr>
      <w:r w:rsidRPr="00984D12">
        <w:rPr>
          <w:rFonts w:ascii="Times New Roman" w:hAnsi="Times New Roman"/>
          <w:sz w:val="20"/>
          <w:szCs w:val="20"/>
          <w:lang w:val="ru-RU"/>
        </w:rPr>
        <w:t xml:space="preserve">Да ли потребно извршити реструктурирање постојећег државног органа, односно другог субјекта јавног сектора (нпр. проширење, реструктурирање, укидање, промене функција/хијерархије, унапређење техничких и персоналних капацитета и сл.), и који су временски рокови за спровођење овог реструктурирања? </w:t>
      </w:r>
    </w:p>
    <w:p w14:paraId="04FFAF49" w14:textId="44E84470" w:rsidR="00AF72CD" w:rsidRPr="00984D12" w:rsidRDefault="00AF72CD" w:rsidP="00256008">
      <w:pPr>
        <w:numPr>
          <w:ilvl w:val="0"/>
          <w:numId w:val="17"/>
        </w:numPr>
        <w:shd w:val="clear" w:color="auto" w:fill="D5DCE4" w:themeFill="text2" w:themeFillTint="33"/>
        <w:jc w:val="both"/>
        <w:rPr>
          <w:rFonts w:ascii="Times New Roman" w:hAnsi="Times New Roman"/>
          <w:sz w:val="20"/>
          <w:szCs w:val="20"/>
          <w:lang w:val="ru-RU"/>
        </w:rPr>
      </w:pPr>
      <w:r w:rsidRPr="00984D12">
        <w:rPr>
          <w:rFonts w:ascii="Times New Roman" w:hAnsi="Times New Roman"/>
          <w:sz w:val="20"/>
          <w:szCs w:val="20"/>
          <w:lang w:val="ru-RU"/>
        </w:rPr>
        <w:t xml:space="preserve">Да ли је опција у сагласности са важећим прописима, међународним споразумима и усвојеним јавним политикама? </w:t>
      </w:r>
    </w:p>
    <w:p w14:paraId="5FF43964" w14:textId="77777777" w:rsidR="00AF72CD" w:rsidRPr="00984D12" w:rsidRDefault="00AF72CD" w:rsidP="00256008">
      <w:pPr>
        <w:numPr>
          <w:ilvl w:val="0"/>
          <w:numId w:val="17"/>
        </w:numPr>
        <w:shd w:val="clear" w:color="auto" w:fill="D5DCE4" w:themeFill="text2" w:themeFillTint="33"/>
        <w:jc w:val="both"/>
        <w:rPr>
          <w:rFonts w:ascii="Times New Roman" w:hAnsi="Times New Roman"/>
          <w:sz w:val="20"/>
          <w:szCs w:val="20"/>
          <w:lang w:val="ru-RU"/>
        </w:rPr>
      </w:pPr>
      <w:r w:rsidRPr="00984D12">
        <w:rPr>
          <w:rFonts w:ascii="Times New Roman" w:hAnsi="Times New Roman"/>
          <w:sz w:val="20"/>
          <w:szCs w:val="20"/>
          <w:lang w:val="sr-Cyrl-RS"/>
        </w:rPr>
        <w:t>Да ли разматране опције утичу на владавину права и безбедност?</w:t>
      </w:r>
    </w:p>
    <w:p w14:paraId="374AA22C" w14:textId="77777777" w:rsidR="00AF72CD" w:rsidRPr="00984D12" w:rsidRDefault="00AF72CD" w:rsidP="00256008">
      <w:pPr>
        <w:numPr>
          <w:ilvl w:val="0"/>
          <w:numId w:val="17"/>
        </w:numPr>
        <w:shd w:val="clear" w:color="auto" w:fill="D5DCE4" w:themeFill="text2" w:themeFillTint="33"/>
        <w:jc w:val="both"/>
        <w:rPr>
          <w:rFonts w:ascii="Times New Roman" w:hAnsi="Times New Roman"/>
          <w:sz w:val="20"/>
          <w:szCs w:val="20"/>
          <w:lang w:val="ru-RU"/>
        </w:rPr>
      </w:pPr>
      <w:r w:rsidRPr="00984D12">
        <w:rPr>
          <w:rFonts w:ascii="Times New Roman" w:hAnsi="Times New Roman"/>
          <w:sz w:val="20"/>
          <w:szCs w:val="20"/>
          <w:lang w:val="sr-Cyrl-RS"/>
        </w:rPr>
        <w:t>Да ли разматране опције утичу на демократију и социјални дијалог?</w:t>
      </w:r>
    </w:p>
    <w:p w14:paraId="453C3A97" w14:textId="77777777" w:rsidR="00AF72CD" w:rsidRPr="00984D12" w:rsidRDefault="00AF72CD" w:rsidP="00256008">
      <w:pPr>
        <w:numPr>
          <w:ilvl w:val="0"/>
          <w:numId w:val="17"/>
        </w:numPr>
        <w:shd w:val="clear" w:color="auto" w:fill="D5DCE4" w:themeFill="text2" w:themeFillTint="33"/>
        <w:jc w:val="both"/>
        <w:rPr>
          <w:rFonts w:ascii="Times New Roman" w:hAnsi="Times New Roman"/>
          <w:sz w:val="20"/>
          <w:szCs w:val="20"/>
          <w:lang w:val="ru-RU"/>
        </w:rPr>
      </w:pPr>
      <w:r w:rsidRPr="00984D12">
        <w:rPr>
          <w:rFonts w:ascii="Times New Roman" w:hAnsi="Times New Roman"/>
          <w:sz w:val="20"/>
          <w:szCs w:val="20"/>
          <w:lang w:val="sr-Cyrl-RS"/>
        </w:rPr>
        <w:t>Да ли разматране опције утичу на одговорност и транспарентност?</w:t>
      </w:r>
    </w:p>
    <w:p w14:paraId="32A08D12" w14:textId="77777777" w:rsidR="00AF72CD" w:rsidRPr="00984D12" w:rsidRDefault="00AF72CD" w:rsidP="00256008">
      <w:pPr>
        <w:numPr>
          <w:ilvl w:val="0"/>
          <w:numId w:val="17"/>
        </w:numPr>
        <w:shd w:val="clear" w:color="auto" w:fill="D5DCE4" w:themeFill="text2" w:themeFillTint="33"/>
        <w:jc w:val="both"/>
        <w:rPr>
          <w:rFonts w:ascii="Times New Roman" w:hAnsi="Times New Roman"/>
          <w:sz w:val="20"/>
          <w:szCs w:val="20"/>
          <w:lang w:val="ru-RU"/>
        </w:rPr>
      </w:pPr>
      <w:r w:rsidRPr="00984D12">
        <w:rPr>
          <w:rFonts w:ascii="Times New Roman" w:hAnsi="Times New Roman"/>
          <w:sz w:val="20"/>
          <w:szCs w:val="20"/>
          <w:lang w:val="ru-RU"/>
        </w:rPr>
        <w:t xml:space="preserve">Које додатне мере треба спровести и колико времена ће бити потребно да се </w:t>
      </w:r>
      <w:r w:rsidRPr="00984D12">
        <w:rPr>
          <w:rFonts w:ascii="Times New Roman" w:hAnsi="Times New Roman"/>
          <w:sz w:val="20"/>
          <w:szCs w:val="20"/>
          <w:lang w:val="sr-Cyrl-RS"/>
        </w:rPr>
        <w:t>спроведе свака од разматраних</w:t>
      </w:r>
      <w:r w:rsidRPr="00984D12">
        <w:rPr>
          <w:rFonts w:ascii="Times New Roman" w:hAnsi="Times New Roman"/>
          <w:sz w:val="20"/>
          <w:szCs w:val="20"/>
          <w:lang w:val="ru-RU"/>
        </w:rPr>
        <w:t xml:space="preserve"> опција и обезбеди њено касније доследно спровођење? </w:t>
      </w:r>
    </w:p>
    <w:p w14:paraId="5450B9B0" w14:textId="77777777" w:rsidR="00AF72CD" w:rsidRPr="00984D12" w:rsidRDefault="00AF72CD" w:rsidP="00B369EA">
      <w:pPr>
        <w:spacing w:line="276" w:lineRule="auto"/>
        <w:ind w:left="0" w:firstLine="0"/>
        <w:jc w:val="center"/>
        <w:rPr>
          <w:rFonts w:ascii="Times New Roman" w:hAnsi="Times New Roman"/>
          <w:sz w:val="24"/>
          <w:lang w:val="hr-HR"/>
        </w:rPr>
      </w:pPr>
    </w:p>
    <w:p w14:paraId="37F08016" w14:textId="77777777" w:rsidR="00A000BA" w:rsidRPr="00984D12" w:rsidRDefault="00A000BA" w:rsidP="00B914A8">
      <w:pPr>
        <w:spacing w:line="276" w:lineRule="auto"/>
        <w:ind w:left="0" w:firstLine="0"/>
        <w:jc w:val="center"/>
        <w:rPr>
          <w:rFonts w:ascii="Times New Roman" w:hAnsi="Times New Roman"/>
          <w:sz w:val="24"/>
          <w:szCs w:val="24"/>
          <w:lang w:val="sr-Latn-RS"/>
        </w:rPr>
      </w:pPr>
      <w:bookmarkStart w:id="0" w:name="_Toc418603897"/>
      <w:r w:rsidRPr="00984D12">
        <w:rPr>
          <w:rFonts w:ascii="Times New Roman" w:hAnsi="Times New Roman"/>
          <w:sz w:val="24"/>
          <w:szCs w:val="24"/>
          <w:lang w:val="sr-Latn-RS"/>
        </w:rPr>
        <w:t>Анализа ризика и неизвесности</w:t>
      </w:r>
      <w:bookmarkEnd w:id="0"/>
    </w:p>
    <w:p w14:paraId="206E9C18" w14:textId="153F1193" w:rsidR="00A000BA" w:rsidRPr="00984D12" w:rsidRDefault="00A000BA" w:rsidP="00B914A8">
      <w:pPr>
        <w:spacing w:line="276" w:lineRule="auto"/>
        <w:ind w:left="0" w:firstLine="0"/>
        <w:jc w:val="center"/>
        <w:rPr>
          <w:rFonts w:ascii="Times New Roman" w:hAnsi="Times New Roman"/>
          <w:sz w:val="24"/>
          <w:szCs w:val="24"/>
          <w:lang w:val="sr-Latn-RS"/>
        </w:rPr>
      </w:pPr>
      <w:r w:rsidRPr="00984D12">
        <w:rPr>
          <w:rFonts w:ascii="Times New Roman" w:hAnsi="Times New Roman"/>
          <w:sz w:val="24"/>
          <w:szCs w:val="24"/>
          <w:lang w:val="sr-Latn-RS"/>
        </w:rPr>
        <w:t xml:space="preserve">Члан </w:t>
      </w:r>
      <w:r w:rsidR="00D52890">
        <w:rPr>
          <w:rFonts w:ascii="Times New Roman" w:hAnsi="Times New Roman"/>
          <w:sz w:val="24"/>
          <w:szCs w:val="24"/>
          <w:lang w:val="sr-Cyrl-RS"/>
        </w:rPr>
        <w:t>30</w:t>
      </w:r>
      <w:r w:rsidRPr="00984D12">
        <w:rPr>
          <w:rFonts w:ascii="Times New Roman" w:hAnsi="Times New Roman"/>
          <w:sz w:val="24"/>
          <w:szCs w:val="24"/>
          <w:lang w:val="sr-Latn-RS"/>
        </w:rPr>
        <w:t>.</w:t>
      </w:r>
    </w:p>
    <w:p w14:paraId="4E66FEDD" w14:textId="77777777" w:rsidR="00A000BA" w:rsidRPr="00984D12" w:rsidRDefault="00A000BA" w:rsidP="00B914A8">
      <w:pPr>
        <w:spacing w:line="276" w:lineRule="auto"/>
        <w:ind w:left="0" w:firstLine="0"/>
        <w:jc w:val="both"/>
        <w:rPr>
          <w:rFonts w:ascii="Times New Roman" w:hAnsi="Times New Roman"/>
          <w:noProof/>
          <w:sz w:val="24"/>
          <w:szCs w:val="24"/>
          <w:lang w:val="ru-RU"/>
        </w:rPr>
      </w:pPr>
      <w:r w:rsidRPr="00984D12">
        <w:rPr>
          <w:rFonts w:ascii="Times New Roman" w:hAnsi="Times New Roman"/>
          <w:noProof/>
          <w:sz w:val="24"/>
          <w:szCs w:val="24"/>
          <w:lang w:val="ru-RU"/>
        </w:rPr>
        <w:tab/>
      </w:r>
      <w:r w:rsidR="0004664C" w:rsidRPr="00984D12">
        <w:rPr>
          <w:rFonts w:ascii="Times New Roman" w:hAnsi="Times New Roman"/>
          <w:noProof/>
          <w:sz w:val="24"/>
          <w:szCs w:val="24"/>
          <w:lang w:val="sr-Cyrl-RS"/>
        </w:rPr>
        <w:t xml:space="preserve">С обзиром на то да се </w:t>
      </w:r>
      <w:r w:rsidR="0004664C" w:rsidRPr="00984D12">
        <w:rPr>
          <w:rFonts w:ascii="Times New Roman" w:hAnsi="Times New Roman"/>
          <w:noProof/>
          <w:sz w:val="24"/>
          <w:szCs w:val="24"/>
          <w:lang w:val="ru-RU"/>
        </w:rPr>
        <w:t xml:space="preserve"> ефекати </w:t>
      </w:r>
      <w:r w:rsidR="0004664C" w:rsidRPr="00984D12">
        <w:rPr>
          <w:rFonts w:ascii="Times New Roman" w:hAnsi="Times New Roman"/>
          <w:noProof/>
          <w:sz w:val="24"/>
          <w:szCs w:val="24"/>
          <w:lang w:val="sr-Cyrl-RS"/>
        </w:rPr>
        <w:t xml:space="preserve">разматраних опција јавних политика </w:t>
      </w:r>
      <w:r w:rsidR="0004664C" w:rsidRPr="00984D12">
        <w:rPr>
          <w:rFonts w:ascii="Times New Roman" w:hAnsi="Times New Roman"/>
          <w:noProof/>
          <w:sz w:val="24"/>
          <w:szCs w:val="24"/>
          <w:lang w:val="ru-RU"/>
        </w:rPr>
        <w:t xml:space="preserve">не могу увек предвидети са сигурношћу, а нарочито ако се </w:t>
      </w:r>
      <w:r w:rsidR="0004664C" w:rsidRPr="00984D12">
        <w:rPr>
          <w:rFonts w:ascii="Times New Roman" w:hAnsi="Times New Roman"/>
          <w:noProof/>
          <w:sz w:val="24"/>
          <w:szCs w:val="24"/>
          <w:lang w:val="sr-Cyrl-RS"/>
        </w:rPr>
        <w:t xml:space="preserve">јавне </w:t>
      </w:r>
      <w:r w:rsidR="0004664C" w:rsidRPr="00984D12">
        <w:rPr>
          <w:rFonts w:ascii="Times New Roman" w:hAnsi="Times New Roman"/>
          <w:noProof/>
          <w:sz w:val="24"/>
          <w:szCs w:val="24"/>
          <w:lang w:val="ru-RU"/>
        </w:rPr>
        <w:t>политике утврђују за дужи временски период</w:t>
      </w:r>
      <w:r w:rsidR="0004664C" w:rsidRPr="00984D12">
        <w:rPr>
          <w:rFonts w:ascii="Times New Roman" w:hAnsi="Times New Roman"/>
          <w:noProof/>
          <w:sz w:val="24"/>
          <w:szCs w:val="24"/>
          <w:lang w:val="sr-Cyrl-RS"/>
        </w:rPr>
        <w:t xml:space="preserve">, </w:t>
      </w:r>
      <w:r w:rsidR="0004664C" w:rsidRPr="00984D12">
        <w:rPr>
          <w:rFonts w:ascii="Times New Roman" w:hAnsi="Times New Roman"/>
          <w:noProof/>
          <w:sz w:val="24"/>
          <w:szCs w:val="24"/>
          <w:lang w:val="ru-RU"/>
        </w:rPr>
        <w:t xml:space="preserve"> </w:t>
      </w:r>
      <w:r w:rsidR="0004664C" w:rsidRPr="00984D12">
        <w:rPr>
          <w:rFonts w:ascii="Times New Roman" w:hAnsi="Times New Roman"/>
          <w:noProof/>
          <w:sz w:val="24"/>
          <w:szCs w:val="24"/>
          <w:lang w:val="sr-Cyrl-RS"/>
        </w:rPr>
        <w:t>п</w:t>
      </w:r>
      <w:r w:rsidRPr="00984D12">
        <w:rPr>
          <w:rFonts w:ascii="Times New Roman" w:hAnsi="Times New Roman"/>
          <w:noProof/>
          <w:sz w:val="24"/>
          <w:szCs w:val="24"/>
          <w:lang w:val="ru-RU"/>
        </w:rPr>
        <w:t>риликом спровођења АЕ води се рачуна о:</w:t>
      </w:r>
    </w:p>
    <w:p w14:paraId="604C3C53" w14:textId="77777777" w:rsidR="00A000BA" w:rsidRPr="00984D12" w:rsidRDefault="00A000BA" w:rsidP="00B914A8">
      <w:pPr>
        <w:spacing w:line="276" w:lineRule="auto"/>
        <w:ind w:left="0" w:firstLine="0"/>
        <w:jc w:val="both"/>
        <w:rPr>
          <w:rFonts w:ascii="Times New Roman" w:hAnsi="Times New Roman"/>
          <w:noProof/>
          <w:sz w:val="24"/>
          <w:szCs w:val="24"/>
          <w:lang w:val="ru-RU"/>
        </w:rPr>
      </w:pPr>
      <w:r w:rsidRPr="00984D12">
        <w:rPr>
          <w:rFonts w:ascii="Times New Roman" w:hAnsi="Times New Roman"/>
          <w:noProof/>
          <w:sz w:val="24"/>
          <w:szCs w:val="24"/>
          <w:lang w:val="ru-RU"/>
        </w:rPr>
        <w:tab/>
        <w:t xml:space="preserve">1) </w:t>
      </w:r>
      <w:r w:rsidRPr="00984D12">
        <w:rPr>
          <w:rFonts w:ascii="Times New Roman" w:hAnsi="Times New Roman"/>
          <w:b/>
          <w:i/>
          <w:noProof/>
          <w:sz w:val="24"/>
          <w:szCs w:val="24"/>
          <w:lang w:val="ru-RU"/>
        </w:rPr>
        <w:t>ризицима спровођења јавних политика</w:t>
      </w:r>
      <w:r w:rsidR="00E61249" w:rsidRPr="00984D12">
        <w:rPr>
          <w:rFonts w:ascii="Times New Roman" w:hAnsi="Times New Roman"/>
          <w:b/>
          <w:i/>
          <w:noProof/>
          <w:sz w:val="24"/>
          <w:szCs w:val="24"/>
          <w:lang w:val="ru-RU"/>
        </w:rPr>
        <w:t>,</w:t>
      </w:r>
      <w:r w:rsidRPr="00984D12">
        <w:rPr>
          <w:rFonts w:ascii="Times New Roman" w:hAnsi="Times New Roman"/>
          <w:b/>
          <w:noProof/>
          <w:sz w:val="24"/>
          <w:szCs w:val="24"/>
          <w:lang w:val="sr-Cyrl-RS"/>
        </w:rPr>
        <w:t xml:space="preserve"> </w:t>
      </w:r>
      <w:r w:rsidRPr="00984D12">
        <w:rPr>
          <w:rFonts w:ascii="Times New Roman" w:hAnsi="Times New Roman"/>
          <w:noProof/>
          <w:sz w:val="24"/>
          <w:szCs w:val="24"/>
          <w:lang w:val="sr-Cyrl-RS"/>
        </w:rPr>
        <w:t>када</w:t>
      </w:r>
      <w:r w:rsidRPr="00984D12">
        <w:rPr>
          <w:rFonts w:ascii="Times New Roman" w:hAnsi="Times New Roman"/>
          <w:noProof/>
          <w:sz w:val="24"/>
          <w:szCs w:val="24"/>
          <w:lang w:val="ru-RU"/>
        </w:rPr>
        <w:t xml:space="preserve"> </w:t>
      </w:r>
      <w:r w:rsidR="0004664C" w:rsidRPr="00984D12">
        <w:rPr>
          <w:rFonts w:ascii="Times New Roman" w:hAnsi="Times New Roman"/>
          <w:noProof/>
          <w:sz w:val="24"/>
          <w:szCs w:val="24"/>
          <w:lang w:val="sr-Cyrl-RS"/>
        </w:rPr>
        <w:t xml:space="preserve">је </w:t>
      </w:r>
      <w:r w:rsidRPr="00984D12">
        <w:rPr>
          <w:rFonts w:ascii="Times New Roman" w:hAnsi="Times New Roman"/>
          <w:noProof/>
          <w:sz w:val="24"/>
          <w:szCs w:val="24"/>
          <w:lang w:val="ru-RU"/>
        </w:rPr>
        <w:t>могуће утврдити вероватноћу остваривања неког догађаја;</w:t>
      </w:r>
    </w:p>
    <w:p w14:paraId="67B32666" w14:textId="77777777" w:rsidR="00A000BA" w:rsidRPr="00984D12" w:rsidRDefault="00A000BA" w:rsidP="00B914A8">
      <w:pPr>
        <w:spacing w:line="276" w:lineRule="auto"/>
        <w:ind w:left="0" w:firstLine="0"/>
        <w:jc w:val="both"/>
        <w:rPr>
          <w:rFonts w:ascii="Times New Roman" w:hAnsi="Times New Roman"/>
          <w:noProof/>
          <w:sz w:val="24"/>
          <w:szCs w:val="24"/>
          <w:lang w:val="ru-RU"/>
        </w:rPr>
      </w:pPr>
      <w:r w:rsidRPr="00984D12">
        <w:rPr>
          <w:rFonts w:ascii="Times New Roman" w:hAnsi="Times New Roman"/>
          <w:noProof/>
          <w:sz w:val="24"/>
          <w:szCs w:val="24"/>
          <w:lang w:val="ru-RU"/>
        </w:rPr>
        <w:tab/>
        <w:t xml:space="preserve">2) </w:t>
      </w:r>
      <w:r w:rsidRPr="00984D12">
        <w:rPr>
          <w:rFonts w:ascii="Times New Roman" w:hAnsi="Times New Roman"/>
          <w:b/>
          <w:i/>
          <w:noProof/>
          <w:sz w:val="24"/>
          <w:szCs w:val="24"/>
          <w:lang w:val="ru-RU"/>
        </w:rPr>
        <w:t>неизвесностима спровођења јавних политика</w:t>
      </w:r>
      <w:r w:rsidR="00E61249" w:rsidRPr="00984D12">
        <w:rPr>
          <w:rFonts w:ascii="Times New Roman" w:hAnsi="Times New Roman"/>
          <w:b/>
          <w:i/>
          <w:noProof/>
          <w:sz w:val="24"/>
          <w:szCs w:val="24"/>
          <w:lang w:val="ru-RU"/>
        </w:rPr>
        <w:t>,</w:t>
      </w:r>
      <w:r w:rsidRPr="00984D12">
        <w:rPr>
          <w:rFonts w:ascii="Times New Roman" w:hAnsi="Times New Roman"/>
          <w:noProof/>
          <w:sz w:val="24"/>
          <w:szCs w:val="24"/>
          <w:lang w:val="sr-Cyrl-RS"/>
        </w:rPr>
        <w:t xml:space="preserve"> када</w:t>
      </w:r>
      <w:r w:rsidRPr="00984D12">
        <w:rPr>
          <w:rFonts w:ascii="Times New Roman" w:hAnsi="Times New Roman"/>
          <w:noProof/>
          <w:sz w:val="24"/>
          <w:szCs w:val="24"/>
          <w:lang w:val="ru-RU"/>
        </w:rPr>
        <w:t xml:space="preserve"> није могуће утврдити вероватноћу остваривања неког догађаја.</w:t>
      </w:r>
    </w:p>
    <w:p w14:paraId="5ED5069F" w14:textId="7D1144C7" w:rsidR="00E61249" w:rsidRPr="00984D12" w:rsidRDefault="00A000BA" w:rsidP="00B914A8">
      <w:pPr>
        <w:spacing w:line="276" w:lineRule="auto"/>
        <w:ind w:left="0" w:firstLine="0"/>
        <w:jc w:val="both"/>
        <w:rPr>
          <w:rFonts w:ascii="Times New Roman" w:hAnsi="Times New Roman"/>
          <w:noProof/>
          <w:sz w:val="24"/>
          <w:szCs w:val="24"/>
          <w:lang w:val="ru-RU"/>
        </w:rPr>
      </w:pPr>
      <w:r w:rsidRPr="00984D12">
        <w:rPr>
          <w:rFonts w:ascii="Times New Roman" w:hAnsi="Times New Roman"/>
          <w:noProof/>
          <w:sz w:val="24"/>
          <w:szCs w:val="24"/>
          <w:lang w:val="ru-RU"/>
        </w:rPr>
        <w:tab/>
      </w:r>
      <w:r w:rsidR="0004664C" w:rsidRPr="00984D12">
        <w:rPr>
          <w:rFonts w:ascii="Times New Roman" w:hAnsi="Times New Roman"/>
          <w:noProof/>
          <w:sz w:val="24"/>
          <w:szCs w:val="24"/>
          <w:lang w:val="sr-Cyrl-RS"/>
        </w:rPr>
        <w:t xml:space="preserve">Што је </w:t>
      </w:r>
      <w:r w:rsidR="00E84C9A">
        <w:rPr>
          <w:rFonts w:ascii="Times New Roman" w:hAnsi="Times New Roman"/>
          <w:noProof/>
          <w:sz w:val="24"/>
          <w:szCs w:val="24"/>
          <w:lang w:val="sr-Cyrl-RS"/>
        </w:rPr>
        <w:t>краћи</w:t>
      </w:r>
      <w:r w:rsidR="00E84C9A" w:rsidRPr="00984D12">
        <w:rPr>
          <w:rFonts w:ascii="Times New Roman" w:hAnsi="Times New Roman"/>
          <w:noProof/>
          <w:sz w:val="24"/>
          <w:szCs w:val="24"/>
          <w:lang w:val="sr-Cyrl-RS"/>
        </w:rPr>
        <w:t xml:space="preserve"> </w:t>
      </w:r>
      <w:r w:rsidR="0004664C" w:rsidRPr="00984D12">
        <w:rPr>
          <w:rFonts w:ascii="Times New Roman" w:hAnsi="Times New Roman"/>
          <w:noProof/>
          <w:sz w:val="24"/>
          <w:szCs w:val="24"/>
          <w:lang w:val="sr-Cyrl-RS"/>
        </w:rPr>
        <w:t xml:space="preserve">рок на који се разматрана опција јавне политике односи, анализа ризика и неизвесности треба да буде детаљнија. Ова анализа треба да буде што </w:t>
      </w:r>
      <w:r w:rsidR="009816B3">
        <w:rPr>
          <w:rFonts w:ascii="Times New Roman" w:hAnsi="Times New Roman"/>
          <w:noProof/>
          <w:sz w:val="24"/>
          <w:szCs w:val="24"/>
          <w:lang w:val="sr-Cyrl-RS"/>
        </w:rPr>
        <w:t>детаљнија и</w:t>
      </w:r>
      <w:r w:rsidR="009816B3" w:rsidRPr="00984D12">
        <w:rPr>
          <w:rFonts w:ascii="Times New Roman" w:hAnsi="Times New Roman"/>
          <w:noProof/>
          <w:sz w:val="24"/>
          <w:szCs w:val="24"/>
          <w:lang w:val="sr-Cyrl-RS"/>
        </w:rPr>
        <w:t xml:space="preserve"> </w:t>
      </w:r>
      <w:r w:rsidR="0004664C" w:rsidRPr="00984D12">
        <w:rPr>
          <w:rFonts w:ascii="Times New Roman" w:hAnsi="Times New Roman"/>
          <w:noProof/>
          <w:sz w:val="24"/>
          <w:szCs w:val="24"/>
          <w:lang w:val="sr-Cyrl-RS"/>
        </w:rPr>
        <w:t>у случају израде докумената јавних политика које имају ужи опсег (као што су концепти политика).</w:t>
      </w:r>
      <w:r w:rsidRPr="00984D12">
        <w:rPr>
          <w:rFonts w:ascii="Times New Roman" w:hAnsi="Times New Roman"/>
          <w:noProof/>
          <w:sz w:val="24"/>
          <w:szCs w:val="24"/>
          <w:lang w:val="ru-RU"/>
        </w:rPr>
        <w:tab/>
      </w:r>
    </w:p>
    <w:p w14:paraId="2D6BED5C" w14:textId="77777777" w:rsidR="00A000BA" w:rsidRPr="00984D12" w:rsidRDefault="00E61249" w:rsidP="00B914A8">
      <w:pPr>
        <w:spacing w:line="276" w:lineRule="auto"/>
        <w:ind w:left="0" w:firstLine="0"/>
        <w:jc w:val="both"/>
        <w:rPr>
          <w:rFonts w:ascii="Times New Roman" w:hAnsi="Times New Roman"/>
          <w:noProof/>
          <w:sz w:val="24"/>
          <w:szCs w:val="24"/>
          <w:lang w:val="ru-RU"/>
        </w:rPr>
      </w:pPr>
      <w:r w:rsidRPr="00984D12">
        <w:rPr>
          <w:rFonts w:ascii="Times New Roman" w:hAnsi="Times New Roman"/>
          <w:noProof/>
          <w:sz w:val="24"/>
          <w:szCs w:val="24"/>
          <w:lang w:val="ru-RU"/>
        </w:rPr>
        <w:tab/>
      </w:r>
      <w:r w:rsidR="00A000BA" w:rsidRPr="00984D12">
        <w:rPr>
          <w:rFonts w:ascii="Times New Roman" w:hAnsi="Times New Roman"/>
          <w:noProof/>
          <w:sz w:val="24"/>
          <w:szCs w:val="24"/>
          <w:lang w:val="sr-Cyrl-RS"/>
        </w:rPr>
        <w:t>С обзиром на то да су д</w:t>
      </w:r>
      <w:r w:rsidR="00A000BA" w:rsidRPr="00984D12">
        <w:rPr>
          <w:rFonts w:ascii="Times New Roman" w:hAnsi="Times New Roman"/>
          <w:noProof/>
          <w:sz w:val="24"/>
          <w:szCs w:val="24"/>
          <w:lang w:val="ru-RU"/>
        </w:rPr>
        <w:t xml:space="preserve">угорочне и </w:t>
      </w:r>
      <w:r w:rsidR="006D4B54" w:rsidRPr="00984D12">
        <w:rPr>
          <w:rFonts w:ascii="Times New Roman" w:hAnsi="Times New Roman"/>
          <w:noProof/>
          <w:sz w:val="24"/>
          <w:szCs w:val="24"/>
          <w:lang w:val="ru-RU"/>
        </w:rPr>
        <w:t>све</w:t>
      </w:r>
      <w:r w:rsidR="00A000BA" w:rsidRPr="00984D12">
        <w:rPr>
          <w:rFonts w:ascii="Times New Roman" w:hAnsi="Times New Roman"/>
          <w:noProof/>
          <w:sz w:val="24"/>
          <w:szCs w:val="24"/>
          <w:lang w:val="ru-RU"/>
        </w:rPr>
        <w:t>обухватне јавне политике кључне за планирањ</w:t>
      </w:r>
      <w:r w:rsidR="00A000BA" w:rsidRPr="00984D12">
        <w:rPr>
          <w:rFonts w:ascii="Times New Roman" w:hAnsi="Times New Roman"/>
          <w:noProof/>
          <w:sz w:val="24"/>
          <w:szCs w:val="24"/>
          <w:lang w:val="sr-Cyrl-RS"/>
        </w:rPr>
        <w:t xml:space="preserve">е, неопходно је да налази анализе ефеката мера садржаних у предложеној опцији буду поуздани, објективни и засновани на чињеницама и подацима, при чему је пожељно </w:t>
      </w:r>
      <w:r w:rsidR="006442E2" w:rsidRPr="00984D12">
        <w:rPr>
          <w:rFonts w:ascii="Times New Roman" w:hAnsi="Times New Roman"/>
          <w:noProof/>
          <w:sz w:val="24"/>
          <w:szCs w:val="24"/>
          <w:lang w:val="sr-Cyrl-RS"/>
        </w:rPr>
        <w:t xml:space="preserve">размотрити </w:t>
      </w:r>
      <w:r w:rsidR="00A000BA" w:rsidRPr="00984D12">
        <w:rPr>
          <w:rFonts w:ascii="Times New Roman" w:hAnsi="Times New Roman"/>
          <w:noProof/>
          <w:sz w:val="24"/>
          <w:szCs w:val="24"/>
          <w:lang w:val="sr-Cyrl-RS"/>
        </w:rPr>
        <w:t>„</w:t>
      </w:r>
      <w:r w:rsidR="00A000BA" w:rsidRPr="00984D12">
        <w:rPr>
          <w:rFonts w:ascii="Times New Roman" w:hAnsi="Times New Roman"/>
          <w:noProof/>
          <w:sz w:val="24"/>
          <w:szCs w:val="24"/>
          <w:lang w:val="ru-RU"/>
        </w:rPr>
        <w:t>оптимистичан” и “песимистичан” сценари</w:t>
      </w:r>
      <w:r w:rsidR="00A000BA" w:rsidRPr="00984D12">
        <w:rPr>
          <w:rFonts w:ascii="Times New Roman" w:hAnsi="Times New Roman"/>
          <w:noProof/>
          <w:sz w:val="24"/>
          <w:szCs w:val="24"/>
          <w:lang w:val="sr-Cyrl-RS"/>
        </w:rPr>
        <w:t>о</w:t>
      </w:r>
      <w:r w:rsidR="00A000BA" w:rsidRPr="00984D12">
        <w:rPr>
          <w:rFonts w:ascii="Times New Roman" w:hAnsi="Times New Roman"/>
          <w:noProof/>
          <w:sz w:val="24"/>
          <w:szCs w:val="24"/>
          <w:lang w:val="ru-RU"/>
        </w:rPr>
        <w:t xml:space="preserve"> ефеката те опције, </w:t>
      </w:r>
      <w:r w:rsidR="00A000BA" w:rsidRPr="00984D12">
        <w:rPr>
          <w:rFonts w:ascii="Times New Roman" w:hAnsi="Times New Roman"/>
          <w:noProof/>
          <w:sz w:val="24"/>
          <w:szCs w:val="24"/>
          <w:lang w:val="sr-Cyrl-RS"/>
        </w:rPr>
        <w:t xml:space="preserve">како би </w:t>
      </w:r>
      <w:r w:rsidR="009A3089" w:rsidRPr="00984D12">
        <w:rPr>
          <w:rFonts w:ascii="Times New Roman" w:hAnsi="Times New Roman"/>
          <w:noProof/>
          <w:sz w:val="24"/>
          <w:szCs w:val="24"/>
          <w:lang w:val="sr-Cyrl-RS"/>
        </w:rPr>
        <w:t xml:space="preserve">надлежни </w:t>
      </w:r>
      <w:r w:rsidR="006442E2" w:rsidRPr="00984D12">
        <w:rPr>
          <w:rFonts w:ascii="Times New Roman" w:hAnsi="Times New Roman"/>
          <w:noProof/>
          <w:sz w:val="24"/>
          <w:szCs w:val="24"/>
          <w:lang w:val="sr-Cyrl-RS"/>
        </w:rPr>
        <w:t>доноси</w:t>
      </w:r>
      <w:r w:rsidR="009A3089" w:rsidRPr="00984D12">
        <w:rPr>
          <w:rFonts w:ascii="Times New Roman" w:hAnsi="Times New Roman"/>
          <w:noProof/>
          <w:sz w:val="24"/>
          <w:szCs w:val="24"/>
          <w:lang w:val="sr-Cyrl-RS"/>
        </w:rPr>
        <w:t>лац</w:t>
      </w:r>
      <w:r w:rsidR="006442E2" w:rsidRPr="00984D12">
        <w:rPr>
          <w:rFonts w:ascii="Times New Roman" w:hAnsi="Times New Roman"/>
          <w:noProof/>
          <w:sz w:val="24"/>
          <w:szCs w:val="24"/>
          <w:lang w:val="sr-Cyrl-RS"/>
        </w:rPr>
        <w:t xml:space="preserve"> </w:t>
      </w:r>
      <w:r w:rsidR="00A000BA" w:rsidRPr="00984D12">
        <w:rPr>
          <w:rFonts w:ascii="Times New Roman" w:hAnsi="Times New Roman"/>
          <w:noProof/>
          <w:sz w:val="24"/>
          <w:szCs w:val="24"/>
          <w:lang w:val="sr-Cyrl-RS"/>
        </w:rPr>
        <w:t>мог</w:t>
      </w:r>
      <w:r w:rsidR="009A3089" w:rsidRPr="00984D12">
        <w:rPr>
          <w:rFonts w:ascii="Times New Roman" w:hAnsi="Times New Roman"/>
          <w:noProof/>
          <w:sz w:val="24"/>
          <w:szCs w:val="24"/>
          <w:lang w:val="sr-Cyrl-RS"/>
        </w:rPr>
        <w:t>ао</w:t>
      </w:r>
      <w:r w:rsidR="00A000BA" w:rsidRPr="00984D12">
        <w:rPr>
          <w:rFonts w:ascii="Times New Roman" w:hAnsi="Times New Roman"/>
          <w:noProof/>
          <w:sz w:val="24"/>
          <w:szCs w:val="24"/>
          <w:lang w:val="sr-Cyrl-RS"/>
        </w:rPr>
        <w:t xml:space="preserve"> </w:t>
      </w:r>
      <w:r w:rsidR="00A000BA" w:rsidRPr="00984D12">
        <w:rPr>
          <w:rFonts w:ascii="Times New Roman" w:hAnsi="Times New Roman"/>
          <w:noProof/>
          <w:sz w:val="24"/>
          <w:szCs w:val="24"/>
          <w:lang w:val="ru-RU"/>
        </w:rPr>
        <w:t xml:space="preserve"> да саглед</w:t>
      </w:r>
      <w:r w:rsidR="00BC008A" w:rsidRPr="00984D12">
        <w:rPr>
          <w:rFonts w:ascii="Times New Roman" w:hAnsi="Times New Roman"/>
          <w:noProof/>
          <w:sz w:val="24"/>
          <w:szCs w:val="24"/>
          <w:lang w:val="ru-RU"/>
        </w:rPr>
        <w:t>а цео распон могућих ефеката.</w:t>
      </w:r>
    </w:p>
    <w:p w14:paraId="207DB5F8" w14:textId="77777777" w:rsidR="00BC008A" w:rsidRPr="00984D12" w:rsidRDefault="00BC008A" w:rsidP="00B914A8">
      <w:pPr>
        <w:spacing w:line="276" w:lineRule="auto"/>
        <w:ind w:left="0" w:firstLine="0"/>
        <w:jc w:val="both"/>
        <w:rPr>
          <w:rFonts w:ascii="Times New Roman" w:hAnsi="Times New Roman"/>
          <w:noProof/>
          <w:sz w:val="24"/>
          <w:szCs w:val="24"/>
          <w:lang w:val="ru-RU"/>
        </w:rPr>
      </w:pPr>
    </w:p>
    <w:p w14:paraId="11BAB2E1" w14:textId="77777777" w:rsidR="00A000BA" w:rsidRPr="00984D12" w:rsidRDefault="001F5ED4" w:rsidP="00B914A8">
      <w:pPr>
        <w:spacing w:line="276" w:lineRule="auto"/>
        <w:ind w:left="0" w:firstLine="0"/>
        <w:rPr>
          <w:rFonts w:ascii="Times New Roman" w:hAnsi="Times New Roman"/>
          <w:b/>
          <w:noProof/>
          <w:sz w:val="24"/>
          <w:szCs w:val="24"/>
          <w:lang w:val="ru-RU"/>
        </w:rPr>
      </w:pPr>
      <w:r w:rsidRPr="00984D12">
        <w:rPr>
          <w:rFonts w:ascii="Times New Roman" w:hAnsi="Times New Roman"/>
          <w:b/>
          <w:sz w:val="24"/>
          <w:szCs w:val="24"/>
          <w:lang w:val="hr-HR"/>
        </w:rPr>
        <w:t xml:space="preserve">5) </w:t>
      </w:r>
      <w:r w:rsidR="00A000BA" w:rsidRPr="00984D12">
        <w:rPr>
          <w:rFonts w:ascii="Times New Roman" w:hAnsi="Times New Roman"/>
          <w:b/>
          <w:sz w:val="24"/>
          <w:szCs w:val="24"/>
          <w:lang w:val="hr-HR"/>
        </w:rPr>
        <w:t>Поређење опција јавних политика и одабир најбoље опције</w:t>
      </w:r>
    </w:p>
    <w:p w14:paraId="426D15AA" w14:textId="77777777" w:rsidR="00A000BA" w:rsidRPr="00984D12" w:rsidRDefault="00A000BA" w:rsidP="00B914A8">
      <w:pPr>
        <w:spacing w:line="276" w:lineRule="auto"/>
        <w:ind w:left="0" w:firstLine="0"/>
        <w:jc w:val="center"/>
        <w:rPr>
          <w:rFonts w:ascii="Times New Roman" w:hAnsi="Times New Roman"/>
          <w:sz w:val="24"/>
          <w:szCs w:val="24"/>
          <w:lang w:val="hr-HR"/>
        </w:rPr>
      </w:pPr>
    </w:p>
    <w:p w14:paraId="6DE4EFE0" w14:textId="77777777" w:rsidR="00A000BA" w:rsidRPr="00984D12" w:rsidRDefault="00A000BA" w:rsidP="00B914A8">
      <w:pPr>
        <w:spacing w:line="276" w:lineRule="auto"/>
        <w:ind w:left="0" w:firstLine="0"/>
        <w:jc w:val="center"/>
        <w:rPr>
          <w:rFonts w:ascii="Times New Roman" w:hAnsi="Times New Roman"/>
          <w:sz w:val="24"/>
          <w:szCs w:val="24"/>
          <w:lang w:val="hr-HR"/>
        </w:rPr>
      </w:pPr>
      <w:r w:rsidRPr="00984D12">
        <w:rPr>
          <w:rFonts w:ascii="Times New Roman" w:hAnsi="Times New Roman"/>
          <w:sz w:val="24"/>
          <w:szCs w:val="24"/>
          <w:lang w:val="hr-HR"/>
        </w:rPr>
        <w:t>Поређење опција јавних политика</w:t>
      </w:r>
    </w:p>
    <w:p w14:paraId="02D34B68" w14:textId="0C7F08A5" w:rsidR="00A000BA" w:rsidRPr="00984D12" w:rsidRDefault="00A000BA" w:rsidP="00B914A8">
      <w:pPr>
        <w:spacing w:line="276" w:lineRule="auto"/>
        <w:ind w:left="0" w:firstLine="0"/>
        <w:jc w:val="center"/>
        <w:rPr>
          <w:rFonts w:ascii="Times New Roman" w:hAnsi="Times New Roman"/>
          <w:sz w:val="24"/>
          <w:szCs w:val="24"/>
          <w:lang w:val="sr-Latn-RS"/>
        </w:rPr>
      </w:pPr>
      <w:r w:rsidRPr="00984D12">
        <w:rPr>
          <w:rFonts w:ascii="Times New Roman" w:hAnsi="Times New Roman"/>
          <w:sz w:val="24"/>
          <w:szCs w:val="24"/>
          <w:lang w:val="sr-Latn-RS"/>
        </w:rPr>
        <w:t xml:space="preserve">Члан </w:t>
      </w:r>
      <w:r w:rsidR="007A7653" w:rsidRPr="00984D12">
        <w:rPr>
          <w:rFonts w:ascii="Times New Roman" w:hAnsi="Times New Roman"/>
          <w:sz w:val="24"/>
          <w:szCs w:val="24"/>
          <w:lang w:val="sr-Latn-RS"/>
        </w:rPr>
        <w:t>3</w:t>
      </w:r>
      <w:r w:rsidR="00D52890">
        <w:rPr>
          <w:rFonts w:ascii="Times New Roman" w:hAnsi="Times New Roman"/>
          <w:sz w:val="24"/>
          <w:szCs w:val="24"/>
          <w:lang w:val="sr-Cyrl-RS"/>
        </w:rPr>
        <w:t>1</w:t>
      </w:r>
      <w:r w:rsidRPr="00984D12">
        <w:rPr>
          <w:rFonts w:ascii="Times New Roman" w:hAnsi="Times New Roman"/>
          <w:sz w:val="24"/>
          <w:szCs w:val="24"/>
          <w:lang w:val="sr-Latn-RS"/>
        </w:rPr>
        <w:t>.</w:t>
      </w:r>
    </w:p>
    <w:p w14:paraId="7F007EF6" w14:textId="77777777" w:rsidR="00A000BA" w:rsidRPr="00984D12" w:rsidRDefault="00A000BA" w:rsidP="00B914A8">
      <w:pPr>
        <w:spacing w:line="276" w:lineRule="auto"/>
        <w:ind w:left="0" w:firstLine="0"/>
        <w:jc w:val="both"/>
        <w:rPr>
          <w:rFonts w:ascii="Times New Roman" w:hAnsi="Times New Roman"/>
          <w:noProof/>
          <w:sz w:val="24"/>
          <w:szCs w:val="24"/>
          <w:lang w:val="ru-RU"/>
        </w:rPr>
      </w:pPr>
      <w:r w:rsidRPr="00984D12">
        <w:rPr>
          <w:rFonts w:ascii="Times New Roman" w:hAnsi="Times New Roman"/>
          <w:noProof/>
          <w:sz w:val="24"/>
          <w:szCs w:val="24"/>
          <w:lang w:val="ru-RU"/>
        </w:rPr>
        <w:tab/>
        <w:t xml:space="preserve">Последњи корак у </w:t>
      </w:r>
      <w:r w:rsidR="00BE0492" w:rsidRPr="00984D12">
        <w:rPr>
          <w:rFonts w:ascii="Times New Roman" w:hAnsi="Times New Roman"/>
          <w:noProof/>
          <w:sz w:val="24"/>
          <w:szCs w:val="24"/>
          <w:lang w:val="ru-RU"/>
        </w:rPr>
        <w:t>АЕ</w:t>
      </w:r>
      <w:r w:rsidRPr="00984D12">
        <w:rPr>
          <w:rFonts w:ascii="Times New Roman" w:hAnsi="Times New Roman"/>
          <w:noProof/>
          <w:sz w:val="24"/>
          <w:szCs w:val="24"/>
          <w:lang w:val="ru-RU"/>
        </w:rPr>
        <w:t xml:space="preserve"> је поређење </w:t>
      </w:r>
      <w:r w:rsidRPr="00984D12">
        <w:rPr>
          <w:rFonts w:ascii="Times New Roman" w:hAnsi="Times New Roman"/>
          <w:sz w:val="24"/>
          <w:szCs w:val="24"/>
          <w:lang w:val="hr-HR"/>
        </w:rPr>
        <w:t xml:space="preserve">опција и </w:t>
      </w:r>
      <w:r w:rsidRPr="00984D12">
        <w:rPr>
          <w:rFonts w:ascii="Times New Roman" w:hAnsi="Times New Roman"/>
          <w:noProof/>
          <w:sz w:val="24"/>
          <w:szCs w:val="24"/>
          <w:lang w:val="ru-RU"/>
        </w:rPr>
        <w:t>одабир најбоље опције, која се кроз предлог документа јавне политике</w:t>
      </w:r>
      <w:r w:rsidR="007A7653" w:rsidRPr="00984D12">
        <w:rPr>
          <w:rFonts w:ascii="Times New Roman" w:hAnsi="Times New Roman"/>
          <w:noProof/>
          <w:sz w:val="24"/>
          <w:szCs w:val="24"/>
          <w:lang w:val="ru-RU"/>
        </w:rPr>
        <w:t>, односно прописа</w:t>
      </w:r>
      <w:r w:rsidRPr="00984D12">
        <w:rPr>
          <w:rFonts w:ascii="Times New Roman" w:hAnsi="Times New Roman"/>
          <w:noProof/>
          <w:sz w:val="24"/>
          <w:szCs w:val="24"/>
          <w:lang w:val="ru-RU"/>
        </w:rPr>
        <w:t xml:space="preserve"> подноси надлежном доносиоцу на усвајање.</w:t>
      </w:r>
    </w:p>
    <w:p w14:paraId="5113ADB0" w14:textId="7998B7D1" w:rsidR="00A000BA" w:rsidRPr="00984D12" w:rsidRDefault="00A000BA" w:rsidP="00B914A8">
      <w:pPr>
        <w:spacing w:line="276" w:lineRule="auto"/>
        <w:ind w:left="0" w:firstLine="0"/>
        <w:jc w:val="both"/>
        <w:rPr>
          <w:rFonts w:ascii="Times New Roman" w:hAnsi="Times New Roman"/>
          <w:noProof/>
          <w:sz w:val="24"/>
          <w:szCs w:val="24"/>
          <w:lang w:val="ru-RU"/>
        </w:rPr>
      </w:pPr>
      <w:r w:rsidRPr="00984D12">
        <w:rPr>
          <w:rFonts w:ascii="Times New Roman" w:hAnsi="Times New Roman"/>
          <w:noProof/>
          <w:sz w:val="24"/>
          <w:szCs w:val="24"/>
          <w:lang w:val="ru-RU"/>
        </w:rPr>
        <w:tab/>
        <w:t xml:space="preserve">У овој фази се пореде све предности и </w:t>
      </w:r>
      <w:r w:rsidR="002E2DA5" w:rsidRPr="00984D12">
        <w:rPr>
          <w:rFonts w:ascii="Times New Roman" w:hAnsi="Times New Roman"/>
          <w:noProof/>
          <w:sz w:val="24"/>
          <w:szCs w:val="24"/>
          <w:lang w:val="sr-Cyrl-RS"/>
        </w:rPr>
        <w:t>недостаци</w:t>
      </w:r>
      <w:r w:rsidR="002E2DA5" w:rsidRPr="00984D12">
        <w:rPr>
          <w:rFonts w:ascii="Times New Roman" w:hAnsi="Times New Roman"/>
          <w:noProof/>
          <w:sz w:val="24"/>
          <w:szCs w:val="24"/>
          <w:lang w:val="ru-RU"/>
        </w:rPr>
        <w:t xml:space="preserve"> </w:t>
      </w:r>
      <w:r w:rsidRPr="00984D12">
        <w:rPr>
          <w:rFonts w:ascii="Times New Roman" w:hAnsi="Times New Roman"/>
          <w:noProof/>
          <w:sz w:val="24"/>
          <w:szCs w:val="24"/>
          <w:lang w:val="ru-RU"/>
        </w:rPr>
        <w:t xml:space="preserve">сваке од анализираних опције, да би се утврдило која је најефикаснија за постизање утврђених </w:t>
      </w:r>
      <w:r w:rsidR="009B0C24">
        <w:rPr>
          <w:rFonts w:ascii="Times New Roman" w:hAnsi="Times New Roman"/>
          <w:noProof/>
          <w:sz w:val="24"/>
          <w:szCs w:val="24"/>
          <w:lang w:val="ru-RU"/>
        </w:rPr>
        <w:t xml:space="preserve">посебних </w:t>
      </w:r>
      <w:r w:rsidRPr="00984D12">
        <w:rPr>
          <w:rFonts w:ascii="Times New Roman" w:hAnsi="Times New Roman"/>
          <w:noProof/>
          <w:sz w:val="24"/>
          <w:szCs w:val="24"/>
          <w:lang w:val="ru-RU"/>
        </w:rPr>
        <w:t>циљева, односно која има најмање  недостатке.</w:t>
      </w:r>
    </w:p>
    <w:p w14:paraId="7AFB0F54" w14:textId="77777777" w:rsidR="00A000BA" w:rsidRPr="00984D12" w:rsidRDefault="00A000BA" w:rsidP="00B914A8">
      <w:pPr>
        <w:spacing w:line="276" w:lineRule="auto"/>
        <w:ind w:left="0" w:firstLine="0"/>
        <w:jc w:val="both"/>
        <w:rPr>
          <w:rFonts w:ascii="Times New Roman" w:hAnsi="Times New Roman"/>
          <w:sz w:val="24"/>
          <w:szCs w:val="24"/>
          <w:lang w:val="sr-Cyrl-RS"/>
        </w:rPr>
      </w:pPr>
      <w:r w:rsidRPr="00984D12">
        <w:rPr>
          <w:rFonts w:ascii="Times New Roman" w:hAnsi="Times New Roman"/>
          <w:noProof/>
          <w:sz w:val="24"/>
          <w:szCs w:val="24"/>
          <w:lang w:val="ru-RU"/>
        </w:rPr>
        <w:tab/>
      </w:r>
      <w:r w:rsidRPr="00984D12">
        <w:rPr>
          <w:rFonts w:ascii="Times New Roman" w:hAnsi="Times New Roman"/>
          <w:noProof/>
          <w:sz w:val="24"/>
          <w:szCs w:val="24"/>
          <w:lang w:val="sr-Cyrl-RS"/>
        </w:rPr>
        <w:t>Приликом поређења опција предлагачи могу користити</w:t>
      </w:r>
      <w:r w:rsidRPr="00984D12">
        <w:rPr>
          <w:rFonts w:ascii="Times New Roman" w:hAnsi="Times New Roman"/>
          <w:noProof/>
          <w:sz w:val="24"/>
          <w:szCs w:val="24"/>
          <w:lang w:val="ru-RU"/>
        </w:rPr>
        <w:t xml:space="preserve"> квантитативне технике, </w:t>
      </w:r>
      <w:r w:rsidRPr="00984D12">
        <w:rPr>
          <w:rFonts w:ascii="Times New Roman" w:hAnsi="Times New Roman"/>
          <w:noProof/>
          <w:sz w:val="24"/>
          <w:szCs w:val="24"/>
          <w:lang w:val="sr-Cyrl-RS"/>
        </w:rPr>
        <w:t>док</w:t>
      </w:r>
      <w:r w:rsidRPr="00984D12">
        <w:rPr>
          <w:rFonts w:ascii="Times New Roman" w:hAnsi="Times New Roman"/>
          <w:noProof/>
          <w:sz w:val="24"/>
          <w:szCs w:val="24"/>
          <w:lang w:val="ru-RU"/>
        </w:rPr>
        <w:t xml:space="preserve"> у ситуацијама </w:t>
      </w:r>
      <w:r w:rsidRPr="00984D12">
        <w:rPr>
          <w:rFonts w:ascii="Times New Roman" w:hAnsi="Times New Roman"/>
          <w:noProof/>
          <w:sz w:val="24"/>
          <w:szCs w:val="24"/>
          <w:lang w:val="sr-Cyrl-RS"/>
        </w:rPr>
        <w:t>у којима</w:t>
      </w:r>
      <w:r w:rsidRPr="00984D12">
        <w:rPr>
          <w:rFonts w:ascii="Times New Roman" w:hAnsi="Times New Roman"/>
          <w:noProof/>
          <w:sz w:val="24"/>
          <w:szCs w:val="24"/>
          <w:lang w:val="ru-RU"/>
        </w:rPr>
        <w:t xml:space="preserve"> је тешко квантификовати </w:t>
      </w:r>
      <w:r w:rsidRPr="00984D12">
        <w:rPr>
          <w:rFonts w:ascii="Times New Roman" w:hAnsi="Times New Roman"/>
          <w:noProof/>
          <w:sz w:val="24"/>
          <w:szCs w:val="24"/>
          <w:lang w:val="sr-Cyrl-RS"/>
        </w:rPr>
        <w:t xml:space="preserve">и/или новчано изразити </w:t>
      </w:r>
      <w:r w:rsidRPr="00984D12">
        <w:rPr>
          <w:rFonts w:ascii="Times New Roman" w:hAnsi="Times New Roman"/>
          <w:noProof/>
          <w:sz w:val="24"/>
          <w:szCs w:val="24"/>
          <w:lang w:val="ru-RU"/>
        </w:rPr>
        <w:t xml:space="preserve">ефекте </w:t>
      </w:r>
      <w:r w:rsidRPr="00984D12">
        <w:rPr>
          <w:rFonts w:ascii="Times New Roman" w:hAnsi="Times New Roman"/>
          <w:noProof/>
          <w:sz w:val="24"/>
          <w:szCs w:val="24"/>
          <w:lang w:val="sr-Cyrl-RS"/>
        </w:rPr>
        <w:t>разматраних опција, предлагачи могу користити</w:t>
      </w:r>
      <w:r w:rsidRPr="00984D12">
        <w:rPr>
          <w:rFonts w:ascii="Times New Roman" w:hAnsi="Times New Roman"/>
          <w:noProof/>
          <w:sz w:val="24"/>
          <w:szCs w:val="24"/>
          <w:lang w:val="ru-RU"/>
        </w:rPr>
        <w:t xml:space="preserve"> квалитативне </w:t>
      </w:r>
      <w:r w:rsidRPr="00984D12">
        <w:rPr>
          <w:rFonts w:ascii="Times New Roman" w:hAnsi="Times New Roman"/>
          <w:noProof/>
          <w:sz w:val="24"/>
          <w:szCs w:val="24"/>
          <w:lang w:val="sr-Cyrl-RS"/>
        </w:rPr>
        <w:t>технике</w:t>
      </w:r>
      <w:r w:rsidRPr="00984D12">
        <w:rPr>
          <w:rFonts w:ascii="Times New Roman" w:hAnsi="Times New Roman"/>
          <w:sz w:val="24"/>
          <w:szCs w:val="24"/>
          <w:lang w:val="ru-RU"/>
        </w:rPr>
        <w:t>.</w:t>
      </w:r>
    </w:p>
    <w:p w14:paraId="0C87F3EB" w14:textId="77777777" w:rsidR="00A000BA" w:rsidRPr="00984D12" w:rsidRDefault="00A000BA" w:rsidP="00B914A8">
      <w:pPr>
        <w:spacing w:line="276" w:lineRule="auto"/>
        <w:ind w:left="0" w:firstLine="0"/>
        <w:jc w:val="both"/>
        <w:rPr>
          <w:rFonts w:ascii="Times New Roman" w:hAnsi="Times New Roman"/>
          <w:noProof/>
          <w:sz w:val="24"/>
          <w:szCs w:val="24"/>
          <w:lang w:val="ru-RU"/>
        </w:rPr>
      </w:pPr>
      <w:r w:rsidRPr="00984D12">
        <w:rPr>
          <w:rFonts w:ascii="Times New Roman" w:hAnsi="Times New Roman"/>
          <w:noProof/>
          <w:sz w:val="24"/>
          <w:szCs w:val="24"/>
          <w:lang w:val="ru-RU"/>
        </w:rPr>
        <w:tab/>
        <w:t xml:space="preserve">Ова фаза </w:t>
      </w:r>
      <w:r w:rsidR="00BE0492" w:rsidRPr="00984D12">
        <w:rPr>
          <w:rFonts w:ascii="Times New Roman" w:hAnsi="Times New Roman"/>
          <w:noProof/>
          <w:sz w:val="24"/>
          <w:szCs w:val="24"/>
          <w:lang w:val="sr-Latn-RS"/>
        </w:rPr>
        <w:t>АЕ</w:t>
      </w:r>
      <w:r w:rsidRPr="00984D12">
        <w:rPr>
          <w:rFonts w:ascii="Times New Roman" w:hAnsi="Times New Roman"/>
          <w:noProof/>
          <w:sz w:val="24"/>
          <w:szCs w:val="24"/>
          <w:lang w:val="sr-Cyrl-RS"/>
        </w:rPr>
        <w:t xml:space="preserve"> </w:t>
      </w:r>
      <w:r w:rsidRPr="00984D12">
        <w:rPr>
          <w:rFonts w:ascii="Times New Roman" w:hAnsi="Times New Roman"/>
          <w:noProof/>
          <w:sz w:val="24"/>
          <w:szCs w:val="24"/>
          <w:lang w:val="ru-RU"/>
        </w:rPr>
        <w:t>се спроводи следећим редоследом:</w:t>
      </w:r>
    </w:p>
    <w:p w14:paraId="56A52F26" w14:textId="77777777" w:rsidR="00A000BA" w:rsidRPr="00984D12" w:rsidRDefault="00A000BA" w:rsidP="00B914A8">
      <w:pPr>
        <w:spacing w:line="276" w:lineRule="auto"/>
        <w:ind w:left="0" w:firstLine="0"/>
        <w:jc w:val="both"/>
        <w:rPr>
          <w:rFonts w:ascii="Times New Roman" w:hAnsi="Times New Roman"/>
          <w:noProof/>
          <w:sz w:val="24"/>
          <w:szCs w:val="24"/>
          <w:lang w:val="ru-RU"/>
        </w:rPr>
      </w:pPr>
      <w:r w:rsidRPr="00984D12">
        <w:rPr>
          <w:rFonts w:ascii="Times New Roman" w:hAnsi="Times New Roman"/>
          <w:noProof/>
          <w:sz w:val="24"/>
          <w:szCs w:val="24"/>
          <w:lang w:val="ru-RU"/>
        </w:rPr>
        <w:tab/>
        <w:t>1) утврђуј</w:t>
      </w:r>
      <w:r w:rsidR="00AF147C" w:rsidRPr="00984D12">
        <w:rPr>
          <w:rFonts w:ascii="Times New Roman" w:hAnsi="Times New Roman"/>
          <w:noProof/>
          <w:sz w:val="24"/>
          <w:szCs w:val="24"/>
          <w:lang w:val="ru-RU"/>
        </w:rPr>
        <w:t>у</w:t>
      </w:r>
      <w:r w:rsidRPr="00984D12">
        <w:rPr>
          <w:rFonts w:ascii="Times New Roman" w:hAnsi="Times New Roman"/>
          <w:noProof/>
          <w:sz w:val="24"/>
          <w:szCs w:val="24"/>
          <w:lang w:val="ru-RU"/>
        </w:rPr>
        <w:t xml:space="preserve"> се </w:t>
      </w:r>
      <w:r w:rsidR="00AF147C" w:rsidRPr="00984D12">
        <w:rPr>
          <w:rFonts w:ascii="Times New Roman" w:hAnsi="Times New Roman"/>
          <w:noProof/>
          <w:sz w:val="24"/>
          <w:szCs w:val="24"/>
          <w:lang w:val="ru-RU"/>
        </w:rPr>
        <w:t>критеријуми</w:t>
      </w:r>
      <w:r w:rsidRPr="00984D12">
        <w:rPr>
          <w:rFonts w:ascii="Times New Roman" w:hAnsi="Times New Roman"/>
          <w:noProof/>
          <w:sz w:val="24"/>
          <w:szCs w:val="24"/>
          <w:lang w:val="ru-RU"/>
        </w:rPr>
        <w:t xml:space="preserve"> за поређење опција анализираних у претходној фази поступка, а то су сви позитивни и негативни</w:t>
      </w:r>
      <w:r w:rsidRPr="00984D12">
        <w:rPr>
          <w:rFonts w:ascii="Times New Roman" w:hAnsi="Times New Roman"/>
          <w:noProof/>
          <w:sz w:val="24"/>
          <w:szCs w:val="24"/>
          <w:lang w:val="sr-Cyrl-RS"/>
        </w:rPr>
        <w:t>, директни и индиректни</w:t>
      </w:r>
      <w:r w:rsidRPr="00984D12">
        <w:rPr>
          <w:rFonts w:ascii="Times New Roman" w:hAnsi="Times New Roman"/>
          <w:noProof/>
          <w:sz w:val="24"/>
          <w:szCs w:val="24"/>
          <w:lang w:val="ru-RU"/>
        </w:rPr>
        <w:t xml:space="preserve"> ефекти сваке од тих опција, укључујући и ризике и неизвесности њиховог спровођења; </w:t>
      </w:r>
    </w:p>
    <w:p w14:paraId="1A0EA82A" w14:textId="1A88841A" w:rsidR="00A000BA" w:rsidRPr="00984D12" w:rsidRDefault="00A000BA" w:rsidP="00B914A8">
      <w:pPr>
        <w:spacing w:line="276" w:lineRule="auto"/>
        <w:ind w:left="0" w:firstLine="0"/>
        <w:jc w:val="both"/>
        <w:rPr>
          <w:rFonts w:ascii="Times New Roman" w:hAnsi="Times New Roman"/>
          <w:noProof/>
          <w:sz w:val="24"/>
          <w:szCs w:val="24"/>
          <w:lang w:val="ru-RU"/>
        </w:rPr>
      </w:pPr>
      <w:r w:rsidRPr="00984D12">
        <w:rPr>
          <w:rFonts w:ascii="Times New Roman" w:hAnsi="Times New Roman"/>
          <w:noProof/>
          <w:sz w:val="24"/>
          <w:szCs w:val="24"/>
          <w:lang w:val="ru-RU"/>
        </w:rPr>
        <w:tab/>
        <w:t xml:space="preserve">2) врши се поређење опција по сваком од </w:t>
      </w:r>
      <w:r w:rsidR="009B0C24">
        <w:rPr>
          <w:rFonts w:ascii="Times New Roman" w:hAnsi="Times New Roman"/>
          <w:noProof/>
          <w:sz w:val="24"/>
          <w:szCs w:val="24"/>
          <w:lang w:val="ru-RU"/>
        </w:rPr>
        <w:t>утврђени</w:t>
      </w:r>
      <w:r w:rsidR="009B0C24" w:rsidRPr="00984D12">
        <w:rPr>
          <w:rFonts w:ascii="Times New Roman" w:hAnsi="Times New Roman"/>
          <w:noProof/>
          <w:sz w:val="24"/>
          <w:szCs w:val="24"/>
          <w:lang w:val="ru-RU"/>
        </w:rPr>
        <w:t xml:space="preserve">х </w:t>
      </w:r>
      <w:r w:rsidRPr="00984D12">
        <w:rPr>
          <w:rFonts w:ascii="Times New Roman" w:hAnsi="Times New Roman"/>
          <w:noProof/>
          <w:sz w:val="24"/>
          <w:szCs w:val="24"/>
          <w:lang w:val="ru-RU"/>
        </w:rPr>
        <w:t>критеријума</w:t>
      </w:r>
      <w:r w:rsidR="00AF147C" w:rsidRPr="00984D12">
        <w:rPr>
          <w:rFonts w:ascii="Times New Roman" w:hAnsi="Times New Roman"/>
          <w:noProof/>
          <w:sz w:val="24"/>
          <w:szCs w:val="24"/>
          <w:lang w:val="ru-RU"/>
        </w:rPr>
        <w:t>;</w:t>
      </w:r>
      <w:r w:rsidRPr="00984D12">
        <w:rPr>
          <w:rFonts w:ascii="Times New Roman" w:hAnsi="Times New Roman"/>
          <w:noProof/>
          <w:sz w:val="24"/>
          <w:szCs w:val="24"/>
          <w:lang w:val="ru-RU"/>
        </w:rPr>
        <w:t xml:space="preserve"> </w:t>
      </w:r>
    </w:p>
    <w:p w14:paraId="3F560130" w14:textId="77777777" w:rsidR="00A000BA" w:rsidRPr="00984D12" w:rsidRDefault="00A000BA" w:rsidP="00B914A8">
      <w:pPr>
        <w:spacing w:line="276" w:lineRule="auto"/>
        <w:ind w:left="0" w:firstLine="0"/>
        <w:jc w:val="both"/>
        <w:rPr>
          <w:rFonts w:ascii="Times New Roman" w:hAnsi="Times New Roman"/>
          <w:noProof/>
          <w:sz w:val="24"/>
          <w:szCs w:val="24"/>
          <w:lang w:val="ru-RU"/>
        </w:rPr>
      </w:pPr>
      <w:r w:rsidRPr="00984D12">
        <w:rPr>
          <w:rFonts w:ascii="Times New Roman" w:hAnsi="Times New Roman"/>
          <w:noProof/>
          <w:sz w:val="24"/>
          <w:szCs w:val="24"/>
          <w:lang w:val="ru-RU"/>
        </w:rPr>
        <w:tab/>
        <w:t>3) утврђују се аргументи за и против сваке од опција;</w:t>
      </w:r>
    </w:p>
    <w:p w14:paraId="6178758A" w14:textId="71222527" w:rsidR="00A000BA" w:rsidRPr="00984D12" w:rsidRDefault="00A000BA" w:rsidP="00B914A8">
      <w:pPr>
        <w:spacing w:line="276" w:lineRule="auto"/>
        <w:ind w:left="0" w:firstLine="0"/>
        <w:jc w:val="both"/>
        <w:rPr>
          <w:rFonts w:ascii="Times New Roman" w:hAnsi="Times New Roman"/>
          <w:noProof/>
          <w:sz w:val="24"/>
          <w:szCs w:val="24"/>
          <w:lang w:val="ru-RU"/>
        </w:rPr>
      </w:pPr>
      <w:r w:rsidRPr="00984D12">
        <w:rPr>
          <w:rFonts w:ascii="Times New Roman" w:hAnsi="Times New Roman"/>
          <w:noProof/>
          <w:sz w:val="24"/>
          <w:szCs w:val="24"/>
          <w:lang w:val="ru-RU"/>
        </w:rPr>
        <w:tab/>
        <w:t>4) резимирају</w:t>
      </w:r>
      <w:r w:rsidR="009B0C24">
        <w:rPr>
          <w:rFonts w:ascii="Times New Roman" w:hAnsi="Times New Roman"/>
          <w:noProof/>
          <w:sz w:val="24"/>
          <w:szCs w:val="24"/>
          <w:lang w:val="ru-RU"/>
        </w:rPr>
        <w:t xml:space="preserve"> (издвајају)</w:t>
      </w:r>
      <w:r w:rsidRPr="00984D12">
        <w:rPr>
          <w:rFonts w:ascii="Times New Roman" w:hAnsi="Times New Roman"/>
          <w:noProof/>
          <w:sz w:val="24"/>
          <w:szCs w:val="24"/>
          <w:lang w:val="ru-RU"/>
        </w:rPr>
        <w:t xml:space="preserve"> се кључни аргументи за сваку од опција</w:t>
      </w:r>
      <w:r w:rsidR="007A7653" w:rsidRPr="00984D12">
        <w:rPr>
          <w:rFonts w:ascii="Times New Roman" w:hAnsi="Times New Roman"/>
          <w:noProof/>
          <w:sz w:val="24"/>
          <w:szCs w:val="24"/>
          <w:lang w:val="ru-RU"/>
        </w:rPr>
        <w:t>.</w:t>
      </w:r>
    </w:p>
    <w:p w14:paraId="65420692" w14:textId="77777777" w:rsidR="00A000BA" w:rsidRPr="00984D12" w:rsidRDefault="00A000BA" w:rsidP="00B914A8">
      <w:pPr>
        <w:spacing w:line="276" w:lineRule="auto"/>
        <w:ind w:left="0" w:firstLine="0"/>
        <w:jc w:val="both"/>
        <w:rPr>
          <w:rFonts w:ascii="Times New Roman" w:hAnsi="Times New Roman"/>
          <w:noProof/>
          <w:sz w:val="24"/>
          <w:szCs w:val="24"/>
          <w:lang w:val="ru-RU"/>
        </w:rPr>
      </w:pPr>
      <w:r w:rsidRPr="00984D12">
        <w:rPr>
          <w:rFonts w:ascii="Times New Roman" w:hAnsi="Times New Roman"/>
          <w:noProof/>
          <w:sz w:val="24"/>
          <w:szCs w:val="24"/>
          <w:lang w:val="ru-RU"/>
        </w:rPr>
        <w:tab/>
      </w:r>
      <w:r w:rsidR="005C006E" w:rsidRPr="00984D12">
        <w:rPr>
          <w:rFonts w:ascii="Times New Roman" w:hAnsi="Times New Roman"/>
          <w:noProof/>
          <w:sz w:val="24"/>
          <w:szCs w:val="24"/>
          <w:lang w:val="sr-Cyrl-RS"/>
        </w:rPr>
        <w:t xml:space="preserve"> </w:t>
      </w:r>
      <w:r w:rsidRPr="00984D12">
        <w:rPr>
          <w:rFonts w:ascii="Times New Roman" w:hAnsi="Times New Roman"/>
          <w:noProof/>
          <w:sz w:val="24"/>
          <w:szCs w:val="24"/>
          <w:lang w:val="sr-Cyrl-RS"/>
        </w:rPr>
        <w:t>О</w:t>
      </w:r>
      <w:r w:rsidRPr="00984D12">
        <w:rPr>
          <w:rFonts w:ascii="Times New Roman" w:hAnsi="Times New Roman"/>
          <w:noProof/>
          <w:sz w:val="24"/>
          <w:szCs w:val="24"/>
          <w:lang w:val="ru-RU"/>
        </w:rPr>
        <w:t xml:space="preserve">ва фаза </w:t>
      </w:r>
      <w:r w:rsidRPr="00984D12">
        <w:rPr>
          <w:rFonts w:ascii="Times New Roman" w:hAnsi="Times New Roman"/>
          <w:noProof/>
          <w:sz w:val="24"/>
          <w:szCs w:val="24"/>
          <w:lang w:val="sr-Cyrl-RS"/>
        </w:rPr>
        <w:t>АЕ</w:t>
      </w:r>
      <w:r w:rsidRPr="00984D12">
        <w:rPr>
          <w:rFonts w:ascii="Times New Roman" w:hAnsi="Times New Roman"/>
          <w:noProof/>
          <w:sz w:val="24"/>
          <w:szCs w:val="24"/>
          <w:lang w:val="ru-RU"/>
        </w:rPr>
        <w:t xml:space="preserve"> своди се на поређење релевантности, ефикасности, ефективности и одрживости </w:t>
      </w:r>
      <w:r w:rsidRPr="00984D12">
        <w:rPr>
          <w:rFonts w:ascii="Times New Roman" w:hAnsi="Times New Roman"/>
          <w:noProof/>
          <w:sz w:val="24"/>
          <w:szCs w:val="24"/>
          <w:lang w:val="sr-Cyrl-RS"/>
        </w:rPr>
        <w:t>разматраних</w:t>
      </w:r>
      <w:r w:rsidRPr="00984D12">
        <w:rPr>
          <w:rFonts w:ascii="Times New Roman" w:hAnsi="Times New Roman"/>
          <w:noProof/>
          <w:sz w:val="24"/>
          <w:szCs w:val="24"/>
          <w:lang w:val="ru-RU"/>
        </w:rPr>
        <w:t xml:space="preserve"> опција разрађених у претходним фазама </w:t>
      </w:r>
      <w:r w:rsidRPr="00984D12">
        <w:rPr>
          <w:rFonts w:ascii="Times New Roman" w:hAnsi="Times New Roman"/>
          <w:noProof/>
          <w:sz w:val="24"/>
          <w:szCs w:val="24"/>
          <w:lang w:val="sr-Cyrl-RS"/>
        </w:rPr>
        <w:t>АЕ</w:t>
      </w:r>
      <w:r w:rsidRPr="00984D12">
        <w:rPr>
          <w:rFonts w:ascii="Times New Roman" w:hAnsi="Times New Roman"/>
          <w:noProof/>
          <w:sz w:val="24"/>
          <w:szCs w:val="24"/>
          <w:lang w:val="ru-RU"/>
        </w:rPr>
        <w:t>.</w:t>
      </w:r>
    </w:p>
    <w:p w14:paraId="5D4730E0" w14:textId="4BB91561" w:rsidR="007A7653" w:rsidRPr="001004BC" w:rsidRDefault="00A000BA" w:rsidP="00B914A8">
      <w:pPr>
        <w:spacing w:line="276" w:lineRule="auto"/>
        <w:ind w:left="0" w:firstLine="0"/>
        <w:jc w:val="both"/>
        <w:rPr>
          <w:rFonts w:ascii="Times New Roman" w:hAnsi="Times New Roman"/>
          <w:noProof/>
          <w:sz w:val="24"/>
          <w:szCs w:val="24"/>
          <w:lang w:val="sr-Latn-RS"/>
        </w:rPr>
      </w:pPr>
      <w:r w:rsidRPr="00984D12">
        <w:rPr>
          <w:rFonts w:ascii="Times New Roman" w:hAnsi="Times New Roman"/>
          <w:noProof/>
          <w:sz w:val="24"/>
          <w:szCs w:val="24"/>
          <w:lang w:val="ru-RU"/>
        </w:rPr>
        <w:tab/>
        <w:t>Детаљно спровођење ове фазе АЕ, а нарочито корака из става</w:t>
      </w:r>
      <w:r w:rsidR="00A50002" w:rsidRPr="00984D12">
        <w:rPr>
          <w:rFonts w:ascii="Times New Roman" w:hAnsi="Times New Roman"/>
          <w:noProof/>
          <w:sz w:val="24"/>
          <w:szCs w:val="24"/>
          <w:lang w:val="ru-RU"/>
        </w:rPr>
        <w:t xml:space="preserve"> 4</w:t>
      </w:r>
      <w:r w:rsidRPr="00984D12">
        <w:rPr>
          <w:rFonts w:ascii="Times New Roman" w:hAnsi="Times New Roman"/>
          <w:noProof/>
          <w:sz w:val="24"/>
          <w:szCs w:val="24"/>
          <w:lang w:val="ru-RU"/>
        </w:rPr>
        <w:t>. овог члана, посебно је значајно приликом припремања концепт</w:t>
      </w:r>
      <w:r w:rsidR="00BE0492" w:rsidRPr="00984D12">
        <w:rPr>
          <w:rFonts w:ascii="Times New Roman" w:hAnsi="Times New Roman"/>
          <w:noProof/>
          <w:sz w:val="24"/>
          <w:szCs w:val="24"/>
          <w:lang w:val="ru-RU"/>
        </w:rPr>
        <w:t>а</w:t>
      </w:r>
      <w:r w:rsidRPr="00984D12">
        <w:rPr>
          <w:rFonts w:ascii="Times New Roman" w:hAnsi="Times New Roman"/>
          <w:noProof/>
          <w:sz w:val="24"/>
          <w:szCs w:val="24"/>
          <w:lang w:val="ru-RU"/>
        </w:rPr>
        <w:t xml:space="preserve"> политике, </w:t>
      </w:r>
      <w:r w:rsidR="00DA1215" w:rsidRPr="00984D12">
        <w:rPr>
          <w:rFonts w:ascii="Times New Roman" w:hAnsi="Times New Roman"/>
          <w:noProof/>
          <w:sz w:val="24"/>
          <w:szCs w:val="24"/>
          <w:lang w:val="ru-RU"/>
        </w:rPr>
        <w:t xml:space="preserve">јер </w:t>
      </w:r>
      <w:r w:rsidRPr="00984D12">
        <w:rPr>
          <w:rFonts w:ascii="Times New Roman" w:hAnsi="Times New Roman"/>
          <w:noProof/>
          <w:sz w:val="24"/>
          <w:szCs w:val="24"/>
          <w:lang w:val="sr-Cyrl-RS"/>
        </w:rPr>
        <w:t>с</w:t>
      </w:r>
      <w:r w:rsidR="0035130A" w:rsidRPr="00984D12">
        <w:rPr>
          <w:rFonts w:ascii="Times New Roman" w:hAnsi="Times New Roman"/>
          <w:noProof/>
          <w:sz w:val="24"/>
          <w:szCs w:val="24"/>
          <w:lang w:val="sr-Latn-RS"/>
        </w:rPr>
        <w:t>e</w:t>
      </w:r>
      <w:r w:rsidRPr="00984D12">
        <w:rPr>
          <w:rFonts w:ascii="Times New Roman" w:hAnsi="Times New Roman"/>
          <w:noProof/>
          <w:sz w:val="24"/>
          <w:szCs w:val="24"/>
          <w:lang w:val="sr-Cyrl-RS"/>
        </w:rPr>
        <w:t xml:space="preserve"> у том</w:t>
      </w:r>
      <w:r w:rsidRPr="00984D12">
        <w:rPr>
          <w:rFonts w:ascii="Times New Roman" w:hAnsi="Times New Roman"/>
          <w:noProof/>
          <w:sz w:val="24"/>
          <w:szCs w:val="24"/>
          <w:lang w:val="ru-RU"/>
        </w:rPr>
        <w:t xml:space="preserve"> документ</w:t>
      </w:r>
      <w:r w:rsidRPr="00984D12">
        <w:rPr>
          <w:rFonts w:ascii="Times New Roman" w:hAnsi="Times New Roman"/>
          <w:noProof/>
          <w:sz w:val="24"/>
          <w:szCs w:val="24"/>
          <w:lang w:val="sr-Cyrl-RS"/>
        </w:rPr>
        <w:t>у</w:t>
      </w:r>
      <w:r w:rsidRPr="00984D12">
        <w:rPr>
          <w:rFonts w:ascii="Times New Roman" w:hAnsi="Times New Roman"/>
          <w:noProof/>
          <w:sz w:val="24"/>
          <w:szCs w:val="24"/>
          <w:lang w:val="ru-RU"/>
        </w:rPr>
        <w:t xml:space="preserve"> </w:t>
      </w:r>
      <w:r w:rsidRPr="00984D12">
        <w:rPr>
          <w:rFonts w:ascii="Times New Roman" w:hAnsi="Times New Roman"/>
          <w:noProof/>
          <w:sz w:val="24"/>
          <w:szCs w:val="24"/>
          <w:lang w:val="sr-Cyrl-RS"/>
        </w:rPr>
        <w:t xml:space="preserve">јавне политике </w:t>
      </w:r>
      <w:r w:rsidR="00DA1215" w:rsidRPr="00984D12">
        <w:rPr>
          <w:rFonts w:ascii="Times New Roman" w:hAnsi="Times New Roman"/>
          <w:noProof/>
          <w:sz w:val="24"/>
          <w:szCs w:val="24"/>
          <w:lang w:val="sr-Cyrl-RS"/>
        </w:rPr>
        <w:t>по правилу</w:t>
      </w:r>
      <w:r w:rsidR="00E61249" w:rsidRPr="00984D12">
        <w:rPr>
          <w:rFonts w:ascii="Times New Roman" w:hAnsi="Times New Roman"/>
          <w:noProof/>
          <w:sz w:val="24"/>
          <w:szCs w:val="24"/>
          <w:lang w:val="sr-Cyrl-RS"/>
        </w:rPr>
        <w:t xml:space="preserve"> </w:t>
      </w:r>
      <w:r w:rsidR="00DA1215" w:rsidRPr="00984D12">
        <w:rPr>
          <w:rFonts w:ascii="Times New Roman" w:hAnsi="Times New Roman"/>
          <w:noProof/>
          <w:sz w:val="24"/>
          <w:szCs w:val="24"/>
          <w:lang w:val="sr-Cyrl-RS"/>
        </w:rPr>
        <w:t xml:space="preserve">анализирају </w:t>
      </w:r>
      <w:r w:rsidRPr="00984D12">
        <w:rPr>
          <w:rFonts w:ascii="Times New Roman" w:hAnsi="Times New Roman"/>
          <w:noProof/>
          <w:sz w:val="24"/>
          <w:szCs w:val="24"/>
          <w:lang w:val="sr-Cyrl-RS"/>
        </w:rPr>
        <w:t>различите опције</w:t>
      </w:r>
      <w:r w:rsidRPr="00984D12">
        <w:rPr>
          <w:rFonts w:ascii="Times New Roman" w:hAnsi="Times New Roman"/>
          <w:noProof/>
          <w:sz w:val="24"/>
          <w:szCs w:val="24"/>
          <w:lang w:val="ru-RU"/>
        </w:rPr>
        <w:t xml:space="preserve"> </w:t>
      </w:r>
      <w:r w:rsidR="00C14B6B" w:rsidRPr="00984D12">
        <w:rPr>
          <w:rFonts w:ascii="Times New Roman" w:hAnsi="Times New Roman"/>
          <w:noProof/>
          <w:sz w:val="24"/>
          <w:szCs w:val="24"/>
          <w:lang w:val="sr-Cyrl-RS"/>
        </w:rPr>
        <w:t xml:space="preserve">за </w:t>
      </w:r>
      <w:r w:rsidRPr="00984D12">
        <w:rPr>
          <w:rFonts w:ascii="Times New Roman" w:hAnsi="Times New Roman"/>
          <w:noProof/>
          <w:sz w:val="24"/>
          <w:szCs w:val="24"/>
          <w:lang w:val="ru-RU"/>
        </w:rPr>
        <w:t>спровођењ</w:t>
      </w:r>
      <w:r w:rsidR="0035130A" w:rsidRPr="00984D12">
        <w:rPr>
          <w:rFonts w:ascii="Times New Roman" w:hAnsi="Times New Roman"/>
          <w:noProof/>
          <w:sz w:val="24"/>
          <w:szCs w:val="24"/>
        </w:rPr>
        <w:t>e</w:t>
      </w:r>
      <w:r w:rsidRPr="00984D12">
        <w:rPr>
          <w:rFonts w:ascii="Times New Roman" w:hAnsi="Times New Roman"/>
          <w:noProof/>
          <w:sz w:val="24"/>
          <w:szCs w:val="24"/>
          <w:lang w:val="ru-RU"/>
        </w:rPr>
        <w:t xml:space="preserve"> јавне политике</w:t>
      </w:r>
      <w:r w:rsidRPr="00984D12">
        <w:rPr>
          <w:rFonts w:ascii="Times New Roman" w:hAnsi="Times New Roman"/>
          <w:noProof/>
          <w:sz w:val="24"/>
          <w:szCs w:val="24"/>
          <w:lang w:val="sr-Cyrl-RS"/>
        </w:rPr>
        <w:t xml:space="preserve"> и постизањ</w:t>
      </w:r>
      <w:r w:rsidR="00FC5C41" w:rsidRPr="00984D12">
        <w:rPr>
          <w:rFonts w:ascii="Times New Roman" w:hAnsi="Times New Roman"/>
          <w:noProof/>
          <w:sz w:val="24"/>
          <w:szCs w:val="24"/>
          <w:lang w:val="sr-Cyrl-RS"/>
        </w:rPr>
        <w:t>е</w:t>
      </w:r>
      <w:r w:rsidRPr="00984D12">
        <w:rPr>
          <w:rFonts w:ascii="Times New Roman" w:hAnsi="Times New Roman"/>
          <w:noProof/>
          <w:sz w:val="24"/>
          <w:szCs w:val="24"/>
          <w:lang w:val="sr-Cyrl-RS"/>
        </w:rPr>
        <w:t xml:space="preserve"> </w:t>
      </w:r>
      <w:r w:rsidR="00AE73E3" w:rsidRPr="00984D12">
        <w:rPr>
          <w:rFonts w:ascii="Times New Roman" w:hAnsi="Times New Roman"/>
          <w:noProof/>
          <w:sz w:val="24"/>
          <w:szCs w:val="24"/>
          <w:lang w:val="sr-Cyrl-RS"/>
        </w:rPr>
        <w:t>утврђених</w:t>
      </w:r>
      <w:r w:rsidRPr="00984D12">
        <w:rPr>
          <w:rFonts w:ascii="Times New Roman" w:hAnsi="Times New Roman"/>
          <w:noProof/>
          <w:sz w:val="24"/>
          <w:szCs w:val="24"/>
          <w:lang w:val="sr-Cyrl-RS"/>
        </w:rPr>
        <w:t xml:space="preserve"> циљева</w:t>
      </w:r>
      <w:r w:rsidR="00DA1215" w:rsidRPr="00984D12">
        <w:rPr>
          <w:rFonts w:ascii="Times New Roman" w:hAnsi="Times New Roman"/>
          <w:noProof/>
          <w:sz w:val="24"/>
          <w:szCs w:val="24"/>
          <w:lang w:val="sr-Cyrl-RS"/>
        </w:rPr>
        <w:t xml:space="preserve"> и предлаже оптимална опција</w:t>
      </w:r>
      <w:r w:rsidRPr="00984D12">
        <w:rPr>
          <w:rFonts w:ascii="Times New Roman" w:hAnsi="Times New Roman"/>
          <w:noProof/>
          <w:sz w:val="24"/>
          <w:szCs w:val="24"/>
          <w:lang w:val="ru-RU"/>
        </w:rPr>
        <w:t>.</w:t>
      </w:r>
    </w:p>
    <w:p w14:paraId="0F2AE9FA" w14:textId="77777777" w:rsidR="00241C67" w:rsidRPr="00984D12" w:rsidRDefault="00241C67" w:rsidP="00B914A8">
      <w:pPr>
        <w:spacing w:line="276" w:lineRule="auto"/>
        <w:ind w:left="0" w:firstLine="0"/>
        <w:jc w:val="both"/>
        <w:rPr>
          <w:rFonts w:ascii="Times New Roman" w:hAnsi="Times New Roman"/>
          <w:noProof/>
          <w:sz w:val="24"/>
          <w:szCs w:val="24"/>
          <w:lang w:val="ru-RU"/>
        </w:rPr>
      </w:pPr>
    </w:p>
    <w:p w14:paraId="7C5EE52C" w14:textId="77777777" w:rsidR="007A7653" w:rsidRPr="00984D12" w:rsidRDefault="00AE73E3" w:rsidP="007A7653">
      <w:pPr>
        <w:spacing w:line="276" w:lineRule="auto"/>
        <w:ind w:left="0" w:firstLine="0"/>
        <w:jc w:val="center"/>
        <w:rPr>
          <w:rFonts w:ascii="Times New Roman" w:hAnsi="Times New Roman"/>
          <w:sz w:val="24"/>
          <w:szCs w:val="24"/>
          <w:lang w:val="hr-HR"/>
        </w:rPr>
      </w:pPr>
      <w:r w:rsidRPr="00984D12">
        <w:rPr>
          <w:rFonts w:ascii="Times New Roman" w:hAnsi="Times New Roman"/>
          <w:sz w:val="24"/>
          <w:szCs w:val="24"/>
          <w:lang w:val="sr-Cyrl-RS"/>
        </w:rPr>
        <w:t>Утврђивање</w:t>
      </w:r>
      <w:r w:rsidR="007A7653" w:rsidRPr="00984D12">
        <w:rPr>
          <w:rFonts w:ascii="Times New Roman" w:hAnsi="Times New Roman"/>
          <w:sz w:val="24"/>
          <w:szCs w:val="24"/>
          <w:lang w:val="hr-HR"/>
        </w:rPr>
        <w:t xml:space="preserve"> оптималне опције</w:t>
      </w:r>
    </w:p>
    <w:p w14:paraId="5F8AC284" w14:textId="0A8AB2F9" w:rsidR="007A7653" w:rsidRPr="00984D12" w:rsidRDefault="007A7653" w:rsidP="007A7653">
      <w:pPr>
        <w:spacing w:line="276" w:lineRule="auto"/>
        <w:ind w:left="0" w:firstLine="0"/>
        <w:jc w:val="center"/>
        <w:rPr>
          <w:rFonts w:ascii="Times New Roman" w:hAnsi="Times New Roman"/>
          <w:sz w:val="24"/>
          <w:szCs w:val="24"/>
          <w:lang w:val="sr-Latn-RS"/>
        </w:rPr>
      </w:pPr>
      <w:r w:rsidRPr="00984D12">
        <w:rPr>
          <w:rFonts w:ascii="Times New Roman" w:hAnsi="Times New Roman"/>
          <w:sz w:val="24"/>
          <w:szCs w:val="24"/>
          <w:lang w:val="sr-Latn-RS"/>
        </w:rPr>
        <w:t xml:space="preserve">Члан </w:t>
      </w:r>
      <w:r w:rsidR="00D52890">
        <w:rPr>
          <w:rFonts w:ascii="Times New Roman" w:hAnsi="Times New Roman"/>
          <w:sz w:val="24"/>
          <w:szCs w:val="24"/>
          <w:lang w:val="sr-Latn-RS"/>
        </w:rPr>
        <w:t>3</w:t>
      </w:r>
      <w:r w:rsidR="00D52890">
        <w:rPr>
          <w:rFonts w:ascii="Times New Roman" w:hAnsi="Times New Roman"/>
          <w:sz w:val="24"/>
          <w:szCs w:val="24"/>
          <w:lang w:val="sr-Cyrl-RS"/>
        </w:rPr>
        <w:t>2</w:t>
      </w:r>
      <w:r w:rsidRPr="00984D12">
        <w:rPr>
          <w:rFonts w:ascii="Times New Roman" w:hAnsi="Times New Roman"/>
          <w:sz w:val="24"/>
          <w:szCs w:val="24"/>
          <w:lang w:val="sr-Latn-RS"/>
        </w:rPr>
        <w:t>.</w:t>
      </w:r>
    </w:p>
    <w:p w14:paraId="695533C4" w14:textId="77777777" w:rsidR="007A7653" w:rsidRPr="00984D12" w:rsidRDefault="007A7653" w:rsidP="007A7653">
      <w:pPr>
        <w:spacing w:line="276" w:lineRule="auto"/>
        <w:ind w:left="0" w:firstLine="0"/>
        <w:jc w:val="both"/>
        <w:rPr>
          <w:rFonts w:ascii="Times New Roman" w:hAnsi="Times New Roman"/>
          <w:sz w:val="24"/>
          <w:szCs w:val="24"/>
          <w:lang w:val="ru-RU"/>
        </w:rPr>
      </w:pPr>
      <w:r w:rsidRPr="00984D12">
        <w:rPr>
          <w:rFonts w:ascii="Times New Roman" w:hAnsi="Times New Roman"/>
          <w:sz w:val="24"/>
          <w:szCs w:val="24"/>
          <w:lang w:val="ru-RU"/>
        </w:rPr>
        <w:tab/>
        <w:t>На основу резултата спроведене АЕ прво се врши избор пожељних опција, а након тога се међу пожељним</w:t>
      </w:r>
      <w:r w:rsidRPr="00984D12">
        <w:rPr>
          <w:rFonts w:ascii="Times New Roman" w:hAnsi="Times New Roman"/>
          <w:sz w:val="24"/>
          <w:szCs w:val="24"/>
          <w:lang w:val="hr-HR"/>
        </w:rPr>
        <w:t xml:space="preserve"> </w:t>
      </w:r>
      <w:r w:rsidRPr="00984D12">
        <w:rPr>
          <w:rFonts w:ascii="Times New Roman" w:hAnsi="Times New Roman"/>
          <w:sz w:val="24"/>
          <w:szCs w:val="24"/>
          <w:lang w:val="ru-RU"/>
        </w:rPr>
        <w:t xml:space="preserve">бира оптимална опција, као најбољи начин за </w:t>
      </w:r>
      <w:r w:rsidR="00FF2B30" w:rsidRPr="00984D12">
        <w:rPr>
          <w:rFonts w:ascii="Times New Roman" w:hAnsi="Times New Roman"/>
          <w:sz w:val="24"/>
          <w:szCs w:val="24"/>
          <w:lang w:val="ru-RU"/>
        </w:rPr>
        <w:t>постизање жељене промене</w:t>
      </w:r>
      <w:r w:rsidRPr="00984D12">
        <w:rPr>
          <w:rFonts w:ascii="Times New Roman" w:hAnsi="Times New Roman"/>
          <w:sz w:val="24"/>
          <w:szCs w:val="24"/>
          <w:lang w:val="ru-RU"/>
        </w:rPr>
        <w:t xml:space="preserve"> и остварење </w:t>
      </w:r>
      <w:r w:rsidR="00FF2B30" w:rsidRPr="00984D12">
        <w:rPr>
          <w:rFonts w:ascii="Times New Roman" w:hAnsi="Times New Roman"/>
          <w:sz w:val="24"/>
          <w:szCs w:val="24"/>
          <w:lang w:val="ru-RU"/>
        </w:rPr>
        <w:t xml:space="preserve">утврђених </w:t>
      </w:r>
      <w:r w:rsidRPr="00984D12">
        <w:rPr>
          <w:rFonts w:ascii="Times New Roman" w:hAnsi="Times New Roman"/>
          <w:sz w:val="24"/>
          <w:szCs w:val="24"/>
          <w:lang w:val="ru-RU"/>
        </w:rPr>
        <w:t>циљева.</w:t>
      </w:r>
    </w:p>
    <w:p w14:paraId="04AFE30A" w14:textId="77777777" w:rsidR="007A7653" w:rsidRPr="00984D12" w:rsidRDefault="007A7653" w:rsidP="007A7653">
      <w:pPr>
        <w:spacing w:line="276" w:lineRule="auto"/>
        <w:ind w:left="0" w:firstLine="0"/>
        <w:jc w:val="both"/>
        <w:rPr>
          <w:rFonts w:ascii="Times New Roman" w:hAnsi="Times New Roman"/>
          <w:sz w:val="24"/>
          <w:szCs w:val="24"/>
          <w:lang w:val="sr-Latn-RS"/>
        </w:rPr>
      </w:pPr>
      <w:r w:rsidRPr="00984D12">
        <w:rPr>
          <w:rFonts w:ascii="Times New Roman" w:hAnsi="Times New Roman"/>
          <w:sz w:val="24"/>
          <w:szCs w:val="24"/>
          <w:lang w:val="sr-Latn-RS"/>
        </w:rPr>
        <w:tab/>
      </w:r>
      <w:r w:rsidRPr="00984D12">
        <w:rPr>
          <w:rFonts w:ascii="Times New Roman" w:hAnsi="Times New Roman"/>
          <w:sz w:val="24"/>
          <w:szCs w:val="24"/>
          <w:lang w:val="sr-Cyrl-RS"/>
        </w:rPr>
        <w:t>Ако листа пожељних опција садржи три или четири опције, при чему ни једну није могуће елиминисати, ове опције подлежу детаљнијој анализи</w:t>
      </w:r>
      <w:r w:rsidRPr="00984D12">
        <w:rPr>
          <w:rFonts w:ascii="Times New Roman" w:hAnsi="Times New Roman"/>
          <w:sz w:val="24"/>
          <w:szCs w:val="24"/>
          <w:lang w:val="sr-Latn-RS"/>
        </w:rPr>
        <w:t xml:space="preserve">, </w:t>
      </w:r>
      <w:r w:rsidR="00FF2B30" w:rsidRPr="00984D12">
        <w:rPr>
          <w:rFonts w:ascii="Times New Roman" w:hAnsi="Times New Roman"/>
          <w:sz w:val="24"/>
          <w:szCs w:val="24"/>
          <w:lang w:val="sr-Latn-RS"/>
        </w:rPr>
        <w:t xml:space="preserve">на основу које се може утврдити </w:t>
      </w:r>
      <w:r w:rsidRPr="00984D12">
        <w:rPr>
          <w:rFonts w:ascii="Times New Roman" w:hAnsi="Times New Roman"/>
          <w:sz w:val="24"/>
          <w:szCs w:val="24"/>
          <w:lang w:val="sr-Latn-RS"/>
        </w:rPr>
        <w:t>оптима</w:t>
      </w:r>
      <w:r w:rsidR="00FF2B30" w:rsidRPr="00984D12">
        <w:rPr>
          <w:rFonts w:ascii="Times New Roman" w:hAnsi="Times New Roman"/>
          <w:sz w:val="24"/>
          <w:szCs w:val="24"/>
          <w:lang w:val="sr-Latn-RS"/>
        </w:rPr>
        <w:t>лна опција</w:t>
      </w:r>
      <w:r w:rsidRPr="00984D12">
        <w:rPr>
          <w:rFonts w:ascii="Times New Roman" w:hAnsi="Times New Roman"/>
          <w:sz w:val="24"/>
          <w:szCs w:val="24"/>
          <w:lang w:val="sr-Cyrl-RS"/>
        </w:rPr>
        <w:t>.</w:t>
      </w:r>
    </w:p>
    <w:p w14:paraId="6AA59B45" w14:textId="77777777" w:rsidR="00F94C6F" w:rsidRPr="00984D12" w:rsidRDefault="00BE0492" w:rsidP="00B914A8">
      <w:pPr>
        <w:spacing w:line="276" w:lineRule="auto"/>
        <w:ind w:left="0" w:firstLine="0"/>
        <w:jc w:val="both"/>
        <w:rPr>
          <w:rFonts w:ascii="Times New Roman" w:hAnsi="Times New Roman"/>
          <w:noProof/>
          <w:sz w:val="24"/>
          <w:szCs w:val="24"/>
          <w:lang w:val="ru-RU"/>
        </w:rPr>
      </w:pPr>
      <w:r w:rsidRPr="00984D12">
        <w:rPr>
          <w:rFonts w:ascii="Times New Roman" w:hAnsi="Times New Roman"/>
          <w:noProof/>
          <w:sz w:val="24"/>
          <w:szCs w:val="24"/>
          <w:lang w:val="ru-RU"/>
        </w:rPr>
        <w:tab/>
        <w:t>Оптималну опцију доносиоцу документа јавних политика, односно прописа предлаже предлагач, али коначн</w:t>
      </w:r>
      <w:r w:rsidRPr="00984D12">
        <w:rPr>
          <w:rFonts w:ascii="Times New Roman" w:hAnsi="Times New Roman"/>
          <w:noProof/>
          <w:sz w:val="24"/>
          <w:szCs w:val="24"/>
          <w:lang w:val="sr-Cyrl-RS"/>
        </w:rPr>
        <w:t>у</w:t>
      </w:r>
      <w:r w:rsidRPr="00984D12">
        <w:rPr>
          <w:rFonts w:ascii="Times New Roman" w:hAnsi="Times New Roman"/>
          <w:noProof/>
          <w:sz w:val="24"/>
          <w:szCs w:val="24"/>
          <w:lang w:val="ru-RU"/>
        </w:rPr>
        <w:t xml:space="preserve"> одлук</w:t>
      </w:r>
      <w:r w:rsidRPr="00984D12">
        <w:rPr>
          <w:rFonts w:ascii="Times New Roman" w:hAnsi="Times New Roman"/>
          <w:noProof/>
          <w:sz w:val="24"/>
          <w:szCs w:val="24"/>
          <w:lang w:val="sr-Cyrl-RS"/>
        </w:rPr>
        <w:t>у</w:t>
      </w:r>
      <w:r w:rsidRPr="00984D12">
        <w:rPr>
          <w:rFonts w:ascii="Times New Roman" w:hAnsi="Times New Roman"/>
          <w:noProof/>
          <w:sz w:val="24"/>
          <w:szCs w:val="24"/>
          <w:lang w:val="ru-RU"/>
        </w:rPr>
        <w:t xml:space="preserve"> у вези са оптималном опцијом </w:t>
      </w:r>
      <w:r w:rsidRPr="00984D12">
        <w:rPr>
          <w:rFonts w:ascii="Times New Roman" w:hAnsi="Times New Roman"/>
          <w:noProof/>
          <w:sz w:val="24"/>
          <w:szCs w:val="24"/>
          <w:lang w:val="sr-Cyrl-RS"/>
        </w:rPr>
        <w:t>доноси</w:t>
      </w:r>
      <w:r w:rsidRPr="00984D12">
        <w:rPr>
          <w:rFonts w:ascii="Times New Roman" w:hAnsi="Times New Roman"/>
          <w:noProof/>
          <w:sz w:val="24"/>
          <w:szCs w:val="24"/>
          <w:lang w:val="ru-RU"/>
        </w:rPr>
        <w:t xml:space="preserve"> </w:t>
      </w:r>
      <w:r w:rsidRPr="00984D12">
        <w:rPr>
          <w:rFonts w:ascii="Times New Roman" w:hAnsi="Times New Roman"/>
          <w:noProof/>
          <w:sz w:val="24"/>
          <w:szCs w:val="24"/>
          <w:lang w:val="sr-Cyrl-RS"/>
        </w:rPr>
        <w:t>доносилац</w:t>
      </w:r>
      <w:r w:rsidRPr="00984D12">
        <w:rPr>
          <w:rFonts w:ascii="Times New Roman" w:hAnsi="Times New Roman"/>
          <w:noProof/>
          <w:sz w:val="24"/>
          <w:szCs w:val="24"/>
          <w:lang w:val="ru-RU"/>
        </w:rPr>
        <w:t xml:space="preserve"> тог документа, односно прописа, </w:t>
      </w:r>
      <w:r w:rsidRPr="00984D12">
        <w:rPr>
          <w:rFonts w:ascii="Times New Roman" w:hAnsi="Times New Roman"/>
          <w:noProof/>
          <w:sz w:val="24"/>
          <w:szCs w:val="24"/>
          <w:lang w:val="sr-Latn-RS"/>
        </w:rPr>
        <w:t>јер</w:t>
      </w:r>
      <w:r w:rsidRPr="00984D12">
        <w:rPr>
          <w:rFonts w:ascii="Times New Roman" w:hAnsi="Times New Roman"/>
          <w:noProof/>
          <w:sz w:val="24"/>
          <w:szCs w:val="24"/>
          <w:lang w:val="ru-RU"/>
        </w:rPr>
        <w:t xml:space="preserve"> се може определити и за избор неке друге опције у односу на препоручену.</w:t>
      </w:r>
    </w:p>
    <w:p w14:paraId="0CEBE283" w14:textId="77777777" w:rsidR="00BE0492" w:rsidRPr="00984D12" w:rsidRDefault="00BE0492" w:rsidP="00B914A8">
      <w:pPr>
        <w:spacing w:line="276" w:lineRule="auto"/>
        <w:ind w:left="0" w:firstLine="0"/>
        <w:jc w:val="both"/>
        <w:rPr>
          <w:rFonts w:ascii="Times New Roman" w:hAnsi="Times New Roman"/>
          <w:noProof/>
          <w:sz w:val="24"/>
          <w:szCs w:val="24"/>
          <w:lang w:val="ru-RU"/>
        </w:rPr>
      </w:pPr>
    </w:p>
    <w:p w14:paraId="505D6613" w14:textId="77777777" w:rsidR="00FC7533" w:rsidRPr="00984D12" w:rsidRDefault="00FC7533" w:rsidP="00B914A8">
      <w:pPr>
        <w:spacing w:line="276" w:lineRule="auto"/>
        <w:ind w:left="0" w:firstLine="0"/>
        <w:jc w:val="both"/>
        <w:rPr>
          <w:rFonts w:ascii="Times New Roman" w:hAnsi="Times New Roman"/>
          <w:noProof/>
          <w:sz w:val="24"/>
          <w:szCs w:val="24"/>
          <w:lang w:val="ru-RU"/>
        </w:rPr>
      </w:pPr>
    </w:p>
    <w:p w14:paraId="2A21C05E" w14:textId="77777777" w:rsidR="00A000BA" w:rsidRPr="00984D12" w:rsidRDefault="007A7653" w:rsidP="00E61249">
      <w:pPr>
        <w:spacing w:line="276" w:lineRule="auto"/>
        <w:ind w:left="0" w:firstLine="0"/>
        <w:rPr>
          <w:rFonts w:ascii="Times New Roman" w:hAnsi="Times New Roman"/>
          <w:b/>
          <w:sz w:val="24"/>
          <w:szCs w:val="24"/>
          <w:lang w:val="hr-HR"/>
        </w:rPr>
      </w:pPr>
      <w:r w:rsidRPr="00984D12">
        <w:rPr>
          <w:rFonts w:ascii="Times New Roman" w:hAnsi="Times New Roman"/>
          <w:b/>
          <w:sz w:val="24"/>
          <w:szCs w:val="24"/>
          <w:lang w:val="hr-HR"/>
        </w:rPr>
        <w:t>6</w:t>
      </w:r>
      <w:r w:rsidR="00E61249" w:rsidRPr="00984D12">
        <w:rPr>
          <w:rFonts w:ascii="Times New Roman" w:hAnsi="Times New Roman"/>
          <w:b/>
          <w:sz w:val="24"/>
          <w:szCs w:val="24"/>
          <w:lang w:val="hr-HR"/>
        </w:rPr>
        <w:t>) Идентификовање ресурса за спровођење јавне политике, праћење спровођења и вредновање ефеката јавне политике.</w:t>
      </w:r>
    </w:p>
    <w:p w14:paraId="6BDDAB57" w14:textId="77777777" w:rsidR="00E61249" w:rsidRPr="00984D12" w:rsidRDefault="00E61249" w:rsidP="00B914A8">
      <w:pPr>
        <w:spacing w:line="276" w:lineRule="auto"/>
        <w:ind w:left="0" w:firstLine="0"/>
        <w:jc w:val="center"/>
        <w:rPr>
          <w:rFonts w:ascii="Times New Roman" w:hAnsi="Times New Roman"/>
          <w:b/>
          <w:sz w:val="24"/>
          <w:szCs w:val="24"/>
          <w:lang w:val="sr-Latn-RS"/>
        </w:rPr>
      </w:pPr>
    </w:p>
    <w:p w14:paraId="3203169A" w14:textId="77777777" w:rsidR="00A000BA" w:rsidRPr="00984D12" w:rsidRDefault="00A000BA" w:rsidP="00B914A8">
      <w:pPr>
        <w:spacing w:line="276" w:lineRule="auto"/>
        <w:ind w:left="0" w:firstLine="0"/>
        <w:jc w:val="center"/>
        <w:rPr>
          <w:rFonts w:ascii="Times New Roman" w:hAnsi="Times New Roman"/>
          <w:sz w:val="24"/>
          <w:szCs w:val="24"/>
          <w:lang w:val="hr-HR"/>
        </w:rPr>
      </w:pPr>
      <w:r w:rsidRPr="00984D12">
        <w:rPr>
          <w:rFonts w:ascii="Times New Roman" w:hAnsi="Times New Roman"/>
          <w:sz w:val="24"/>
          <w:szCs w:val="24"/>
          <w:lang w:val="hr-HR"/>
        </w:rPr>
        <w:t>Идентификовање ресурса за спровођење јавне политике, праћење спровођења и вредновање  ефеката јавне политике</w:t>
      </w:r>
    </w:p>
    <w:p w14:paraId="3B86DE4C" w14:textId="0EC19816" w:rsidR="00A000BA" w:rsidRPr="00984D12" w:rsidRDefault="00A000BA" w:rsidP="007B0CDF">
      <w:pPr>
        <w:spacing w:line="276" w:lineRule="auto"/>
        <w:ind w:left="0" w:firstLine="0"/>
        <w:jc w:val="center"/>
        <w:rPr>
          <w:rFonts w:ascii="Times New Roman" w:hAnsi="Times New Roman"/>
          <w:sz w:val="24"/>
          <w:szCs w:val="24"/>
          <w:lang w:val="hr-HR"/>
        </w:rPr>
      </w:pPr>
      <w:r w:rsidRPr="00984D12">
        <w:rPr>
          <w:rFonts w:ascii="Times New Roman" w:hAnsi="Times New Roman"/>
          <w:sz w:val="24"/>
          <w:szCs w:val="24"/>
          <w:lang w:val="hr-HR"/>
        </w:rPr>
        <w:t xml:space="preserve">Члан </w:t>
      </w:r>
      <w:r w:rsidR="00D52890">
        <w:rPr>
          <w:rFonts w:ascii="Times New Roman" w:hAnsi="Times New Roman"/>
          <w:sz w:val="24"/>
          <w:szCs w:val="24"/>
          <w:lang w:val="hr-HR"/>
        </w:rPr>
        <w:t>3</w:t>
      </w:r>
      <w:r w:rsidR="00D52890">
        <w:rPr>
          <w:rFonts w:ascii="Times New Roman" w:hAnsi="Times New Roman"/>
          <w:sz w:val="24"/>
          <w:szCs w:val="24"/>
          <w:lang w:val="sr-Cyrl-RS"/>
        </w:rPr>
        <w:t>3</w:t>
      </w:r>
      <w:r w:rsidRPr="00984D12">
        <w:rPr>
          <w:rFonts w:ascii="Times New Roman" w:hAnsi="Times New Roman"/>
          <w:sz w:val="24"/>
          <w:szCs w:val="24"/>
          <w:lang w:val="hr-HR"/>
        </w:rPr>
        <w:t>.</w:t>
      </w:r>
    </w:p>
    <w:p w14:paraId="1675F744" w14:textId="01488CF6" w:rsidR="001004BC" w:rsidRPr="001004BC" w:rsidRDefault="00A000BA" w:rsidP="00B914A8">
      <w:pPr>
        <w:spacing w:line="276" w:lineRule="auto"/>
        <w:ind w:left="0" w:firstLine="0"/>
        <w:jc w:val="both"/>
        <w:rPr>
          <w:rFonts w:ascii="Times New Roman" w:hAnsi="Times New Roman"/>
          <w:sz w:val="24"/>
          <w:szCs w:val="24"/>
          <w:lang w:val="sr-Latn-RS"/>
        </w:rPr>
      </w:pPr>
      <w:r w:rsidRPr="00984D12">
        <w:rPr>
          <w:rFonts w:ascii="Times New Roman" w:hAnsi="Times New Roman"/>
          <w:sz w:val="24"/>
          <w:szCs w:val="24"/>
          <w:lang w:val="sr-Cyrl-RS"/>
        </w:rPr>
        <w:tab/>
        <w:t>У овој фази, предлагач идентификује ресурсе неопходне за спровођење оптималне опције, укључујући потребна финансијска средства и друге материјалне ресурсе (</w:t>
      </w:r>
      <w:r w:rsidR="00B67845">
        <w:rPr>
          <w:rFonts w:ascii="Times New Roman" w:hAnsi="Times New Roman"/>
          <w:sz w:val="24"/>
          <w:szCs w:val="24"/>
          <w:lang w:val="sr-Cyrl-RS"/>
        </w:rPr>
        <w:t xml:space="preserve">људске, </w:t>
      </w:r>
      <w:r w:rsidRPr="00984D12">
        <w:rPr>
          <w:rFonts w:ascii="Times New Roman" w:hAnsi="Times New Roman"/>
          <w:sz w:val="24"/>
          <w:szCs w:val="24"/>
          <w:lang w:val="sr-Cyrl-RS"/>
        </w:rPr>
        <w:t>организационе</w:t>
      </w:r>
      <w:r w:rsidR="00195973" w:rsidRPr="00984D12">
        <w:rPr>
          <w:rFonts w:ascii="Times New Roman" w:hAnsi="Times New Roman"/>
          <w:sz w:val="24"/>
          <w:szCs w:val="24"/>
          <w:lang w:val="sr-Cyrl-RS"/>
        </w:rPr>
        <w:t>, управљачке,</w:t>
      </w:r>
      <w:r w:rsidR="00B15BEC" w:rsidRPr="00984D12">
        <w:rPr>
          <w:rFonts w:ascii="Times New Roman" w:hAnsi="Times New Roman"/>
          <w:sz w:val="24"/>
          <w:szCs w:val="24"/>
          <w:lang w:val="sr-Cyrl-RS"/>
        </w:rPr>
        <w:t xml:space="preserve"> институционалне</w:t>
      </w:r>
      <w:r w:rsidR="003A4862" w:rsidRPr="00984D12">
        <w:rPr>
          <w:rFonts w:ascii="Times New Roman" w:hAnsi="Times New Roman"/>
          <w:sz w:val="24"/>
          <w:szCs w:val="24"/>
          <w:lang w:val="sr-Cyrl-RS"/>
        </w:rPr>
        <w:t xml:space="preserve"> </w:t>
      </w:r>
      <w:r w:rsidR="00B550C8" w:rsidRPr="00984D12">
        <w:rPr>
          <w:rFonts w:ascii="Times New Roman" w:hAnsi="Times New Roman"/>
          <w:sz w:val="24"/>
          <w:szCs w:val="24"/>
          <w:lang w:val="sr-Cyrl-RS"/>
        </w:rPr>
        <w:t>и сл.)</w:t>
      </w:r>
      <w:r w:rsidRPr="00984D12">
        <w:rPr>
          <w:rFonts w:ascii="Times New Roman" w:hAnsi="Times New Roman"/>
          <w:sz w:val="24"/>
          <w:szCs w:val="24"/>
          <w:lang w:val="sr-Cyrl-RS"/>
        </w:rPr>
        <w:t xml:space="preserve"> и одређује рокове за спровођење те опције.</w:t>
      </w:r>
    </w:p>
    <w:p w14:paraId="59077A07" w14:textId="77777777" w:rsidR="004B2EB9" w:rsidRDefault="004B2EB9" w:rsidP="004D6452">
      <w:pPr>
        <w:spacing w:line="276" w:lineRule="auto"/>
        <w:ind w:left="0" w:firstLine="0"/>
        <w:jc w:val="center"/>
        <w:rPr>
          <w:rFonts w:ascii="Times New Roman" w:hAnsi="Times New Roman"/>
          <w:sz w:val="24"/>
          <w:lang w:val="sr-Cyrl-RS"/>
        </w:rPr>
      </w:pPr>
    </w:p>
    <w:p w14:paraId="6DABF156" w14:textId="77777777" w:rsidR="00A26615" w:rsidRPr="00A26615" w:rsidRDefault="00A26615" w:rsidP="004D6452">
      <w:pPr>
        <w:spacing w:line="276" w:lineRule="auto"/>
        <w:ind w:left="0" w:firstLine="0"/>
        <w:jc w:val="center"/>
        <w:rPr>
          <w:rFonts w:ascii="Times New Roman" w:hAnsi="Times New Roman"/>
          <w:sz w:val="24"/>
          <w:lang w:val="sr-Cyrl-RS"/>
        </w:rPr>
      </w:pPr>
    </w:p>
    <w:p w14:paraId="0EE13E61" w14:textId="77777777" w:rsidR="00E61249" w:rsidRPr="00984D12" w:rsidRDefault="00E61249" w:rsidP="00E61249">
      <w:pPr>
        <w:spacing w:line="276" w:lineRule="auto"/>
        <w:ind w:left="0" w:firstLine="0"/>
        <w:jc w:val="center"/>
        <w:rPr>
          <w:rFonts w:ascii="Times New Roman" w:hAnsi="Times New Roman"/>
          <w:sz w:val="24"/>
          <w:szCs w:val="24"/>
          <w:lang w:val="sr-Latn-RS"/>
        </w:rPr>
      </w:pPr>
      <w:r w:rsidRPr="00984D12">
        <w:rPr>
          <w:rFonts w:ascii="Times New Roman" w:hAnsi="Times New Roman"/>
          <w:b/>
          <w:sz w:val="24"/>
          <w:szCs w:val="24"/>
          <w:lang w:val="sr-Latn-RS"/>
        </w:rPr>
        <w:t>I</w:t>
      </w:r>
      <w:r w:rsidRPr="00984D12">
        <w:rPr>
          <w:rFonts w:ascii="Times New Roman" w:hAnsi="Times New Roman"/>
          <w:b/>
          <w:sz w:val="24"/>
          <w:szCs w:val="24"/>
        </w:rPr>
        <w:t>V</w:t>
      </w:r>
      <w:r w:rsidRPr="00984D12">
        <w:rPr>
          <w:rFonts w:ascii="Times New Roman" w:hAnsi="Times New Roman"/>
          <w:b/>
          <w:sz w:val="24"/>
          <w:szCs w:val="24"/>
          <w:lang w:val="sr-Latn-RS"/>
        </w:rPr>
        <w:t xml:space="preserve"> ПРЕДСТАВЉАЊЕ РЕЗУЛТАТА СПРОВЕДЕНЕ АЕ</w:t>
      </w:r>
    </w:p>
    <w:p w14:paraId="7222CEED" w14:textId="77777777" w:rsidR="00E61249" w:rsidRPr="00984D12" w:rsidRDefault="00E61249" w:rsidP="005E2B82">
      <w:pPr>
        <w:spacing w:line="276" w:lineRule="auto"/>
        <w:ind w:left="0" w:firstLine="0"/>
        <w:jc w:val="center"/>
        <w:rPr>
          <w:rFonts w:ascii="Times New Roman" w:hAnsi="Times New Roman"/>
          <w:sz w:val="24"/>
          <w:szCs w:val="24"/>
          <w:lang w:val="sr-Latn-RS"/>
        </w:rPr>
      </w:pPr>
    </w:p>
    <w:p w14:paraId="3C694313" w14:textId="77777777" w:rsidR="005E2B82" w:rsidRPr="00984D12" w:rsidRDefault="00D663DE" w:rsidP="005E2B82">
      <w:pPr>
        <w:spacing w:line="276" w:lineRule="auto"/>
        <w:ind w:left="0" w:firstLine="0"/>
        <w:jc w:val="center"/>
        <w:rPr>
          <w:rFonts w:ascii="Times New Roman" w:hAnsi="Times New Roman"/>
          <w:sz w:val="24"/>
          <w:szCs w:val="24"/>
          <w:lang w:val="sr-Latn-RS"/>
        </w:rPr>
      </w:pPr>
      <w:r w:rsidRPr="00984D12">
        <w:rPr>
          <w:rFonts w:ascii="Times New Roman" w:hAnsi="Times New Roman"/>
          <w:sz w:val="24"/>
          <w:szCs w:val="24"/>
          <w:lang w:val="sr-Cyrl-RS"/>
        </w:rPr>
        <w:t>Представљање резултата спроведене</w:t>
      </w:r>
      <w:r w:rsidR="005E2B82" w:rsidRPr="00984D12">
        <w:rPr>
          <w:rFonts w:ascii="Times New Roman" w:hAnsi="Times New Roman"/>
          <w:sz w:val="24"/>
          <w:szCs w:val="24"/>
          <w:lang w:val="sr-Latn-RS"/>
        </w:rPr>
        <w:t xml:space="preserve"> АЕ</w:t>
      </w:r>
    </w:p>
    <w:p w14:paraId="2D3EF5D0" w14:textId="72E2EFC3" w:rsidR="005E2B82" w:rsidRPr="00984D12" w:rsidRDefault="005E2B82" w:rsidP="004D6452">
      <w:pPr>
        <w:spacing w:line="276" w:lineRule="auto"/>
        <w:ind w:left="0" w:firstLine="0"/>
        <w:jc w:val="center"/>
        <w:rPr>
          <w:rFonts w:ascii="Times New Roman" w:hAnsi="Times New Roman"/>
          <w:sz w:val="24"/>
          <w:szCs w:val="24"/>
          <w:lang w:val="sr-Cyrl-RS"/>
        </w:rPr>
      </w:pPr>
      <w:r w:rsidRPr="00984D12">
        <w:rPr>
          <w:rFonts w:ascii="Times New Roman" w:hAnsi="Times New Roman"/>
          <w:sz w:val="24"/>
          <w:lang w:val="sr-Latn-RS"/>
        </w:rPr>
        <w:t xml:space="preserve">Члан </w:t>
      </w:r>
      <w:r w:rsidR="00D52890">
        <w:rPr>
          <w:rFonts w:ascii="Times New Roman" w:hAnsi="Times New Roman"/>
          <w:sz w:val="24"/>
          <w:lang w:val="sr-Latn-RS"/>
        </w:rPr>
        <w:t>3</w:t>
      </w:r>
      <w:r w:rsidR="00D52890">
        <w:rPr>
          <w:rFonts w:ascii="Times New Roman" w:hAnsi="Times New Roman"/>
          <w:sz w:val="24"/>
          <w:lang w:val="sr-Cyrl-RS"/>
        </w:rPr>
        <w:t>4</w:t>
      </w:r>
      <w:r w:rsidRPr="00984D12">
        <w:rPr>
          <w:rFonts w:ascii="Times New Roman" w:hAnsi="Times New Roman"/>
          <w:sz w:val="24"/>
          <w:lang w:val="sr-Latn-RS"/>
        </w:rPr>
        <w:t>.</w:t>
      </w:r>
    </w:p>
    <w:p w14:paraId="6368F218" w14:textId="77777777" w:rsidR="006800E6" w:rsidRPr="00984D12" w:rsidRDefault="00DB5165" w:rsidP="00D663DE">
      <w:pPr>
        <w:spacing w:line="276" w:lineRule="auto"/>
        <w:ind w:left="0" w:firstLine="720"/>
        <w:jc w:val="both"/>
        <w:rPr>
          <w:rFonts w:ascii="Times New Roman" w:hAnsi="Times New Roman"/>
          <w:sz w:val="24"/>
          <w:szCs w:val="24"/>
          <w:lang w:val="sr-Latn-RS"/>
        </w:rPr>
      </w:pPr>
      <w:r w:rsidRPr="00984D12">
        <w:rPr>
          <w:rFonts w:ascii="Times New Roman" w:hAnsi="Times New Roman"/>
          <w:sz w:val="24"/>
          <w:szCs w:val="24"/>
          <w:lang w:val="sr-Latn-RS"/>
        </w:rPr>
        <w:t>О</w:t>
      </w:r>
      <w:r w:rsidR="00D207D3" w:rsidRPr="00984D12">
        <w:rPr>
          <w:rFonts w:ascii="Times New Roman" w:hAnsi="Times New Roman"/>
          <w:sz w:val="24"/>
          <w:szCs w:val="24"/>
          <w:lang w:val="sr-Latn-RS"/>
        </w:rPr>
        <w:t>дговор</w:t>
      </w:r>
      <w:r w:rsidR="00D207D3" w:rsidRPr="00984D12">
        <w:rPr>
          <w:rFonts w:ascii="Times New Roman" w:hAnsi="Times New Roman"/>
          <w:sz w:val="24"/>
          <w:szCs w:val="24"/>
          <w:lang w:val="sr-Cyrl-RS"/>
        </w:rPr>
        <w:t>е</w:t>
      </w:r>
      <w:r w:rsidRPr="00984D12">
        <w:rPr>
          <w:rFonts w:ascii="Times New Roman" w:hAnsi="Times New Roman"/>
          <w:sz w:val="24"/>
          <w:szCs w:val="24"/>
          <w:lang w:val="sr-Latn-RS"/>
        </w:rPr>
        <w:t xml:space="preserve"> на питања </w:t>
      </w:r>
      <w:r w:rsidRPr="00984D12">
        <w:rPr>
          <w:rFonts w:ascii="Times New Roman" w:hAnsi="Times New Roman"/>
          <w:sz w:val="24"/>
          <w:szCs w:val="24"/>
          <w:lang w:val="sr-Cyrl-RS"/>
        </w:rPr>
        <w:t xml:space="preserve">која су </w:t>
      </w:r>
      <w:r w:rsidRPr="00984D12">
        <w:rPr>
          <w:rFonts w:ascii="Times New Roman" w:hAnsi="Times New Roman"/>
          <w:sz w:val="24"/>
          <w:szCs w:val="24"/>
          <w:lang w:val="sr-Latn-RS"/>
        </w:rPr>
        <w:t xml:space="preserve">формулисана у складу са овом </w:t>
      </w:r>
      <w:r w:rsidRPr="00984D12">
        <w:rPr>
          <w:rFonts w:ascii="Times New Roman" w:hAnsi="Times New Roman"/>
          <w:sz w:val="24"/>
          <w:szCs w:val="24"/>
          <w:lang w:val="sr-Cyrl-RS"/>
        </w:rPr>
        <w:t>уредбом</w:t>
      </w:r>
      <w:r w:rsidRPr="00984D12">
        <w:rPr>
          <w:rFonts w:ascii="Times New Roman" w:hAnsi="Times New Roman"/>
          <w:sz w:val="24"/>
          <w:szCs w:val="24"/>
          <w:lang w:val="sr-Latn-RS"/>
        </w:rPr>
        <w:t>, а у случају д</w:t>
      </w:r>
      <w:r w:rsidR="00D207D3" w:rsidRPr="00984D12">
        <w:rPr>
          <w:rFonts w:ascii="Times New Roman" w:hAnsi="Times New Roman"/>
          <w:sz w:val="24"/>
          <w:szCs w:val="24"/>
          <w:lang w:val="sr-Latn-RS"/>
        </w:rPr>
        <w:t>етаљних анализа ефеката и пода</w:t>
      </w:r>
      <w:r w:rsidR="00D207D3" w:rsidRPr="00984D12">
        <w:rPr>
          <w:rFonts w:ascii="Times New Roman" w:hAnsi="Times New Roman"/>
          <w:sz w:val="24"/>
          <w:szCs w:val="24"/>
          <w:lang w:val="sr-Cyrl-RS"/>
        </w:rPr>
        <w:t>тке</w:t>
      </w:r>
      <w:r w:rsidRPr="00984D12">
        <w:rPr>
          <w:rFonts w:ascii="Times New Roman" w:hAnsi="Times New Roman"/>
          <w:sz w:val="24"/>
          <w:szCs w:val="24"/>
          <w:lang w:val="sr-Latn-RS"/>
        </w:rPr>
        <w:t xml:space="preserve"> о резултатима </w:t>
      </w:r>
      <w:r w:rsidR="006800E6" w:rsidRPr="00984D12">
        <w:rPr>
          <w:rFonts w:ascii="Times New Roman" w:hAnsi="Times New Roman"/>
          <w:sz w:val="24"/>
          <w:szCs w:val="24"/>
          <w:lang w:val="sr-Latn-RS"/>
        </w:rPr>
        <w:t xml:space="preserve">те анализе </w:t>
      </w:r>
      <w:r w:rsidR="006800E6" w:rsidRPr="00984D12">
        <w:rPr>
          <w:rFonts w:ascii="Times New Roman" w:hAnsi="Times New Roman"/>
          <w:sz w:val="24"/>
          <w:lang w:val="sr-Latn-RS"/>
        </w:rPr>
        <w:t>спроведене</w:t>
      </w:r>
      <w:r w:rsidR="006800E6" w:rsidRPr="00984D12">
        <w:rPr>
          <w:rFonts w:ascii="Times New Roman" w:hAnsi="Times New Roman"/>
          <w:sz w:val="24"/>
          <w:szCs w:val="24"/>
          <w:lang w:val="sr-Latn-RS"/>
        </w:rPr>
        <w:t xml:space="preserve"> током израде документа јавних политика, односно прописа</w:t>
      </w:r>
      <w:r w:rsidRPr="00984D12">
        <w:rPr>
          <w:rFonts w:ascii="Times New Roman" w:hAnsi="Times New Roman"/>
          <w:sz w:val="24"/>
          <w:szCs w:val="24"/>
          <w:lang w:val="sr-Latn-RS"/>
        </w:rPr>
        <w:t xml:space="preserve">, </w:t>
      </w:r>
      <w:r w:rsidR="00D207D3" w:rsidRPr="00984D12">
        <w:rPr>
          <w:rFonts w:ascii="Times New Roman" w:hAnsi="Times New Roman"/>
          <w:sz w:val="24"/>
          <w:szCs w:val="24"/>
          <w:lang w:val="sr-Cyrl-RS"/>
        </w:rPr>
        <w:t>предлагач образлаже</w:t>
      </w:r>
      <w:r w:rsidRPr="00984D12">
        <w:rPr>
          <w:rFonts w:ascii="Times New Roman" w:hAnsi="Times New Roman"/>
          <w:sz w:val="24"/>
          <w:szCs w:val="24"/>
          <w:lang w:val="sr-Latn-RS"/>
        </w:rPr>
        <w:t xml:space="preserve"> у</w:t>
      </w:r>
      <w:r w:rsidR="007A082E" w:rsidRPr="00984D12">
        <w:rPr>
          <w:rFonts w:ascii="Times New Roman" w:hAnsi="Times New Roman"/>
          <w:sz w:val="24"/>
          <w:lang w:val="sr-Latn-RS"/>
        </w:rPr>
        <w:t xml:space="preserve"> </w:t>
      </w:r>
      <w:r w:rsidRPr="00984D12">
        <w:rPr>
          <w:rFonts w:ascii="Times New Roman" w:hAnsi="Times New Roman"/>
          <w:sz w:val="24"/>
          <w:szCs w:val="24"/>
          <w:lang w:val="sr-Cyrl-RS"/>
        </w:rPr>
        <w:t xml:space="preserve">оквиру </w:t>
      </w:r>
      <w:r w:rsidR="006800E6" w:rsidRPr="00984D12">
        <w:rPr>
          <w:rFonts w:ascii="Times New Roman" w:hAnsi="Times New Roman"/>
          <w:sz w:val="24"/>
          <w:szCs w:val="24"/>
          <w:lang w:val="sr-Latn-RS"/>
        </w:rPr>
        <w:t>извештаја о спроведеној АЕ.</w:t>
      </w:r>
    </w:p>
    <w:p w14:paraId="4C1C7223" w14:textId="77777777" w:rsidR="006800E6" w:rsidRPr="00984D12" w:rsidRDefault="00A25E0F" w:rsidP="00D663DE">
      <w:pPr>
        <w:spacing w:line="276" w:lineRule="auto"/>
        <w:ind w:left="0" w:firstLine="720"/>
        <w:jc w:val="both"/>
        <w:rPr>
          <w:rFonts w:ascii="Times New Roman" w:hAnsi="Times New Roman"/>
          <w:sz w:val="24"/>
          <w:szCs w:val="24"/>
          <w:lang w:val="sr-Latn-RS"/>
        </w:rPr>
      </w:pPr>
      <w:r w:rsidRPr="00984D12">
        <w:rPr>
          <w:rFonts w:ascii="Times New Roman" w:hAnsi="Times New Roman"/>
          <w:sz w:val="24"/>
          <w:szCs w:val="24"/>
          <w:lang w:val="sr-Cyrl-RS"/>
        </w:rPr>
        <w:t>П</w:t>
      </w:r>
      <w:r w:rsidR="00C25634" w:rsidRPr="00984D12">
        <w:rPr>
          <w:rFonts w:ascii="Times New Roman" w:hAnsi="Times New Roman"/>
          <w:sz w:val="24"/>
          <w:szCs w:val="24"/>
          <w:lang w:val="sr-Cyrl-RS"/>
        </w:rPr>
        <w:t xml:space="preserve">редлагач </w:t>
      </w:r>
      <w:r w:rsidRPr="00984D12">
        <w:rPr>
          <w:rFonts w:ascii="Times New Roman" w:hAnsi="Times New Roman"/>
          <w:sz w:val="24"/>
          <w:szCs w:val="24"/>
          <w:lang w:val="sr-Cyrl-RS"/>
        </w:rPr>
        <w:t xml:space="preserve">документа јавне политике </w:t>
      </w:r>
      <w:r w:rsidR="00086AAB" w:rsidRPr="00984D12">
        <w:rPr>
          <w:rFonts w:ascii="Times New Roman" w:hAnsi="Times New Roman"/>
          <w:sz w:val="24"/>
          <w:szCs w:val="24"/>
          <w:lang w:val="sr-Cyrl-RS"/>
        </w:rPr>
        <w:t>представља</w:t>
      </w:r>
      <w:r w:rsidR="004839BA" w:rsidRPr="00984D12">
        <w:rPr>
          <w:rFonts w:ascii="Times New Roman" w:hAnsi="Times New Roman"/>
          <w:sz w:val="24"/>
          <w:szCs w:val="24"/>
          <w:lang w:val="sr-Cyrl-RS"/>
        </w:rPr>
        <w:t xml:space="preserve"> сажетак </w:t>
      </w:r>
      <w:r w:rsidR="00086AAB" w:rsidRPr="00984D12">
        <w:rPr>
          <w:rFonts w:ascii="Times New Roman" w:hAnsi="Times New Roman"/>
          <w:sz w:val="24"/>
          <w:szCs w:val="24"/>
          <w:lang w:val="sr-Cyrl-RS"/>
        </w:rPr>
        <w:t>спроведене анализе ефеката</w:t>
      </w:r>
      <w:r w:rsidRPr="00984D12">
        <w:rPr>
          <w:rFonts w:ascii="Times New Roman" w:hAnsi="Times New Roman"/>
          <w:sz w:val="24"/>
          <w:szCs w:val="24"/>
          <w:lang w:val="sr-Cyrl-RS"/>
        </w:rPr>
        <w:t xml:space="preserve"> у оквиру самог документа јавне политике</w:t>
      </w:r>
      <w:r w:rsidR="00086AAB" w:rsidRPr="00984D12">
        <w:rPr>
          <w:rFonts w:ascii="Times New Roman" w:hAnsi="Times New Roman"/>
          <w:sz w:val="24"/>
          <w:szCs w:val="24"/>
          <w:lang w:val="sr-Cyrl-RS"/>
        </w:rPr>
        <w:t xml:space="preserve">, у </w:t>
      </w:r>
      <w:r w:rsidR="00D663DE" w:rsidRPr="00984D12">
        <w:rPr>
          <w:rFonts w:ascii="Times New Roman" w:hAnsi="Times New Roman"/>
          <w:sz w:val="24"/>
          <w:szCs w:val="24"/>
          <w:lang w:val="sr-Cyrl-RS"/>
        </w:rPr>
        <w:t>складу са одредбама ове уредбе које уређују обавезне елементе докумената јавних политика.</w:t>
      </w:r>
      <w:r w:rsidR="00646A44" w:rsidRPr="00984D12">
        <w:rPr>
          <w:rFonts w:ascii="Times New Roman" w:hAnsi="Times New Roman"/>
          <w:sz w:val="24"/>
          <w:szCs w:val="24"/>
          <w:lang w:val="sr-Cyrl-RS"/>
        </w:rPr>
        <w:t xml:space="preserve"> </w:t>
      </w:r>
    </w:p>
    <w:p w14:paraId="7A53865F" w14:textId="77777777" w:rsidR="00D663DE" w:rsidRPr="00984D12" w:rsidRDefault="00C10E60" w:rsidP="00D663DE">
      <w:pPr>
        <w:spacing w:line="276" w:lineRule="auto"/>
        <w:ind w:left="0" w:firstLine="720"/>
        <w:jc w:val="both"/>
        <w:rPr>
          <w:rFonts w:ascii="Times New Roman" w:hAnsi="Times New Roman"/>
          <w:sz w:val="24"/>
          <w:lang w:val="sr-Latn-RS"/>
        </w:rPr>
      </w:pPr>
      <w:r w:rsidRPr="00984D12">
        <w:rPr>
          <w:rFonts w:ascii="Times New Roman" w:hAnsi="Times New Roman"/>
          <w:sz w:val="24"/>
          <w:szCs w:val="24"/>
          <w:lang w:val="sr-Latn-RS"/>
        </w:rPr>
        <w:t>Ако</w:t>
      </w:r>
      <w:r w:rsidR="00646A44" w:rsidRPr="00984D12">
        <w:rPr>
          <w:rFonts w:ascii="Times New Roman" w:hAnsi="Times New Roman"/>
          <w:sz w:val="24"/>
          <w:szCs w:val="24"/>
          <w:lang w:val="sr-Cyrl-RS"/>
        </w:rPr>
        <w:t xml:space="preserve"> је спроведена само основна анализа ефеката, довољно је да предлагач у оквиру</w:t>
      </w:r>
      <w:r w:rsidR="00F93387" w:rsidRPr="00984D12">
        <w:rPr>
          <w:rFonts w:ascii="Times New Roman" w:hAnsi="Times New Roman"/>
          <w:sz w:val="24"/>
          <w:szCs w:val="24"/>
          <w:lang w:val="sr-Cyrl-RS"/>
        </w:rPr>
        <w:t xml:space="preserve"> </w:t>
      </w:r>
      <w:r w:rsidR="006800E6" w:rsidRPr="00984D12">
        <w:rPr>
          <w:rFonts w:ascii="Times New Roman" w:hAnsi="Times New Roman"/>
          <w:sz w:val="24"/>
          <w:szCs w:val="24"/>
          <w:lang w:val="sr-Latn-RS"/>
        </w:rPr>
        <w:t xml:space="preserve">извештаја о спроведеној </w:t>
      </w:r>
      <w:r w:rsidR="002531D4" w:rsidRPr="00984D12">
        <w:rPr>
          <w:rFonts w:ascii="Times New Roman" w:hAnsi="Times New Roman"/>
          <w:sz w:val="24"/>
          <w:szCs w:val="24"/>
          <w:lang w:val="sr-Cyrl-RS"/>
        </w:rPr>
        <w:t>анализи ефеката</w:t>
      </w:r>
      <w:r w:rsidR="00646A44" w:rsidRPr="00984D12">
        <w:rPr>
          <w:rFonts w:ascii="Times New Roman" w:hAnsi="Times New Roman"/>
          <w:sz w:val="24"/>
          <w:szCs w:val="24"/>
          <w:lang w:val="sr-Cyrl-RS"/>
        </w:rPr>
        <w:t xml:space="preserve"> </w:t>
      </w:r>
      <w:r w:rsidR="006800E6" w:rsidRPr="00984D12">
        <w:rPr>
          <w:rFonts w:ascii="Times New Roman" w:hAnsi="Times New Roman"/>
          <w:sz w:val="24"/>
          <w:szCs w:val="24"/>
          <w:lang w:val="sr-Latn-RS"/>
        </w:rPr>
        <w:t>да прецизне</w:t>
      </w:r>
      <w:r w:rsidR="006800E6" w:rsidRPr="00984D12">
        <w:rPr>
          <w:rFonts w:ascii="Times New Roman" w:hAnsi="Times New Roman"/>
          <w:sz w:val="24"/>
          <w:szCs w:val="24"/>
          <w:lang w:val="sr-Cyrl-RS"/>
        </w:rPr>
        <w:t xml:space="preserve"> </w:t>
      </w:r>
      <w:r w:rsidR="00646A44" w:rsidRPr="00984D12">
        <w:rPr>
          <w:rFonts w:ascii="Times New Roman" w:hAnsi="Times New Roman"/>
          <w:sz w:val="24"/>
          <w:szCs w:val="24"/>
          <w:lang w:val="sr-Cyrl-RS"/>
        </w:rPr>
        <w:t>одговоре на питања која су формулисана у складу са</w:t>
      </w:r>
      <w:r w:rsidR="006800E6" w:rsidRPr="00984D12">
        <w:rPr>
          <w:rFonts w:ascii="Times New Roman" w:hAnsi="Times New Roman"/>
          <w:sz w:val="24"/>
          <w:lang w:val="sr-Latn-RS"/>
        </w:rPr>
        <w:t xml:space="preserve"> </w:t>
      </w:r>
      <w:r w:rsidR="006800E6" w:rsidRPr="00984D12">
        <w:rPr>
          <w:rFonts w:ascii="Times New Roman" w:hAnsi="Times New Roman"/>
          <w:sz w:val="24"/>
          <w:szCs w:val="24"/>
          <w:lang w:val="sr-Latn-RS"/>
        </w:rPr>
        <w:t>прило</w:t>
      </w:r>
      <w:r w:rsidR="00FF6F3D" w:rsidRPr="00984D12">
        <w:rPr>
          <w:rFonts w:ascii="Times New Roman" w:hAnsi="Times New Roman"/>
          <w:sz w:val="24"/>
          <w:szCs w:val="24"/>
          <w:lang w:val="sr-Cyrl-RS"/>
        </w:rPr>
        <w:t>зима 2</w:t>
      </w:r>
      <w:r w:rsidR="009F68A1" w:rsidRPr="00984D12">
        <w:rPr>
          <w:rFonts w:ascii="Times New Roman" w:hAnsi="Times New Roman"/>
          <w:sz w:val="24"/>
          <w:szCs w:val="24"/>
          <w:lang w:val="sr-Cyrl-RS"/>
        </w:rPr>
        <w:t>-10.</w:t>
      </w:r>
      <w:r w:rsidR="006800E6" w:rsidRPr="00984D12">
        <w:rPr>
          <w:rFonts w:ascii="Times New Roman" w:hAnsi="Times New Roman"/>
          <w:sz w:val="24"/>
          <w:szCs w:val="24"/>
          <w:lang w:val="sr-Latn-RS"/>
        </w:rPr>
        <w:t xml:space="preserve"> ов</w:t>
      </w:r>
      <w:r w:rsidR="00552D94" w:rsidRPr="00984D12">
        <w:rPr>
          <w:rFonts w:ascii="Times New Roman" w:hAnsi="Times New Roman"/>
          <w:sz w:val="24"/>
          <w:szCs w:val="24"/>
          <w:lang w:val="sr-Latn-RS"/>
        </w:rPr>
        <w:t>e</w:t>
      </w:r>
      <w:r w:rsidR="00646A44" w:rsidRPr="00984D12">
        <w:rPr>
          <w:rFonts w:ascii="Times New Roman" w:hAnsi="Times New Roman"/>
          <w:sz w:val="24"/>
          <w:szCs w:val="24"/>
          <w:lang w:val="sr-Cyrl-RS"/>
        </w:rPr>
        <w:t xml:space="preserve"> </w:t>
      </w:r>
      <w:r w:rsidR="009F68A1" w:rsidRPr="00984D12">
        <w:rPr>
          <w:rFonts w:ascii="Times New Roman" w:hAnsi="Times New Roman"/>
          <w:sz w:val="24"/>
          <w:szCs w:val="24"/>
          <w:lang w:val="sr-Cyrl-RS"/>
        </w:rPr>
        <w:t>у</w:t>
      </w:r>
      <w:r w:rsidR="00646A44" w:rsidRPr="00984D12">
        <w:rPr>
          <w:rFonts w:ascii="Times New Roman" w:hAnsi="Times New Roman"/>
          <w:sz w:val="24"/>
          <w:szCs w:val="24"/>
          <w:lang w:val="sr-Cyrl-RS"/>
        </w:rPr>
        <w:t>редб</w:t>
      </w:r>
      <w:r w:rsidR="00552D94" w:rsidRPr="00984D12">
        <w:rPr>
          <w:rFonts w:ascii="Times New Roman" w:hAnsi="Times New Roman"/>
          <w:sz w:val="24"/>
          <w:szCs w:val="24"/>
          <w:lang w:val="sr-Cyrl-RS"/>
        </w:rPr>
        <w:t>е</w:t>
      </w:r>
      <w:r w:rsidR="00646A44" w:rsidRPr="00984D12">
        <w:rPr>
          <w:rFonts w:ascii="Times New Roman" w:hAnsi="Times New Roman"/>
          <w:sz w:val="24"/>
          <w:szCs w:val="24"/>
          <w:lang w:val="sr-Cyrl-RS"/>
        </w:rPr>
        <w:t>.</w:t>
      </w:r>
    </w:p>
    <w:p w14:paraId="7156ECA9" w14:textId="77777777" w:rsidR="00D663DE" w:rsidRPr="00984D12" w:rsidRDefault="009343E4" w:rsidP="00D663DE">
      <w:pPr>
        <w:spacing w:line="276" w:lineRule="auto"/>
        <w:ind w:left="0" w:firstLine="720"/>
        <w:jc w:val="both"/>
        <w:rPr>
          <w:rFonts w:ascii="Times New Roman" w:hAnsi="Times New Roman"/>
          <w:sz w:val="24"/>
          <w:szCs w:val="24"/>
          <w:lang w:val="sr-Cyrl-RS"/>
        </w:rPr>
      </w:pPr>
      <w:r w:rsidRPr="00984D12">
        <w:rPr>
          <w:rFonts w:ascii="Times New Roman" w:hAnsi="Times New Roman"/>
          <w:sz w:val="24"/>
          <w:szCs w:val="24"/>
          <w:lang w:val="sr-Latn-RS"/>
        </w:rPr>
        <w:t xml:space="preserve">У оквиру извештаја о спроведеној </w:t>
      </w:r>
      <w:r w:rsidR="002531D4" w:rsidRPr="00984D12">
        <w:rPr>
          <w:rFonts w:ascii="Times New Roman" w:hAnsi="Times New Roman"/>
          <w:sz w:val="24"/>
          <w:szCs w:val="24"/>
          <w:lang w:val="sr-Cyrl-RS"/>
        </w:rPr>
        <w:t>анализи ефеката</w:t>
      </w:r>
      <w:r w:rsidRPr="00984D12">
        <w:rPr>
          <w:rFonts w:ascii="Times New Roman" w:hAnsi="Times New Roman"/>
          <w:sz w:val="24"/>
          <w:szCs w:val="24"/>
          <w:lang w:val="sr-Latn-RS"/>
        </w:rPr>
        <w:t xml:space="preserve"> п</w:t>
      </w:r>
      <w:r w:rsidR="00D663DE" w:rsidRPr="00984D12">
        <w:rPr>
          <w:rFonts w:ascii="Times New Roman" w:hAnsi="Times New Roman"/>
          <w:sz w:val="24"/>
          <w:szCs w:val="24"/>
          <w:lang w:val="sr-Cyrl-RS"/>
        </w:rPr>
        <w:t xml:space="preserve">редлагач </w:t>
      </w:r>
      <w:r w:rsidRPr="00984D12">
        <w:rPr>
          <w:rFonts w:ascii="Times New Roman" w:hAnsi="Times New Roman"/>
          <w:sz w:val="24"/>
          <w:szCs w:val="24"/>
          <w:lang w:val="sr-Latn-RS"/>
        </w:rPr>
        <w:t xml:space="preserve">је </w:t>
      </w:r>
      <w:r w:rsidR="00646A44" w:rsidRPr="00984D12">
        <w:rPr>
          <w:rFonts w:ascii="Times New Roman" w:hAnsi="Times New Roman"/>
          <w:sz w:val="24"/>
          <w:szCs w:val="24"/>
          <w:lang w:val="sr-Cyrl-RS"/>
        </w:rPr>
        <w:t>дужан да представи</w:t>
      </w:r>
      <w:r w:rsidR="00D663DE" w:rsidRPr="00984D12">
        <w:rPr>
          <w:rFonts w:ascii="Times New Roman" w:hAnsi="Times New Roman"/>
          <w:sz w:val="24"/>
          <w:szCs w:val="24"/>
          <w:lang w:val="sr-Cyrl-RS"/>
        </w:rPr>
        <w:t xml:space="preserve"> </w:t>
      </w:r>
      <w:r w:rsidRPr="00984D12">
        <w:rPr>
          <w:rFonts w:ascii="Times New Roman" w:hAnsi="Times New Roman"/>
          <w:sz w:val="24"/>
          <w:lang w:val="sr-Latn-RS"/>
        </w:rPr>
        <w:t xml:space="preserve">и </w:t>
      </w:r>
      <w:r w:rsidR="00D663DE" w:rsidRPr="00984D12">
        <w:rPr>
          <w:rFonts w:ascii="Times New Roman" w:hAnsi="Times New Roman"/>
          <w:sz w:val="24"/>
          <w:szCs w:val="24"/>
          <w:lang w:val="sr-Cyrl-RS"/>
        </w:rPr>
        <w:t xml:space="preserve">резултате </w:t>
      </w:r>
      <w:r w:rsidR="00D663DE" w:rsidRPr="00984D12">
        <w:rPr>
          <w:rFonts w:ascii="Times New Roman" w:hAnsi="Times New Roman"/>
          <w:i/>
          <w:sz w:val="24"/>
          <w:szCs w:val="24"/>
          <w:lang w:val="sr-Latn-RS"/>
        </w:rPr>
        <w:t xml:space="preserve">ex post </w:t>
      </w:r>
      <w:r w:rsidR="00D663DE" w:rsidRPr="00984D12">
        <w:rPr>
          <w:rFonts w:ascii="Times New Roman" w:hAnsi="Times New Roman"/>
          <w:sz w:val="24"/>
          <w:szCs w:val="24"/>
          <w:lang w:val="sr-Cyrl-RS"/>
        </w:rPr>
        <w:t>анализе ефеката већ усвојених</w:t>
      </w:r>
      <w:r w:rsidRPr="00984D12">
        <w:rPr>
          <w:rFonts w:ascii="Times New Roman" w:hAnsi="Times New Roman"/>
          <w:sz w:val="24"/>
          <w:lang w:val="sr-Latn-RS"/>
        </w:rPr>
        <w:t xml:space="preserve"> </w:t>
      </w:r>
      <w:r w:rsidRPr="00984D12">
        <w:rPr>
          <w:rFonts w:ascii="Times New Roman" w:hAnsi="Times New Roman"/>
          <w:sz w:val="24"/>
          <w:szCs w:val="24"/>
          <w:lang w:val="sr-Latn-RS"/>
        </w:rPr>
        <w:t>докумената</w:t>
      </w:r>
      <w:r w:rsidRPr="00984D12">
        <w:rPr>
          <w:rFonts w:ascii="Times New Roman" w:hAnsi="Times New Roman"/>
          <w:sz w:val="24"/>
          <w:lang w:val="sr-Latn-RS"/>
        </w:rPr>
        <w:t xml:space="preserve"> јавних политика, односно</w:t>
      </w:r>
      <w:r w:rsidR="00D663DE" w:rsidRPr="00984D12">
        <w:rPr>
          <w:rFonts w:ascii="Times New Roman" w:hAnsi="Times New Roman"/>
          <w:sz w:val="24"/>
          <w:szCs w:val="24"/>
          <w:lang w:val="sr-Cyrl-RS"/>
        </w:rPr>
        <w:t xml:space="preserve"> прописа у области </w:t>
      </w:r>
      <w:r w:rsidR="006800E6" w:rsidRPr="00984D12">
        <w:rPr>
          <w:rFonts w:ascii="Times New Roman" w:hAnsi="Times New Roman"/>
          <w:sz w:val="24"/>
          <w:szCs w:val="24"/>
          <w:lang w:val="sr-Latn-RS"/>
        </w:rPr>
        <w:t>коју</w:t>
      </w:r>
      <w:r w:rsidR="00C10E60" w:rsidRPr="00984D12">
        <w:rPr>
          <w:rFonts w:ascii="Times New Roman" w:hAnsi="Times New Roman"/>
          <w:sz w:val="24"/>
          <w:szCs w:val="24"/>
          <w:lang w:val="sr-Latn-RS"/>
        </w:rPr>
        <w:t xml:space="preserve"> </w:t>
      </w:r>
      <w:r w:rsidRPr="00984D12">
        <w:rPr>
          <w:rFonts w:ascii="Times New Roman" w:hAnsi="Times New Roman"/>
          <w:sz w:val="24"/>
          <w:szCs w:val="24"/>
          <w:lang w:val="sr-Latn-RS"/>
        </w:rPr>
        <w:t>уређује</w:t>
      </w:r>
      <w:r w:rsidR="00D663DE" w:rsidRPr="00984D12">
        <w:rPr>
          <w:rFonts w:ascii="Times New Roman" w:hAnsi="Times New Roman"/>
          <w:sz w:val="24"/>
          <w:szCs w:val="24"/>
          <w:lang w:val="sr-Cyrl-RS"/>
        </w:rPr>
        <w:t>.</w:t>
      </w:r>
    </w:p>
    <w:p w14:paraId="2EC1FCDE" w14:textId="77777777" w:rsidR="004B2EB9" w:rsidRPr="00984D12" w:rsidRDefault="00E61F29" w:rsidP="00517616">
      <w:pPr>
        <w:spacing w:line="276" w:lineRule="auto"/>
        <w:ind w:left="0" w:firstLine="720"/>
        <w:jc w:val="both"/>
        <w:rPr>
          <w:rFonts w:ascii="Times New Roman" w:hAnsi="Times New Roman"/>
          <w:sz w:val="24"/>
          <w:szCs w:val="24"/>
          <w:lang w:val="sr-Latn-RS"/>
        </w:rPr>
      </w:pPr>
      <w:r w:rsidRPr="00984D12">
        <w:rPr>
          <w:rFonts w:ascii="Times New Roman" w:hAnsi="Times New Roman"/>
          <w:sz w:val="24"/>
          <w:szCs w:val="24"/>
          <w:lang w:val="sr-Latn-RS"/>
        </w:rPr>
        <w:t>Предлагачи докумената јавне политике објављјују на својој интернет страници односно порталу е-Управа налазе спроведене анализе ефеката и то заједно са предлогом документа јавне политике најкасније на дан отпочињања јавне расправе.</w:t>
      </w:r>
    </w:p>
    <w:p w14:paraId="630E92A9" w14:textId="77777777" w:rsidR="00517616" w:rsidRDefault="00517616" w:rsidP="002E4290">
      <w:pPr>
        <w:spacing w:line="276" w:lineRule="auto"/>
        <w:ind w:left="0" w:firstLine="0"/>
        <w:jc w:val="center"/>
        <w:rPr>
          <w:rFonts w:ascii="Times New Roman" w:hAnsi="Times New Roman"/>
          <w:b/>
          <w:sz w:val="24"/>
          <w:szCs w:val="24"/>
          <w:lang w:val="sr-Cyrl-RS"/>
        </w:rPr>
      </w:pPr>
    </w:p>
    <w:p w14:paraId="411D3835" w14:textId="77777777" w:rsidR="00495828" w:rsidRPr="00307DB6" w:rsidRDefault="00495828" w:rsidP="00307DB6">
      <w:pPr>
        <w:spacing w:line="276" w:lineRule="auto"/>
        <w:ind w:left="0" w:firstLine="0"/>
        <w:rPr>
          <w:rFonts w:ascii="Times New Roman" w:hAnsi="Times New Roman"/>
          <w:b/>
          <w:sz w:val="24"/>
          <w:szCs w:val="24"/>
          <w:lang w:val="sr-Cyrl-RS"/>
        </w:rPr>
      </w:pPr>
    </w:p>
    <w:p w14:paraId="190228CA" w14:textId="2E2F0D60" w:rsidR="002E4290" w:rsidRPr="00984D12" w:rsidRDefault="002E4290" w:rsidP="002E4290">
      <w:pPr>
        <w:spacing w:line="276" w:lineRule="auto"/>
        <w:ind w:left="0" w:firstLine="0"/>
        <w:jc w:val="center"/>
        <w:rPr>
          <w:rFonts w:ascii="Times New Roman" w:hAnsi="Times New Roman"/>
          <w:sz w:val="24"/>
          <w:szCs w:val="24"/>
          <w:lang w:val="sr-Cyrl-RS"/>
        </w:rPr>
      </w:pPr>
      <w:r w:rsidRPr="00984D12">
        <w:rPr>
          <w:rFonts w:ascii="Times New Roman" w:hAnsi="Times New Roman"/>
          <w:b/>
          <w:sz w:val="24"/>
          <w:szCs w:val="24"/>
        </w:rPr>
        <w:t>V</w:t>
      </w:r>
      <w:r w:rsidRPr="00984D12">
        <w:rPr>
          <w:rFonts w:ascii="Times New Roman" w:hAnsi="Times New Roman"/>
          <w:b/>
          <w:sz w:val="24"/>
          <w:szCs w:val="24"/>
          <w:lang w:val="sr-Latn-RS"/>
        </w:rPr>
        <w:t xml:space="preserve"> </w:t>
      </w:r>
      <w:r w:rsidR="003A6BBA" w:rsidRPr="00984D12">
        <w:rPr>
          <w:rFonts w:ascii="Times New Roman" w:hAnsi="Times New Roman"/>
          <w:b/>
          <w:sz w:val="24"/>
          <w:szCs w:val="24"/>
          <w:lang w:val="sr-Cyrl-RS"/>
        </w:rPr>
        <w:t>КОНСУЛТАЦИЈЕ И ЈАВНА РАСПРАВА</w:t>
      </w:r>
    </w:p>
    <w:p w14:paraId="02E39791" w14:textId="69AF1A58" w:rsidR="003A6BBA" w:rsidRPr="00984D12" w:rsidRDefault="003A6BBA" w:rsidP="003A6BBA">
      <w:pPr>
        <w:spacing w:line="276" w:lineRule="auto"/>
        <w:ind w:left="0" w:firstLine="720"/>
        <w:jc w:val="both"/>
        <w:rPr>
          <w:rFonts w:ascii="Times New Roman" w:hAnsi="Times New Roman"/>
          <w:sz w:val="24"/>
          <w:szCs w:val="24"/>
          <w:lang w:val="sr-Cyrl-RS"/>
        </w:rPr>
      </w:pPr>
    </w:p>
    <w:p w14:paraId="703A4268" w14:textId="5E78B0C6" w:rsidR="003A6BBA" w:rsidRPr="00425FC5" w:rsidRDefault="0086777E" w:rsidP="009343E4">
      <w:pPr>
        <w:spacing w:line="276" w:lineRule="auto"/>
        <w:ind w:left="0" w:firstLine="0"/>
        <w:jc w:val="center"/>
        <w:rPr>
          <w:rFonts w:ascii="Times New Roman" w:hAnsi="Times New Roman"/>
          <w:sz w:val="24"/>
          <w:szCs w:val="24"/>
          <w:lang w:val="sr-Cyrl-RS"/>
        </w:rPr>
      </w:pPr>
      <w:r>
        <w:rPr>
          <w:rFonts w:ascii="Times New Roman" w:hAnsi="Times New Roman"/>
          <w:sz w:val="24"/>
          <w:szCs w:val="24"/>
          <w:lang w:val="sr-Cyrl-RS"/>
        </w:rPr>
        <w:t>О</w:t>
      </w:r>
      <w:r w:rsidR="00425FC5">
        <w:rPr>
          <w:rFonts w:ascii="Times New Roman" w:hAnsi="Times New Roman"/>
          <w:sz w:val="24"/>
          <w:szCs w:val="24"/>
          <w:lang w:val="sr-Cyrl-RS"/>
        </w:rPr>
        <w:t>бавеза спровођења консултација</w:t>
      </w:r>
    </w:p>
    <w:p w14:paraId="06127A7C" w14:textId="4BE965D9" w:rsidR="003A6BBA" w:rsidRPr="00984D12" w:rsidRDefault="009343E4" w:rsidP="00B369EA">
      <w:pPr>
        <w:spacing w:line="276" w:lineRule="auto"/>
        <w:ind w:left="0" w:firstLine="0"/>
        <w:jc w:val="center"/>
        <w:rPr>
          <w:rFonts w:ascii="Times New Roman" w:hAnsi="Times New Roman"/>
          <w:sz w:val="24"/>
          <w:szCs w:val="24"/>
          <w:lang w:val="sr-Cyrl-RS"/>
        </w:rPr>
      </w:pPr>
      <w:r w:rsidRPr="00984D12">
        <w:rPr>
          <w:rFonts w:ascii="Times New Roman" w:hAnsi="Times New Roman"/>
          <w:sz w:val="24"/>
          <w:szCs w:val="24"/>
          <w:lang w:val="sr-Cyrl-RS"/>
        </w:rPr>
        <w:t xml:space="preserve">Члан </w:t>
      </w:r>
      <w:r w:rsidRPr="00984D12">
        <w:rPr>
          <w:rFonts w:ascii="Times New Roman" w:hAnsi="Times New Roman"/>
          <w:sz w:val="24"/>
          <w:lang w:val="sr-Latn-RS"/>
        </w:rPr>
        <w:t>3</w:t>
      </w:r>
      <w:r w:rsidR="00D52890">
        <w:rPr>
          <w:rFonts w:ascii="Times New Roman" w:hAnsi="Times New Roman"/>
          <w:sz w:val="24"/>
          <w:szCs w:val="24"/>
          <w:lang w:val="sr-Cyrl-RS"/>
        </w:rPr>
        <w:t>5</w:t>
      </w:r>
      <w:r w:rsidR="003A6BBA" w:rsidRPr="00984D12">
        <w:rPr>
          <w:rFonts w:ascii="Times New Roman" w:hAnsi="Times New Roman"/>
          <w:sz w:val="24"/>
          <w:szCs w:val="24"/>
          <w:lang w:val="sr-Cyrl-RS"/>
        </w:rPr>
        <w:t>.</w:t>
      </w:r>
    </w:p>
    <w:p w14:paraId="0A3D4749" w14:textId="67D0758C" w:rsidR="001209E2" w:rsidRPr="00984D12" w:rsidRDefault="001209E2" w:rsidP="00517616">
      <w:pPr>
        <w:spacing w:line="276" w:lineRule="auto"/>
        <w:ind w:left="0" w:firstLine="720"/>
        <w:jc w:val="both"/>
        <w:rPr>
          <w:rFonts w:ascii="Times New Roman" w:hAnsi="Times New Roman"/>
          <w:sz w:val="24"/>
          <w:szCs w:val="24"/>
          <w:lang w:val="sr-Cyrl-RS"/>
        </w:rPr>
      </w:pPr>
      <w:r w:rsidRPr="00984D12">
        <w:rPr>
          <w:rFonts w:ascii="Times New Roman" w:hAnsi="Times New Roman"/>
          <w:sz w:val="24"/>
          <w:szCs w:val="24"/>
          <w:lang w:val="sr-Cyrl-RS"/>
        </w:rPr>
        <w:t>Предлагачи докумената јавних политика</w:t>
      </w:r>
      <w:r w:rsidR="001B042F">
        <w:rPr>
          <w:rFonts w:ascii="Times New Roman" w:hAnsi="Times New Roman"/>
          <w:sz w:val="24"/>
          <w:szCs w:val="24"/>
          <w:lang w:val="sr-Cyrl-RS"/>
        </w:rPr>
        <w:t xml:space="preserve">, односно обрађивачи </w:t>
      </w:r>
      <w:r w:rsidR="0086777E">
        <w:rPr>
          <w:rFonts w:ascii="Times New Roman" w:hAnsi="Times New Roman"/>
          <w:sz w:val="24"/>
          <w:szCs w:val="24"/>
          <w:lang w:val="sr-Cyrl-RS"/>
        </w:rPr>
        <w:t>закона</w:t>
      </w:r>
      <w:r w:rsidRPr="00984D12">
        <w:rPr>
          <w:rFonts w:ascii="Times New Roman" w:hAnsi="Times New Roman"/>
          <w:sz w:val="24"/>
          <w:szCs w:val="24"/>
          <w:lang w:val="sr-Cyrl-RS"/>
        </w:rPr>
        <w:t xml:space="preserve"> дужни су да </w:t>
      </w:r>
      <w:r w:rsidR="001B042F">
        <w:rPr>
          <w:rFonts w:ascii="Times New Roman" w:hAnsi="Times New Roman"/>
          <w:sz w:val="24"/>
          <w:szCs w:val="24"/>
          <w:lang w:val="sr-Cyrl-RS"/>
        </w:rPr>
        <w:t>током израде тог документа</w:t>
      </w:r>
      <w:r w:rsidR="0086777E">
        <w:rPr>
          <w:rFonts w:ascii="Times New Roman" w:hAnsi="Times New Roman"/>
          <w:sz w:val="24"/>
          <w:szCs w:val="24"/>
          <w:lang w:val="sr-Cyrl-RS"/>
        </w:rPr>
        <w:t>, односно закона</w:t>
      </w:r>
      <w:r w:rsidR="001B042F">
        <w:rPr>
          <w:rFonts w:ascii="Times New Roman" w:hAnsi="Times New Roman"/>
          <w:sz w:val="24"/>
          <w:szCs w:val="24"/>
          <w:lang w:val="sr-Cyrl-RS"/>
        </w:rPr>
        <w:t xml:space="preserve"> спроведу консултације</w:t>
      </w:r>
      <w:r w:rsidRPr="00984D12">
        <w:rPr>
          <w:rFonts w:ascii="Times New Roman" w:hAnsi="Times New Roman"/>
          <w:sz w:val="24"/>
          <w:szCs w:val="24"/>
          <w:lang w:val="sr-Cyrl-RS"/>
        </w:rPr>
        <w:t xml:space="preserve"> </w:t>
      </w:r>
      <w:r w:rsidR="001B042F">
        <w:rPr>
          <w:rFonts w:ascii="Times New Roman" w:hAnsi="Times New Roman"/>
          <w:sz w:val="24"/>
          <w:szCs w:val="24"/>
          <w:lang w:val="sr-Cyrl-RS"/>
        </w:rPr>
        <w:t xml:space="preserve">са представницима </w:t>
      </w:r>
      <w:r w:rsidR="001B042F">
        <w:rPr>
          <w:rFonts w:ascii="Times New Roman" w:hAnsi="Times New Roman"/>
          <w:sz w:val="24"/>
          <w:szCs w:val="24"/>
          <w:lang w:val="sr-Cyrl-RS"/>
        </w:rPr>
        <w:lastRenderedPageBreak/>
        <w:t>свих заинтересованих страна, односно циљних</w:t>
      </w:r>
      <w:r w:rsidR="00411E1A">
        <w:rPr>
          <w:rFonts w:ascii="Times New Roman" w:hAnsi="Times New Roman"/>
          <w:sz w:val="24"/>
          <w:szCs w:val="24"/>
          <w:lang w:val="sr-Cyrl-RS"/>
        </w:rPr>
        <w:t xml:space="preserve"> група</w:t>
      </w:r>
      <w:r w:rsidR="00122C06">
        <w:rPr>
          <w:rFonts w:ascii="Times New Roman" w:hAnsi="Times New Roman"/>
          <w:sz w:val="24"/>
          <w:szCs w:val="24"/>
          <w:lang w:val="sr-Cyrl-RS"/>
        </w:rPr>
        <w:t>, користећи примерену технику консултација</w:t>
      </w:r>
      <w:r w:rsidRPr="00984D12">
        <w:rPr>
          <w:rFonts w:ascii="Times New Roman" w:hAnsi="Times New Roman"/>
          <w:sz w:val="24"/>
          <w:szCs w:val="24"/>
          <w:lang w:val="sr-Cyrl-RS"/>
        </w:rPr>
        <w:t>.</w:t>
      </w:r>
    </w:p>
    <w:p w14:paraId="6BE467A6" w14:textId="77777777" w:rsidR="001209E2" w:rsidRPr="00984D12" w:rsidRDefault="001209E2" w:rsidP="00B369EA">
      <w:pPr>
        <w:spacing w:line="276" w:lineRule="auto"/>
        <w:ind w:left="0" w:firstLine="0"/>
        <w:jc w:val="center"/>
        <w:rPr>
          <w:rFonts w:ascii="Times New Roman" w:hAnsi="Times New Roman"/>
          <w:sz w:val="24"/>
          <w:lang w:val="sr-Cyrl-RS"/>
        </w:rPr>
      </w:pPr>
    </w:p>
    <w:p w14:paraId="34694AFC" w14:textId="77777777" w:rsidR="00524F58" w:rsidRPr="00984D12" w:rsidRDefault="00524F58" w:rsidP="00524F58">
      <w:pPr>
        <w:spacing w:line="276" w:lineRule="auto"/>
        <w:ind w:left="0" w:firstLine="720"/>
        <w:jc w:val="center"/>
        <w:rPr>
          <w:rFonts w:ascii="Times New Roman" w:hAnsi="Times New Roman"/>
          <w:sz w:val="24"/>
          <w:szCs w:val="24"/>
          <w:lang w:val="sr-Cyrl-RS"/>
        </w:rPr>
      </w:pPr>
      <w:r w:rsidRPr="00984D12">
        <w:rPr>
          <w:rFonts w:ascii="Times New Roman" w:hAnsi="Times New Roman"/>
          <w:sz w:val="24"/>
          <w:szCs w:val="24"/>
          <w:lang w:val="sr-Cyrl-RS"/>
        </w:rPr>
        <w:t>Спровођење консултација у органима државне управе</w:t>
      </w:r>
    </w:p>
    <w:p w14:paraId="466E6CCE" w14:textId="52921939" w:rsidR="00524F58" w:rsidRPr="00984D12" w:rsidRDefault="00524F58" w:rsidP="00A26615">
      <w:pPr>
        <w:spacing w:line="276" w:lineRule="auto"/>
        <w:ind w:left="0" w:firstLine="0"/>
        <w:jc w:val="center"/>
        <w:rPr>
          <w:rFonts w:ascii="Times New Roman" w:hAnsi="Times New Roman"/>
          <w:sz w:val="24"/>
          <w:szCs w:val="24"/>
          <w:lang w:val="sr-Cyrl-RS"/>
        </w:rPr>
      </w:pPr>
      <w:r w:rsidRPr="00984D12">
        <w:rPr>
          <w:rFonts w:ascii="Times New Roman" w:hAnsi="Times New Roman"/>
          <w:sz w:val="24"/>
          <w:szCs w:val="24"/>
          <w:lang w:val="sr-Cyrl-RS"/>
        </w:rPr>
        <w:t xml:space="preserve">Члан </w:t>
      </w:r>
      <w:r w:rsidR="00D52890">
        <w:rPr>
          <w:rFonts w:ascii="Times New Roman" w:hAnsi="Times New Roman"/>
          <w:sz w:val="24"/>
          <w:szCs w:val="24"/>
          <w:lang w:val="sr-Cyrl-RS"/>
        </w:rPr>
        <w:t>36</w:t>
      </w:r>
      <w:r w:rsidR="001209E2" w:rsidRPr="00984D12">
        <w:rPr>
          <w:rFonts w:ascii="Times New Roman" w:hAnsi="Times New Roman"/>
          <w:sz w:val="24"/>
          <w:szCs w:val="24"/>
          <w:lang w:val="sr-Cyrl-RS"/>
        </w:rPr>
        <w:t>.</w:t>
      </w:r>
    </w:p>
    <w:p w14:paraId="1550EAB6" w14:textId="75F47AAB" w:rsidR="00517616" w:rsidRPr="00984D12" w:rsidRDefault="00524F58" w:rsidP="00524F58">
      <w:pPr>
        <w:spacing w:line="276" w:lineRule="auto"/>
        <w:ind w:left="0" w:firstLine="720"/>
        <w:jc w:val="both"/>
        <w:rPr>
          <w:rFonts w:ascii="Times New Roman" w:hAnsi="Times New Roman"/>
          <w:sz w:val="24"/>
          <w:szCs w:val="24"/>
          <w:lang w:val="sr-Cyrl-RS"/>
        </w:rPr>
      </w:pPr>
      <w:r w:rsidRPr="00984D12">
        <w:rPr>
          <w:rFonts w:ascii="Times New Roman" w:hAnsi="Times New Roman"/>
          <w:sz w:val="24"/>
          <w:szCs w:val="24"/>
          <w:lang w:val="sr-Cyrl-RS"/>
        </w:rPr>
        <w:t>Током процеса формулисања јавне политике</w:t>
      </w:r>
      <w:r w:rsidRPr="00984D12">
        <w:rPr>
          <w:rFonts w:ascii="Times New Roman" w:hAnsi="Times New Roman"/>
          <w:sz w:val="24"/>
          <w:lang w:val="sr-Latn-RS"/>
        </w:rPr>
        <w:t xml:space="preserve">, </w:t>
      </w:r>
      <w:r w:rsidRPr="00984D12">
        <w:rPr>
          <w:rFonts w:ascii="Times New Roman" w:hAnsi="Times New Roman"/>
          <w:sz w:val="24"/>
          <w:szCs w:val="24"/>
          <w:lang w:val="sr-Latn-RS"/>
        </w:rPr>
        <w:t>односно израде прописа</w:t>
      </w:r>
      <w:r w:rsidRPr="00984D12">
        <w:rPr>
          <w:rFonts w:ascii="Times New Roman" w:hAnsi="Times New Roman"/>
          <w:sz w:val="24"/>
          <w:szCs w:val="24"/>
          <w:lang w:val="sr-Cyrl-RS"/>
        </w:rPr>
        <w:t xml:space="preserve">, а у зависности од природе, опсега и потенцијалних ефеката, предлагач у процес консултација укључује </w:t>
      </w:r>
      <w:r w:rsidR="001B042F">
        <w:rPr>
          <w:rFonts w:ascii="Times New Roman" w:hAnsi="Times New Roman"/>
          <w:sz w:val="24"/>
          <w:szCs w:val="24"/>
          <w:lang w:val="sr-Cyrl-RS"/>
        </w:rPr>
        <w:t xml:space="preserve">представнике </w:t>
      </w:r>
      <w:r w:rsidRPr="00984D12">
        <w:rPr>
          <w:rFonts w:ascii="Times New Roman" w:hAnsi="Times New Roman"/>
          <w:sz w:val="24"/>
          <w:szCs w:val="24"/>
          <w:lang w:val="sr-Cyrl-RS"/>
        </w:rPr>
        <w:t>релевантн</w:t>
      </w:r>
      <w:r w:rsidR="001B042F">
        <w:rPr>
          <w:rFonts w:ascii="Times New Roman" w:hAnsi="Times New Roman"/>
          <w:sz w:val="24"/>
          <w:szCs w:val="24"/>
          <w:lang w:val="sr-Cyrl-RS"/>
        </w:rPr>
        <w:t>их</w:t>
      </w:r>
      <w:r w:rsidRPr="00984D12">
        <w:rPr>
          <w:rFonts w:ascii="Times New Roman" w:hAnsi="Times New Roman"/>
          <w:sz w:val="24"/>
          <w:szCs w:val="24"/>
          <w:lang w:val="sr-Cyrl-RS"/>
        </w:rPr>
        <w:t xml:space="preserve"> </w:t>
      </w:r>
      <w:r w:rsidR="001209E2" w:rsidRPr="00984D12">
        <w:rPr>
          <w:rFonts w:ascii="Times New Roman" w:hAnsi="Times New Roman"/>
          <w:sz w:val="24"/>
          <w:szCs w:val="24"/>
          <w:lang w:val="sr-Cyrl-RS"/>
        </w:rPr>
        <w:t>организациј</w:t>
      </w:r>
      <w:r w:rsidR="001B042F">
        <w:rPr>
          <w:rFonts w:ascii="Times New Roman" w:hAnsi="Times New Roman"/>
          <w:sz w:val="24"/>
          <w:szCs w:val="24"/>
          <w:lang w:val="sr-Cyrl-RS"/>
        </w:rPr>
        <w:t>а</w:t>
      </w:r>
      <w:r w:rsidR="001209E2" w:rsidRPr="00984D12">
        <w:rPr>
          <w:rFonts w:ascii="Times New Roman" w:hAnsi="Times New Roman"/>
          <w:sz w:val="24"/>
          <w:szCs w:val="24"/>
          <w:lang w:val="sr-Cyrl-RS"/>
        </w:rPr>
        <w:t xml:space="preserve"> цивилног друштва</w:t>
      </w:r>
      <w:r w:rsidR="001B042F">
        <w:rPr>
          <w:rFonts w:ascii="Times New Roman" w:hAnsi="Times New Roman"/>
          <w:sz w:val="24"/>
          <w:szCs w:val="24"/>
          <w:lang w:val="sr-Cyrl-RS"/>
        </w:rPr>
        <w:t>, струковних удружења</w:t>
      </w:r>
      <w:r w:rsidR="001209E2" w:rsidRPr="00984D12">
        <w:rPr>
          <w:rFonts w:ascii="Times New Roman" w:hAnsi="Times New Roman"/>
          <w:sz w:val="24"/>
          <w:szCs w:val="24"/>
          <w:lang w:val="sr-Cyrl-RS"/>
        </w:rPr>
        <w:t xml:space="preserve"> и научно – истраживачк</w:t>
      </w:r>
      <w:r w:rsidR="001B042F">
        <w:rPr>
          <w:rFonts w:ascii="Times New Roman" w:hAnsi="Times New Roman"/>
          <w:sz w:val="24"/>
          <w:szCs w:val="24"/>
          <w:lang w:val="sr-Cyrl-RS"/>
        </w:rPr>
        <w:t>их</w:t>
      </w:r>
      <w:r w:rsidR="001209E2" w:rsidRPr="00984D12">
        <w:rPr>
          <w:rFonts w:ascii="Times New Roman" w:hAnsi="Times New Roman"/>
          <w:sz w:val="24"/>
          <w:szCs w:val="24"/>
          <w:lang w:val="sr-Cyrl-RS"/>
        </w:rPr>
        <w:t xml:space="preserve"> организациј</w:t>
      </w:r>
      <w:r w:rsidR="001B042F">
        <w:rPr>
          <w:rFonts w:ascii="Times New Roman" w:hAnsi="Times New Roman"/>
          <w:sz w:val="24"/>
          <w:szCs w:val="24"/>
          <w:lang w:val="sr-Cyrl-RS"/>
        </w:rPr>
        <w:t xml:space="preserve">а, као и представнике јавне управе, укључујући и </w:t>
      </w:r>
      <w:r w:rsidR="001B042F" w:rsidRPr="00984D12">
        <w:rPr>
          <w:rFonts w:ascii="Times New Roman" w:hAnsi="Times New Roman"/>
          <w:sz w:val="24"/>
          <w:szCs w:val="24"/>
          <w:lang w:val="sr-Cyrl-RS"/>
        </w:rPr>
        <w:t>релевантне органе државне</w:t>
      </w:r>
      <w:r w:rsidR="001B042F">
        <w:rPr>
          <w:rFonts w:ascii="Times New Roman" w:hAnsi="Times New Roman"/>
          <w:sz w:val="24"/>
          <w:lang w:val="sr-Cyrl-RS"/>
        </w:rPr>
        <w:t xml:space="preserve"> управе</w:t>
      </w:r>
      <w:r w:rsidR="001209E2" w:rsidRPr="00984D12">
        <w:rPr>
          <w:rFonts w:ascii="Times New Roman" w:hAnsi="Times New Roman"/>
          <w:sz w:val="24"/>
          <w:szCs w:val="24"/>
          <w:lang w:val="sr-Cyrl-RS"/>
        </w:rPr>
        <w:t>.</w:t>
      </w:r>
    </w:p>
    <w:p w14:paraId="6200DA38" w14:textId="3F12E357" w:rsidR="003E56BA" w:rsidRDefault="00524F58" w:rsidP="00524F58">
      <w:pPr>
        <w:spacing w:line="276" w:lineRule="auto"/>
        <w:ind w:left="0" w:firstLine="720"/>
        <w:jc w:val="both"/>
        <w:rPr>
          <w:rFonts w:ascii="Times New Roman" w:hAnsi="Times New Roman"/>
          <w:sz w:val="24"/>
          <w:szCs w:val="24"/>
          <w:lang w:val="sr-Cyrl-RS"/>
        </w:rPr>
      </w:pPr>
      <w:r w:rsidRPr="00984D12">
        <w:rPr>
          <w:rFonts w:ascii="Times New Roman" w:hAnsi="Times New Roman"/>
          <w:sz w:val="24"/>
          <w:szCs w:val="24"/>
          <w:lang w:val="sr-Cyrl-RS"/>
        </w:rPr>
        <w:t xml:space="preserve">Рокови консултација се утврђују тако да омогуће </w:t>
      </w:r>
      <w:r w:rsidR="00AD39E1">
        <w:rPr>
          <w:rFonts w:ascii="Times New Roman" w:hAnsi="Times New Roman"/>
          <w:sz w:val="24"/>
          <w:szCs w:val="24"/>
          <w:lang w:val="sr-Cyrl-RS"/>
        </w:rPr>
        <w:t>учесницима</w:t>
      </w:r>
      <w:r w:rsidRPr="00984D12">
        <w:rPr>
          <w:rFonts w:ascii="Times New Roman" w:hAnsi="Times New Roman"/>
          <w:sz w:val="24"/>
          <w:szCs w:val="24"/>
          <w:lang w:val="sr-Cyrl-RS"/>
        </w:rPr>
        <w:t xml:space="preserve"> да спроведу интерне консултације и утврде аргументе за давање препорука за унапређење јавних политика</w:t>
      </w:r>
      <w:r w:rsidR="00AD39E1">
        <w:rPr>
          <w:rFonts w:ascii="Times New Roman" w:hAnsi="Times New Roman"/>
          <w:sz w:val="24"/>
          <w:szCs w:val="24"/>
          <w:lang w:val="sr-Cyrl-RS"/>
        </w:rPr>
        <w:t>, односно прописа</w:t>
      </w:r>
      <w:r w:rsidRPr="00984D12">
        <w:rPr>
          <w:rFonts w:ascii="Times New Roman" w:hAnsi="Times New Roman"/>
          <w:sz w:val="24"/>
          <w:szCs w:val="24"/>
          <w:lang w:val="sr-Cyrl-RS"/>
        </w:rPr>
        <w:t xml:space="preserve">. Ако се ради о документима јавних политика </w:t>
      </w:r>
      <w:r w:rsidR="003E56BA">
        <w:rPr>
          <w:rFonts w:ascii="Times New Roman" w:hAnsi="Times New Roman"/>
          <w:sz w:val="24"/>
          <w:szCs w:val="24"/>
          <w:lang w:val="sr-Cyrl-RS"/>
        </w:rPr>
        <w:t xml:space="preserve">који се доносе </w:t>
      </w:r>
      <w:r w:rsidRPr="00984D12">
        <w:rPr>
          <w:rFonts w:ascii="Times New Roman" w:hAnsi="Times New Roman"/>
          <w:sz w:val="24"/>
          <w:szCs w:val="24"/>
          <w:lang w:val="sr-Cyrl-RS"/>
        </w:rPr>
        <w:t>у вези са процесом преговора о приступању Републике Србије Европској унији, консултације се спроводе у складу са правним оквиром о вођењу преговора о приступању Републике Србије Европској унији.</w:t>
      </w:r>
    </w:p>
    <w:p w14:paraId="5C4913B8" w14:textId="55C082D7" w:rsidR="00524F58" w:rsidRPr="00984D12" w:rsidRDefault="00524F58" w:rsidP="00524F58">
      <w:pPr>
        <w:spacing w:line="276" w:lineRule="auto"/>
        <w:ind w:left="0" w:firstLine="720"/>
        <w:jc w:val="both"/>
        <w:rPr>
          <w:rFonts w:ascii="Times New Roman" w:hAnsi="Times New Roman"/>
          <w:sz w:val="24"/>
          <w:szCs w:val="24"/>
          <w:lang w:val="sr-Latn-RS"/>
        </w:rPr>
      </w:pPr>
      <w:r w:rsidRPr="00984D12">
        <w:rPr>
          <w:rFonts w:ascii="Times New Roman" w:hAnsi="Times New Roman"/>
          <w:sz w:val="24"/>
          <w:szCs w:val="24"/>
          <w:lang w:val="sr-Cyrl-RS"/>
        </w:rPr>
        <w:t xml:space="preserve">Републички секретаријат за јавне политике може да предложи </w:t>
      </w:r>
      <w:r w:rsidRPr="00984D12">
        <w:rPr>
          <w:rFonts w:ascii="Times New Roman" w:hAnsi="Times New Roman"/>
          <w:sz w:val="24"/>
          <w:szCs w:val="24"/>
          <w:lang w:val="sr-Latn-RS"/>
        </w:rPr>
        <w:t xml:space="preserve">државном </w:t>
      </w:r>
      <w:r w:rsidRPr="00984D12">
        <w:rPr>
          <w:rFonts w:ascii="Times New Roman" w:hAnsi="Times New Roman"/>
          <w:sz w:val="24"/>
          <w:szCs w:val="24"/>
          <w:lang w:val="sr-Cyrl-RS"/>
        </w:rPr>
        <w:t>органу</w:t>
      </w:r>
      <w:r w:rsidRPr="00984D12">
        <w:rPr>
          <w:rFonts w:ascii="Times New Roman" w:hAnsi="Times New Roman"/>
          <w:sz w:val="24"/>
          <w:szCs w:val="24"/>
          <w:lang w:val="sr-Latn-RS"/>
        </w:rPr>
        <w:t>,</w:t>
      </w:r>
      <w:r w:rsidRPr="00984D12">
        <w:rPr>
          <w:rFonts w:ascii="Times New Roman" w:hAnsi="Times New Roman"/>
          <w:sz w:val="24"/>
          <w:szCs w:val="24"/>
          <w:lang w:val="sr-Cyrl-RS"/>
        </w:rPr>
        <w:t xml:space="preserve"> који је предлагач документа јавне политике</w:t>
      </w:r>
      <w:r w:rsidRPr="00984D12">
        <w:rPr>
          <w:rFonts w:ascii="Times New Roman" w:hAnsi="Times New Roman"/>
          <w:sz w:val="24"/>
          <w:szCs w:val="24"/>
          <w:lang w:val="sr-Latn-RS"/>
        </w:rPr>
        <w:t>, односно прописа</w:t>
      </w:r>
      <w:r w:rsidRPr="00984D12">
        <w:rPr>
          <w:rFonts w:ascii="Times New Roman" w:hAnsi="Times New Roman"/>
          <w:sz w:val="24"/>
          <w:szCs w:val="24"/>
          <w:lang w:val="sr-Cyrl-RS"/>
        </w:rPr>
        <w:t xml:space="preserve"> да у радну групу </w:t>
      </w:r>
      <w:r w:rsidRPr="00984D12">
        <w:rPr>
          <w:rFonts w:ascii="Times New Roman" w:hAnsi="Times New Roman"/>
          <w:sz w:val="24"/>
          <w:szCs w:val="24"/>
          <w:lang w:val="sr-Latn-RS"/>
        </w:rPr>
        <w:t xml:space="preserve">за израду документа јавне политике, односно прописа </w:t>
      </w:r>
      <w:r w:rsidRPr="00984D12">
        <w:rPr>
          <w:rFonts w:ascii="Times New Roman" w:hAnsi="Times New Roman"/>
          <w:sz w:val="24"/>
          <w:szCs w:val="24"/>
          <w:lang w:val="sr-Cyrl-RS"/>
        </w:rPr>
        <w:t xml:space="preserve">укључи </w:t>
      </w:r>
      <w:r w:rsidRPr="00984D12">
        <w:rPr>
          <w:rFonts w:ascii="Times New Roman" w:hAnsi="Times New Roman"/>
          <w:sz w:val="24"/>
          <w:szCs w:val="24"/>
          <w:lang w:val="sr-Latn-RS"/>
        </w:rPr>
        <w:t xml:space="preserve">одређене </w:t>
      </w:r>
      <w:r w:rsidRPr="00984D12">
        <w:rPr>
          <w:rFonts w:ascii="Times New Roman" w:hAnsi="Times New Roman"/>
          <w:sz w:val="24"/>
          <w:szCs w:val="24"/>
          <w:lang w:val="sr-Cyrl-RS"/>
        </w:rPr>
        <w:t xml:space="preserve"> заинтересоване стране и циљне групе</w:t>
      </w:r>
      <w:r w:rsidRPr="00984D12">
        <w:rPr>
          <w:rFonts w:ascii="Times New Roman" w:hAnsi="Times New Roman"/>
          <w:sz w:val="24"/>
          <w:szCs w:val="24"/>
          <w:lang w:val="sr-Latn-RS"/>
        </w:rPr>
        <w:t>, односно да примени одређен метод консултација са истима, ако оцени да није обезбеђена репрезентативност учесника консултација</w:t>
      </w:r>
      <w:r w:rsidRPr="00984D12">
        <w:rPr>
          <w:rFonts w:ascii="Times New Roman" w:hAnsi="Times New Roman"/>
          <w:sz w:val="24"/>
          <w:szCs w:val="24"/>
          <w:lang w:val="sr-Cyrl-RS"/>
        </w:rPr>
        <w:t>.</w:t>
      </w:r>
      <w:r w:rsidRPr="00984D12">
        <w:rPr>
          <w:rFonts w:ascii="Times New Roman" w:hAnsi="Times New Roman"/>
          <w:sz w:val="24"/>
          <w:szCs w:val="24"/>
          <w:lang w:val="sr-Latn-RS"/>
        </w:rPr>
        <w:t xml:space="preserve"> Иницијативу за подношење таквог предлога </w:t>
      </w:r>
      <w:r w:rsidRPr="00984D12">
        <w:rPr>
          <w:rFonts w:ascii="Times New Roman" w:hAnsi="Times New Roman"/>
          <w:sz w:val="24"/>
          <w:szCs w:val="24"/>
          <w:lang w:val="sr-Cyrl-RS"/>
        </w:rPr>
        <w:t>Републичк</w:t>
      </w:r>
      <w:r w:rsidRPr="00984D12">
        <w:rPr>
          <w:rFonts w:ascii="Times New Roman" w:hAnsi="Times New Roman"/>
          <w:sz w:val="24"/>
          <w:szCs w:val="24"/>
          <w:lang w:val="sr-Latn-RS"/>
        </w:rPr>
        <w:t>ом</w:t>
      </w:r>
      <w:r w:rsidRPr="00984D12">
        <w:rPr>
          <w:rFonts w:ascii="Times New Roman" w:hAnsi="Times New Roman"/>
          <w:sz w:val="24"/>
          <w:szCs w:val="24"/>
          <w:lang w:val="sr-Cyrl-RS"/>
        </w:rPr>
        <w:t xml:space="preserve"> секретаријат</w:t>
      </w:r>
      <w:r w:rsidRPr="00984D12">
        <w:rPr>
          <w:rFonts w:ascii="Times New Roman" w:hAnsi="Times New Roman"/>
          <w:sz w:val="24"/>
          <w:szCs w:val="24"/>
          <w:lang w:val="sr-Latn-RS"/>
        </w:rPr>
        <w:t>у</w:t>
      </w:r>
      <w:r w:rsidRPr="00984D12">
        <w:rPr>
          <w:rFonts w:ascii="Times New Roman" w:hAnsi="Times New Roman"/>
          <w:sz w:val="24"/>
          <w:szCs w:val="24"/>
          <w:lang w:val="sr-Cyrl-RS"/>
        </w:rPr>
        <w:t xml:space="preserve"> за јавне политике</w:t>
      </w:r>
      <w:r w:rsidRPr="00984D12">
        <w:rPr>
          <w:rFonts w:ascii="Times New Roman" w:hAnsi="Times New Roman"/>
          <w:sz w:val="24"/>
          <w:szCs w:val="24"/>
          <w:lang w:val="sr-Latn-RS"/>
        </w:rPr>
        <w:t xml:space="preserve"> може поднети свака заинтересована страна, а </w:t>
      </w:r>
      <w:r w:rsidRPr="00984D12">
        <w:rPr>
          <w:rFonts w:ascii="Times New Roman" w:hAnsi="Times New Roman"/>
          <w:sz w:val="24"/>
          <w:szCs w:val="24"/>
          <w:lang w:val="sr-Cyrl-RS"/>
        </w:rPr>
        <w:t>Републичк</w:t>
      </w:r>
      <w:r w:rsidRPr="00984D12">
        <w:rPr>
          <w:rFonts w:ascii="Times New Roman" w:hAnsi="Times New Roman"/>
          <w:sz w:val="24"/>
          <w:szCs w:val="24"/>
          <w:lang w:val="sr-Latn-RS"/>
        </w:rPr>
        <w:t>и</w:t>
      </w:r>
      <w:r w:rsidRPr="00984D12">
        <w:rPr>
          <w:rFonts w:ascii="Times New Roman" w:hAnsi="Times New Roman"/>
          <w:sz w:val="24"/>
          <w:szCs w:val="24"/>
          <w:lang w:val="sr-Cyrl-RS"/>
        </w:rPr>
        <w:t xml:space="preserve"> секретаријат за јавне политике</w:t>
      </w:r>
      <w:r w:rsidRPr="00984D12">
        <w:rPr>
          <w:rFonts w:ascii="Times New Roman" w:hAnsi="Times New Roman"/>
          <w:sz w:val="24"/>
          <w:szCs w:val="24"/>
          <w:lang w:val="sr-Latn-RS"/>
        </w:rPr>
        <w:t xml:space="preserve"> је дужан да преко своје интернет странице обезбеди јавну доступност тих иницијатива и информација о поступању у складу са истим. </w:t>
      </w:r>
    </w:p>
    <w:p w14:paraId="7A865E3F" w14:textId="1F7C0FFC" w:rsidR="001209E2" w:rsidRPr="00984D12" w:rsidRDefault="001209E2" w:rsidP="001209E2">
      <w:pPr>
        <w:spacing w:line="276" w:lineRule="auto"/>
        <w:ind w:left="0" w:firstLine="720"/>
        <w:jc w:val="both"/>
        <w:rPr>
          <w:rFonts w:ascii="Times New Roman" w:hAnsi="Times New Roman"/>
          <w:sz w:val="24"/>
          <w:szCs w:val="24"/>
          <w:lang w:val="sr-Cyrl-RS"/>
        </w:rPr>
      </w:pPr>
      <w:r w:rsidRPr="00984D12">
        <w:rPr>
          <w:rFonts w:ascii="Times New Roman" w:hAnsi="Times New Roman"/>
          <w:sz w:val="24"/>
          <w:szCs w:val="24"/>
          <w:lang w:val="sr-Cyrl-RS"/>
        </w:rPr>
        <w:t>Предлагачи докумената јавне политике</w:t>
      </w:r>
      <w:r w:rsidR="003E56BA">
        <w:rPr>
          <w:rFonts w:ascii="Times New Roman" w:hAnsi="Times New Roman"/>
          <w:sz w:val="24"/>
          <w:szCs w:val="24"/>
          <w:lang w:val="sr-Cyrl-RS"/>
        </w:rPr>
        <w:t>, односно прописа</w:t>
      </w:r>
      <w:r w:rsidRPr="00984D12">
        <w:rPr>
          <w:rFonts w:ascii="Times New Roman" w:hAnsi="Times New Roman"/>
          <w:sz w:val="24"/>
          <w:szCs w:val="24"/>
          <w:lang w:val="sr-Cyrl-RS"/>
        </w:rPr>
        <w:t xml:space="preserve"> разматрају сугестије које током консултација износе заинтересоване стране и циљне групе.</w:t>
      </w:r>
    </w:p>
    <w:p w14:paraId="0FDA8004" w14:textId="6EE15906" w:rsidR="001209E2" w:rsidRPr="00984D12" w:rsidRDefault="001209E2" w:rsidP="001209E2">
      <w:pPr>
        <w:spacing w:line="276" w:lineRule="auto"/>
        <w:ind w:left="0" w:firstLine="720"/>
        <w:jc w:val="both"/>
        <w:rPr>
          <w:rFonts w:ascii="Times New Roman" w:hAnsi="Times New Roman"/>
          <w:sz w:val="24"/>
          <w:szCs w:val="24"/>
          <w:lang w:val="sr-Latn-RS"/>
        </w:rPr>
      </w:pPr>
      <w:r w:rsidRPr="00984D12">
        <w:rPr>
          <w:rFonts w:ascii="Times New Roman" w:hAnsi="Times New Roman"/>
          <w:sz w:val="24"/>
          <w:szCs w:val="24"/>
          <w:lang w:val="sr-Cyrl-RS"/>
        </w:rPr>
        <w:t>Предлагачи докумената јавне политике</w:t>
      </w:r>
      <w:r w:rsidR="003E56BA">
        <w:rPr>
          <w:rFonts w:ascii="Times New Roman" w:hAnsi="Times New Roman"/>
          <w:sz w:val="24"/>
          <w:szCs w:val="24"/>
          <w:lang w:val="sr-Cyrl-RS"/>
        </w:rPr>
        <w:t>, односно прописа</w:t>
      </w:r>
      <w:r w:rsidRPr="00984D12">
        <w:rPr>
          <w:rFonts w:ascii="Times New Roman" w:hAnsi="Times New Roman"/>
          <w:sz w:val="24"/>
          <w:szCs w:val="24"/>
          <w:lang w:val="sr-Cyrl-RS"/>
        </w:rPr>
        <w:t xml:space="preserve"> објављују податке о спроведеним консултацијама на својим интернет страницама најкасније седмог радног дана од дана завршетка консултација.</w:t>
      </w:r>
    </w:p>
    <w:p w14:paraId="1ADD065C" w14:textId="77777777" w:rsidR="00A26615" w:rsidRPr="00984D12" w:rsidRDefault="00A26615" w:rsidP="00307DB6">
      <w:pPr>
        <w:spacing w:line="276" w:lineRule="auto"/>
        <w:ind w:left="0" w:firstLine="0"/>
        <w:jc w:val="both"/>
        <w:rPr>
          <w:rFonts w:ascii="Times New Roman" w:hAnsi="Times New Roman"/>
          <w:sz w:val="24"/>
          <w:szCs w:val="24"/>
          <w:lang w:val="sr-Cyrl-RS"/>
        </w:rPr>
      </w:pPr>
    </w:p>
    <w:p w14:paraId="2A75A27B" w14:textId="2A9B52C0" w:rsidR="00524F58" w:rsidRPr="00F404DE" w:rsidRDefault="00F404DE" w:rsidP="00524F58">
      <w:pPr>
        <w:spacing w:line="276" w:lineRule="auto"/>
        <w:ind w:left="0" w:firstLine="0"/>
        <w:jc w:val="center"/>
        <w:rPr>
          <w:rFonts w:ascii="Times New Roman" w:hAnsi="Times New Roman"/>
          <w:sz w:val="24"/>
          <w:szCs w:val="24"/>
          <w:lang w:val="sr-Cyrl-RS"/>
        </w:rPr>
      </w:pPr>
      <w:r>
        <w:rPr>
          <w:rFonts w:ascii="Times New Roman" w:hAnsi="Times New Roman"/>
          <w:sz w:val="24"/>
          <w:szCs w:val="24"/>
          <w:lang w:val="sr-Cyrl-RS"/>
        </w:rPr>
        <w:t>Методи консултација</w:t>
      </w:r>
    </w:p>
    <w:p w14:paraId="59508CD3" w14:textId="67A3E2BB" w:rsidR="00642E5B" w:rsidRPr="00984D12" w:rsidRDefault="00524F58" w:rsidP="00D52890">
      <w:pPr>
        <w:spacing w:line="276" w:lineRule="auto"/>
        <w:ind w:left="0" w:firstLine="0"/>
        <w:jc w:val="center"/>
        <w:rPr>
          <w:rFonts w:ascii="Times New Roman" w:hAnsi="Times New Roman"/>
          <w:sz w:val="24"/>
          <w:szCs w:val="24"/>
          <w:lang w:val="sr-Cyrl-RS"/>
        </w:rPr>
      </w:pPr>
      <w:r w:rsidRPr="00984D12">
        <w:rPr>
          <w:rFonts w:ascii="Times New Roman" w:hAnsi="Times New Roman"/>
          <w:sz w:val="24"/>
          <w:szCs w:val="24"/>
          <w:lang w:val="sr-Cyrl-RS"/>
        </w:rPr>
        <w:t xml:space="preserve">Члан </w:t>
      </w:r>
      <w:r w:rsidR="00D52890">
        <w:rPr>
          <w:rFonts w:ascii="Times New Roman" w:hAnsi="Times New Roman"/>
          <w:sz w:val="24"/>
          <w:szCs w:val="24"/>
          <w:lang w:val="sr-Cyrl-RS"/>
        </w:rPr>
        <w:t>37</w:t>
      </w:r>
      <w:r w:rsidR="001209E2" w:rsidRPr="00984D12">
        <w:rPr>
          <w:rFonts w:ascii="Times New Roman" w:hAnsi="Times New Roman"/>
          <w:sz w:val="24"/>
          <w:szCs w:val="24"/>
          <w:lang w:val="sr-Cyrl-RS"/>
        </w:rPr>
        <w:t>.</w:t>
      </w:r>
      <w:r w:rsidRPr="00984D12">
        <w:rPr>
          <w:rFonts w:ascii="Times New Roman" w:hAnsi="Times New Roman"/>
          <w:sz w:val="24"/>
          <w:szCs w:val="24"/>
          <w:lang w:val="sr-Cyrl-RS"/>
        </w:rPr>
        <w:t xml:space="preserve"> </w:t>
      </w:r>
    </w:p>
    <w:p w14:paraId="02375F23" w14:textId="77777777" w:rsidR="00642E5B" w:rsidRPr="00984D12" w:rsidRDefault="00642E5B" w:rsidP="00642E5B">
      <w:pPr>
        <w:spacing w:line="276" w:lineRule="auto"/>
        <w:ind w:left="0" w:firstLine="720"/>
        <w:jc w:val="both"/>
        <w:rPr>
          <w:rFonts w:ascii="Times New Roman" w:hAnsi="Times New Roman"/>
          <w:sz w:val="24"/>
          <w:szCs w:val="24"/>
          <w:lang w:val="sr-Cyrl-RS"/>
        </w:rPr>
      </w:pPr>
      <w:r w:rsidRPr="00984D12">
        <w:rPr>
          <w:rFonts w:ascii="Times New Roman" w:hAnsi="Times New Roman"/>
          <w:sz w:val="24"/>
          <w:szCs w:val="24"/>
          <w:lang w:val="sr-Cyrl-RS"/>
        </w:rPr>
        <w:t>Метод (техника) консултација се бира у зависности од проблема који се решава, расположивог времена и средстава, као и доступности потенцијалних учесника консултација.</w:t>
      </w:r>
    </w:p>
    <w:p w14:paraId="21496515" w14:textId="77777777" w:rsidR="00642E5B" w:rsidRPr="00984D12" w:rsidRDefault="00642E5B" w:rsidP="00642E5B">
      <w:pPr>
        <w:spacing w:line="276" w:lineRule="auto"/>
        <w:ind w:left="0" w:firstLine="720"/>
        <w:jc w:val="both"/>
        <w:rPr>
          <w:rFonts w:ascii="Times New Roman" w:hAnsi="Times New Roman"/>
          <w:sz w:val="24"/>
          <w:szCs w:val="24"/>
          <w:lang w:val="sr-Cyrl-RS"/>
        </w:rPr>
      </w:pPr>
      <w:r w:rsidRPr="00984D12">
        <w:rPr>
          <w:rFonts w:ascii="Times New Roman" w:hAnsi="Times New Roman"/>
          <w:sz w:val="24"/>
          <w:szCs w:val="24"/>
          <w:lang w:val="sr-Cyrl-RS"/>
        </w:rPr>
        <w:t>Најчешће коришћене технике консултација јесу:</w:t>
      </w:r>
    </w:p>
    <w:p w14:paraId="17B7A648" w14:textId="46E67245" w:rsidR="00642E5B" w:rsidRPr="00984D12" w:rsidRDefault="00642E5B" w:rsidP="00642E5B">
      <w:pPr>
        <w:spacing w:line="276" w:lineRule="auto"/>
        <w:ind w:left="0" w:firstLine="720"/>
        <w:jc w:val="both"/>
        <w:rPr>
          <w:rFonts w:ascii="Times New Roman" w:hAnsi="Times New Roman"/>
          <w:sz w:val="24"/>
          <w:szCs w:val="24"/>
          <w:lang w:val="sr-Latn-RS"/>
        </w:rPr>
      </w:pPr>
      <w:r w:rsidRPr="00984D12">
        <w:rPr>
          <w:rFonts w:ascii="Times New Roman" w:hAnsi="Times New Roman"/>
          <w:sz w:val="24"/>
          <w:szCs w:val="24"/>
          <w:lang w:val="sr-Cyrl-RS"/>
        </w:rPr>
        <w:t>1) фокус груп</w:t>
      </w:r>
      <w:r w:rsidR="00F404DE">
        <w:rPr>
          <w:rFonts w:ascii="Times New Roman" w:hAnsi="Times New Roman"/>
          <w:sz w:val="24"/>
          <w:szCs w:val="24"/>
          <w:lang w:val="sr-Cyrl-RS"/>
        </w:rPr>
        <w:t>а</w:t>
      </w:r>
      <w:r w:rsidRPr="00984D12">
        <w:rPr>
          <w:rFonts w:ascii="Times New Roman" w:hAnsi="Times New Roman"/>
          <w:sz w:val="24"/>
          <w:szCs w:val="24"/>
          <w:lang w:val="sr-Cyrl-RS"/>
        </w:rPr>
        <w:t>;</w:t>
      </w:r>
    </w:p>
    <w:p w14:paraId="7B72E5DB" w14:textId="11BA973D" w:rsidR="007D3E4D" w:rsidRPr="00984D12" w:rsidRDefault="007D3E4D" w:rsidP="00642E5B">
      <w:pPr>
        <w:spacing w:line="276" w:lineRule="auto"/>
        <w:ind w:left="0" w:firstLine="720"/>
        <w:jc w:val="both"/>
        <w:rPr>
          <w:rFonts w:ascii="Times New Roman" w:hAnsi="Times New Roman"/>
          <w:sz w:val="24"/>
          <w:szCs w:val="24"/>
          <w:lang w:val="sr-Latn-RS"/>
        </w:rPr>
      </w:pPr>
      <w:r w:rsidRPr="00984D12">
        <w:rPr>
          <w:rFonts w:ascii="Times New Roman" w:hAnsi="Times New Roman"/>
          <w:sz w:val="24"/>
          <w:szCs w:val="24"/>
          <w:lang w:val="sr-Latn-RS"/>
        </w:rPr>
        <w:t>2</w:t>
      </w:r>
      <w:r w:rsidRPr="00984D12">
        <w:rPr>
          <w:rFonts w:ascii="Times New Roman" w:hAnsi="Times New Roman"/>
          <w:sz w:val="24"/>
          <w:szCs w:val="24"/>
          <w:lang w:val="sr-Cyrl-RS"/>
        </w:rPr>
        <w:t>) округли сто;</w:t>
      </w:r>
    </w:p>
    <w:p w14:paraId="01E8EA43" w14:textId="3E48AE4A" w:rsidR="00642E5B" w:rsidRPr="00984D12" w:rsidRDefault="007D3E4D" w:rsidP="00642E5B">
      <w:pPr>
        <w:spacing w:line="276" w:lineRule="auto"/>
        <w:ind w:left="0" w:firstLine="720"/>
        <w:jc w:val="both"/>
        <w:rPr>
          <w:rFonts w:ascii="Times New Roman" w:hAnsi="Times New Roman"/>
          <w:sz w:val="24"/>
          <w:szCs w:val="24"/>
          <w:lang w:val="sr-Cyrl-RS"/>
        </w:rPr>
      </w:pPr>
      <w:r w:rsidRPr="00984D12">
        <w:rPr>
          <w:rFonts w:ascii="Times New Roman" w:hAnsi="Times New Roman"/>
          <w:sz w:val="24"/>
          <w:szCs w:val="24"/>
          <w:lang w:val="sr-Latn-RS"/>
        </w:rPr>
        <w:t>3</w:t>
      </w:r>
      <w:r w:rsidR="00642E5B" w:rsidRPr="00984D12">
        <w:rPr>
          <w:rFonts w:ascii="Times New Roman" w:hAnsi="Times New Roman"/>
          <w:sz w:val="24"/>
          <w:szCs w:val="24"/>
          <w:lang w:val="sr-Cyrl-RS"/>
        </w:rPr>
        <w:t>) полуструктурирани интервју;</w:t>
      </w:r>
    </w:p>
    <w:p w14:paraId="5F6FCECD" w14:textId="05533064" w:rsidR="00642E5B" w:rsidRPr="00984D12" w:rsidRDefault="007D3E4D" w:rsidP="00642E5B">
      <w:pPr>
        <w:spacing w:line="276" w:lineRule="auto"/>
        <w:ind w:left="0" w:firstLine="720"/>
        <w:jc w:val="both"/>
        <w:rPr>
          <w:rFonts w:ascii="Times New Roman" w:hAnsi="Times New Roman"/>
          <w:sz w:val="24"/>
          <w:szCs w:val="24"/>
          <w:lang w:val="sr-Cyrl-RS"/>
        </w:rPr>
      </w:pPr>
      <w:r w:rsidRPr="00984D12">
        <w:rPr>
          <w:rFonts w:ascii="Times New Roman" w:hAnsi="Times New Roman"/>
          <w:sz w:val="24"/>
          <w:szCs w:val="24"/>
          <w:lang w:val="sr-Latn-RS"/>
        </w:rPr>
        <w:t>4</w:t>
      </w:r>
      <w:r w:rsidR="00642E5B" w:rsidRPr="00984D12">
        <w:rPr>
          <w:rFonts w:ascii="Times New Roman" w:hAnsi="Times New Roman"/>
          <w:sz w:val="24"/>
          <w:szCs w:val="24"/>
          <w:lang w:val="sr-Cyrl-RS"/>
        </w:rPr>
        <w:t>) панел;</w:t>
      </w:r>
    </w:p>
    <w:p w14:paraId="5F5D6CBC" w14:textId="63742832" w:rsidR="00642E5B" w:rsidRPr="00984D12" w:rsidRDefault="007D3E4D" w:rsidP="00642E5B">
      <w:pPr>
        <w:spacing w:line="276" w:lineRule="auto"/>
        <w:ind w:left="0" w:firstLine="720"/>
        <w:jc w:val="both"/>
        <w:rPr>
          <w:rFonts w:ascii="Times New Roman" w:hAnsi="Times New Roman"/>
          <w:sz w:val="24"/>
          <w:szCs w:val="24"/>
          <w:lang w:val="sr-Cyrl-RS"/>
        </w:rPr>
      </w:pPr>
      <w:r w:rsidRPr="00984D12">
        <w:rPr>
          <w:rFonts w:ascii="Times New Roman" w:hAnsi="Times New Roman"/>
          <w:sz w:val="24"/>
          <w:szCs w:val="24"/>
          <w:lang w:val="sr-Latn-RS"/>
        </w:rPr>
        <w:lastRenderedPageBreak/>
        <w:t>5</w:t>
      </w:r>
      <w:r w:rsidR="00642E5B" w:rsidRPr="00984D12">
        <w:rPr>
          <w:rFonts w:ascii="Times New Roman" w:hAnsi="Times New Roman"/>
          <w:sz w:val="24"/>
          <w:szCs w:val="24"/>
          <w:lang w:val="sr-Cyrl-RS"/>
        </w:rPr>
        <w:t>) анкет</w:t>
      </w:r>
      <w:r w:rsidR="00F404DE">
        <w:rPr>
          <w:rFonts w:ascii="Times New Roman" w:hAnsi="Times New Roman"/>
          <w:sz w:val="24"/>
          <w:szCs w:val="24"/>
          <w:lang w:val="sr-Cyrl-RS"/>
        </w:rPr>
        <w:t>а</w:t>
      </w:r>
      <w:r w:rsidR="00642E5B" w:rsidRPr="00984D12">
        <w:rPr>
          <w:rFonts w:ascii="Times New Roman" w:hAnsi="Times New Roman"/>
          <w:sz w:val="24"/>
          <w:szCs w:val="24"/>
          <w:lang w:val="sr-Cyrl-RS"/>
        </w:rPr>
        <w:t xml:space="preserve">; и </w:t>
      </w:r>
    </w:p>
    <w:p w14:paraId="1E21461C" w14:textId="77777777" w:rsidR="00642E5B" w:rsidRPr="00984D12" w:rsidRDefault="00642E5B" w:rsidP="00642E5B">
      <w:pPr>
        <w:spacing w:line="276" w:lineRule="auto"/>
        <w:ind w:left="0" w:firstLine="720"/>
        <w:jc w:val="both"/>
        <w:rPr>
          <w:rFonts w:ascii="Times New Roman" w:hAnsi="Times New Roman"/>
          <w:sz w:val="24"/>
          <w:szCs w:val="24"/>
          <w:lang w:val="sr-Cyrl-RS"/>
        </w:rPr>
      </w:pPr>
      <w:r w:rsidRPr="00984D12">
        <w:rPr>
          <w:rFonts w:ascii="Times New Roman" w:hAnsi="Times New Roman"/>
          <w:sz w:val="24"/>
          <w:szCs w:val="24"/>
          <w:lang w:val="sr-Cyrl-RS"/>
        </w:rPr>
        <w:t>6) прикупља</w:t>
      </w:r>
      <w:r w:rsidR="00BF41C0" w:rsidRPr="00984D12">
        <w:rPr>
          <w:rFonts w:ascii="Times New Roman" w:hAnsi="Times New Roman"/>
          <w:sz w:val="24"/>
          <w:szCs w:val="24"/>
          <w:lang w:val="sr-Cyrl-RS"/>
        </w:rPr>
        <w:t>њ</w:t>
      </w:r>
      <w:r w:rsidRPr="00984D12">
        <w:rPr>
          <w:rFonts w:ascii="Times New Roman" w:hAnsi="Times New Roman"/>
          <w:sz w:val="24"/>
          <w:szCs w:val="24"/>
          <w:lang w:val="sr-Cyrl-RS"/>
        </w:rPr>
        <w:t>е писаних к</w:t>
      </w:r>
      <w:r w:rsidR="00BF41C0" w:rsidRPr="00984D12">
        <w:rPr>
          <w:rFonts w:ascii="Times New Roman" w:hAnsi="Times New Roman"/>
          <w:sz w:val="24"/>
          <w:szCs w:val="24"/>
          <w:lang w:val="sr-Cyrl-RS"/>
        </w:rPr>
        <w:t>о</w:t>
      </w:r>
      <w:r w:rsidRPr="00984D12">
        <w:rPr>
          <w:rFonts w:ascii="Times New Roman" w:hAnsi="Times New Roman"/>
          <w:sz w:val="24"/>
          <w:szCs w:val="24"/>
          <w:lang w:val="sr-Cyrl-RS"/>
        </w:rPr>
        <w:t xml:space="preserve">ментара. </w:t>
      </w:r>
    </w:p>
    <w:p w14:paraId="5F63C946" w14:textId="77777777" w:rsidR="001004BC" w:rsidRPr="00F404DE" w:rsidRDefault="001004BC" w:rsidP="00F404DE">
      <w:pPr>
        <w:spacing w:line="276" w:lineRule="auto"/>
        <w:ind w:left="0" w:firstLine="0"/>
        <w:rPr>
          <w:rFonts w:ascii="Times New Roman" w:hAnsi="Times New Roman"/>
          <w:sz w:val="24"/>
          <w:szCs w:val="24"/>
          <w:lang w:val="sr-Cyrl-RS"/>
        </w:rPr>
      </w:pPr>
    </w:p>
    <w:p w14:paraId="67763D8F" w14:textId="7A36E505" w:rsidR="00642E5B" w:rsidRPr="00984D12" w:rsidRDefault="00642E5B" w:rsidP="00642E5B">
      <w:pPr>
        <w:spacing w:line="276" w:lineRule="auto"/>
        <w:ind w:left="0" w:firstLine="0"/>
        <w:jc w:val="center"/>
        <w:rPr>
          <w:rFonts w:ascii="Times New Roman" w:hAnsi="Times New Roman"/>
          <w:sz w:val="24"/>
          <w:szCs w:val="24"/>
          <w:lang w:val="sr-Latn-RS"/>
        </w:rPr>
      </w:pPr>
      <w:r w:rsidRPr="00984D12">
        <w:rPr>
          <w:rFonts w:ascii="Times New Roman" w:hAnsi="Times New Roman"/>
          <w:sz w:val="24"/>
          <w:szCs w:val="24"/>
          <w:lang w:val="sr-Latn-RS"/>
        </w:rPr>
        <w:t>Фокус груп</w:t>
      </w:r>
      <w:r w:rsidR="00F404DE">
        <w:rPr>
          <w:rFonts w:ascii="Times New Roman" w:hAnsi="Times New Roman"/>
          <w:sz w:val="24"/>
          <w:szCs w:val="24"/>
          <w:lang w:val="sr-Cyrl-RS"/>
        </w:rPr>
        <w:t>а</w:t>
      </w:r>
      <w:r w:rsidRPr="00984D12">
        <w:rPr>
          <w:rFonts w:ascii="Times New Roman" w:hAnsi="Times New Roman"/>
          <w:sz w:val="24"/>
          <w:szCs w:val="24"/>
          <w:lang w:val="sr-Latn-RS"/>
        </w:rPr>
        <w:t xml:space="preserve"> </w:t>
      </w:r>
    </w:p>
    <w:p w14:paraId="3E24792E" w14:textId="07AF1B11" w:rsidR="003A6BBA" w:rsidRPr="00984D12" w:rsidRDefault="00C8134A" w:rsidP="00642E5B">
      <w:pPr>
        <w:spacing w:line="276" w:lineRule="auto"/>
        <w:ind w:left="0" w:firstLine="0"/>
        <w:jc w:val="center"/>
        <w:rPr>
          <w:rFonts w:ascii="Times New Roman" w:hAnsi="Times New Roman"/>
          <w:sz w:val="24"/>
          <w:lang w:val="sr-Latn-RS"/>
        </w:rPr>
      </w:pPr>
      <w:r w:rsidRPr="00984D12">
        <w:rPr>
          <w:rFonts w:ascii="Times New Roman" w:hAnsi="Times New Roman"/>
          <w:sz w:val="24"/>
          <w:lang w:val="sr-Latn-RS"/>
        </w:rPr>
        <w:t xml:space="preserve">Члан </w:t>
      </w:r>
      <w:r w:rsidRPr="00984D12">
        <w:rPr>
          <w:rFonts w:ascii="Times New Roman" w:hAnsi="Times New Roman"/>
          <w:sz w:val="24"/>
          <w:szCs w:val="24"/>
          <w:lang w:val="sr-Latn-RS"/>
        </w:rPr>
        <w:t>3</w:t>
      </w:r>
      <w:r w:rsidR="00D52890">
        <w:rPr>
          <w:rFonts w:ascii="Times New Roman" w:hAnsi="Times New Roman"/>
          <w:sz w:val="24"/>
          <w:szCs w:val="24"/>
          <w:lang w:val="sr-Cyrl-RS"/>
        </w:rPr>
        <w:t>8</w:t>
      </w:r>
      <w:r w:rsidR="003A6BBA" w:rsidRPr="00984D12">
        <w:rPr>
          <w:rFonts w:ascii="Times New Roman" w:hAnsi="Times New Roman"/>
          <w:sz w:val="24"/>
          <w:szCs w:val="24"/>
          <w:lang w:val="sr-Latn-RS"/>
        </w:rPr>
        <w:t>.</w:t>
      </w:r>
    </w:p>
    <w:p w14:paraId="1849B893" w14:textId="77777777" w:rsidR="00642E5B" w:rsidRPr="00984D12" w:rsidRDefault="00642E5B" w:rsidP="00642E5B">
      <w:pPr>
        <w:spacing w:line="276" w:lineRule="auto"/>
        <w:ind w:left="0" w:firstLine="720"/>
        <w:jc w:val="both"/>
        <w:rPr>
          <w:rFonts w:ascii="Times New Roman" w:hAnsi="Times New Roman"/>
          <w:sz w:val="24"/>
          <w:szCs w:val="24"/>
          <w:lang w:val="sr-Cyrl-RS"/>
        </w:rPr>
      </w:pPr>
      <w:r w:rsidRPr="00984D12">
        <w:rPr>
          <w:rFonts w:ascii="Times New Roman" w:hAnsi="Times New Roman"/>
          <w:sz w:val="24"/>
          <w:szCs w:val="24"/>
          <w:lang w:val="sr-Cyrl-RS"/>
        </w:rPr>
        <w:t xml:space="preserve">Фокус групе </w:t>
      </w:r>
      <w:r w:rsidRPr="00984D12">
        <w:rPr>
          <w:rFonts w:ascii="Times New Roman" w:hAnsi="Times New Roman"/>
          <w:sz w:val="24"/>
          <w:szCs w:val="24"/>
          <w:lang w:val="sr-Latn-RS"/>
        </w:rPr>
        <w:t>се формирају</w:t>
      </w:r>
      <w:r w:rsidRPr="00984D12">
        <w:rPr>
          <w:rFonts w:ascii="Times New Roman" w:hAnsi="Times New Roman"/>
          <w:sz w:val="24"/>
          <w:szCs w:val="24"/>
          <w:lang w:val="sr-Cyrl-RS"/>
        </w:rPr>
        <w:t xml:space="preserve"> од испитаника који припадају истој интересној, односно циљној групи</w:t>
      </w:r>
      <w:r w:rsidRPr="00984D12">
        <w:rPr>
          <w:rFonts w:ascii="Times New Roman" w:hAnsi="Times New Roman"/>
          <w:sz w:val="24"/>
          <w:szCs w:val="24"/>
          <w:lang w:val="sr-Latn-RS"/>
        </w:rPr>
        <w:t xml:space="preserve">, а </w:t>
      </w:r>
      <w:r w:rsidR="00BB6463" w:rsidRPr="00984D12">
        <w:rPr>
          <w:rFonts w:ascii="Times New Roman" w:hAnsi="Times New Roman"/>
          <w:sz w:val="24"/>
          <w:szCs w:val="24"/>
          <w:lang w:val="sr-Latn-RS"/>
        </w:rPr>
        <w:t>у случају АЕ прописа</w:t>
      </w:r>
      <w:r w:rsidRPr="00984D12">
        <w:rPr>
          <w:rFonts w:ascii="Times New Roman" w:hAnsi="Times New Roman"/>
          <w:sz w:val="24"/>
          <w:szCs w:val="24"/>
          <w:lang w:val="sr-Latn-RS"/>
        </w:rPr>
        <w:t xml:space="preserve"> </w:t>
      </w:r>
      <w:r w:rsidRPr="00984D12">
        <w:rPr>
          <w:rFonts w:ascii="Times New Roman" w:hAnsi="Times New Roman"/>
          <w:sz w:val="24"/>
          <w:szCs w:val="24"/>
          <w:lang w:val="sr-Cyrl-RS"/>
        </w:rPr>
        <w:t xml:space="preserve">од регулисаних субјеката или оних који пропис примењују. </w:t>
      </w:r>
    </w:p>
    <w:p w14:paraId="5F3A913A" w14:textId="77777777" w:rsidR="00642E5B" w:rsidRPr="00984D12" w:rsidRDefault="00642E5B" w:rsidP="00642E5B">
      <w:pPr>
        <w:spacing w:line="276" w:lineRule="auto"/>
        <w:ind w:left="0" w:firstLine="720"/>
        <w:jc w:val="both"/>
        <w:rPr>
          <w:rFonts w:ascii="Times New Roman" w:hAnsi="Times New Roman"/>
          <w:sz w:val="24"/>
          <w:szCs w:val="24"/>
          <w:lang w:val="sr-Cyrl-RS"/>
        </w:rPr>
      </w:pPr>
      <w:r w:rsidRPr="00984D12">
        <w:rPr>
          <w:rFonts w:ascii="Times New Roman" w:hAnsi="Times New Roman"/>
          <w:sz w:val="24"/>
          <w:szCs w:val="24"/>
          <w:lang w:val="sr-Cyrl-RS"/>
        </w:rPr>
        <w:t>Циљ ов</w:t>
      </w:r>
      <w:r w:rsidRPr="00984D12">
        <w:rPr>
          <w:rFonts w:ascii="Times New Roman" w:hAnsi="Times New Roman"/>
          <w:sz w:val="24"/>
          <w:szCs w:val="24"/>
          <w:lang w:val="sr-Latn-RS"/>
        </w:rPr>
        <w:t>е врсте</w:t>
      </w:r>
      <w:r w:rsidRPr="00984D12">
        <w:rPr>
          <w:rFonts w:ascii="Times New Roman" w:hAnsi="Times New Roman"/>
          <w:sz w:val="24"/>
          <w:szCs w:val="24"/>
          <w:lang w:val="sr-Cyrl-RS"/>
        </w:rPr>
        <w:t xml:space="preserve"> консултација је да се испитаници подстакну да кроз разговор изнесу своје ставове о проблемима и могућим мерама за њихово решавање. </w:t>
      </w:r>
    </w:p>
    <w:p w14:paraId="64E25641" w14:textId="77777777" w:rsidR="00642E5B" w:rsidRPr="00984D12" w:rsidRDefault="00642E5B" w:rsidP="00642E5B">
      <w:pPr>
        <w:spacing w:line="276" w:lineRule="auto"/>
        <w:ind w:left="0" w:firstLine="720"/>
        <w:jc w:val="both"/>
        <w:rPr>
          <w:rFonts w:ascii="Times New Roman" w:hAnsi="Times New Roman"/>
          <w:sz w:val="24"/>
          <w:szCs w:val="24"/>
          <w:lang w:val="sr-Cyrl-RS"/>
        </w:rPr>
      </w:pPr>
      <w:r w:rsidRPr="00984D12">
        <w:rPr>
          <w:rFonts w:ascii="Times New Roman" w:hAnsi="Times New Roman"/>
          <w:sz w:val="24"/>
          <w:szCs w:val="24"/>
          <w:lang w:val="sr-Cyrl-RS"/>
        </w:rPr>
        <w:t xml:space="preserve">Фокус група по правилу има 6-8 учесника и модератора који усмерава ток расправе да би учесници изнели податке којима располажу и изнели своје ставове. </w:t>
      </w:r>
    </w:p>
    <w:p w14:paraId="5A13E2F0" w14:textId="77777777" w:rsidR="00642E5B" w:rsidRPr="00984D12" w:rsidRDefault="00642E5B" w:rsidP="00642E5B">
      <w:pPr>
        <w:spacing w:line="276" w:lineRule="auto"/>
        <w:ind w:left="0" w:firstLine="720"/>
        <w:jc w:val="both"/>
        <w:rPr>
          <w:rFonts w:ascii="Times New Roman" w:hAnsi="Times New Roman"/>
          <w:sz w:val="24"/>
          <w:szCs w:val="24"/>
          <w:lang w:val="sr-Latn-RS"/>
        </w:rPr>
      </w:pPr>
      <w:r w:rsidRPr="00984D12">
        <w:rPr>
          <w:rFonts w:ascii="Times New Roman" w:hAnsi="Times New Roman"/>
          <w:sz w:val="24"/>
          <w:szCs w:val="24"/>
          <w:lang w:val="sr-Cyrl-RS"/>
        </w:rPr>
        <w:t>Резултат фокус групе је извештај о резултатима расправе, односно закључци у вези са разматраним проблемима и могућим мерама за њихово решавање.</w:t>
      </w:r>
    </w:p>
    <w:p w14:paraId="47F5FD89" w14:textId="77777777" w:rsidR="00642E5B" w:rsidRPr="00984D12" w:rsidRDefault="00642E5B" w:rsidP="00642E5B">
      <w:pPr>
        <w:spacing w:line="276" w:lineRule="auto"/>
        <w:ind w:left="0" w:firstLine="720"/>
        <w:jc w:val="both"/>
        <w:rPr>
          <w:rFonts w:ascii="Times New Roman" w:hAnsi="Times New Roman"/>
          <w:sz w:val="24"/>
          <w:szCs w:val="24"/>
          <w:lang w:val="sr-Latn-RS"/>
        </w:rPr>
      </w:pPr>
      <w:r w:rsidRPr="00984D12">
        <w:rPr>
          <w:rFonts w:ascii="Times New Roman" w:hAnsi="Times New Roman"/>
          <w:sz w:val="24"/>
          <w:szCs w:val="24"/>
          <w:lang w:val="sr-Latn-RS"/>
        </w:rPr>
        <w:t xml:space="preserve">Овај метод консултација обезбеђује </w:t>
      </w:r>
      <w:r w:rsidR="004F03DE" w:rsidRPr="00984D12">
        <w:rPr>
          <w:rFonts w:ascii="Times New Roman" w:hAnsi="Times New Roman"/>
          <w:sz w:val="24"/>
          <w:szCs w:val="24"/>
          <w:lang w:val="sr-Latn-RS"/>
        </w:rPr>
        <w:t>детаљан приступ проблему и лако и брзо се спроводи</w:t>
      </w:r>
      <w:r w:rsidR="002E3582" w:rsidRPr="00984D12">
        <w:rPr>
          <w:rFonts w:ascii="Times New Roman" w:hAnsi="Times New Roman"/>
          <w:sz w:val="24"/>
          <w:szCs w:val="24"/>
          <w:lang w:val="sr-Latn-RS"/>
        </w:rPr>
        <w:t>, али н</w:t>
      </w:r>
      <w:r w:rsidR="004F03DE" w:rsidRPr="00984D12">
        <w:rPr>
          <w:rFonts w:ascii="Times New Roman" w:hAnsi="Times New Roman"/>
          <w:sz w:val="24"/>
          <w:szCs w:val="24"/>
          <w:lang w:val="sr-Latn-RS"/>
        </w:rPr>
        <w:t>е може да укључи велики број испитаника.</w:t>
      </w:r>
    </w:p>
    <w:p w14:paraId="430C3D45" w14:textId="77777777" w:rsidR="00642E5B" w:rsidRPr="00984D12" w:rsidRDefault="00642E5B" w:rsidP="00642E5B">
      <w:pPr>
        <w:spacing w:line="276" w:lineRule="auto"/>
        <w:ind w:left="0" w:firstLine="720"/>
        <w:jc w:val="both"/>
        <w:rPr>
          <w:rFonts w:ascii="Times New Roman" w:hAnsi="Times New Roman"/>
          <w:sz w:val="24"/>
          <w:szCs w:val="24"/>
          <w:lang w:val="sr-Cyrl-RS"/>
        </w:rPr>
      </w:pPr>
      <w:r w:rsidRPr="00984D12">
        <w:rPr>
          <w:rFonts w:ascii="Times New Roman" w:hAnsi="Times New Roman"/>
          <w:sz w:val="24"/>
          <w:szCs w:val="24"/>
          <w:lang w:val="sr-Cyrl-RS"/>
        </w:rPr>
        <w:t xml:space="preserve">Кроз овај метод консултација омогућава се регулисаним субјектима да учествују у раној фази </w:t>
      </w:r>
      <w:r w:rsidRPr="00984D12">
        <w:rPr>
          <w:rFonts w:ascii="Times New Roman" w:hAnsi="Times New Roman"/>
          <w:sz w:val="24"/>
          <w:szCs w:val="24"/>
          <w:lang w:val="sr-Latn-RS"/>
        </w:rPr>
        <w:t>АЕ</w:t>
      </w:r>
      <w:r w:rsidRPr="00984D12">
        <w:rPr>
          <w:rFonts w:ascii="Times New Roman" w:hAnsi="Times New Roman"/>
          <w:sz w:val="24"/>
          <w:szCs w:val="24"/>
          <w:lang w:val="sr-Cyrl-RS"/>
        </w:rPr>
        <w:t>.</w:t>
      </w:r>
    </w:p>
    <w:p w14:paraId="47976B5D" w14:textId="77777777" w:rsidR="003A6BBA" w:rsidRPr="00984D12" w:rsidRDefault="003A6BBA" w:rsidP="003A6BBA">
      <w:pPr>
        <w:spacing w:line="276" w:lineRule="auto"/>
        <w:ind w:left="0" w:firstLine="720"/>
        <w:jc w:val="both"/>
        <w:rPr>
          <w:rFonts w:ascii="Times New Roman" w:hAnsi="Times New Roman"/>
          <w:sz w:val="24"/>
          <w:szCs w:val="24"/>
          <w:lang w:val="sr-Latn-RS"/>
        </w:rPr>
      </w:pPr>
    </w:p>
    <w:p w14:paraId="16FEACD3" w14:textId="26FCEF5F" w:rsidR="007D3E4D" w:rsidRPr="00F404DE" w:rsidRDefault="007D3E4D" w:rsidP="007D3E4D">
      <w:pPr>
        <w:spacing w:line="276" w:lineRule="auto"/>
        <w:ind w:left="0" w:firstLine="0"/>
        <w:jc w:val="center"/>
        <w:rPr>
          <w:rFonts w:ascii="Times New Roman" w:hAnsi="Times New Roman"/>
          <w:sz w:val="24"/>
          <w:szCs w:val="24"/>
          <w:lang w:val="sr-Latn-RS"/>
        </w:rPr>
      </w:pPr>
      <w:r w:rsidRPr="00984D12">
        <w:rPr>
          <w:rFonts w:ascii="Times New Roman" w:hAnsi="Times New Roman"/>
          <w:sz w:val="24"/>
          <w:szCs w:val="24"/>
          <w:lang w:val="sr-Latn-RS"/>
        </w:rPr>
        <w:t>Округли сто</w:t>
      </w:r>
    </w:p>
    <w:p w14:paraId="4338CC8E" w14:textId="29F8D15F" w:rsidR="007D3E4D" w:rsidRPr="00984D12" w:rsidRDefault="007D3E4D" w:rsidP="00B369EA">
      <w:pPr>
        <w:spacing w:line="276" w:lineRule="auto"/>
        <w:ind w:left="0" w:firstLine="0"/>
        <w:jc w:val="center"/>
        <w:rPr>
          <w:rFonts w:ascii="Times New Roman" w:hAnsi="Times New Roman"/>
          <w:sz w:val="24"/>
          <w:szCs w:val="24"/>
          <w:lang w:val="sr-Cyrl-RS"/>
        </w:rPr>
      </w:pPr>
      <w:r w:rsidRPr="00984D12">
        <w:rPr>
          <w:rFonts w:ascii="Times New Roman" w:hAnsi="Times New Roman"/>
          <w:sz w:val="24"/>
          <w:szCs w:val="24"/>
          <w:lang w:val="sr-Cyrl-RS"/>
        </w:rPr>
        <w:t xml:space="preserve">Члан </w:t>
      </w:r>
      <w:r w:rsidR="00401ECE" w:rsidRPr="00984D12">
        <w:rPr>
          <w:rFonts w:ascii="Times New Roman" w:hAnsi="Times New Roman"/>
          <w:sz w:val="24"/>
          <w:szCs w:val="24"/>
          <w:lang w:val="sr-Cyrl-RS"/>
        </w:rPr>
        <w:t>3</w:t>
      </w:r>
      <w:r w:rsidR="00D52890">
        <w:rPr>
          <w:rFonts w:ascii="Times New Roman" w:hAnsi="Times New Roman"/>
          <w:sz w:val="24"/>
          <w:lang w:val="sr-Cyrl-RS"/>
        </w:rPr>
        <w:t>9</w:t>
      </w:r>
      <w:r w:rsidRPr="00984D12">
        <w:rPr>
          <w:rFonts w:ascii="Times New Roman" w:hAnsi="Times New Roman"/>
          <w:sz w:val="24"/>
          <w:szCs w:val="24"/>
          <w:lang w:val="sr-Cyrl-RS"/>
        </w:rPr>
        <w:t>.</w:t>
      </w:r>
    </w:p>
    <w:p w14:paraId="750C3C60" w14:textId="77777777" w:rsidR="007D3E4D" w:rsidRPr="00984D12" w:rsidRDefault="007D3E4D" w:rsidP="007D3E4D">
      <w:pPr>
        <w:spacing w:line="276" w:lineRule="auto"/>
        <w:ind w:left="0" w:firstLine="720"/>
        <w:jc w:val="both"/>
        <w:rPr>
          <w:rFonts w:ascii="Times New Roman" w:eastAsia="Times New Roman" w:hAnsi="Times New Roman"/>
          <w:sz w:val="24"/>
          <w:szCs w:val="24"/>
          <w:lang w:val="sr-Latn-RS"/>
        </w:rPr>
      </w:pPr>
      <w:r w:rsidRPr="00984D12">
        <w:rPr>
          <w:rFonts w:ascii="Times New Roman" w:eastAsia="Times New Roman" w:hAnsi="Times New Roman"/>
          <w:sz w:val="24"/>
          <w:szCs w:val="24"/>
          <w:lang w:val="sr-Latn-RS"/>
        </w:rPr>
        <w:t>Округли сто је метод консултација којим</w:t>
      </w:r>
      <w:r w:rsidRPr="00984D12">
        <w:rPr>
          <w:rFonts w:ascii="Times New Roman" w:hAnsi="Times New Roman"/>
          <w:sz w:val="24"/>
          <w:lang w:val="sr-Latn-RS"/>
        </w:rPr>
        <w:t xml:space="preserve"> се у </w:t>
      </w:r>
      <w:r w:rsidRPr="00984D12">
        <w:rPr>
          <w:rFonts w:ascii="Times New Roman" w:eastAsia="Times New Roman" w:hAnsi="Times New Roman"/>
          <w:sz w:val="24"/>
          <w:szCs w:val="24"/>
          <w:lang w:val="sr-Latn-RS"/>
        </w:rPr>
        <w:t>консултације</w:t>
      </w:r>
      <w:r w:rsidRPr="00984D12">
        <w:rPr>
          <w:rFonts w:ascii="Times New Roman" w:hAnsi="Times New Roman"/>
          <w:sz w:val="24"/>
          <w:lang w:val="sr-Latn-RS"/>
        </w:rPr>
        <w:t xml:space="preserve"> укључује </w:t>
      </w:r>
      <w:r w:rsidRPr="00984D12">
        <w:rPr>
          <w:rFonts w:ascii="Times New Roman" w:eastAsia="Times New Roman" w:hAnsi="Times New Roman"/>
          <w:sz w:val="24"/>
          <w:szCs w:val="24"/>
          <w:lang w:val="sr-Latn-RS"/>
        </w:rPr>
        <w:t>стручна јавност, како би се з</w:t>
      </w:r>
      <w:r w:rsidR="00BF41C0" w:rsidRPr="00984D12">
        <w:rPr>
          <w:rFonts w:ascii="Times New Roman" w:eastAsia="Times New Roman" w:hAnsi="Times New Roman"/>
          <w:sz w:val="24"/>
          <w:szCs w:val="24"/>
          <w:lang w:val="sr-Cyrl-RS"/>
        </w:rPr>
        <w:t>а</w:t>
      </w:r>
      <w:r w:rsidRPr="00984D12">
        <w:rPr>
          <w:rFonts w:ascii="Times New Roman" w:eastAsia="Times New Roman" w:hAnsi="Times New Roman"/>
          <w:sz w:val="24"/>
          <w:szCs w:val="24"/>
          <w:lang w:val="sr-Latn-RS"/>
        </w:rPr>
        <w:t>узео став у погледу кључних питања</w:t>
      </w:r>
      <w:r w:rsidRPr="00984D12">
        <w:rPr>
          <w:rFonts w:ascii="Times New Roman" w:hAnsi="Times New Roman"/>
          <w:sz w:val="24"/>
          <w:lang w:val="sr-Latn-RS"/>
        </w:rPr>
        <w:t xml:space="preserve"> јавне политике, односно прописа. </w:t>
      </w:r>
    </w:p>
    <w:p w14:paraId="2524BD94" w14:textId="218BE115" w:rsidR="00A26615" w:rsidRPr="00307DB6" w:rsidRDefault="00F97EC6" w:rsidP="00307DB6">
      <w:pPr>
        <w:spacing w:line="276" w:lineRule="auto"/>
        <w:ind w:left="0" w:firstLine="720"/>
        <w:jc w:val="both"/>
        <w:rPr>
          <w:rFonts w:ascii="Times New Roman" w:eastAsia="Times New Roman" w:hAnsi="Times New Roman"/>
          <w:sz w:val="24"/>
          <w:szCs w:val="24"/>
          <w:lang w:val="sr-Cyrl-RS"/>
        </w:rPr>
      </w:pPr>
      <w:r w:rsidRPr="00984D12">
        <w:rPr>
          <w:rFonts w:ascii="Times New Roman" w:eastAsia="Times New Roman" w:hAnsi="Times New Roman"/>
          <w:sz w:val="24"/>
          <w:szCs w:val="24"/>
          <w:lang w:val="sr-Latn-RS"/>
        </w:rPr>
        <w:t>Овај метод консултација је нарочито погодан за почетну фазу израде документа јавних политика или системске реформе, у циљу заузимања ставова о принципима и кључним питањима реформе.</w:t>
      </w:r>
    </w:p>
    <w:p w14:paraId="0D898CDE" w14:textId="77777777" w:rsidR="00A26615" w:rsidRPr="00A26615" w:rsidRDefault="00A26615" w:rsidP="003A6BBA">
      <w:pPr>
        <w:spacing w:line="276" w:lineRule="auto"/>
        <w:ind w:left="0" w:firstLine="720"/>
        <w:jc w:val="both"/>
        <w:rPr>
          <w:rFonts w:ascii="Times New Roman" w:hAnsi="Times New Roman"/>
          <w:sz w:val="24"/>
          <w:szCs w:val="24"/>
          <w:lang w:val="sr-Cyrl-RS"/>
        </w:rPr>
      </w:pPr>
    </w:p>
    <w:p w14:paraId="3E1233F7" w14:textId="5077E168" w:rsidR="006F6C8E" w:rsidRPr="00F404DE" w:rsidRDefault="004F03DE" w:rsidP="006F6C8E">
      <w:pPr>
        <w:spacing w:line="276" w:lineRule="auto"/>
        <w:ind w:left="0" w:firstLine="0"/>
        <w:jc w:val="center"/>
        <w:rPr>
          <w:rFonts w:ascii="Times New Roman" w:hAnsi="Times New Roman"/>
          <w:sz w:val="24"/>
          <w:szCs w:val="24"/>
          <w:lang w:val="sr-Cyrl-RS"/>
        </w:rPr>
      </w:pPr>
      <w:r w:rsidRPr="00984D12">
        <w:rPr>
          <w:rFonts w:ascii="Times New Roman" w:eastAsia="Times New Roman" w:hAnsi="Times New Roman"/>
          <w:sz w:val="24"/>
          <w:szCs w:val="24"/>
          <w:lang w:val="sr-Latn-RS"/>
        </w:rPr>
        <w:t>Полуструктурирани интервју</w:t>
      </w:r>
    </w:p>
    <w:p w14:paraId="5B606864" w14:textId="266FE8B2" w:rsidR="006F6C8E" w:rsidRPr="00984D12" w:rsidRDefault="002028AB" w:rsidP="00B369EA">
      <w:pPr>
        <w:spacing w:line="276" w:lineRule="auto"/>
        <w:ind w:left="0" w:firstLine="0"/>
        <w:jc w:val="center"/>
        <w:rPr>
          <w:rFonts w:ascii="Times New Roman" w:hAnsi="Times New Roman"/>
          <w:sz w:val="24"/>
          <w:szCs w:val="24"/>
          <w:lang w:val="sr-Cyrl-RS"/>
        </w:rPr>
      </w:pPr>
      <w:r w:rsidRPr="00984D12">
        <w:rPr>
          <w:rFonts w:ascii="Times New Roman" w:hAnsi="Times New Roman"/>
          <w:sz w:val="24"/>
          <w:szCs w:val="24"/>
          <w:lang w:val="sr-Cyrl-RS"/>
        </w:rPr>
        <w:t xml:space="preserve">Члан </w:t>
      </w:r>
      <w:r w:rsidR="00D52890">
        <w:rPr>
          <w:rFonts w:ascii="Times New Roman" w:hAnsi="Times New Roman"/>
          <w:sz w:val="24"/>
          <w:szCs w:val="24"/>
          <w:lang w:val="sr-Cyrl-RS"/>
        </w:rPr>
        <w:t>40</w:t>
      </w:r>
      <w:r w:rsidR="006F6C8E" w:rsidRPr="00984D12">
        <w:rPr>
          <w:rFonts w:ascii="Times New Roman" w:hAnsi="Times New Roman"/>
          <w:sz w:val="24"/>
          <w:szCs w:val="24"/>
          <w:lang w:val="sr-Cyrl-RS"/>
        </w:rPr>
        <w:t xml:space="preserve">. </w:t>
      </w:r>
    </w:p>
    <w:p w14:paraId="1C91A01E" w14:textId="3E405E21" w:rsidR="006F6C8E" w:rsidRPr="00984D12" w:rsidRDefault="004F03DE" w:rsidP="003A6BBA">
      <w:pPr>
        <w:spacing w:line="276" w:lineRule="auto"/>
        <w:ind w:left="0" w:firstLine="720"/>
        <w:jc w:val="both"/>
        <w:rPr>
          <w:rFonts w:ascii="Times New Roman" w:eastAsia="Times New Roman" w:hAnsi="Times New Roman"/>
          <w:sz w:val="24"/>
          <w:szCs w:val="24"/>
          <w:lang w:val="sr-Latn-RS"/>
        </w:rPr>
      </w:pPr>
      <w:r w:rsidRPr="00984D12">
        <w:rPr>
          <w:rFonts w:ascii="Times New Roman" w:eastAsia="Times New Roman" w:hAnsi="Times New Roman"/>
          <w:sz w:val="24"/>
          <w:szCs w:val="24"/>
          <w:lang w:val="sr-Latn-RS"/>
        </w:rPr>
        <w:t xml:space="preserve">Полуструктурирани интервју </w:t>
      </w:r>
      <w:r w:rsidR="00F404DE">
        <w:rPr>
          <w:rFonts w:ascii="Times New Roman" w:eastAsia="Times New Roman" w:hAnsi="Times New Roman"/>
          <w:sz w:val="24"/>
          <w:szCs w:val="24"/>
          <w:lang w:val="sr-Cyrl-RS"/>
        </w:rPr>
        <w:t>је</w:t>
      </w:r>
      <w:r w:rsidRPr="00984D12">
        <w:rPr>
          <w:rFonts w:ascii="Times New Roman" w:eastAsia="Times New Roman" w:hAnsi="Times New Roman"/>
          <w:sz w:val="24"/>
          <w:szCs w:val="24"/>
          <w:lang w:val="sr-Latn-RS"/>
        </w:rPr>
        <w:t xml:space="preserve"> метод консултација који омогућава индивидуалан приступ испитаницима и разговор о поверљивим и осетљивим темама, битним за прикупљање података и изношење ставова који се нерадо износе у јавности.</w:t>
      </w:r>
    </w:p>
    <w:p w14:paraId="5FC80FB6" w14:textId="345408EA" w:rsidR="00BF41C0" w:rsidRDefault="004F03DE" w:rsidP="00984D12">
      <w:pPr>
        <w:spacing w:line="276" w:lineRule="auto"/>
        <w:ind w:left="0" w:firstLine="720"/>
        <w:jc w:val="both"/>
        <w:rPr>
          <w:rFonts w:ascii="Times New Roman" w:eastAsia="Times New Roman" w:hAnsi="Times New Roman"/>
          <w:sz w:val="24"/>
          <w:szCs w:val="24"/>
          <w:lang w:val="sr-Latn-RS"/>
        </w:rPr>
      </w:pPr>
      <w:r w:rsidRPr="00984D12">
        <w:rPr>
          <w:rFonts w:ascii="Times New Roman" w:eastAsia="Times New Roman" w:hAnsi="Times New Roman"/>
          <w:sz w:val="24"/>
          <w:szCs w:val="24"/>
          <w:lang w:val="sr-Latn-RS"/>
        </w:rPr>
        <w:t>Пре почетка интервјуа оквирно се дефинише тема, а током интервјуа се формулишу специфична питања, која најчешће нису унапред припремљена, већ пр</w:t>
      </w:r>
      <w:r w:rsidR="00BF41C0" w:rsidRPr="00984D12">
        <w:rPr>
          <w:rFonts w:ascii="Times New Roman" w:eastAsia="Times New Roman" w:hAnsi="Times New Roman"/>
          <w:sz w:val="24"/>
          <w:szCs w:val="24"/>
          <w:lang w:val="sr-Cyrl-RS"/>
        </w:rPr>
        <w:t>о</w:t>
      </w:r>
      <w:r w:rsidRPr="00984D12">
        <w:rPr>
          <w:rFonts w:ascii="Times New Roman" w:eastAsia="Times New Roman" w:hAnsi="Times New Roman"/>
          <w:sz w:val="24"/>
          <w:szCs w:val="24"/>
          <w:lang w:val="sr-Latn-RS"/>
        </w:rPr>
        <w:t>истичу из самог интервјуа.</w:t>
      </w:r>
    </w:p>
    <w:p w14:paraId="16E6D493" w14:textId="77777777" w:rsidR="00984D12" w:rsidRPr="00984D12" w:rsidRDefault="00984D12" w:rsidP="00984D12">
      <w:pPr>
        <w:spacing w:line="276" w:lineRule="auto"/>
        <w:ind w:left="0" w:firstLine="720"/>
        <w:jc w:val="both"/>
        <w:rPr>
          <w:rFonts w:ascii="Times New Roman" w:eastAsia="Times New Roman" w:hAnsi="Times New Roman"/>
          <w:sz w:val="24"/>
          <w:szCs w:val="24"/>
          <w:lang w:val="sr-Latn-RS"/>
        </w:rPr>
      </w:pPr>
    </w:p>
    <w:p w14:paraId="190F9C66" w14:textId="77777777" w:rsidR="003A6BBA" w:rsidRPr="00984D12" w:rsidRDefault="002C5410" w:rsidP="00C8134A">
      <w:pPr>
        <w:spacing w:line="276" w:lineRule="auto"/>
        <w:ind w:left="0" w:firstLine="0"/>
        <w:jc w:val="center"/>
        <w:rPr>
          <w:rFonts w:ascii="Times New Roman" w:hAnsi="Times New Roman"/>
          <w:sz w:val="24"/>
          <w:szCs w:val="24"/>
          <w:lang w:val="sr-Cyrl-RS"/>
        </w:rPr>
      </w:pPr>
      <w:r w:rsidRPr="00984D12">
        <w:rPr>
          <w:rFonts w:ascii="Times New Roman" w:hAnsi="Times New Roman"/>
          <w:sz w:val="24"/>
          <w:szCs w:val="24"/>
          <w:lang w:val="sr-Cyrl-RS"/>
        </w:rPr>
        <w:t>Панел</w:t>
      </w:r>
    </w:p>
    <w:p w14:paraId="06EFC262" w14:textId="7DF438E0" w:rsidR="003A6BBA" w:rsidRPr="00984D12" w:rsidRDefault="00C8134A" w:rsidP="00C8134A">
      <w:pPr>
        <w:spacing w:line="276" w:lineRule="auto"/>
        <w:ind w:left="0" w:firstLine="0"/>
        <w:jc w:val="center"/>
        <w:rPr>
          <w:rFonts w:ascii="Times New Roman" w:hAnsi="Times New Roman"/>
          <w:sz w:val="24"/>
          <w:szCs w:val="24"/>
          <w:lang w:val="sr-Cyrl-RS"/>
        </w:rPr>
      </w:pPr>
      <w:r w:rsidRPr="00984D12">
        <w:rPr>
          <w:rFonts w:ascii="Times New Roman" w:hAnsi="Times New Roman"/>
          <w:sz w:val="24"/>
          <w:szCs w:val="24"/>
          <w:lang w:val="sr-Cyrl-RS"/>
        </w:rPr>
        <w:t xml:space="preserve">Члан </w:t>
      </w:r>
      <w:r w:rsidR="00D52890">
        <w:rPr>
          <w:rFonts w:ascii="Times New Roman" w:hAnsi="Times New Roman"/>
          <w:sz w:val="24"/>
          <w:lang w:val="sr-Cyrl-RS"/>
        </w:rPr>
        <w:t>41</w:t>
      </w:r>
      <w:r w:rsidR="003A6BBA" w:rsidRPr="00984D12">
        <w:rPr>
          <w:rFonts w:ascii="Times New Roman" w:hAnsi="Times New Roman"/>
          <w:sz w:val="24"/>
          <w:szCs w:val="24"/>
          <w:lang w:val="sr-Cyrl-RS"/>
        </w:rPr>
        <w:t>.</w:t>
      </w:r>
    </w:p>
    <w:p w14:paraId="3700EE76" w14:textId="77777777" w:rsidR="002C5410" w:rsidRPr="00984D12" w:rsidRDefault="002C5410" w:rsidP="002C5410">
      <w:pPr>
        <w:spacing w:line="276" w:lineRule="auto"/>
        <w:ind w:left="0" w:firstLine="720"/>
        <w:jc w:val="both"/>
        <w:rPr>
          <w:rFonts w:ascii="Times New Roman" w:eastAsia="Times New Roman" w:hAnsi="Times New Roman"/>
          <w:sz w:val="24"/>
          <w:szCs w:val="24"/>
          <w:lang w:val="sr-Latn-RS"/>
        </w:rPr>
      </w:pPr>
      <w:r w:rsidRPr="00984D12">
        <w:rPr>
          <w:rFonts w:ascii="Times New Roman" w:eastAsia="Times New Roman" w:hAnsi="Times New Roman"/>
          <w:sz w:val="24"/>
          <w:szCs w:val="24"/>
          <w:lang w:val="sr-Latn-RS"/>
        </w:rPr>
        <w:t>Панел је метод консултација која подразумева образовање група субјеката са којима се периодично обављају консултације коришћењем упитника.</w:t>
      </w:r>
    </w:p>
    <w:p w14:paraId="39C8FBEF" w14:textId="77777777" w:rsidR="002C5410" w:rsidRPr="00984D12" w:rsidRDefault="002C5410" w:rsidP="002C5410">
      <w:pPr>
        <w:spacing w:line="276" w:lineRule="auto"/>
        <w:ind w:left="0" w:firstLine="720"/>
        <w:jc w:val="both"/>
        <w:rPr>
          <w:rFonts w:ascii="Times New Roman" w:eastAsia="Times New Roman" w:hAnsi="Times New Roman"/>
          <w:sz w:val="24"/>
          <w:szCs w:val="24"/>
          <w:lang w:val="sr-Latn-RS"/>
        </w:rPr>
      </w:pPr>
      <w:r w:rsidRPr="00984D12">
        <w:rPr>
          <w:rFonts w:ascii="Times New Roman" w:eastAsia="Times New Roman" w:hAnsi="Times New Roman"/>
          <w:sz w:val="24"/>
          <w:szCs w:val="24"/>
          <w:lang w:val="sr-Latn-RS"/>
        </w:rPr>
        <w:lastRenderedPageBreak/>
        <w:t xml:space="preserve">Упитници могу бити полуструктурирани, ако садрже део са затвореним питањима и део са отвореним питањима или могу бити затвореног типа, ако имају непроменљив број питања и могућих одговора. </w:t>
      </w:r>
    </w:p>
    <w:p w14:paraId="6E75DC35" w14:textId="77777777" w:rsidR="002C5410" w:rsidRPr="00984D12" w:rsidRDefault="002C5410" w:rsidP="002C5410">
      <w:pPr>
        <w:spacing w:line="276" w:lineRule="auto"/>
        <w:ind w:left="0" w:firstLine="720"/>
        <w:jc w:val="both"/>
        <w:rPr>
          <w:rFonts w:ascii="Times New Roman" w:eastAsia="Times New Roman" w:hAnsi="Times New Roman"/>
          <w:sz w:val="24"/>
          <w:szCs w:val="24"/>
          <w:lang w:val="sr-Latn-RS"/>
        </w:rPr>
      </w:pPr>
      <w:r w:rsidRPr="00984D12">
        <w:rPr>
          <w:rFonts w:ascii="Times New Roman" w:eastAsia="Times New Roman" w:hAnsi="Times New Roman"/>
          <w:sz w:val="24"/>
          <w:szCs w:val="24"/>
          <w:lang w:val="sr-Latn-RS"/>
        </w:rPr>
        <w:t>Панели су погодни за праћење ефеката мера јавне политике, а нарочито регулаторних мера током времена.</w:t>
      </w:r>
    </w:p>
    <w:p w14:paraId="3A8DDC09" w14:textId="77777777" w:rsidR="007D3E4D" w:rsidRPr="00984D12" w:rsidRDefault="007D3E4D" w:rsidP="007D3E4D">
      <w:pPr>
        <w:spacing w:line="276" w:lineRule="auto"/>
        <w:ind w:left="0" w:firstLine="720"/>
        <w:jc w:val="both"/>
        <w:rPr>
          <w:rFonts w:ascii="Times New Roman" w:eastAsia="Times New Roman" w:hAnsi="Times New Roman"/>
          <w:sz w:val="24"/>
          <w:szCs w:val="24"/>
          <w:lang w:val="sr-Latn-RS"/>
        </w:rPr>
      </w:pPr>
    </w:p>
    <w:p w14:paraId="6F3F05A1" w14:textId="77777777" w:rsidR="000E4E05" w:rsidRPr="00984D12" w:rsidRDefault="000E4E05" w:rsidP="000E4E05">
      <w:pPr>
        <w:spacing w:line="276" w:lineRule="auto"/>
        <w:ind w:left="0" w:firstLine="0"/>
        <w:jc w:val="center"/>
        <w:rPr>
          <w:rFonts w:ascii="Times New Roman" w:hAnsi="Times New Roman"/>
          <w:sz w:val="24"/>
          <w:szCs w:val="24"/>
          <w:lang w:val="sr-Latn-RS"/>
        </w:rPr>
      </w:pPr>
      <w:r w:rsidRPr="00984D12">
        <w:rPr>
          <w:rFonts w:ascii="Times New Roman" w:hAnsi="Times New Roman"/>
          <w:sz w:val="24"/>
          <w:szCs w:val="24"/>
          <w:lang w:val="sr-Latn-RS"/>
        </w:rPr>
        <w:t>Анкета</w:t>
      </w:r>
    </w:p>
    <w:p w14:paraId="5FC7F2D0" w14:textId="58089394" w:rsidR="000E4E05" w:rsidRPr="00984D12" w:rsidRDefault="000E4E05" w:rsidP="000E4E05">
      <w:pPr>
        <w:spacing w:line="276" w:lineRule="auto"/>
        <w:ind w:left="0" w:firstLine="0"/>
        <w:jc w:val="center"/>
        <w:rPr>
          <w:rFonts w:ascii="Times New Roman" w:hAnsi="Times New Roman"/>
          <w:sz w:val="24"/>
          <w:szCs w:val="24"/>
          <w:lang w:val="sr-Latn-RS"/>
        </w:rPr>
      </w:pPr>
      <w:r w:rsidRPr="00984D12">
        <w:rPr>
          <w:rFonts w:ascii="Times New Roman" w:hAnsi="Times New Roman"/>
          <w:sz w:val="24"/>
          <w:szCs w:val="24"/>
          <w:lang w:val="sr-Cyrl-RS"/>
        </w:rPr>
        <w:t xml:space="preserve">Члан </w:t>
      </w:r>
      <w:r w:rsidR="00D52890">
        <w:rPr>
          <w:rFonts w:ascii="Times New Roman" w:hAnsi="Times New Roman"/>
          <w:sz w:val="24"/>
          <w:szCs w:val="24"/>
          <w:lang w:val="sr-Cyrl-RS"/>
        </w:rPr>
        <w:t>42</w:t>
      </w:r>
      <w:r w:rsidRPr="00984D12">
        <w:rPr>
          <w:rFonts w:ascii="Times New Roman" w:hAnsi="Times New Roman"/>
          <w:sz w:val="24"/>
          <w:szCs w:val="24"/>
          <w:lang w:val="sr-Cyrl-RS"/>
        </w:rPr>
        <w:t>.</w:t>
      </w:r>
    </w:p>
    <w:p w14:paraId="14BB0330" w14:textId="77777777" w:rsidR="00BB6463" w:rsidRPr="00984D12" w:rsidRDefault="000E4E05" w:rsidP="002C5410">
      <w:pPr>
        <w:spacing w:line="276" w:lineRule="auto"/>
        <w:ind w:left="0" w:firstLine="720"/>
        <w:jc w:val="both"/>
        <w:rPr>
          <w:rFonts w:ascii="Times New Roman" w:eastAsia="Times New Roman" w:hAnsi="Times New Roman"/>
          <w:sz w:val="24"/>
          <w:szCs w:val="24"/>
          <w:lang w:val="sr-Latn-RS"/>
        </w:rPr>
      </w:pPr>
      <w:r w:rsidRPr="00984D12">
        <w:rPr>
          <w:rFonts w:ascii="Times New Roman" w:eastAsia="Times New Roman" w:hAnsi="Times New Roman"/>
          <w:sz w:val="24"/>
          <w:szCs w:val="24"/>
          <w:lang w:val="sr-Latn-RS"/>
        </w:rPr>
        <w:t>Анкета је</w:t>
      </w:r>
      <w:r w:rsidR="002C5410" w:rsidRPr="00984D12">
        <w:rPr>
          <w:rFonts w:ascii="Times New Roman" w:eastAsia="Times New Roman" w:hAnsi="Times New Roman"/>
          <w:sz w:val="24"/>
          <w:szCs w:val="24"/>
          <w:lang w:val="sr-Latn-RS"/>
        </w:rPr>
        <w:t xml:space="preserve"> метод консултација заснован на структурираним затвореним упитницима, којима се интервјуише репрезентативни узо</w:t>
      </w:r>
      <w:r w:rsidRPr="00984D12">
        <w:rPr>
          <w:rFonts w:ascii="Times New Roman" w:eastAsia="Times New Roman" w:hAnsi="Times New Roman"/>
          <w:sz w:val="24"/>
          <w:szCs w:val="24"/>
          <w:lang w:val="sr-Latn-RS"/>
        </w:rPr>
        <w:t>рак испитаника</w:t>
      </w:r>
      <w:r w:rsidR="00BB6463" w:rsidRPr="00984D12">
        <w:rPr>
          <w:rFonts w:ascii="Times New Roman" w:eastAsia="Times New Roman" w:hAnsi="Times New Roman"/>
          <w:sz w:val="24"/>
          <w:szCs w:val="24"/>
          <w:lang w:val="sr-Latn-RS"/>
        </w:rPr>
        <w:t>.</w:t>
      </w:r>
    </w:p>
    <w:p w14:paraId="6575F1F2" w14:textId="77777777" w:rsidR="00BB6463" w:rsidRPr="00984D12" w:rsidRDefault="000E4E05" w:rsidP="002C5410">
      <w:pPr>
        <w:spacing w:line="276" w:lineRule="auto"/>
        <w:ind w:left="0" w:firstLine="720"/>
        <w:jc w:val="both"/>
        <w:rPr>
          <w:rFonts w:ascii="Times New Roman" w:eastAsia="Times New Roman" w:hAnsi="Times New Roman"/>
          <w:sz w:val="24"/>
          <w:szCs w:val="24"/>
          <w:lang w:val="sr-Latn-RS"/>
        </w:rPr>
      </w:pPr>
      <w:r w:rsidRPr="00984D12">
        <w:rPr>
          <w:rFonts w:ascii="Times New Roman" w:eastAsia="Times New Roman" w:hAnsi="Times New Roman"/>
          <w:sz w:val="24"/>
          <w:szCs w:val="24"/>
          <w:lang w:val="sr-Latn-RS"/>
        </w:rPr>
        <w:t>Анкет</w:t>
      </w:r>
      <w:r w:rsidR="00BB6463" w:rsidRPr="00984D12">
        <w:rPr>
          <w:rFonts w:ascii="Times New Roman" w:eastAsia="Times New Roman" w:hAnsi="Times New Roman"/>
          <w:sz w:val="24"/>
          <w:szCs w:val="24"/>
          <w:lang w:val="sr-Latn-RS"/>
        </w:rPr>
        <w:t>а</w:t>
      </w:r>
      <w:r w:rsidRPr="00984D12">
        <w:rPr>
          <w:rFonts w:ascii="Times New Roman" w:eastAsia="Times New Roman" w:hAnsi="Times New Roman"/>
          <w:sz w:val="24"/>
          <w:szCs w:val="24"/>
          <w:lang w:val="sr-Latn-RS"/>
        </w:rPr>
        <w:t xml:space="preserve"> се</w:t>
      </w:r>
      <w:r w:rsidR="00BB6463" w:rsidRPr="00984D12">
        <w:rPr>
          <w:rFonts w:ascii="Times New Roman" w:eastAsia="Times New Roman" w:hAnsi="Times New Roman"/>
          <w:sz w:val="24"/>
          <w:szCs w:val="24"/>
          <w:lang w:val="sr-Latn-RS"/>
        </w:rPr>
        <w:t xml:space="preserve"> спроводи да би се што поузданије снимило чињенично стање и прикупили ст</w:t>
      </w:r>
      <w:r w:rsidR="002E3582" w:rsidRPr="00984D12">
        <w:rPr>
          <w:rFonts w:ascii="Times New Roman" w:eastAsia="Times New Roman" w:hAnsi="Times New Roman"/>
          <w:sz w:val="24"/>
          <w:szCs w:val="24"/>
          <w:lang w:val="sr-Latn-RS"/>
        </w:rPr>
        <w:t>а</w:t>
      </w:r>
      <w:r w:rsidR="00BB6463" w:rsidRPr="00984D12">
        <w:rPr>
          <w:rFonts w:ascii="Times New Roman" w:eastAsia="Times New Roman" w:hAnsi="Times New Roman"/>
          <w:sz w:val="24"/>
          <w:szCs w:val="24"/>
          <w:lang w:val="sr-Latn-RS"/>
        </w:rPr>
        <w:t>вови што већег броја испитаника, како би се прикупили квантитативни</w:t>
      </w:r>
      <w:r w:rsidRPr="00984D12">
        <w:rPr>
          <w:rFonts w:ascii="Times New Roman" w:eastAsia="Times New Roman" w:hAnsi="Times New Roman"/>
          <w:sz w:val="24"/>
          <w:szCs w:val="24"/>
          <w:lang w:val="sr-Latn-RS"/>
        </w:rPr>
        <w:t xml:space="preserve"> по</w:t>
      </w:r>
      <w:r w:rsidR="00BB6463" w:rsidRPr="00984D12">
        <w:rPr>
          <w:rFonts w:ascii="Times New Roman" w:eastAsia="Times New Roman" w:hAnsi="Times New Roman"/>
          <w:sz w:val="24"/>
          <w:szCs w:val="24"/>
          <w:lang w:val="sr-Latn-RS"/>
        </w:rPr>
        <w:t>даци</w:t>
      </w:r>
      <w:r w:rsidRPr="00984D12">
        <w:rPr>
          <w:rFonts w:ascii="Times New Roman" w:eastAsia="Times New Roman" w:hAnsi="Times New Roman"/>
          <w:sz w:val="24"/>
          <w:szCs w:val="24"/>
          <w:lang w:val="sr-Latn-RS"/>
        </w:rPr>
        <w:t xml:space="preserve"> по</w:t>
      </w:r>
      <w:r w:rsidR="00BB6463" w:rsidRPr="00984D12">
        <w:rPr>
          <w:rFonts w:ascii="Times New Roman" w:eastAsia="Times New Roman" w:hAnsi="Times New Roman"/>
          <w:sz w:val="24"/>
          <w:szCs w:val="24"/>
          <w:lang w:val="sr-Latn-RS"/>
        </w:rPr>
        <w:t>требни</w:t>
      </w:r>
      <w:r w:rsidRPr="00984D12">
        <w:rPr>
          <w:rFonts w:ascii="Times New Roman" w:eastAsia="Times New Roman" w:hAnsi="Times New Roman"/>
          <w:sz w:val="24"/>
          <w:szCs w:val="24"/>
          <w:lang w:val="sr-Latn-RS"/>
        </w:rPr>
        <w:t xml:space="preserve"> за анализу одређене мере</w:t>
      </w:r>
      <w:r w:rsidR="00BB6463" w:rsidRPr="00984D12">
        <w:rPr>
          <w:rFonts w:ascii="Times New Roman" w:eastAsia="Times New Roman" w:hAnsi="Times New Roman"/>
          <w:sz w:val="24"/>
          <w:szCs w:val="24"/>
          <w:lang w:val="sr-Latn-RS"/>
        </w:rPr>
        <w:t>.</w:t>
      </w:r>
    </w:p>
    <w:p w14:paraId="78CFC2E0" w14:textId="77777777" w:rsidR="00BB6463" w:rsidRPr="00984D12" w:rsidRDefault="002E3582" w:rsidP="002C5410">
      <w:pPr>
        <w:spacing w:line="276" w:lineRule="auto"/>
        <w:ind w:left="0" w:firstLine="720"/>
        <w:jc w:val="both"/>
        <w:rPr>
          <w:rFonts w:ascii="Times New Roman" w:eastAsia="Times New Roman" w:hAnsi="Times New Roman"/>
          <w:sz w:val="24"/>
          <w:szCs w:val="24"/>
          <w:lang w:val="sr-Latn-RS"/>
        </w:rPr>
      </w:pPr>
      <w:r w:rsidRPr="00984D12">
        <w:rPr>
          <w:rFonts w:ascii="Times New Roman" w:eastAsia="Times New Roman" w:hAnsi="Times New Roman"/>
          <w:sz w:val="24"/>
          <w:szCs w:val="24"/>
          <w:lang w:val="sr-Latn-RS"/>
        </w:rPr>
        <w:t xml:space="preserve">Обзиром да не омогућавају двосмерну комуникацију, нити непосредан контакт, </w:t>
      </w:r>
      <w:r w:rsidR="00FA0B74" w:rsidRPr="00984D12">
        <w:rPr>
          <w:rFonts w:ascii="Times New Roman" w:eastAsia="Times New Roman" w:hAnsi="Times New Roman"/>
          <w:sz w:val="24"/>
          <w:szCs w:val="24"/>
          <w:lang w:val="sr-Latn-RS"/>
        </w:rPr>
        <w:t xml:space="preserve">анкете </w:t>
      </w:r>
      <w:r w:rsidRPr="00984D12">
        <w:rPr>
          <w:rFonts w:ascii="Times New Roman" w:eastAsia="Times New Roman" w:hAnsi="Times New Roman"/>
          <w:sz w:val="24"/>
          <w:szCs w:val="24"/>
          <w:lang w:val="sr-Latn-RS"/>
        </w:rPr>
        <w:t xml:space="preserve">нису метод </w:t>
      </w:r>
      <w:r w:rsidR="00FA0B74" w:rsidRPr="00984D12">
        <w:rPr>
          <w:rFonts w:ascii="Times New Roman" w:eastAsia="Times New Roman" w:hAnsi="Times New Roman"/>
          <w:sz w:val="24"/>
          <w:szCs w:val="24"/>
          <w:lang w:val="sr-Latn-RS"/>
        </w:rPr>
        <w:t xml:space="preserve">консултација </w:t>
      </w:r>
      <w:r w:rsidRPr="00984D12">
        <w:rPr>
          <w:rFonts w:ascii="Times New Roman" w:eastAsia="Times New Roman" w:hAnsi="Times New Roman"/>
          <w:sz w:val="24"/>
          <w:szCs w:val="24"/>
          <w:lang w:val="sr-Latn-RS"/>
        </w:rPr>
        <w:t>којим се могу прикупити поуздане информације о компликованим и деликатним питањима.</w:t>
      </w:r>
    </w:p>
    <w:p w14:paraId="55741624" w14:textId="77777777" w:rsidR="002C5410" w:rsidRPr="00984D12" w:rsidRDefault="000E4E05" w:rsidP="002C5410">
      <w:pPr>
        <w:spacing w:line="276" w:lineRule="auto"/>
        <w:ind w:left="0" w:firstLine="720"/>
        <w:jc w:val="both"/>
        <w:rPr>
          <w:rFonts w:ascii="Times New Roman" w:eastAsia="Times New Roman" w:hAnsi="Times New Roman"/>
          <w:sz w:val="24"/>
          <w:szCs w:val="24"/>
          <w:lang w:val="sr-Latn-RS"/>
        </w:rPr>
      </w:pPr>
      <w:r w:rsidRPr="00984D12">
        <w:rPr>
          <w:rFonts w:ascii="Times New Roman" w:eastAsia="Times New Roman" w:hAnsi="Times New Roman"/>
          <w:sz w:val="24"/>
          <w:szCs w:val="24"/>
          <w:lang w:val="sr-Latn-RS"/>
        </w:rPr>
        <w:t>Анкета се може спровести путем интернета, телефонски, поштом или директним разговоро</w:t>
      </w:r>
      <w:r w:rsidR="002C5410" w:rsidRPr="00984D12">
        <w:rPr>
          <w:rFonts w:ascii="Times New Roman" w:eastAsia="Times New Roman" w:hAnsi="Times New Roman"/>
          <w:sz w:val="24"/>
          <w:szCs w:val="24"/>
          <w:lang w:val="sr-Latn-RS"/>
        </w:rPr>
        <w:t>м.</w:t>
      </w:r>
    </w:p>
    <w:p w14:paraId="61824C33" w14:textId="77777777" w:rsidR="00BB6463" w:rsidRPr="00984D12" w:rsidRDefault="00BB6463" w:rsidP="005E2B82">
      <w:pPr>
        <w:spacing w:line="276" w:lineRule="auto"/>
        <w:ind w:left="0" w:firstLine="720"/>
        <w:jc w:val="both"/>
        <w:rPr>
          <w:rFonts w:ascii="Times New Roman" w:hAnsi="Times New Roman"/>
          <w:sz w:val="24"/>
          <w:szCs w:val="24"/>
          <w:lang w:val="sr-Latn-RS"/>
        </w:rPr>
      </w:pPr>
    </w:p>
    <w:p w14:paraId="5EB23AA9" w14:textId="77777777" w:rsidR="00FA0B74" w:rsidRPr="00984D12" w:rsidRDefault="00FA0B74" w:rsidP="00FA0B74">
      <w:pPr>
        <w:spacing w:line="276" w:lineRule="auto"/>
        <w:ind w:left="0" w:firstLine="0"/>
        <w:jc w:val="center"/>
        <w:rPr>
          <w:rFonts w:ascii="Times New Roman" w:hAnsi="Times New Roman"/>
          <w:sz w:val="24"/>
          <w:szCs w:val="24"/>
          <w:lang w:val="sr-Latn-RS"/>
        </w:rPr>
      </w:pPr>
      <w:r w:rsidRPr="00984D12">
        <w:rPr>
          <w:rFonts w:ascii="Times New Roman" w:hAnsi="Times New Roman"/>
          <w:sz w:val="24"/>
          <w:szCs w:val="24"/>
          <w:lang w:val="sr-Latn-RS"/>
        </w:rPr>
        <w:t>Прикупљање коментара</w:t>
      </w:r>
    </w:p>
    <w:p w14:paraId="76814214" w14:textId="4B7D32B8" w:rsidR="00FA0B74" w:rsidRPr="00984D12" w:rsidRDefault="00FA0B74" w:rsidP="00FA0B74">
      <w:pPr>
        <w:spacing w:line="276" w:lineRule="auto"/>
        <w:ind w:left="0" w:firstLine="0"/>
        <w:jc w:val="center"/>
        <w:rPr>
          <w:rFonts w:ascii="Times New Roman" w:hAnsi="Times New Roman"/>
          <w:sz w:val="24"/>
          <w:szCs w:val="24"/>
          <w:lang w:val="sr-Latn-RS"/>
        </w:rPr>
      </w:pPr>
      <w:r w:rsidRPr="00984D12">
        <w:rPr>
          <w:rFonts w:ascii="Times New Roman" w:hAnsi="Times New Roman"/>
          <w:sz w:val="24"/>
          <w:szCs w:val="24"/>
          <w:lang w:val="sr-Cyrl-RS"/>
        </w:rPr>
        <w:t xml:space="preserve">Члан </w:t>
      </w:r>
      <w:r w:rsidR="00401ECE" w:rsidRPr="00984D12">
        <w:rPr>
          <w:rFonts w:ascii="Times New Roman" w:hAnsi="Times New Roman"/>
          <w:sz w:val="24"/>
          <w:szCs w:val="24"/>
          <w:lang w:val="sr-Latn-RS"/>
        </w:rPr>
        <w:t>4</w:t>
      </w:r>
      <w:r w:rsidR="00D52890">
        <w:rPr>
          <w:rFonts w:ascii="Times New Roman" w:hAnsi="Times New Roman"/>
          <w:sz w:val="24"/>
          <w:szCs w:val="24"/>
          <w:lang w:val="sr-Cyrl-RS"/>
        </w:rPr>
        <w:t>3</w:t>
      </w:r>
      <w:r w:rsidRPr="00984D12">
        <w:rPr>
          <w:rFonts w:ascii="Times New Roman" w:hAnsi="Times New Roman"/>
          <w:sz w:val="24"/>
          <w:szCs w:val="24"/>
          <w:lang w:val="sr-Cyrl-RS"/>
        </w:rPr>
        <w:t>.</w:t>
      </w:r>
    </w:p>
    <w:p w14:paraId="57D0ED8E" w14:textId="77777777" w:rsidR="00FA0B74" w:rsidRPr="00984D12" w:rsidRDefault="00FA0B74" w:rsidP="005E2B82">
      <w:pPr>
        <w:spacing w:line="276" w:lineRule="auto"/>
        <w:ind w:left="0" w:firstLine="720"/>
        <w:jc w:val="both"/>
        <w:rPr>
          <w:rFonts w:ascii="Times New Roman" w:eastAsia="Times New Roman" w:hAnsi="Times New Roman"/>
          <w:sz w:val="24"/>
          <w:szCs w:val="24"/>
          <w:lang w:val="sr-Latn-RS"/>
        </w:rPr>
      </w:pPr>
      <w:r w:rsidRPr="00984D12">
        <w:rPr>
          <w:rFonts w:ascii="Times New Roman" w:eastAsia="Times New Roman" w:hAnsi="Times New Roman"/>
          <w:sz w:val="24"/>
          <w:szCs w:val="24"/>
          <w:lang w:val="sr-Latn-RS"/>
        </w:rPr>
        <w:t>Прикупљање коментара је метод консултација који се често примењује у односу на субјекте који ће највероватније бити пог</w:t>
      </w:r>
      <w:r w:rsidR="00B05330" w:rsidRPr="00984D12">
        <w:rPr>
          <w:rFonts w:ascii="Times New Roman" w:eastAsia="Times New Roman" w:hAnsi="Times New Roman"/>
          <w:sz w:val="24"/>
          <w:szCs w:val="24"/>
          <w:lang w:val="sr-Latn-RS"/>
        </w:rPr>
        <w:t>o</w:t>
      </w:r>
      <w:r w:rsidRPr="00984D12">
        <w:rPr>
          <w:rFonts w:ascii="Times New Roman" w:eastAsia="Times New Roman" w:hAnsi="Times New Roman"/>
          <w:sz w:val="24"/>
          <w:szCs w:val="24"/>
          <w:lang w:val="sr-Latn-RS"/>
        </w:rPr>
        <w:t>ђени мерама јавне политике, односно прописа.</w:t>
      </w:r>
    </w:p>
    <w:p w14:paraId="053636D5" w14:textId="77777777" w:rsidR="007D3E4D" w:rsidRPr="00984D12" w:rsidRDefault="00FA0B74" w:rsidP="005E2B82">
      <w:pPr>
        <w:spacing w:line="276" w:lineRule="auto"/>
        <w:ind w:left="0" w:firstLine="720"/>
        <w:jc w:val="both"/>
        <w:rPr>
          <w:rFonts w:ascii="Times New Roman" w:hAnsi="Times New Roman"/>
          <w:sz w:val="24"/>
          <w:lang w:val="sr-Latn-RS"/>
        </w:rPr>
      </w:pPr>
      <w:r w:rsidRPr="00984D12">
        <w:rPr>
          <w:rFonts w:ascii="Times New Roman" w:eastAsia="Times New Roman" w:hAnsi="Times New Roman"/>
          <w:sz w:val="24"/>
          <w:szCs w:val="24"/>
          <w:lang w:val="sr-Latn-RS"/>
        </w:rPr>
        <w:t>Овај метод подразумева, објаву, односно дистрибуцију нацрта</w:t>
      </w:r>
      <w:r w:rsidRPr="00984D12">
        <w:rPr>
          <w:rFonts w:ascii="Times New Roman" w:hAnsi="Times New Roman"/>
          <w:sz w:val="24"/>
          <w:lang w:val="sr-Latn-RS"/>
        </w:rPr>
        <w:t xml:space="preserve"> документа јавне политике, односно прописа </w:t>
      </w:r>
      <w:r w:rsidRPr="00984D12">
        <w:rPr>
          <w:rFonts w:ascii="Times New Roman" w:eastAsia="Times New Roman" w:hAnsi="Times New Roman"/>
          <w:sz w:val="24"/>
          <w:szCs w:val="24"/>
          <w:lang w:val="sr-Latn-RS"/>
        </w:rPr>
        <w:t xml:space="preserve">или </w:t>
      </w:r>
      <w:r w:rsidR="007D3E4D" w:rsidRPr="00984D12">
        <w:rPr>
          <w:rFonts w:ascii="Times New Roman" w:eastAsia="Times New Roman" w:hAnsi="Times New Roman"/>
          <w:sz w:val="24"/>
          <w:szCs w:val="24"/>
          <w:lang w:val="sr-Latn-RS"/>
        </w:rPr>
        <w:t>материјала у</w:t>
      </w:r>
      <w:r w:rsidR="00B05330" w:rsidRPr="00984D12">
        <w:rPr>
          <w:rFonts w:ascii="Times New Roman" w:eastAsia="Times New Roman" w:hAnsi="Times New Roman"/>
          <w:sz w:val="24"/>
          <w:szCs w:val="24"/>
          <w:lang w:val="sr-Latn-RS"/>
        </w:rPr>
        <w:t xml:space="preserve"> </w:t>
      </w:r>
      <w:r w:rsidR="007D3E4D" w:rsidRPr="00984D12">
        <w:rPr>
          <w:rFonts w:ascii="Times New Roman" w:eastAsia="Times New Roman" w:hAnsi="Times New Roman"/>
          <w:sz w:val="24"/>
          <w:szCs w:val="24"/>
          <w:lang w:val="sr-Latn-RS"/>
        </w:rPr>
        <w:t>вези</w:t>
      </w:r>
      <w:r w:rsidR="007D3E4D" w:rsidRPr="00984D12">
        <w:rPr>
          <w:rFonts w:ascii="Times New Roman" w:hAnsi="Times New Roman"/>
          <w:sz w:val="24"/>
          <w:lang w:val="sr-Latn-RS"/>
        </w:rPr>
        <w:t xml:space="preserve"> са </w:t>
      </w:r>
      <w:r w:rsidR="007D3E4D" w:rsidRPr="00984D12">
        <w:rPr>
          <w:rFonts w:ascii="Times New Roman" w:eastAsia="Times New Roman" w:hAnsi="Times New Roman"/>
          <w:sz w:val="24"/>
          <w:szCs w:val="24"/>
          <w:lang w:val="sr-Latn-RS"/>
        </w:rPr>
        <w:t>истим</w:t>
      </w:r>
      <w:r w:rsidRPr="00984D12">
        <w:rPr>
          <w:rFonts w:ascii="Times New Roman" w:eastAsia="Times New Roman" w:hAnsi="Times New Roman"/>
          <w:sz w:val="24"/>
          <w:szCs w:val="24"/>
          <w:lang w:val="sr-Latn-RS"/>
        </w:rPr>
        <w:t xml:space="preserve"> </w:t>
      </w:r>
      <w:r w:rsidR="007D3E4D" w:rsidRPr="00984D12">
        <w:rPr>
          <w:rFonts w:ascii="Times New Roman" w:eastAsia="Times New Roman" w:hAnsi="Times New Roman"/>
          <w:sz w:val="24"/>
          <w:szCs w:val="24"/>
          <w:lang w:val="sr-Latn-RS"/>
        </w:rPr>
        <w:t xml:space="preserve">како </w:t>
      </w:r>
      <w:r w:rsidRPr="00984D12">
        <w:rPr>
          <w:rFonts w:ascii="Times New Roman" w:eastAsia="Times New Roman" w:hAnsi="Times New Roman"/>
          <w:sz w:val="24"/>
          <w:szCs w:val="24"/>
          <w:lang w:val="sr-Latn-RS"/>
        </w:rPr>
        <w:t>би се</w:t>
      </w:r>
      <w:r w:rsidRPr="00984D12">
        <w:rPr>
          <w:rFonts w:ascii="Times New Roman" w:hAnsi="Times New Roman"/>
          <w:sz w:val="24"/>
          <w:lang w:val="sr-Latn-RS"/>
        </w:rPr>
        <w:t xml:space="preserve"> у </w:t>
      </w:r>
      <w:r w:rsidR="007D3E4D" w:rsidRPr="00984D12">
        <w:rPr>
          <w:rFonts w:ascii="Times New Roman" w:eastAsia="Times New Roman" w:hAnsi="Times New Roman"/>
          <w:sz w:val="24"/>
          <w:szCs w:val="24"/>
          <w:lang w:val="sr-Latn-RS"/>
        </w:rPr>
        <w:t>остављеним роковима прикупили писмени ко</w:t>
      </w:r>
      <w:r w:rsidRPr="00984D12">
        <w:rPr>
          <w:rFonts w:ascii="Times New Roman" w:eastAsia="Times New Roman" w:hAnsi="Times New Roman"/>
          <w:sz w:val="24"/>
          <w:szCs w:val="24"/>
          <w:lang w:val="sr-Latn-RS"/>
        </w:rPr>
        <w:t xml:space="preserve">ментари. </w:t>
      </w:r>
    </w:p>
    <w:p w14:paraId="0BE23F7B" w14:textId="77777777" w:rsidR="007D3E4D" w:rsidRPr="00984D12" w:rsidRDefault="007D3E4D" w:rsidP="005E2B82">
      <w:pPr>
        <w:spacing w:line="276" w:lineRule="auto"/>
        <w:ind w:left="0" w:firstLine="720"/>
        <w:jc w:val="both"/>
        <w:rPr>
          <w:rFonts w:ascii="Times New Roman" w:eastAsia="Times New Roman" w:hAnsi="Times New Roman"/>
          <w:sz w:val="24"/>
          <w:szCs w:val="24"/>
          <w:lang w:val="sr-Latn-RS"/>
        </w:rPr>
      </w:pPr>
      <w:r w:rsidRPr="00984D12">
        <w:rPr>
          <w:rFonts w:ascii="Times New Roman" w:eastAsia="Times New Roman" w:hAnsi="Times New Roman"/>
          <w:sz w:val="24"/>
          <w:szCs w:val="24"/>
          <w:lang w:val="sr-Latn-RS"/>
        </w:rPr>
        <w:t>Овај метод је јефтин</w:t>
      </w:r>
      <w:r w:rsidR="00FA0B74" w:rsidRPr="00984D12">
        <w:rPr>
          <w:rFonts w:ascii="Times New Roman" w:eastAsia="Times New Roman" w:hAnsi="Times New Roman"/>
          <w:sz w:val="24"/>
          <w:szCs w:val="24"/>
          <w:lang w:val="sr-Latn-RS"/>
        </w:rPr>
        <w:t xml:space="preserve"> </w:t>
      </w:r>
      <w:r w:rsidRPr="00984D12">
        <w:rPr>
          <w:rFonts w:ascii="Times New Roman" w:eastAsia="Times New Roman" w:hAnsi="Times New Roman"/>
          <w:sz w:val="24"/>
          <w:szCs w:val="24"/>
          <w:lang w:val="sr-Latn-RS"/>
        </w:rPr>
        <w:t>и омогућава прибављање детаљних мишљењ</w:t>
      </w:r>
      <w:r w:rsidR="00FA0B74" w:rsidRPr="00984D12">
        <w:rPr>
          <w:rFonts w:ascii="Times New Roman" w:eastAsia="Times New Roman" w:hAnsi="Times New Roman"/>
          <w:sz w:val="24"/>
          <w:szCs w:val="24"/>
          <w:lang w:val="sr-Latn-RS"/>
        </w:rPr>
        <w:t xml:space="preserve">а. </w:t>
      </w:r>
      <w:r w:rsidRPr="00984D12">
        <w:rPr>
          <w:rFonts w:ascii="Times New Roman" w:eastAsia="Times New Roman" w:hAnsi="Times New Roman"/>
          <w:sz w:val="24"/>
          <w:szCs w:val="24"/>
          <w:lang w:val="sr-Latn-RS"/>
        </w:rPr>
        <w:t>Основни недостатак овог метода је што није репрезентативан, јер капацитете за израду мишљења имају углавном велика правна лица и удружења</w:t>
      </w:r>
      <w:r w:rsidR="00B05330" w:rsidRPr="00984D12">
        <w:rPr>
          <w:rFonts w:ascii="Times New Roman" w:eastAsia="Times New Roman" w:hAnsi="Times New Roman"/>
          <w:sz w:val="24"/>
          <w:szCs w:val="24"/>
          <w:lang w:val="sr-Latn-RS"/>
        </w:rPr>
        <w:t>.</w:t>
      </w:r>
      <w:r w:rsidRPr="00984D12">
        <w:rPr>
          <w:rFonts w:ascii="Times New Roman" w:eastAsia="Times New Roman" w:hAnsi="Times New Roman"/>
          <w:sz w:val="24"/>
          <w:szCs w:val="24"/>
          <w:lang w:val="sr-Latn-RS"/>
        </w:rPr>
        <w:t>Такође, овај метод подразумева доста времена за анализу прикупљених коментара.</w:t>
      </w:r>
    </w:p>
    <w:p w14:paraId="01AA0AB5" w14:textId="77777777" w:rsidR="00FA0B74" w:rsidRPr="00984D12" w:rsidRDefault="00FA0B74" w:rsidP="005E2B82">
      <w:pPr>
        <w:spacing w:line="276" w:lineRule="auto"/>
        <w:ind w:left="0" w:firstLine="720"/>
        <w:jc w:val="both"/>
        <w:rPr>
          <w:rFonts w:ascii="Times New Roman" w:eastAsia="Times New Roman" w:hAnsi="Times New Roman"/>
          <w:sz w:val="24"/>
          <w:szCs w:val="24"/>
          <w:lang w:val="sr-Latn-RS"/>
        </w:rPr>
      </w:pPr>
    </w:p>
    <w:p w14:paraId="73697DFE" w14:textId="77777777" w:rsidR="00D7158F" w:rsidRPr="00307DB6" w:rsidRDefault="00D7158F" w:rsidP="00D7158F">
      <w:pPr>
        <w:spacing w:line="276" w:lineRule="auto"/>
        <w:ind w:left="0" w:firstLine="0"/>
        <w:jc w:val="center"/>
        <w:rPr>
          <w:rFonts w:ascii="Times New Roman" w:hAnsi="Times New Roman"/>
          <w:sz w:val="24"/>
          <w:szCs w:val="24"/>
          <w:highlight w:val="lightGray"/>
          <w:lang w:val="sr-Latn-RS"/>
        </w:rPr>
      </w:pPr>
      <w:r w:rsidRPr="00307DB6">
        <w:rPr>
          <w:rFonts w:ascii="Times New Roman" w:hAnsi="Times New Roman"/>
          <w:sz w:val="24"/>
          <w:highlight w:val="lightGray"/>
          <w:lang w:val="sr-Latn-RS"/>
        </w:rPr>
        <w:t>Спровођење јавне расправе</w:t>
      </w:r>
      <w:r w:rsidRPr="00307DB6">
        <w:rPr>
          <w:rFonts w:ascii="Times New Roman" w:hAnsi="Times New Roman"/>
          <w:sz w:val="24"/>
          <w:szCs w:val="24"/>
          <w:highlight w:val="lightGray"/>
          <w:lang w:val="sr-Latn-RS"/>
        </w:rPr>
        <w:t xml:space="preserve">   </w:t>
      </w:r>
    </w:p>
    <w:p w14:paraId="31137AFA" w14:textId="6CE43DC8" w:rsidR="00D7158F" w:rsidRPr="00307DB6" w:rsidRDefault="00D7158F" w:rsidP="00D7158F">
      <w:pPr>
        <w:spacing w:line="276" w:lineRule="auto"/>
        <w:ind w:left="0" w:firstLine="0"/>
        <w:jc w:val="center"/>
        <w:rPr>
          <w:rFonts w:ascii="Times New Roman" w:hAnsi="Times New Roman"/>
          <w:sz w:val="24"/>
          <w:szCs w:val="24"/>
          <w:highlight w:val="lightGray"/>
          <w:lang w:val="sr-Latn-RS"/>
        </w:rPr>
      </w:pPr>
      <w:r w:rsidRPr="00307DB6">
        <w:rPr>
          <w:rFonts w:ascii="Times New Roman" w:hAnsi="Times New Roman"/>
          <w:sz w:val="24"/>
          <w:szCs w:val="24"/>
          <w:highlight w:val="lightGray"/>
          <w:lang w:val="sr-Latn-RS"/>
        </w:rPr>
        <w:t>Члан</w:t>
      </w:r>
      <w:r w:rsidR="00D52890" w:rsidRPr="00307DB6">
        <w:rPr>
          <w:rFonts w:ascii="Times New Roman" w:hAnsi="Times New Roman"/>
          <w:sz w:val="24"/>
          <w:szCs w:val="24"/>
          <w:highlight w:val="lightGray"/>
          <w:lang w:val="sr-Latn-RS"/>
        </w:rPr>
        <w:t xml:space="preserve"> 4</w:t>
      </w:r>
      <w:r w:rsidR="00D52890" w:rsidRPr="00307DB6">
        <w:rPr>
          <w:rFonts w:ascii="Times New Roman" w:hAnsi="Times New Roman"/>
          <w:sz w:val="24"/>
          <w:szCs w:val="24"/>
          <w:highlight w:val="lightGray"/>
          <w:lang w:val="sr-Cyrl-RS"/>
        </w:rPr>
        <w:t>4</w:t>
      </w:r>
      <w:r w:rsidRPr="00307DB6">
        <w:rPr>
          <w:rFonts w:ascii="Times New Roman" w:hAnsi="Times New Roman"/>
          <w:sz w:val="24"/>
          <w:szCs w:val="24"/>
          <w:highlight w:val="lightGray"/>
          <w:lang w:val="sr-Latn-RS"/>
        </w:rPr>
        <w:t>.</w:t>
      </w:r>
    </w:p>
    <w:p w14:paraId="53619805" w14:textId="77777777" w:rsidR="004461C7" w:rsidRPr="00984D12" w:rsidRDefault="009D6A0A" w:rsidP="00D7158F">
      <w:pPr>
        <w:spacing w:line="276" w:lineRule="auto"/>
        <w:ind w:left="0" w:firstLine="0"/>
        <w:jc w:val="center"/>
        <w:rPr>
          <w:rFonts w:ascii="Times New Roman" w:hAnsi="Times New Roman"/>
          <w:sz w:val="24"/>
          <w:szCs w:val="24"/>
          <w:lang w:val="sr-Cyrl-RS"/>
        </w:rPr>
      </w:pPr>
      <w:r w:rsidRPr="00307DB6">
        <w:rPr>
          <w:rFonts w:ascii="Times New Roman" w:hAnsi="Times New Roman"/>
          <w:sz w:val="24"/>
          <w:szCs w:val="24"/>
          <w:highlight w:val="lightGray"/>
          <w:lang w:val="sr-Cyrl-RS"/>
        </w:rPr>
        <w:t>...</w:t>
      </w:r>
    </w:p>
    <w:p w14:paraId="6211D16E" w14:textId="77777777" w:rsidR="00D7158F" w:rsidRPr="00984D12" w:rsidRDefault="00D7158F" w:rsidP="005E2B82">
      <w:pPr>
        <w:spacing w:line="276" w:lineRule="auto"/>
        <w:ind w:left="0" w:firstLine="720"/>
        <w:jc w:val="both"/>
        <w:rPr>
          <w:rFonts w:ascii="Times New Roman" w:eastAsia="Times New Roman" w:hAnsi="Times New Roman"/>
          <w:sz w:val="24"/>
          <w:szCs w:val="24"/>
          <w:lang w:val="sr-Latn-RS"/>
        </w:rPr>
      </w:pPr>
    </w:p>
    <w:p w14:paraId="79BAFBFB" w14:textId="3F1AC01B" w:rsidR="00F404DE" w:rsidRPr="003E56BA" w:rsidRDefault="00BF41A4" w:rsidP="00F404DE">
      <w:pPr>
        <w:spacing w:line="276" w:lineRule="auto"/>
        <w:ind w:left="0" w:firstLine="0"/>
        <w:jc w:val="center"/>
        <w:rPr>
          <w:rFonts w:ascii="Times New Roman" w:hAnsi="Times New Roman"/>
          <w:sz w:val="24"/>
          <w:szCs w:val="24"/>
          <w:lang w:val="sr-Cyrl-RS"/>
        </w:rPr>
      </w:pPr>
      <w:r>
        <w:rPr>
          <w:rFonts w:ascii="Times New Roman" w:hAnsi="Times New Roman"/>
          <w:sz w:val="24"/>
          <w:szCs w:val="24"/>
          <w:lang w:val="sr-Cyrl-RS"/>
        </w:rPr>
        <w:t xml:space="preserve">Учешће заинтересованих страна у </w:t>
      </w:r>
      <w:r w:rsidR="00F404DE" w:rsidRPr="00984D12">
        <w:rPr>
          <w:rFonts w:ascii="Times New Roman" w:hAnsi="Times New Roman"/>
          <w:sz w:val="24"/>
          <w:szCs w:val="24"/>
          <w:lang w:val="sr-Latn-RS"/>
        </w:rPr>
        <w:t>радн</w:t>
      </w:r>
      <w:r>
        <w:rPr>
          <w:rFonts w:ascii="Times New Roman" w:hAnsi="Times New Roman"/>
          <w:sz w:val="24"/>
          <w:szCs w:val="24"/>
          <w:lang w:val="sr-Cyrl-RS"/>
        </w:rPr>
        <w:t>ој</w:t>
      </w:r>
      <w:r w:rsidR="00F404DE" w:rsidRPr="00984D12">
        <w:rPr>
          <w:rFonts w:ascii="Times New Roman" w:hAnsi="Times New Roman"/>
          <w:sz w:val="24"/>
          <w:szCs w:val="24"/>
          <w:lang w:val="sr-Latn-RS"/>
        </w:rPr>
        <w:t xml:space="preserve"> груп</w:t>
      </w:r>
      <w:r>
        <w:rPr>
          <w:rFonts w:ascii="Times New Roman" w:hAnsi="Times New Roman"/>
          <w:sz w:val="24"/>
          <w:szCs w:val="24"/>
          <w:lang w:val="sr-Cyrl-RS"/>
        </w:rPr>
        <w:t>и</w:t>
      </w:r>
      <w:r w:rsidR="00F404DE" w:rsidRPr="00984D12">
        <w:rPr>
          <w:rFonts w:ascii="Times New Roman" w:hAnsi="Times New Roman"/>
          <w:sz w:val="24"/>
          <w:szCs w:val="24"/>
          <w:lang w:val="sr-Latn-RS"/>
        </w:rPr>
        <w:t xml:space="preserve"> </w:t>
      </w:r>
      <w:r w:rsidR="00F404DE">
        <w:rPr>
          <w:rFonts w:ascii="Times New Roman" w:hAnsi="Times New Roman"/>
          <w:sz w:val="24"/>
          <w:szCs w:val="24"/>
          <w:lang w:val="sr-Cyrl-RS"/>
        </w:rPr>
        <w:t>за израду документа јавне политике, односно прописа</w:t>
      </w:r>
    </w:p>
    <w:p w14:paraId="1561D468" w14:textId="5DF0C607" w:rsidR="00F404DE" w:rsidRPr="00984D12" w:rsidRDefault="00D52890" w:rsidP="00F404DE">
      <w:pPr>
        <w:spacing w:line="276" w:lineRule="auto"/>
        <w:ind w:left="0" w:firstLine="0"/>
        <w:jc w:val="center"/>
        <w:rPr>
          <w:rFonts w:ascii="Times New Roman" w:hAnsi="Times New Roman"/>
          <w:sz w:val="24"/>
          <w:szCs w:val="24"/>
          <w:lang w:val="sr-Cyrl-RS"/>
        </w:rPr>
      </w:pPr>
      <w:r>
        <w:rPr>
          <w:rFonts w:ascii="Times New Roman" w:hAnsi="Times New Roman"/>
          <w:sz w:val="24"/>
          <w:szCs w:val="24"/>
          <w:lang w:val="sr-Cyrl-RS"/>
        </w:rPr>
        <w:t>Члан 45</w:t>
      </w:r>
      <w:r w:rsidR="00F404DE" w:rsidRPr="00984D12">
        <w:rPr>
          <w:rFonts w:ascii="Times New Roman" w:hAnsi="Times New Roman"/>
          <w:sz w:val="24"/>
          <w:szCs w:val="24"/>
          <w:lang w:val="sr-Cyrl-RS"/>
        </w:rPr>
        <w:t xml:space="preserve">. </w:t>
      </w:r>
    </w:p>
    <w:p w14:paraId="57D41FA5" w14:textId="1D0E24A6" w:rsidR="00F404DE" w:rsidRDefault="00F404DE" w:rsidP="00F404DE">
      <w:pPr>
        <w:spacing w:line="276" w:lineRule="auto"/>
        <w:ind w:left="0" w:firstLine="720"/>
        <w:jc w:val="both"/>
        <w:rPr>
          <w:rFonts w:ascii="Times New Roman" w:hAnsi="Times New Roman"/>
          <w:sz w:val="24"/>
          <w:szCs w:val="24"/>
          <w:lang w:val="sr-Cyrl-RS"/>
        </w:rPr>
      </w:pPr>
      <w:r>
        <w:rPr>
          <w:rFonts w:ascii="Times New Roman" w:hAnsi="Times New Roman"/>
          <w:sz w:val="24"/>
          <w:szCs w:val="24"/>
          <w:lang w:val="sr-Cyrl-RS"/>
        </w:rPr>
        <w:t>О</w:t>
      </w:r>
      <w:r w:rsidRPr="00984D12">
        <w:rPr>
          <w:rFonts w:ascii="Times New Roman" w:hAnsi="Times New Roman"/>
          <w:sz w:val="24"/>
          <w:szCs w:val="24"/>
          <w:lang w:val="sr-Cyrl-RS"/>
        </w:rPr>
        <w:t xml:space="preserve">рган државне управе </w:t>
      </w:r>
      <w:r>
        <w:rPr>
          <w:rFonts w:ascii="Times New Roman" w:hAnsi="Times New Roman"/>
          <w:sz w:val="24"/>
          <w:szCs w:val="24"/>
          <w:lang w:val="sr-Cyrl-RS"/>
        </w:rPr>
        <w:t>у радну групу за израду документа јавне политике, односно прописа</w:t>
      </w:r>
      <w:r w:rsidRPr="00984D12">
        <w:rPr>
          <w:rFonts w:ascii="Times New Roman" w:hAnsi="Times New Roman"/>
          <w:sz w:val="24"/>
          <w:szCs w:val="24"/>
          <w:lang w:val="sr-Cyrl-RS"/>
        </w:rPr>
        <w:t xml:space="preserve"> по правилу </w:t>
      </w:r>
      <w:r>
        <w:rPr>
          <w:rFonts w:ascii="Times New Roman" w:hAnsi="Times New Roman"/>
          <w:sz w:val="24"/>
          <w:szCs w:val="24"/>
          <w:lang w:val="sr-Cyrl-RS"/>
        </w:rPr>
        <w:t>именује</w:t>
      </w:r>
      <w:r w:rsidRPr="00984D12">
        <w:rPr>
          <w:rFonts w:ascii="Times New Roman" w:hAnsi="Times New Roman"/>
          <w:sz w:val="24"/>
          <w:szCs w:val="24"/>
          <w:lang w:val="sr-Cyrl-RS"/>
        </w:rPr>
        <w:t xml:space="preserve"> </w:t>
      </w:r>
      <w:r>
        <w:rPr>
          <w:rFonts w:ascii="Times New Roman" w:hAnsi="Times New Roman"/>
          <w:sz w:val="24"/>
          <w:szCs w:val="24"/>
          <w:lang w:val="sr-Cyrl-RS"/>
        </w:rPr>
        <w:t>представнике</w:t>
      </w:r>
      <w:r w:rsidRPr="00984D12">
        <w:rPr>
          <w:rFonts w:ascii="Times New Roman" w:hAnsi="Times New Roman"/>
          <w:sz w:val="24"/>
          <w:szCs w:val="24"/>
          <w:lang w:val="sr-Cyrl-RS"/>
        </w:rPr>
        <w:t xml:space="preserve"> релевантн</w:t>
      </w:r>
      <w:r>
        <w:rPr>
          <w:rFonts w:ascii="Times New Roman" w:hAnsi="Times New Roman"/>
          <w:sz w:val="24"/>
          <w:szCs w:val="24"/>
          <w:lang w:val="sr-Cyrl-RS"/>
        </w:rPr>
        <w:t>их</w:t>
      </w:r>
      <w:r w:rsidRPr="00984D12">
        <w:rPr>
          <w:rFonts w:ascii="Times New Roman" w:hAnsi="Times New Roman"/>
          <w:sz w:val="24"/>
          <w:szCs w:val="24"/>
          <w:lang w:val="sr-Cyrl-RS"/>
        </w:rPr>
        <w:t xml:space="preserve"> заинтересован</w:t>
      </w:r>
      <w:r>
        <w:rPr>
          <w:rFonts w:ascii="Times New Roman" w:hAnsi="Times New Roman"/>
          <w:sz w:val="24"/>
          <w:szCs w:val="24"/>
          <w:lang w:val="sr-Cyrl-RS"/>
        </w:rPr>
        <w:t>их</w:t>
      </w:r>
      <w:r w:rsidRPr="00984D12">
        <w:rPr>
          <w:rFonts w:ascii="Times New Roman" w:hAnsi="Times New Roman"/>
          <w:sz w:val="24"/>
          <w:szCs w:val="24"/>
          <w:lang w:val="sr-Cyrl-RS"/>
        </w:rPr>
        <w:t xml:space="preserve"> стран</w:t>
      </w:r>
      <w:r>
        <w:rPr>
          <w:rFonts w:ascii="Times New Roman" w:hAnsi="Times New Roman"/>
          <w:sz w:val="24"/>
          <w:szCs w:val="24"/>
          <w:lang w:val="sr-Cyrl-RS"/>
        </w:rPr>
        <w:t>а</w:t>
      </w:r>
      <w:r w:rsidR="00B5251C">
        <w:rPr>
          <w:rFonts w:ascii="Times New Roman" w:hAnsi="Times New Roman"/>
          <w:sz w:val="24"/>
          <w:szCs w:val="24"/>
          <w:lang w:val="sr-Cyrl-RS"/>
        </w:rPr>
        <w:t xml:space="preserve">, које су </w:t>
      </w:r>
      <w:r w:rsidR="00B5251C">
        <w:rPr>
          <w:rFonts w:ascii="Times New Roman" w:hAnsi="Times New Roman"/>
          <w:sz w:val="24"/>
          <w:szCs w:val="24"/>
          <w:lang w:val="sr-Cyrl-RS"/>
        </w:rPr>
        <w:lastRenderedPageBreak/>
        <w:t>учествовале у процесу консултација, у циљу уважавања резултата консултација у поступку израде тог документа, односно прописа</w:t>
      </w:r>
      <w:r w:rsidRPr="00984D12">
        <w:rPr>
          <w:rFonts w:ascii="Times New Roman" w:hAnsi="Times New Roman"/>
          <w:sz w:val="24"/>
          <w:szCs w:val="24"/>
          <w:lang w:val="sr-Cyrl-RS"/>
        </w:rPr>
        <w:t>.</w:t>
      </w:r>
      <w:r>
        <w:rPr>
          <w:rFonts w:ascii="Times New Roman" w:hAnsi="Times New Roman"/>
          <w:sz w:val="24"/>
          <w:szCs w:val="24"/>
          <w:lang w:val="sr-Cyrl-RS"/>
        </w:rPr>
        <w:t xml:space="preserve"> </w:t>
      </w:r>
    </w:p>
    <w:p w14:paraId="7FCEEB02" w14:textId="27342E47" w:rsidR="00F404DE" w:rsidRPr="00A30F3D" w:rsidRDefault="00A30F3D" w:rsidP="00A30F3D">
      <w:pPr>
        <w:spacing w:line="276" w:lineRule="auto"/>
        <w:ind w:left="0" w:firstLine="720"/>
        <w:jc w:val="both"/>
        <w:rPr>
          <w:rFonts w:ascii="Times New Roman" w:hAnsi="Times New Roman"/>
          <w:sz w:val="24"/>
          <w:szCs w:val="24"/>
          <w:lang w:val="sr-Cyrl-RS"/>
        </w:rPr>
      </w:pPr>
      <w:r w:rsidRPr="00984D12">
        <w:rPr>
          <w:rFonts w:ascii="Times New Roman" w:hAnsi="Times New Roman"/>
          <w:sz w:val="24"/>
          <w:szCs w:val="24"/>
          <w:lang w:val="sr-Cyrl-RS"/>
        </w:rPr>
        <w:t>Ако се ради на међусекторским документима јавних политика, односно међусекторским прописима са значајним ефектима, орган државне управе који је предлагач, по правилу</w:t>
      </w:r>
      <w:r>
        <w:rPr>
          <w:rFonts w:ascii="Times New Roman" w:hAnsi="Times New Roman"/>
          <w:sz w:val="24"/>
          <w:szCs w:val="24"/>
          <w:lang w:val="sr-Cyrl-RS"/>
        </w:rPr>
        <w:t xml:space="preserve"> у радну групу</w:t>
      </w:r>
      <w:r w:rsidR="00F404DE">
        <w:rPr>
          <w:rFonts w:ascii="Times New Roman" w:hAnsi="Times New Roman"/>
          <w:sz w:val="24"/>
          <w:szCs w:val="24"/>
          <w:lang w:val="sr-Cyrl-RS"/>
        </w:rPr>
        <w:t xml:space="preserve"> именују се </w:t>
      </w:r>
      <w:r w:rsidR="004E7A17">
        <w:rPr>
          <w:rFonts w:ascii="Times New Roman" w:hAnsi="Times New Roman"/>
          <w:sz w:val="24"/>
          <w:szCs w:val="24"/>
          <w:lang w:val="sr-Cyrl-RS"/>
        </w:rPr>
        <w:t xml:space="preserve">и </w:t>
      </w:r>
      <w:r w:rsidR="00BF41A4">
        <w:rPr>
          <w:rFonts w:ascii="Times New Roman" w:hAnsi="Times New Roman"/>
          <w:sz w:val="24"/>
          <w:szCs w:val="24"/>
          <w:lang w:val="sr-Cyrl-RS"/>
        </w:rPr>
        <w:t xml:space="preserve">представници </w:t>
      </w:r>
      <w:r w:rsidR="00F404DE">
        <w:rPr>
          <w:rFonts w:ascii="Times New Roman" w:hAnsi="Times New Roman"/>
          <w:sz w:val="24"/>
          <w:szCs w:val="24"/>
          <w:lang w:val="sr-Cyrl-RS"/>
        </w:rPr>
        <w:t>државних органа који су надлежни за те ресоре.</w:t>
      </w:r>
      <w:r w:rsidR="00F404DE" w:rsidRPr="00984D12">
        <w:rPr>
          <w:rFonts w:ascii="Times New Roman" w:hAnsi="Times New Roman"/>
          <w:sz w:val="24"/>
          <w:szCs w:val="24"/>
          <w:lang w:val="sr-Cyrl-RS"/>
        </w:rPr>
        <w:t xml:space="preserve">  </w:t>
      </w:r>
    </w:p>
    <w:p w14:paraId="609C4C17" w14:textId="774B7DF0" w:rsidR="00D7158F" w:rsidRDefault="00D7158F" w:rsidP="005E2B82">
      <w:pPr>
        <w:spacing w:line="276" w:lineRule="auto"/>
        <w:ind w:left="0" w:firstLine="720"/>
        <w:jc w:val="both"/>
        <w:rPr>
          <w:rFonts w:ascii="Times New Roman" w:eastAsia="Times New Roman" w:hAnsi="Times New Roman"/>
          <w:sz w:val="24"/>
          <w:szCs w:val="24"/>
          <w:lang w:val="sr-Cyrl-RS"/>
        </w:rPr>
      </w:pPr>
    </w:p>
    <w:p w14:paraId="439ECF25" w14:textId="506661E6" w:rsidR="00A30F3D" w:rsidRPr="00A30F3D" w:rsidRDefault="00A30F3D" w:rsidP="00A30F3D">
      <w:pPr>
        <w:spacing w:line="276" w:lineRule="auto"/>
        <w:jc w:val="both"/>
        <w:rPr>
          <w:rFonts w:ascii="Times New Roman" w:eastAsia="Times New Roman" w:hAnsi="Times New Roman"/>
          <w:sz w:val="24"/>
          <w:szCs w:val="24"/>
          <w:lang w:val="sr-Cyrl-RS"/>
        </w:rPr>
      </w:pPr>
      <w:r w:rsidRPr="00984D12">
        <w:rPr>
          <w:rFonts w:ascii="Times New Roman" w:hAnsi="Times New Roman"/>
          <w:sz w:val="24"/>
          <w:szCs w:val="24"/>
          <w:lang w:val="sr-Cyrl-RS"/>
        </w:rPr>
        <w:t xml:space="preserve">  </w:t>
      </w:r>
    </w:p>
    <w:p w14:paraId="671FF41B" w14:textId="77777777" w:rsidR="005E2B82" w:rsidRPr="00984D12" w:rsidRDefault="002E4290" w:rsidP="005E2B82">
      <w:pPr>
        <w:spacing w:line="276" w:lineRule="auto"/>
        <w:ind w:left="0" w:firstLine="0"/>
        <w:jc w:val="center"/>
        <w:rPr>
          <w:rFonts w:ascii="Times New Roman" w:hAnsi="Times New Roman"/>
          <w:sz w:val="24"/>
          <w:szCs w:val="24"/>
          <w:lang w:val="sr-Latn-RS"/>
        </w:rPr>
      </w:pPr>
      <w:r w:rsidRPr="00984D12">
        <w:rPr>
          <w:rFonts w:ascii="Times New Roman" w:hAnsi="Times New Roman"/>
          <w:b/>
          <w:sz w:val="24"/>
          <w:szCs w:val="24"/>
        </w:rPr>
        <w:t>V</w:t>
      </w:r>
      <w:r w:rsidR="00C8134A" w:rsidRPr="00984D12">
        <w:rPr>
          <w:rFonts w:ascii="Times New Roman" w:hAnsi="Times New Roman"/>
          <w:b/>
          <w:sz w:val="24"/>
          <w:szCs w:val="24"/>
        </w:rPr>
        <w:t>I</w:t>
      </w:r>
      <w:r w:rsidR="005E2B82" w:rsidRPr="00984D12">
        <w:rPr>
          <w:rFonts w:ascii="Times New Roman" w:hAnsi="Times New Roman"/>
          <w:b/>
          <w:sz w:val="24"/>
          <w:szCs w:val="24"/>
          <w:lang w:val="sr-Latn-RS"/>
        </w:rPr>
        <w:t xml:space="preserve"> КОНТРОЛА СПРОВОЂЕЊА АЕ</w:t>
      </w:r>
      <w:r w:rsidR="009343E4" w:rsidRPr="00984D12">
        <w:rPr>
          <w:rFonts w:ascii="Times New Roman" w:hAnsi="Times New Roman"/>
          <w:b/>
          <w:sz w:val="24"/>
          <w:szCs w:val="24"/>
          <w:lang w:val="sr-Latn-RS"/>
        </w:rPr>
        <w:t xml:space="preserve"> УНУТАР ВЛАДЕ</w:t>
      </w:r>
    </w:p>
    <w:p w14:paraId="4FE4A346" w14:textId="77777777" w:rsidR="005E2B82" w:rsidRPr="00984D12" w:rsidRDefault="005E2B82" w:rsidP="005E2B82">
      <w:pPr>
        <w:spacing w:line="276" w:lineRule="auto"/>
        <w:ind w:left="0" w:firstLine="0"/>
        <w:jc w:val="center"/>
        <w:rPr>
          <w:rFonts w:ascii="Times New Roman" w:hAnsi="Times New Roman"/>
          <w:sz w:val="24"/>
          <w:szCs w:val="24"/>
          <w:lang w:val="sr-Latn-RS"/>
        </w:rPr>
      </w:pPr>
    </w:p>
    <w:p w14:paraId="11588AC0" w14:textId="77777777" w:rsidR="005E2B82" w:rsidRPr="00984D12" w:rsidRDefault="005E2B82" w:rsidP="005E2B82">
      <w:pPr>
        <w:spacing w:line="276" w:lineRule="auto"/>
        <w:ind w:left="0" w:firstLine="0"/>
        <w:jc w:val="center"/>
        <w:rPr>
          <w:rFonts w:ascii="Times New Roman" w:hAnsi="Times New Roman"/>
          <w:sz w:val="24"/>
          <w:szCs w:val="24"/>
          <w:lang w:val="sr-Latn-RS"/>
        </w:rPr>
      </w:pPr>
      <w:r w:rsidRPr="00984D12">
        <w:rPr>
          <w:rFonts w:ascii="Times New Roman" w:hAnsi="Times New Roman"/>
          <w:sz w:val="24"/>
          <w:szCs w:val="24"/>
          <w:lang w:val="sr-Latn-RS"/>
        </w:rPr>
        <w:t>Обавеза прибаљања мишљења Републичког секретаријата за јавне политике</w:t>
      </w:r>
    </w:p>
    <w:p w14:paraId="0CCFA4D2" w14:textId="40D29F40" w:rsidR="005E2B82" w:rsidRPr="00984D12" w:rsidRDefault="005E2B82" w:rsidP="00B369EA">
      <w:pPr>
        <w:spacing w:line="276" w:lineRule="auto"/>
        <w:ind w:left="0" w:firstLine="0"/>
        <w:jc w:val="center"/>
        <w:rPr>
          <w:rFonts w:ascii="Times New Roman" w:hAnsi="Times New Roman"/>
          <w:sz w:val="24"/>
          <w:lang w:val="sr-Latn-RS"/>
        </w:rPr>
      </w:pPr>
      <w:r w:rsidRPr="00984D12">
        <w:rPr>
          <w:rFonts w:ascii="Times New Roman" w:hAnsi="Times New Roman"/>
          <w:sz w:val="24"/>
          <w:lang w:val="sr-Latn-RS"/>
        </w:rPr>
        <w:t xml:space="preserve">Члан </w:t>
      </w:r>
      <w:r w:rsidR="00401ECE" w:rsidRPr="00984D12">
        <w:rPr>
          <w:rFonts w:ascii="Times New Roman" w:hAnsi="Times New Roman"/>
          <w:sz w:val="24"/>
          <w:lang w:val="sr-Latn-RS"/>
        </w:rPr>
        <w:t>4</w:t>
      </w:r>
      <w:r w:rsidR="00D52890">
        <w:rPr>
          <w:rFonts w:ascii="Times New Roman" w:hAnsi="Times New Roman"/>
          <w:sz w:val="24"/>
          <w:lang w:val="sr-Cyrl-RS"/>
        </w:rPr>
        <w:t>6</w:t>
      </w:r>
      <w:r w:rsidRPr="00984D12">
        <w:rPr>
          <w:rFonts w:ascii="Times New Roman" w:hAnsi="Times New Roman"/>
          <w:sz w:val="24"/>
          <w:lang w:val="sr-Latn-RS"/>
        </w:rPr>
        <w:t>.</w:t>
      </w:r>
    </w:p>
    <w:p w14:paraId="14F2C131" w14:textId="77777777" w:rsidR="005E2B82" w:rsidRPr="00984D12" w:rsidRDefault="008638D3" w:rsidP="005E2B82">
      <w:pPr>
        <w:spacing w:line="276" w:lineRule="auto"/>
        <w:ind w:left="0" w:firstLine="720"/>
        <w:jc w:val="both"/>
        <w:rPr>
          <w:rFonts w:ascii="Times New Roman" w:hAnsi="Times New Roman"/>
          <w:sz w:val="24"/>
          <w:szCs w:val="24"/>
          <w:lang w:val="sr-Latn-RS"/>
        </w:rPr>
      </w:pPr>
      <w:r w:rsidRPr="00984D12">
        <w:rPr>
          <w:rFonts w:ascii="Times New Roman" w:hAnsi="Times New Roman"/>
          <w:sz w:val="24"/>
          <w:szCs w:val="24"/>
          <w:lang w:val="sr-Latn-RS"/>
        </w:rPr>
        <w:t xml:space="preserve">Пре подношења </w:t>
      </w:r>
      <w:r w:rsidRPr="00984D12">
        <w:rPr>
          <w:rFonts w:ascii="Times New Roman" w:hAnsi="Times New Roman"/>
          <w:sz w:val="24"/>
          <w:szCs w:val="24"/>
          <w:lang w:val="sr-Cyrl-RS"/>
        </w:rPr>
        <w:t>п</w:t>
      </w:r>
      <w:r w:rsidR="005E2B82" w:rsidRPr="00984D12">
        <w:rPr>
          <w:rFonts w:ascii="Times New Roman" w:hAnsi="Times New Roman"/>
          <w:sz w:val="24"/>
          <w:szCs w:val="24"/>
          <w:lang w:val="sr-Latn-RS"/>
        </w:rPr>
        <w:t>редлог</w:t>
      </w:r>
      <w:r w:rsidRPr="00984D12">
        <w:rPr>
          <w:rFonts w:ascii="Times New Roman" w:hAnsi="Times New Roman"/>
          <w:sz w:val="24"/>
          <w:szCs w:val="24"/>
          <w:lang w:val="sr-Cyrl-RS"/>
        </w:rPr>
        <w:t>а</w:t>
      </w:r>
      <w:r w:rsidR="005E2B82" w:rsidRPr="00984D12">
        <w:rPr>
          <w:rFonts w:ascii="Times New Roman" w:hAnsi="Times New Roman"/>
          <w:sz w:val="24"/>
          <w:szCs w:val="24"/>
          <w:lang w:val="sr-Latn-RS"/>
        </w:rPr>
        <w:t xml:space="preserve"> документа јавних политика, односно предлог</w:t>
      </w:r>
      <w:r w:rsidRPr="00984D12">
        <w:rPr>
          <w:rFonts w:ascii="Times New Roman" w:hAnsi="Times New Roman"/>
          <w:sz w:val="24"/>
          <w:szCs w:val="24"/>
          <w:lang w:val="sr-Cyrl-RS"/>
        </w:rPr>
        <w:t>а</w:t>
      </w:r>
      <w:r w:rsidR="005E2B82" w:rsidRPr="00984D12">
        <w:rPr>
          <w:rFonts w:ascii="Times New Roman" w:hAnsi="Times New Roman"/>
          <w:sz w:val="24"/>
          <w:szCs w:val="24"/>
          <w:lang w:val="sr-Latn-RS"/>
        </w:rPr>
        <w:t xml:space="preserve"> тј. нацрт</w:t>
      </w:r>
      <w:r w:rsidRPr="00984D12">
        <w:rPr>
          <w:rFonts w:ascii="Times New Roman" w:hAnsi="Times New Roman"/>
          <w:sz w:val="24"/>
          <w:szCs w:val="24"/>
          <w:lang w:val="sr-Cyrl-RS"/>
        </w:rPr>
        <w:t>а</w:t>
      </w:r>
      <w:r w:rsidR="005E2B82" w:rsidRPr="00984D12">
        <w:rPr>
          <w:rFonts w:ascii="Times New Roman" w:hAnsi="Times New Roman"/>
          <w:sz w:val="24"/>
          <w:szCs w:val="24"/>
          <w:lang w:val="sr-Latn-RS"/>
        </w:rPr>
        <w:t xml:space="preserve"> прописа</w:t>
      </w:r>
      <w:r w:rsidRPr="00984D12">
        <w:rPr>
          <w:rFonts w:ascii="Times New Roman" w:hAnsi="Times New Roman"/>
          <w:sz w:val="24"/>
          <w:szCs w:val="24"/>
          <w:lang w:val="sr-Cyrl-RS"/>
        </w:rPr>
        <w:t xml:space="preserve"> </w:t>
      </w:r>
      <w:r w:rsidRPr="00984D12">
        <w:rPr>
          <w:rFonts w:ascii="Times New Roman" w:hAnsi="Times New Roman"/>
          <w:sz w:val="24"/>
          <w:szCs w:val="24"/>
          <w:lang w:val="sr-Latn-RS"/>
        </w:rPr>
        <w:t>Влади на усвајање</w:t>
      </w:r>
      <w:r w:rsidRPr="00984D12">
        <w:rPr>
          <w:rFonts w:ascii="Times New Roman" w:hAnsi="Times New Roman"/>
          <w:sz w:val="24"/>
          <w:szCs w:val="24"/>
          <w:lang w:val="sr-Cyrl-RS"/>
        </w:rPr>
        <w:t xml:space="preserve">, предлагач доставља исти са извештајем о спроведеној анализи ефеката </w:t>
      </w:r>
      <w:r w:rsidR="005E2B82" w:rsidRPr="00984D12">
        <w:rPr>
          <w:rFonts w:ascii="Times New Roman" w:hAnsi="Times New Roman"/>
          <w:sz w:val="24"/>
          <w:szCs w:val="24"/>
          <w:lang w:val="sr-Latn-RS"/>
        </w:rPr>
        <w:t>Републичком секретаријату за јавне политике на мишљење.</w:t>
      </w:r>
    </w:p>
    <w:p w14:paraId="3FEA316B" w14:textId="77777777" w:rsidR="005E2B82" w:rsidRPr="00984D12" w:rsidRDefault="005E2B82" w:rsidP="005E2B82">
      <w:pPr>
        <w:spacing w:line="276" w:lineRule="auto"/>
        <w:ind w:left="0" w:firstLine="720"/>
        <w:jc w:val="both"/>
        <w:rPr>
          <w:rFonts w:ascii="Times New Roman" w:hAnsi="Times New Roman"/>
          <w:sz w:val="24"/>
          <w:szCs w:val="24"/>
          <w:lang w:val="sr-Latn-RS"/>
        </w:rPr>
      </w:pPr>
      <w:r w:rsidRPr="00984D12">
        <w:rPr>
          <w:rFonts w:ascii="Times New Roman" w:hAnsi="Times New Roman"/>
          <w:sz w:val="24"/>
          <w:szCs w:val="24"/>
          <w:lang w:val="sr-Latn-RS"/>
        </w:rPr>
        <w:t>Ако</w:t>
      </w:r>
      <w:r w:rsidRPr="00984D12">
        <w:rPr>
          <w:rFonts w:ascii="Times New Roman" w:hAnsi="Times New Roman"/>
          <w:sz w:val="24"/>
          <w:szCs w:val="24"/>
          <w:lang w:val="sr-Cyrl-RS"/>
        </w:rPr>
        <w:t xml:space="preserve"> предлагач оцени да није потребно спроводити АЕ, дужан је да своју оцену посебно образложи и исту достави </w:t>
      </w:r>
      <w:r w:rsidRPr="00984D12">
        <w:rPr>
          <w:rFonts w:ascii="Times New Roman" w:hAnsi="Times New Roman"/>
          <w:sz w:val="24"/>
          <w:szCs w:val="24"/>
          <w:lang w:val="sr-Latn-RS"/>
        </w:rPr>
        <w:t xml:space="preserve">на </w:t>
      </w:r>
      <w:r w:rsidR="007B5D7C" w:rsidRPr="00984D12">
        <w:rPr>
          <w:rFonts w:ascii="Times New Roman" w:hAnsi="Times New Roman"/>
          <w:sz w:val="24"/>
          <w:szCs w:val="24"/>
          <w:lang w:val="sr-Cyrl-RS"/>
        </w:rPr>
        <w:t xml:space="preserve">МИШЉЕЊЕ </w:t>
      </w:r>
      <w:r w:rsidRPr="00984D12">
        <w:rPr>
          <w:rFonts w:ascii="Times New Roman" w:hAnsi="Times New Roman"/>
          <w:strike/>
          <w:sz w:val="24"/>
          <w:szCs w:val="24"/>
          <w:lang w:val="sr-Latn-RS"/>
        </w:rPr>
        <w:t>претходну сагласност</w:t>
      </w:r>
      <w:r w:rsidRPr="00984D12">
        <w:rPr>
          <w:rFonts w:ascii="Times New Roman" w:hAnsi="Times New Roman"/>
          <w:sz w:val="24"/>
          <w:szCs w:val="24"/>
          <w:lang w:val="sr-Latn-RS"/>
        </w:rPr>
        <w:t xml:space="preserve"> </w:t>
      </w:r>
      <w:r w:rsidR="00E3441B" w:rsidRPr="00984D12">
        <w:rPr>
          <w:rFonts w:ascii="Times New Roman" w:hAnsi="Times New Roman"/>
          <w:sz w:val="24"/>
          <w:szCs w:val="24"/>
          <w:lang w:val="sr-Cyrl-RS"/>
        </w:rPr>
        <w:t>Републичком секретаријату за јавне политике</w:t>
      </w:r>
      <w:r w:rsidRPr="00984D12">
        <w:rPr>
          <w:rFonts w:ascii="Times New Roman" w:hAnsi="Times New Roman"/>
          <w:sz w:val="24"/>
          <w:szCs w:val="24"/>
          <w:lang w:val="sr-Cyrl-RS"/>
        </w:rPr>
        <w:t>.</w:t>
      </w:r>
    </w:p>
    <w:p w14:paraId="1676ADB1" w14:textId="77777777" w:rsidR="005E2B82" w:rsidRPr="00984D12" w:rsidRDefault="005E2B82" w:rsidP="005E2B82">
      <w:pPr>
        <w:spacing w:line="276" w:lineRule="auto"/>
        <w:ind w:left="0" w:firstLine="720"/>
        <w:jc w:val="both"/>
        <w:rPr>
          <w:rFonts w:ascii="Times New Roman" w:hAnsi="Times New Roman"/>
          <w:sz w:val="24"/>
          <w:szCs w:val="24"/>
          <w:lang w:val="sr-Latn-RS"/>
        </w:rPr>
      </w:pPr>
    </w:p>
    <w:p w14:paraId="61F20E47" w14:textId="77777777" w:rsidR="003F0361" w:rsidRPr="00984D12" w:rsidRDefault="005E2B82" w:rsidP="005E2B82">
      <w:pPr>
        <w:spacing w:line="276" w:lineRule="auto"/>
        <w:ind w:left="0" w:firstLine="0"/>
        <w:jc w:val="center"/>
        <w:rPr>
          <w:rFonts w:ascii="Times New Roman" w:hAnsi="Times New Roman"/>
          <w:sz w:val="24"/>
          <w:szCs w:val="24"/>
          <w:lang w:val="sr-Cyrl-RS"/>
        </w:rPr>
      </w:pPr>
      <w:r w:rsidRPr="00984D12">
        <w:rPr>
          <w:rFonts w:ascii="Times New Roman" w:hAnsi="Times New Roman"/>
          <w:sz w:val="24"/>
          <w:szCs w:val="24"/>
          <w:lang w:val="sr-Latn-RS"/>
        </w:rPr>
        <w:t>Обим контроле коју врши</w:t>
      </w:r>
      <w:r w:rsidRPr="00984D12">
        <w:rPr>
          <w:rFonts w:ascii="Times New Roman" w:hAnsi="Times New Roman"/>
          <w:sz w:val="24"/>
          <w:szCs w:val="24"/>
          <w:lang w:val="sr-Cyrl-RS"/>
        </w:rPr>
        <w:t xml:space="preserve"> </w:t>
      </w:r>
      <w:r w:rsidR="003F0361" w:rsidRPr="00984D12">
        <w:rPr>
          <w:rFonts w:ascii="Times New Roman" w:hAnsi="Times New Roman"/>
          <w:sz w:val="24"/>
          <w:szCs w:val="24"/>
          <w:lang w:val="sr-Cyrl-RS"/>
        </w:rPr>
        <w:t>Републички секретаријат за јавне политике</w:t>
      </w:r>
    </w:p>
    <w:p w14:paraId="1E1AB5BA" w14:textId="4F150D20" w:rsidR="005E2B82" w:rsidRPr="00984D12" w:rsidRDefault="005E2B82" w:rsidP="00B369EA">
      <w:pPr>
        <w:spacing w:line="276" w:lineRule="auto"/>
        <w:ind w:left="3600" w:firstLine="720"/>
        <w:jc w:val="both"/>
        <w:rPr>
          <w:rFonts w:ascii="Times New Roman" w:hAnsi="Times New Roman"/>
          <w:sz w:val="24"/>
          <w:szCs w:val="24"/>
          <w:lang w:val="sr-Cyrl-RS"/>
        </w:rPr>
      </w:pPr>
      <w:r w:rsidRPr="00984D12">
        <w:rPr>
          <w:rFonts w:ascii="Times New Roman" w:hAnsi="Times New Roman"/>
          <w:sz w:val="24"/>
          <w:lang w:val="sr-Latn-RS"/>
        </w:rPr>
        <w:t xml:space="preserve">Члан </w:t>
      </w:r>
      <w:r w:rsidR="00401ECE" w:rsidRPr="00984D12">
        <w:rPr>
          <w:rFonts w:ascii="Times New Roman" w:hAnsi="Times New Roman"/>
          <w:sz w:val="24"/>
          <w:lang w:val="sr-Latn-RS"/>
        </w:rPr>
        <w:t>4</w:t>
      </w:r>
      <w:r w:rsidR="00D52890">
        <w:rPr>
          <w:rFonts w:ascii="Times New Roman" w:hAnsi="Times New Roman"/>
          <w:sz w:val="24"/>
          <w:lang w:val="sr-Cyrl-RS"/>
        </w:rPr>
        <w:t>7</w:t>
      </w:r>
      <w:r w:rsidRPr="00984D12">
        <w:rPr>
          <w:rFonts w:ascii="Times New Roman" w:hAnsi="Times New Roman"/>
          <w:sz w:val="24"/>
          <w:lang w:val="sr-Latn-RS"/>
        </w:rPr>
        <w:t>.</w:t>
      </w:r>
    </w:p>
    <w:p w14:paraId="01BA64AF" w14:textId="77777777" w:rsidR="005E2B82" w:rsidRPr="00984D12" w:rsidRDefault="005E2B82" w:rsidP="005E2B82">
      <w:pPr>
        <w:spacing w:line="276" w:lineRule="auto"/>
        <w:ind w:left="0" w:firstLine="720"/>
        <w:jc w:val="both"/>
        <w:rPr>
          <w:rFonts w:ascii="Times New Roman" w:hAnsi="Times New Roman"/>
          <w:sz w:val="24"/>
          <w:szCs w:val="24"/>
          <w:lang w:val="sr-Latn-RS"/>
        </w:rPr>
      </w:pPr>
      <w:r w:rsidRPr="00984D12">
        <w:rPr>
          <w:rFonts w:ascii="Times New Roman" w:hAnsi="Times New Roman"/>
          <w:sz w:val="24"/>
          <w:szCs w:val="24"/>
          <w:lang w:val="sr-Cyrl-RS"/>
        </w:rPr>
        <w:t xml:space="preserve">По </w:t>
      </w:r>
      <w:r w:rsidRPr="00984D12">
        <w:rPr>
          <w:rFonts w:ascii="Times New Roman" w:hAnsi="Times New Roman"/>
          <w:sz w:val="24"/>
          <w:szCs w:val="24"/>
          <w:lang w:val="sr-Latn-RS"/>
        </w:rPr>
        <w:t>пријему</w:t>
      </w:r>
      <w:r w:rsidRPr="00984D12">
        <w:rPr>
          <w:rFonts w:ascii="Times New Roman" w:hAnsi="Times New Roman"/>
          <w:sz w:val="24"/>
          <w:szCs w:val="24"/>
          <w:lang w:val="sr-Cyrl-RS"/>
        </w:rPr>
        <w:t xml:space="preserve"> </w:t>
      </w:r>
      <w:r w:rsidRPr="00984D12">
        <w:rPr>
          <w:rFonts w:ascii="Times New Roman" w:hAnsi="Times New Roman"/>
          <w:sz w:val="24"/>
          <w:szCs w:val="24"/>
          <w:lang w:val="sr-Latn-RS"/>
        </w:rPr>
        <w:t xml:space="preserve">предлога </w:t>
      </w:r>
      <w:r w:rsidRPr="00984D12">
        <w:rPr>
          <w:rFonts w:ascii="Times New Roman" w:hAnsi="Times New Roman"/>
          <w:sz w:val="24"/>
          <w:szCs w:val="24"/>
          <w:lang w:val="sr-Cyrl-RS"/>
        </w:rPr>
        <w:t>документа јавн</w:t>
      </w:r>
      <w:r w:rsidR="00052C14" w:rsidRPr="00984D12">
        <w:rPr>
          <w:rFonts w:ascii="Times New Roman" w:hAnsi="Times New Roman"/>
          <w:sz w:val="24"/>
          <w:szCs w:val="24"/>
          <w:lang w:val="sr-Cyrl-RS"/>
        </w:rPr>
        <w:t>е</w:t>
      </w:r>
      <w:r w:rsidRPr="00984D12">
        <w:rPr>
          <w:rFonts w:ascii="Times New Roman" w:hAnsi="Times New Roman"/>
          <w:sz w:val="24"/>
          <w:szCs w:val="24"/>
          <w:lang w:val="sr-Cyrl-RS"/>
        </w:rPr>
        <w:t xml:space="preserve"> политик</w:t>
      </w:r>
      <w:r w:rsidR="00052C14" w:rsidRPr="00984D12">
        <w:rPr>
          <w:rFonts w:ascii="Times New Roman" w:hAnsi="Times New Roman"/>
          <w:sz w:val="24"/>
          <w:szCs w:val="24"/>
          <w:lang w:val="sr-Cyrl-RS"/>
        </w:rPr>
        <w:t>е</w:t>
      </w:r>
      <w:r w:rsidRPr="00984D12">
        <w:rPr>
          <w:rFonts w:ascii="Times New Roman" w:hAnsi="Times New Roman"/>
          <w:sz w:val="24"/>
          <w:szCs w:val="24"/>
          <w:lang w:val="sr-Latn-RS"/>
        </w:rPr>
        <w:t>,</w:t>
      </w:r>
      <w:r w:rsidRPr="00984D12">
        <w:rPr>
          <w:rFonts w:ascii="Times New Roman" w:hAnsi="Times New Roman"/>
          <w:sz w:val="24"/>
          <w:szCs w:val="24"/>
          <w:lang w:val="sr-Cyrl-RS"/>
        </w:rPr>
        <w:t xml:space="preserve"> </w:t>
      </w:r>
      <w:r w:rsidRPr="00984D12">
        <w:rPr>
          <w:rFonts w:ascii="Times New Roman" w:hAnsi="Times New Roman"/>
          <w:sz w:val="24"/>
          <w:szCs w:val="24"/>
          <w:lang w:val="sr-Latn-RS"/>
        </w:rPr>
        <w:t xml:space="preserve">односно предлога тј. нацрта прописа са </w:t>
      </w:r>
      <w:r w:rsidR="009343E4" w:rsidRPr="00984D12">
        <w:rPr>
          <w:rFonts w:ascii="Times New Roman" w:hAnsi="Times New Roman"/>
          <w:sz w:val="24"/>
          <w:szCs w:val="24"/>
          <w:lang w:val="sr-Latn-RS"/>
        </w:rPr>
        <w:t>извештајем о спроведеној АЕ</w:t>
      </w:r>
      <w:r w:rsidRPr="00984D12">
        <w:rPr>
          <w:rFonts w:ascii="Times New Roman" w:hAnsi="Times New Roman"/>
          <w:sz w:val="24"/>
          <w:szCs w:val="24"/>
          <w:lang w:val="sr-Cyrl-RS"/>
        </w:rPr>
        <w:t xml:space="preserve"> на мишљење</w:t>
      </w:r>
      <w:r w:rsidRPr="00984D12">
        <w:rPr>
          <w:rFonts w:ascii="Times New Roman" w:hAnsi="Times New Roman"/>
          <w:sz w:val="24"/>
          <w:szCs w:val="24"/>
          <w:lang w:val="sr-Latn-RS"/>
        </w:rPr>
        <w:t>,</w:t>
      </w:r>
      <w:r w:rsidRPr="00984D12">
        <w:rPr>
          <w:rFonts w:ascii="Times New Roman" w:hAnsi="Times New Roman"/>
          <w:sz w:val="24"/>
          <w:szCs w:val="24"/>
          <w:lang w:val="sr-Cyrl-RS"/>
        </w:rPr>
        <w:t xml:space="preserve"> </w:t>
      </w:r>
      <w:r w:rsidR="00052C14" w:rsidRPr="00984D12">
        <w:rPr>
          <w:rFonts w:ascii="Times New Roman" w:hAnsi="Times New Roman"/>
          <w:sz w:val="24"/>
          <w:szCs w:val="24"/>
          <w:lang w:val="sr-Cyrl-RS"/>
        </w:rPr>
        <w:t>Републички секретаријат за јавне политике</w:t>
      </w:r>
      <w:r w:rsidRPr="00984D12">
        <w:rPr>
          <w:rFonts w:ascii="Times New Roman" w:hAnsi="Times New Roman"/>
          <w:sz w:val="24"/>
          <w:szCs w:val="24"/>
          <w:lang w:val="sr-Cyrl-RS"/>
        </w:rPr>
        <w:t xml:space="preserve"> </w:t>
      </w:r>
      <w:r w:rsidR="00C22029" w:rsidRPr="00984D12">
        <w:rPr>
          <w:rFonts w:ascii="Times New Roman" w:hAnsi="Times New Roman"/>
          <w:sz w:val="24"/>
          <w:szCs w:val="24"/>
          <w:lang w:val="sr-Cyrl-RS"/>
        </w:rPr>
        <w:t xml:space="preserve">оцењује </w:t>
      </w:r>
      <w:r w:rsidRPr="00984D12">
        <w:rPr>
          <w:rFonts w:ascii="Times New Roman" w:hAnsi="Times New Roman"/>
          <w:sz w:val="24"/>
          <w:szCs w:val="24"/>
          <w:lang w:val="sr-Cyrl-RS"/>
        </w:rPr>
        <w:t>потпуност садржаја приложен</w:t>
      </w:r>
      <w:r w:rsidR="00C22029" w:rsidRPr="00984D12">
        <w:rPr>
          <w:rFonts w:ascii="Times New Roman" w:hAnsi="Times New Roman"/>
          <w:sz w:val="24"/>
          <w:szCs w:val="24"/>
          <w:lang w:val="sr-Cyrl-RS"/>
        </w:rPr>
        <w:t>ог извештаја о спроведеној</w:t>
      </w:r>
      <w:r w:rsidRPr="00984D12">
        <w:rPr>
          <w:rFonts w:ascii="Times New Roman" w:hAnsi="Times New Roman"/>
          <w:sz w:val="24"/>
          <w:szCs w:val="24"/>
          <w:lang w:val="sr-Cyrl-RS"/>
        </w:rPr>
        <w:t xml:space="preserve"> </w:t>
      </w:r>
      <w:r w:rsidRPr="00984D12">
        <w:rPr>
          <w:rFonts w:ascii="Times New Roman" w:hAnsi="Times New Roman"/>
          <w:sz w:val="24"/>
          <w:szCs w:val="24"/>
          <w:lang w:val="sr-Latn-RS"/>
        </w:rPr>
        <w:t>анализ</w:t>
      </w:r>
      <w:r w:rsidR="00C22029" w:rsidRPr="00984D12">
        <w:rPr>
          <w:rFonts w:ascii="Times New Roman" w:hAnsi="Times New Roman"/>
          <w:sz w:val="24"/>
          <w:szCs w:val="24"/>
          <w:lang w:val="sr-Cyrl-RS"/>
        </w:rPr>
        <w:t>и</w:t>
      </w:r>
      <w:r w:rsidRPr="00984D12">
        <w:rPr>
          <w:rFonts w:ascii="Times New Roman" w:hAnsi="Times New Roman"/>
          <w:sz w:val="24"/>
          <w:szCs w:val="24"/>
          <w:lang w:val="sr-Latn-RS"/>
        </w:rPr>
        <w:t xml:space="preserve"> ефеката и</w:t>
      </w:r>
      <w:r w:rsidRPr="00984D12">
        <w:rPr>
          <w:rFonts w:ascii="Times New Roman" w:hAnsi="Times New Roman"/>
          <w:sz w:val="24"/>
          <w:szCs w:val="24"/>
          <w:lang w:val="sr-Cyrl-RS"/>
        </w:rPr>
        <w:t xml:space="preserve"> усаглашеност  </w:t>
      </w:r>
      <w:r w:rsidRPr="00984D12">
        <w:rPr>
          <w:rFonts w:ascii="Times New Roman" w:hAnsi="Times New Roman"/>
          <w:sz w:val="24"/>
          <w:szCs w:val="24"/>
          <w:lang w:val="sr-Latn-RS"/>
        </w:rPr>
        <w:t xml:space="preserve">тог </w:t>
      </w:r>
      <w:r w:rsidRPr="00984D12">
        <w:rPr>
          <w:rFonts w:ascii="Times New Roman" w:hAnsi="Times New Roman"/>
          <w:sz w:val="24"/>
          <w:szCs w:val="24"/>
          <w:lang w:val="sr-Cyrl-RS"/>
        </w:rPr>
        <w:t>документа</w:t>
      </w:r>
      <w:r w:rsidRPr="00984D12">
        <w:rPr>
          <w:rFonts w:ascii="Times New Roman" w:hAnsi="Times New Roman"/>
          <w:sz w:val="24"/>
          <w:szCs w:val="24"/>
          <w:lang w:val="sr-Latn-RS"/>
        </w:rPr>
        <w:t>, односно прописа</w:t>
      </w:r>
      <w:r w:rsidRPr="00984D12">
        <w:rPr>
          <w:rFonts w:ascii="Times New Roman" w:hAnsi="Times New Roman"/>
          <w:sz w:val="24"/>
          <w:szCs w:val="24"/>
          <w:lang w:val="sr-Cyrl-RS"/>
        </w:rPr>
        <w:t xml:space="preserve"> са већ усвојеним документима јавних политика</w:t>
      </w:r>
      <w:r w:rsidRPr="00984D12">
        <w:rPr>
          <w:rFonts w:ascii="Times New Roman" w:hAnsi="Times New Roman"/>
          <w:sz w:val="24"/>
          <w:szCs w:val="24"/>
          <w:lang w:val="sr-Latn-RS"/>
        </w:rPr>
        <w:t xml:space="preserve"> и прописима</w:t>
      </w:r>
      <w:r w:rsidRPr="00984D12">
        <w:rPr>
          <w:rFonts w:ascii="Times New Roman" w:hAnsi="Times New Roman"/>
          <w:sz w:val="24"/>
          <w:szCs w:val="24"/>
          <w:lang w:val="sr-Cyrl-RS"/>
        </w:rPr>
        <w:t xml:space="preserve">, и </w:t>
      </w:r>
      <w:r w:rsidRPr="00984D12">
        <w:rPr>
          <w:rFonts w:ascii="Times New Roman" w:hAnsi="Times New Roman"/>
          <w:sz w:val="24"/>
          <w:szCs w:val="24"/>
          <w:lang w:val="sr-Latn-RS"/>
        </w:rPr>
        <w:t xml:space="preserve">ако оцени да је то неопходно, </w:t>
      </w:r>
      <w:r w:rsidRPr="00984D12">
        <w:rPr>
          <w:rFonts w:ascii="Times New Roman" w:hAnsi="Times New Roman"/>
          <w:sz w:val="24"/>
          <w:szCs w:val="24"/>
          <w:lang w:val="sr-Cyrl-RS"/>
        </w:rPr>
        <w:t xml:space="preserve">даје </w:t>
      </w:r>
      <w:r w:rsidRPr="00984D12">
        <w:rPr>
          <w:rFonts w:ascii="Times New Roman" w:hAnsi="Times New Roman"/>
          <w:sz w:val="24"/>
          <w:szCs w:val="24"/>
          <w:lang w:val="sr-Latn-RS"/>
        </w:rPr>
        <w:t xml:space="preserve">предлагачу </w:t>
      </w:r>
      <w:r w:rsidRPr="00984D12">
        <w:rPr>
          <w:rFonts w:ascii="Times New Roman" w:hAnsi="Times New Roman"/>
          <w:sz w:val="24"/>
          <w:szCs w:val="24"/>
          <w:lang w:val="sr-Cyrl-RS"/>
        </w:rPr>
        <w:t xml:space="preserve">предлоге за унапређење </w:t>
      </w:r>
      <w:r w:rsidRPr="00984D12">
        <w:rPr>
          <w:rFonts w:ascii="Times New Roman" w:hAnsi="Times New Roman"/>
          <w:sz w:val="24"/>
          <w:szCs w:val="24"/>
          <w:lang w:val="sr-Latn-RS"/>
        </w:rPr>
        <w:t xml:space="preserve">тог </w:t>
      </w:r>
      <w:r w:rsidRPr="00984D12">
        <w:rPr>
          <w:rFonts w:ascii="Times New Roman" w:hAnsi="Times New Roman"/>
          <w:sz w:val="24"/>
          <w:szCs w:val="24"/>
          <w:lang w:val="sr-Cyrl-RS"/>
        </w:rPr>
        <w:t>документа</w:t>
      </w:r>
      <w:r w:rsidRPr="00984D12">
        <w:rPr>
          <w:rFonts w:ascii="Times New Roman" w:hAnsi="Times New Roman"/>
          <w:sz w:val="24"/>
          <w:szCs w:val="24"/>
          <w:lang w:val="sr-Latn-RS"/>
        </w:rPr>
        <w:t>,</w:t>
      </w:r>
      <w:r w:rsidRPr="00984D12">
        <w:rPr>
          <w:rFonts w:ascii="Times New Roman" w:hAnsi="Times New Roman"/>
          <w:sz w:val="24"/>
          <w:szCs w:val="24"/>
          <w:lang w:val="sr-Cyrl-RS"/>
        </w:rPr>
        <w:t xml:space="preserve"> </w:t>
      </w:r>
      <w:r w:rsidRPr="00984D12">
        <w:rPr>
          <w:rFonts w:ascii="Times New Roman" w:hAnsi="Times New Roman"/>
          <w:sz w:val="24"/>
          <w:szCs w:val="24"/>
          <w:lang w:val="sr-Latn-RS"/>
        </w:rPr>
        <w:t xml:space="preserve"> односно </w:t>
      </w:r>
      <w:r w:rsidRPr="00984D12">
        <w:rPr>
          <w:rFonts w:ascii="Times New Roman" w:hAnsi="Times New Roman"/>
          <w:sz w:val="24"/>
          <w:szCs w:val="24"/>
          <w:lang w:val="sr-Cyrl-RS"/>
        </w:rPr>
        <w:t>прописа</w:t>
      </w:r>
      <w:r w:rsidRPr="00984D12">
        <w:rPr>
          <w:rFonts w:ascii="Times New Roman" w:hAnsi="Times New Roman"/>
          <w:sz w:val="24"/>
          <w:szCs w:val="24"/>
          <w:lang w:val="sr-Latn-RS"/>
        </w:rPr>
        <w:t xml:space="preserve"> и спровођење </w:t>
      </w:r>
      <w:r w:rsidR="00052C14" w:rsidRPr="00984D12">
        <w:rPr>
          <w:rFonts w:ascii="Times New Roman" w:hAnsi="Times New Roman"/>
          <w:sz w:val="24"/>
          <w:szCs w:val="24"/>
          <w:lang w:val="sr-Cyrl-RS"/>
        </w:rPr>
        <w:t>детаљне</w:t>
      </w:r>
      <w:r w:rsidRPr="00984D12">
        <w:rPr>
          <w:rFonts w:ascii="Times New Roman" w:hAnsi="Times New Roman"/>
          <w:sz w:val="24"/>
          <w:szCs w:val="24"/>
          <w:lang w:val="sr-Latn-RS"/>
        </w:rPr>
        <w:t xml:space="preserve"> АЕ,</w:t>
      </w:r>
      <w:r w:rsidRPr="00984D12">
        <w:rPr>
          <w:rFonts w:ascii="Times New Roman" w:hAnsi="Times New Roman"/>
          <w:sz w:val="24"/>
          <w:szCs w:val="24"/>
          <w:lang w:val="sr-Cyrl-RS"/>
        </w:rPr>
        <w:t xml:space="preserve"> у складу са овом уредбом.</w:t>
      </w:r>
    </w:p>
    <w:p w14:paraId="66B54552" w14:textId="77777777" w:rsidR="005E2B82" w:rsidRPr="00984D12" w:rsidRDefault="005E2B82" w:rsidP="005E2B82">
      <w:pPr>
        <w:spacing w:line="276" w:lineRule="auto"/>
        <w:ind w:left="0" w:firstLine="720"/>
        <w:jc w:val="both"/>
        <w:rPr>
          <w:rFonts w:ascii="Times New Roman" w:hAnsi="Times New Roman"/>
          <w:sz w:val="24"/>
          <w:szCs w:val="24"/>
          <w:lang w:val="sr-Latn-RS"/>
        </w:rPr>
      </w:pPr>
      <w:r w:rsidRPr="00984D12">
        <w:rPr>
          <w:rFonts w:ascii="Times New Roman" w:hAnsi="Times New Roman"/>
          <w:sz w:val="24"/>
          <w:szCs w:val="24"/>
          <w:lang w:val="sr-Cyrl-RS"/>
        </w:rPr>
        <w:t xml:space="preserve">Ако </w:t>
      </w:r>
      <w:r w:rsidRPr="00984D12">
        <w:rPr>
          <w:rFonts w:ascii="Times New Roman" w:hAnsi="Times New Roman"/>
          <w:sz w:val="24"/>
          <w:szCs w:val="24"/>
          <w:lang w:val="sr-Latn-RS"/>
        </w:rPr>
        <w:t xml:space="preserve">предлагач није спроводио АЕ, односно детаљну АЕ због своје процене да на то није био обавезан по </w:t>
      </w:r>
      <w:r w:rsidR="00C22029" w:rsidRPr="00984D12">
        <w:rPr>
          <w:rFonts w:ascii="Times New Roman" w:hAnsi="Times New Roman"/>
          <w:sz w:val="24"/>
          <w:szCs w:val="24"/>
          <w:lang w:val="sr-Cyrl-RS"/>
        </w:rPr>
        <w:t>з</w:t>
      </w:r>
      <w:r w:rsidRPr="00984D12">
        <w:rPr>
          <w:rFonts w:ascii="Times New Roman" w:hAnsi="Times New Roman"/>
          <w:sz w:val="24"/>
          <w:szCs w:val="24"/>
          <w:lang w:val="sr-Latn-RS"/>
        </w:rPr>
        <w:t>акону</w:t>
      </w:r>
      <w:r w:rsidR="00C22029" w:rsidRPr="00984D12">
        <w:rPr>
          <w:rFonts w:ascii="Times New Roman" w:hAnsi="Times New Roman"/>
          <w:sz w:val="24"/>
          <w:szCs w:val="24"/>
          <w:lang w:val="sr-Cyrl-RS"/>
        </w:rPr>
        <w:t xml:space="preserve"> који уређује плански систем</w:t>
      </w:r>
      <w:r w:rsidRPr="00984D12">
        <w:rPr>
          <w:rFonts w:ascii="Times New Roman" w:hAnsi="Times New Roman"/>
          <w:sz w:val="24"/>
          <w:szCs w:val="24"/>
          <w:lang w:val="sr-Latn-RS"/>
        </w:rPr>
        <w:t xml:space="preserve"> и овој </w:t>
      </w:r>
      <w:r w:rsidRPr="00984D12">
        <w:rPr>
          <w:rFonts w:ascii="Times New Roman" w:hAnsi="Times New Roman"/>
          <w:sz w:val="24"/>
          <w:szCs w:val="24"/>
          <w:lang w:val="sr-Cyrl-RS"/>
        </w:rPr>
        <w:t>уредби,</w:t>
      </w:r>
      <w:r w:rsidRPr="00984D12">
        <w:rPr>
          <w:rFonts w:ascii="Times New Roman" w:hAnsi="Times New Roman"/>
          <w:sz w:val="24"/>
          <w:szCs w:val="24"/>
          <w:lang w:val="sr-Latn-RS"/>
        </w:rPr>
        <w:t xml:space="preserve"> а</w:t>
      </w:r>
      <w:r w:rsidRPr="00984D12">
        <w:rPr>
          <w:rFonts w:ascii="Times New Roman" w:hAnsi="Times New Roman"/>
          <w:sz w:val="24"/>
          <w:szCs w:val="24"/>
          <w:lang w:val="sr-Cyrl-RS"/>
        </w:rPr>
        <w:t xml:space="preserve"> </w:t>
      </w:r>
      <w:r w:rsidR="0018682C" w:rsidRPr="00984D12">
        <w:rPr>
          <w:rFonts w:ascii="Times New Roman" w:hAnsi="Times New Roman"/>
          <w:sz w:val="24"/>
          <w:szCs w:val="24"/>
          <w:lang w:val="sr-Cyrl-RS"/>
        </w:rPr>
        <w:t>Републички секретаријат за јавне политике</w:t>
      </w:r>
      <w:r w:rsidR="009343E4" w:rsidRPr="00984D12">
        <w:rPr>
          <w:rFonts w:ascii="Times New Roman" w:hAnsi="Times New Roman"/>
          <w:sz w:val="24"/>
          <w:szCs w:val="24"/>
          <w:lang w:val="sr-Latn-RS"/>
        </w:rPr>
        <w:t xml:space="preserve"> </w:t>
      </w:r>
      <w:r w:rsidRPr="00984D12">
        <w:rPr>
          <w:rFonts w:ascii="Times New Roman" w:hAnsi="Times New Roman"/>
          <w:sz w:val="24"/>
          <w:szCs w:val="24"/>
          <w:lang w:val="sr-Cyrl-RS"/>
        </w:rPr>
        <w:t>оцени да</w:t>
      </w:r>
      <w:r w:rsidRPr="00984D12">
        <w:rPr>
          <w:rFonts w:ascii="Times New Roman" w:hAnsi="Times New Roman"/>
          <w:sz w:val="24"/>
          <w:szCs w:val="24"/>
          <w:lang w:val="sr-Latn-RS"/>
        </w:rPr>
        <w:t xml:space="preserve"> је </w:t>
      </w:r>
      <w:r w:rsidR="0018682C" w:rsidRPr="00984D12">
        <w:rPr>
          <w:rFonts w:ascii="Times New Roman" w:hAnsi="Times New Roman"/>
          <w:sz w:val="24"/>
          <w:szCs w:val="24"/>
          <w:lang w:val="sr-Cyrl-RS"/>
        </w:rPr>
        <w:t>било потребно</w:t>
      </w:r>
      <w:r w:rsidRPr="00984D12">
        <w:rPr>
          <w:rFonts w:ascii="Times New Roman" w:hAnsi="Times New Roman"/>
          <w:sz w:val="24"/>
          <w:szCs w:val="24"/>
          <w:lang w:val="sr-Latn-RS"/>
        </w:rPr>
        <w:t xml:space="preserve"> спровести</w:t>
      </w:r>
      <w:r w:rsidR="0018682C" w:rsidRPr="00984D12">
        <w:rPr>
          <w:rFonts w:ascii="Times New Roman" w:hAnsi="Times New Roman"/>
          <w:sz w:val="24"/>
          <w:szCs w:val="24"/>
          <w:lang w:val="sr-Cyrl-RS"/>
        </w:rPr>
        <w:t xml:space="preserve"> исту</w:t>
      </w:r>
      <w:r w:rsidRPr="00984D12">
        <w:rPr>
          <w:rFonts w:ascii="Times New Roman" w:hAnsi="Times New Roman"/>
          <w:sz w:val="24"/>
          <w:szCs w:val="24"/>
          <w:lang w:val="sr-Cyrl-RS"/>
        </w:rPr>
        <w:t xml:space="preserve">, овај орган је дужан да одмах обавести предлагача о потреби израде и достављања </w:t>
      </w:r>
      <w:r w:rsidRPr="00984D12">
        <w:rPr>
          <w:rFonts w:ascii="Times New Roman" w:hAnsi="Times New Roman"/>
          <w:sz w:val="24"/>
          <w:szCs w:val="24"/>
          <w:lang w:val="sr-Latn-RS"/>
        </w:rPr>
        <w:t>АЕ, односно детаљне АЕ</w:t>
      </w:r>
      <w:r w:rsidRPr="00984D12">
        <w:rPr>
          <w:rFonts w:ascii="Times New Roman" w:hAnsi="Times New Roman"/>
          <w:sz w:val="24"/>
          <w:szCs w:val="24"/>
          <w:lang w:val="sr-Cyrl-RS"/>
        </w:rPr>
        <w:t>.</w:t>
      </w:r>
    </w:p>
    <w:p w14:paraId="53313A06" w14:textId="77777777" w:rsidR="005E2B82" w:rsidRPr="00984D12" w:rsidRDefault="005E2B82" w:rsidP="005E2B82">
      <w:pPr>
        <w:spacing w:line="276" w:lineRule="auto"/>
        <w:ind w:left="0" w:firstLine="720"/>
        <w:jc w:val="both"/>
        <w:rPr>
          <w:rFonts w:ascii="Times New Roman" w:hAnsi="Times New Roman"/>
          <w:sz w:val="24"/>
          <w:szCs w:val="24"/>
          <w:lang w:val="sr-Latn-RS"/>
        </w:rPr>
      </w:pPr>
    </w:p>
    <w:p w14:paraId="228BE3DB" w14:textId="77777777" w:rsidR="005E2B82" w:rsidRPr="00984D12" w:rsidRDefault="005E2B82" w:rsidP="005E2B82">
      <w:pPr>
        <w:spacing w:line="276" w:lineRule="auto"/>
        <w:ind w:left="0" w:firstLine="0"/>
        <w:jc w:val="center"/>
        <w:rPr>
          <w:rFonts w:ascii="Times New Roman" w:hAnsi="Times New Roman"/>
          <w:sz w:val="24"/>
          <w:szCs w:val="24"/>
          <w:lang w:val="sr-Latn-RS"/>
        </w:rPr>
      </w:pPr>
      <w:r w:rsidRPr="00984D12">
        <w:rPr>
          <w:rFonts w:ascii="Times New Roman" w:hAnsi="Times New Roman"/>
          <w:sz w:val="24"/>
          <w:szCs w:val="24"/>
          <w:lang w:val="sr-Latn-RS"/>
        </w:rPr>
        <w:t>Мишљење</w:t>
      </w:r>
      <w:r w:rsidRPr="00984D12">
        <w:rPr>
          <w:rFonts w:ascii="Times New Roman" w:hAnsi="Times New Roman"/>
          <w:sz w:val="24"/>
          <w:szCs w:val="24"/>
          <w:lang w:val="sr-Cyrl-RS"/>
        </w:rPr>
        <w:t xml:space="preserve"> </w:t>
      </w:r>
      <w:r w:rsidRPr="00984D12">
        <w:rPr>
          <w:rFonts w:ascii="Times New Roman" w:hAnsi="Times New Roman"/>
          <w:sz w:val="24"/>
          <w:szCs w:val="24"/>
          <w:lang w:val="sr-Latn-RS"/>
        </w:rPr>
        <w:t>РСЈП</w:t>
      </w:r>
    </w:p>
    <w:p w14:paraId="6BB0FCB5" w14:textId="67E021F7" w:rsidR="005E2B82" w:rsidRPr="00984D12" w:rsidRDefault="005E2B82" w:rsidP="005E2B82">
      <w:pPr>
        <w:spacing w:line="276" w:lineRule="auto"/>
        <w:ind w:left="3600" w:firstLine="720"/>
        <w:jc w:val="both"/>
        <w:rPr>
          <w:rFonts w:ascii="Times New Roman" w:hAnsi="Times New Roman"/>
          <w:sz w:val="24"/>
          <w:szCs w:val="24"/>
          <w:lang w:val="sr-Latn-RS"/>
        </w:rPr>
      </w:pPr>
      <w:r w:rsidRPr="00984D12">
        <w:rPr>
          <w:rFonts w:ascii="Times New Roman" w:hAnsi="Times New Roman"/>
          <w:sz w:val="24"/>
          <w:szCs w:val="24"/>
          <w:lang w:val="sr-Latn-RS"/>
        </w:rPr>
        <w:t xml:space="preserve">Члан </w:t>
      </w:r>
      <w:r w:rsidR="00401ECE" w:rsidRPr="00984D12">
        <w:rPr>
          <w:rFonts w:ascii="Times New Roman" w:hAnsi="Times New Roman"/>
          <w:sz w:val="24"/>
          <w:szCs w:val="24"/>
          <w:lang w:val="sr-Latn-RS"/>
        </w:rPr>
        <w:t>4</w:t>
      </w:r>
      <w:r w:rsidR="00D52890">
        <w:rPr>
          <w:rFonts w:ascii="Times New Roman" w:hAnsi="Times New Roman"/>
          <w:sz w:val="24"/>
          <w:szCs w:val="24"/>
          <w:lang w:val="sr-Cyrl-RS"/>
        </w:rPr>
        <w:t>8</w:t>
      </w:r>
      <w:r w:rsidRPr="00984D12">
        <w:rPr>
          <w:rFonts w:ascii="Times New Roman" w:hAnsi="Times New Roman"/>
          <w:sz w:val="24"/>
          <w:szCs w:val="24"/>
          <w:lang w:val="sr-Latn-RS"/>
        </w:rPr>
        <w:t>.</w:t>
      </w:r>
    </w:p>
    <w:p w14:paraId="7FDB95C6" w14:textId="77777777" w:rsidR="00025EB7" w:rsidRPr="00984D12" w:rsidRDefault="005E2B82" w:rsidP="00025EB7">
      <w:pPr>
        <w:spacing w:line="276" w:lineRule="auto"/>
        <w:ind w:left="0" w:firstLine="720"/>
        <w:jc w:val="both"/>
        <w:rPr>
          <w:rFonts w:ascii="Times New Roman" w:hAnsi="Times New Roman"/>
          <w:sz w:val="24"/>
          <w:szCs w:val="24"/>
          <w:lang w:val="sr-Latn-RS"/>
        </w:rPr>
      </w:pPr>
      <w:r w:rsidRPr="00984D12">
        <w:rPr>
          <w:rFonts w:ascii="Times New Roman" w:hAnsi="Times New Roman"/>
          <w:sz w:val="24"/>
          <w:szCs w:val="24"/>
          <w:lang w:val="sr-Cyrl-RS"/>
        </w:rPr>
        <w:t xml:space="preserve">Мишљење </w:t>
      </w:r>
      <w:r w:rsidR="00AB5A39" w:rsidRPr="00984D12">
        <w:rPr>
          <w:rFonts w:ascii="Times New Roman" w:hAnsi="Times New Roman"/>
          <w:sz w:val="24"/>
          <w:szCs w:val="24"/>
          <w:lang w:val="sr-Cyrl-RS"/>
        </w:rPr>
        <w:t>Републичког секретаријата за јавне политике</w:t>
      </w:r>
      <w:r w:rsidR="009343E4" w:rsidRPr="00984D12">
        <w:rPr>
          <w:rFonts w:ascii="Times New Roman" w:hAnsi="Times New Roman"/>
          <w:sz w:val="24"/>
          <w:szCs w:val="24"/>
          <w:lang w:val="sr-Latn-RS"/>
        </w:rPr>
        <w:t xml:space="preserve"> </w:t>
      </w:r>
      <w:r w:rsidRPr="00984D12">
        <w:rPr>
          <w:rFonts w:ascii="Times New Roman" w:hAnsi="Times New Roman"/>
          <w:sz w:val="24"/>
          <w:szCs w:val="24"/>
          <w:lang w:val="sr-Latn-RS"/>
        </w:rPr>
        <w:t>на предлог документа јавних политика, односно предлог тј. нацрт прописа  може бити:</w:t>
      </w:r>
    </w:p>
    <w:p w14:paraId="260DCE08" w14:textId="77777777" w:rsidR="00025EB7" w:rsidRPr="00984D12" w:rsidRDefault="00025EB7" w:rsidP="00B369EA">
      <w:pPr>
        <w:spacing w:line="276" w:lineRule="auto"/>
        <w:ind w:left="0" w:firstLine="720"/>
        <w:jc w:val="both"/>
        <w:rPr>
          <w:rFonts w:ascii="Times New Roman" w:hAnsi="Times New Roman"/>
          <w:sz w:val="24"/>
          <w:szCs w:val="24"/>
          <w:lang w:val="sr-Latn-RS"/>
        </w:rPr>
      </w:pPr>
      <w:r w:rsidRPr="00984D12">
        <w:rPr>
          <w:rFonts w:ascii="Times New Roman" w:hAnsi="Times New Roman"/>
          <w:sz w:val="24"/>
          <w:szCs w:val="24"/>
          <w:lang w:val="sr-Latn-RS"/>
        </w:rPr>
        <w:t xml:space="preserve">1) </w:t>
      </w:r>
      <w:r w:rsidR="005E2B82" w:rsidRPr="00984D12">
        <w:rPr>
          <w:rFonts w:ascii="Times New Roman" w:hAnsi="Times New Roman"/>
          <w:b/>
          <w:sz w:val="24"/>
          <w:szCs w:val="24"/>
          <w:lang w:val="sr-Cyrl-RS"/>
        </w:rPr>
        <w:t>п</w:t>
      </w:r>
      <w:r w:rsidR="005E2B82" w:rsidRPr="00984D12">
        <w:rPr>
          <w:rFonts w:ascii="Times New Roman" w:hAnsi="Times New Roman"/>
          <w:b/>
          <w:sz w:val="24"/>
          <w:szCs w:val="24"/>
          <w:lang w:val="sr-Latn-RS"/>
        </w:rPr>
        <w:t>озитивно</w:t>
      </w:r>
      <w:r w:rsidR="005E2B82" w:rsidRPr="00984D12">
        <w:rPr>
          <w:rFonts w:ascii="Times New Roman" w:hAnsi="Times New Roman"/>
          <w:sz w:val="24"/>
          <w:szCs w:val="24"/>
          <w:lang w:val="sr-Cyrl-RS"/>
        </w:rPr>
        <w:t>,</w:t>
      </w:r>
      <w:r w:rsidR="005E2B82" w:rsidRPr="00984D12">
        <w:rPr>
          <w:rFonts w:ascii="Times New Roman" w:hAnsi="Times New Roman"/>
          <w:sz w:val="24"/>
          <w:szCs w:val="24"/>
          <w:lang w:val="sr-Latn-RS"/>
        </w:rPr>
        <w:t xml:space="preserve"> ако </w:t>
      </w:r>
      <w:r w:rsidR="005E2B82" w:rsidRPr="00984D12">
        <w:rPr>
          <w:rFonts w:ascii="Times New Roman" w:hAnsi="Times New Roman"/>
          <w:sz w:val="24"/>
          <w:szCs w:val="24"/>
          <w:lang w:val="sr-Cyrl-RS"/>
        </w:rPr>
        <w:t xml:space="preserve">оцени да је </w:t>
      </w:r>
      <w:r w:rsidR="005E2B82" w:rsidRPr="00984D12">
        <w:rPr>
          <w:rFonts w:ascii="Times New Roman" w:hAnsi="Times New Roman"/>
          <w:sz w:val="24"/>
          <w:szCs w:val="24"/>
          <w:lang w:val="sr-Latn-RS"/>
        </w:rPr>
        <w:t>АЕ спроведена на задовољавајућем нивоу</w:t>
      </w:r>
      <w:r w:rsidR="005E2B82" w:rsidRPr="00984D12">
        <w:rPr>
          <w:rFonts w:ascii="Times New Roman" w:hAnsi="Times New Roman"/>
          <w:sz w:val="24"/>
          <w:szCs w:val="24"/>
          <w:lang w:val="sr-Cyrl-RS"/>
        </w:rPr>
        <w:t xml:space="preserve">, </w:t>
      </w:r>
      <w:r w:rsidR="005E2B82" w:rsidRPr="00984D12">
        <w:rPr>
          <w:rFonts w:ascii="Times New Roman" w:hAnsi="Times New Roman"/>
          <w:sz w:val="24"/>
          <w:szCs w:val="24"/>
          <w:lang w:val="sr-Latn-RS"/>
        </w:rPr>
        <w:t>а то је случај ако је</w:t>
      </w:r>
      <w:r w:rsidR="005E2B82" w:rsidRPr="00984D12">
        <w:rPr>
          <w:rFonts w:ascii="Times New Roman" w:hAnsi="Times New Roman"/>
          <w:sz w:val="24"/>
          <w:szCs w:val="24"/>
          <w:lang w:val="sr-Cyrl-RS"/>
        </w:rPr>
        <w:t xml:space="preserve"> предлагач </w:t>
      </w:r>
      <w:r w:rsidR="005E2B82" w:rsidRPr="00984D12">
        <w:rPr>
          <w:rFonts w:ascii="Times New Roman" w:hAnsi="Times New Roman"/>
          <w:sz w:val="24"/>
          <w:szCs w:val="24"/>
          <w:lang w:val="sr-Latn-RS"/>
        </w:rPr>
        <w:t>дао</w:t>
      </w:r>
      <w:r w:rsidR="005E2B82" w:rsidRPr="00984D12">
        <w:rPr>
          <w:rFonts w:ascii="Times New Roman" w:hAnsi="Times New Roman"/>
          <w:sz w:val="24"/>
          <w:szCs w:val="24"/>
          <w:lang w:val="sr-Cyrl-RS"/>
        </w:rPr>
        <w:t xml:space="preserve"> детаљне одговоре на сва питања из контролне листе питања из </w:t>
      </w:r>
      <w:r w:rsidR="00994C48" w:rsidRPr="00984D12">
        <w:rPr>
          <w:rFonts w:ascii="Times New Roman" w:hAnsi="Times New Roman"/>
          <w:sz w:val="24"/>
          <w:szCs w:val="24"/>
          <w:lang w:val="sr-Cyrl-RS"/>
        </w:rPr>
        <w:t>прилога 3-12</w:t>
      </w:r>
      <w:r w:rsidR="005E2B82" w:rsidRPr="00984D12">
        <w:rPr>
          <w:rFonts w:ascii="Times New Roman" w:hAnsi="Times New Roman"/>
          <w:sz w:val="24"/>
          <w:szCs w:val="24"/>
          <w:lang w:val="sr-Cyrl-RS"/>
        </w:rPr>
        <w:t xml:space="preserve">. </w:t>
      </w:r>
      <w:r w:rsidR="000637B6" w:rsidRPr="00984D12">
        <w:rPr>
          <w:rFonts w:ascii="Times New Roman" w:hAnsi="Times New Roman"/>
          <w:sz w:val="24"/>
          <w:szCs w:val="24"/>
          <w:lang w:val="sr-Cyrl-RS"/>
        </w:rPr>
        <w:t>који су саставни део ове</w:t>
      </w:r>
      <w:r w:rsidR="005E2B82" w:rsidRPr="00984D12">
        <w:rPr>
          <w:rFonts w:ascii="Times New Roman" w:hAnsi="Times New Roman"/>
          <w:sz w:val="24"/>
          <w:szCs w:val="24"/>
          <w:lang w:val="sr-Cyrl-RS"/>
        </w:rPr>
        <w:t xml:space="preserve"> уредбе</w:t>
      </w:r>
      <w:r w:rsidRPr="00984D12">
        <w:rPr>
          <w:rFonts w:ascii="Times New Roman" w:hAnsi="Times New Roman"/>
          <w:sz w:val="24"/>
          <w:szCs w:val="24"/>
          <w:lang w:val="sr-Latn-RS"/>
        </w:rPr>
        <w:t xml:space="preserve"> на основу којих се могу јасно сагледати </w:t>
      </w:r>
      <w:r w:rsidRPr="00984D12">
        <w:rPr>
          <w:rFonts w:ascii="Times New Roman" w:hAnsi="Times New Roman"/>
          <w:sz w:val="24"/>
          <w:szCs w:val="24"/>
          <w:lang w:val="sr-Latn-RS"/>
        </w:rPr>
        <w:lastRenderedPageBreak/>
        <w:t>ефекти предложених мера</w:t>
      </w:r>
      <w:r w:rsidR="005E2B82" w:rsidRPr="00984D12">
        <w:rPr>
          <w:rFonts w:ascii="Times New Roman" w:hAnsi="Times New Roman"/>
          <w:sz w:val="24"/>
          <w:szCs w:val="24"/>
          <w:lang w:val="sr-Cyrl-RS"/>
        </w:rPr>
        <w:t xml:space="preserve">, </w:t>
      </w:r>
      <w:r w:rsidR="005E2B82" w:rsidRPr="00984D12">
        <w:rPr>
          <w:rFonts w:ascii="Times New Roman" w:hAnsi="Times New Roman"/>
          <w:sz w:val="24"/>
          <w:szCs w:val="24"/>
          <w:lang w:val="sr-Latn-RS"/>
        </w:rPr>
        <w:t xml:space="preserve">односно ако је </w:t>
      </w:r>
      <w:r w:rsidR="005E5FA4" w:rsidRPr="00984D12">
        <w:rPr>
          <w:rFonts w:ascii="Times New Roman" w:hAnsi="Times New Roman"/>
          <w:sz w:val="24"/>
          <w:szCs w:val="24"/>
          <w:lang w:val="sr-Latn-RS"/>
        </w:rPr>
        <w:t xml:space="preserve">у случају потребе спровођења детаљне АЕ </w:t>
      </w:r>
      <w:r w:rsidR="005E2B82" w:rsidRPr="00984D12">
        <w:rPr>
          <w:rFonts w:ascii="Times New Roman" w:hAnsi="Times New Roman"/>
          <w:sz w:val="24"/>
          <w:szCs w:val="24"/>
          <w:lang w:val="sr-Cyrl-RS"/>
        </w:rPr>
        <w:t>детаљно представио значај проблема, квантитативне и квалитативне процене кључних потенцијалних ефеката (позитивних и негативних, директних и индиректних)</w:t>
      </w:r>
      <w:r w:rsidR="005E2B82" w:rsidRPr="00984D12">
        <w:rPr>
          <w:rFonts w:ascii="Times New Roman" w:hAnsi="Times New Roman"/>
          <w:sz w:val="24"/>
          <w:szCs w:val="24"/>
          <w:lang w:val="sr-Latn-RS"/>
        </w:rPr>
        <w:t>,</w:t>
      </w:r>
      <w:r w:rsidR="005E2B82" w:rsidRPr="00984D12">
        <w:rPr>
          <w:rFonts w:ascii="Times New Roman" w:hAnsi="Times New Roman"/>
          <w:sz w:val="24"/>
          <w:szCs w:val="24"/>
          <w:lang w:val="sr-Cyrl-RS"/>
        </w:rPr>
        <w:t xml:space="preserve"> које спровођење документа јавне политике</w:t>
      </w:r>
      <w:r w:rsidRPr="00984D12">
        <w:rPr>
          <w:rFonts w:ascii="Times New Roman" w:hAnsi="Times New Roman"/>
          <w:sz w:val="24"/>
          <w:szCs w:val="24"/>
          <w:lang w:val="sr-Latn-RS"/>
        </w:rPr>
        <w:t>, односно</w:t>
      </w:r>
      <w:r w:rsidRPr="00984D12">
        <w:rPr>
          <w:rFonts w:ascii="Times New Roman" w:hAnsi="Times New Roman"/>
          <w:sz w:val="24"/>
          <w:lang w:val="sr-Latn-RS"/>
        </w:rPr>
        <w:t xml:space="preserve"> </w:t>
      </w:r>
      <w:r w:rsidR="005E2B82" w:rsidRPr="00984D12">
        <w:rPr>
          <w:rFonts w:ascii="Times New Roman" w:hAnsi="Times New Roman"/>
          <w:sz w:val="24"/>
          <w:szCs w:val="24"/>
          <w:lang w:val="sr-Cyrl-RS"/>
        </w:rPr>
        <w:t xml:space="preserve">примена прописа може да изазове </w:t>
      </w:r>
      <w:r w:rsidR="00657863" w:rsidRPr="00984D12">
        <w:rPr>
          <w:rFonts w:ascii="Times New Roman" w:hAnsi="Times New Roman"/>
          <w:sz w:val="24"/>
          <w:szCs w:val="24"/>
          <w:lang w:val="sr-Cyrl-RS"/>
        </w:rPr>
        <w:t>физичким и правним лицима</w:t>
      </w:r>
      <w:r w:rsidR="005E2B82" w:rsidRPr="00984D12">
        <w:rPr>
          <w:rFonts w:ascii="Times New Roman" w:hAnsi="Times New Roman"/>
          <w:sz w:val="24"/>
          <w:szCs w:val="24"/>
          <w:lang w:val="sr-Cyrl-RS"/>
        </w:rPr>
        <w:t xml:space="preserve"> у пракси, </w:t>
      </w:r>
      <w:r w:rsidR="005E2B82" w:rsidRPr="00984D12">
        <w:rPr>
          <w:rFonts w:ascii="Times New Roman" w:hAnsi="Times New Roman"/>
          <w:sz w:val="24"/>
          <w:szCs w:val="24"/>
          <w:lang w:val="sr-Latn-RS"/>
        </w:rPr>
        <w:t>као и ако је</w:t>
      </w:r>
      <w:r w:rsidR="005E2B82" w:rsidRPr="00984D12">
        <w:rPr>
          <w:rFonts w:ascii="Times New Roman" w:hAnsi="Times New Roman"/>
          <w:sz w:val="24"/>
          <w:szCs w:val="24"/>
          <w:lang w:val="sr-Cyrl-RS"/>
        </w:rPr>
        <w:t xml:space="preserve"> своје процене потенцијалних ефеката поткрепио </w:t>
      </w:r>
      <w:r w:rsidR="005E2B82" w:rsidRPr="00984D12">
        <w:rPr>
          <w:rFonts w:ascii="Times New Roman" w:hAnsi="Times New Roman"/>
          <w:sz w:val="24"/>
          <w:szCs w:val="24"/>
          <w:lang w:val="sr-Latn-RS"/>
        </w:rPr>
        <w:t xml:space="preserve">релевантним </w:t>
      </w:r>
      <w:r w:rsidRPr="00984D12">
        <w:rPr>
          <w:rFonts w:ascii="Times New Roman" w:hAnsi="Times New Roman"/>
          <w:sz w:val="24"/>
          <w:szCs w:val="24"/>
          <w:lang w:val="sr-Cyrl-RS"/>
        </w:rPr>
        <w:t>квантитативн</w:t>
      </w:r>
      <w:r w:rsidRPr="00984D12">
        <w:rPr>
          <w:rFonts w:ascii="Times New Roman" w:hAnsi="Times New Roman"/>
          <w:sz w:val="24"/>
          <w:szCs w:val="24"/>
          <w:lang w:val="sr-Latn-RS"/>
        </w:rPr>
        <w:t>им</w:t>
      </w:r>
      <w:r w:rsidRPr="00984D12">
        <w:rPr>
          <w:rFonts w:ascii="Times New Roman" w:hAnsi="Times New Roman"/>
          <w:sz w:val="24"/>
          <w:szCs w:val="24"/>
          <w:lang w:val="sr-Cyrl-RS"/>
        </w:rPr>
        <w:t xml:space="preserve"> и квалитативн</w:t>
      </w:r>
      <w:r w:rsidRPr="00984D12">
        <w:rPr>
          <w:rFonts w:ascii="Times New Roman" w:hAnsi="Times New Roman"/>
          <w:sz w:val="24"/>
          <w:szCs w:val="24"/>
          <w:lang w:val="sr-Latn-RS"/>
        </w:rPr>
        <w:t>им</w:t>
      </w:r>
      <w:r w:rsidRPr="00984D12">
        <w:rPr>
          <w:rFonts w:ascii="Times New Roman" w:hAnsi="Times New Roman"/>
          <w:sz w:val="24"/>
          <w:szCs w:val="24"/>
          <w:lang w:val="sr-Cyrl-RS"/>
        </w:rPr>
        <w:t xml:space="preserve"> </w:t>
      </w:r>
      <w:r w:rsidR="005E2B82" w:rsidRPr="00984D12">
        <w:rPr>
          <w:rFonts w:ascii="Times New Roman" w:hAnsi="Times New Roman"/>
          <w:sz w:val="24"/>
          <w:szCs w:val="24"/>
          <w:lang w:val="sr-Cyrl-RS"/>
        </w:rPr>
        <w:t xml:space="preserve">подацима и </w:t>
      </w:r>
      <w:r w:rsidR="005E2B82" w:rsidRPr="00984D12">
        <w:rPr>
          <w:rFonts w:ascii="Times New Roman" w:hAnsi="Times New Roman"/>
          <w:sz w:val="24"/>
          <w:szCs w:val="24"/>
          <w:lang w:val="sr-Latn-RS"/>
        </w:rPr>
        <w:t xml:space="preserve"> одговарајућим анализама тих података</w:t>
      </w:r>
      <w:r w:rsidRPr="00984D12">
        <w:rPr>
          <w:rFonts w:ascii="Times New Roman" w:hAnsi="Times New Roman"/>
          <w:sz w:val="24"/>
          <w:szCs w:val="24"/>
          <w:lang w:val="sr-Latn-RS"/>
        </w:rPr>
        <w:t xml:space="preserve">, </w:t>
      </w:r>
      <w:r w:rsidRPr="00984D12">
        <w:rPr>
          <w:rFonts w:ascii="Times New Roman" w:hAnsi="Times New Roman"/>
          <w:sz w:val="24"/>
          <w:szCs w:val="24"/>
          <w:lang w:val="sr-Cyrl-RS"/>
        </w:rPr>
        <w:t xml:space="preserve">на основу којих </w:t>
      </w:r>
      <w:r w:rsidRPr="00984D12">
        <w:rPr>
          <w:rFonts w:ascii="Times New Roman" w:hAnsi="Times New Roman"/>
          <w:sz w:val="24"/>
          <w:szCs w:val="24"/>
          <w:lang w:val="sr-Latn-RS"/>
        </w:rPr>
        <w:t>се могу сагледали</w:t>
      </w:r>
      <w:r w:rsidRPr="00984D12">
        <w:rPr>
          <w:rFonts w:ascii="Times New Roman" w:hAnsi="Times New Roman"/>
          <w:sz w:val="24"/>
          <w:szCs w:val="24"/>
          <w:lang w:val="sr-Cyrl-RS"/>
        </w:rPr>
        <w:t xml:space="preserve"> ефекти </w:t>
      </w:r>
      <w:r w:rsidRPr="00984D12">
        <w:rPr>
          <w:rFonts w:ascii="Times New Roman" w:hAnsi="Times New Roman"/>
          <w:sz w:val="24"/>
          <w:szCs w:val="24"/>
          <w:lang w:val="sr-Latn-RS"/>
        </w:rPr>
        <w:t>предложених мера и који омогућавају праћење спровођења тих мера и оцену њихових ефеката</w:t>
      </w:r>
      <w:r w:rsidRPr="00984D12">
        <w:rPr>
          <w:rFonts w:ascii="Times New Roman" w:hAnsi="Times New Roman"/>
          <w:sz w:val="24"/>
          <w:lang w:val="sr-Cyrl-RS"/>
        </w:rPr>
        <w:t>;</w:t>
      </w:r>
    </w:p>
    <w:p w14:paraId="7AA5E18B" w14:textId="77777777" w:rsidR="00025EB7" w:rsidRPr="00984D12" w:rsidRDefault="00025EB7" w:rsidP="00B369EA">
      <w:pPr>
        <w:spacing w:line="276" w:lineRule="auto"/>
        <w:ind w:left="0" w:firstLine="720"/>
        <w:jc w:val="both"/>
        <w:rPr>
          <w:rFonts w:ascii="Times New Roman" w:hAnsi="Times New Roman"/>
          <w:sz w:val="24"/>
          <w:szCs w:val="24"/>
          <w:lang w:val="sr-Latn-RS"/>
        </w:rPr>
      </w:pPr>
      <w:r w:rsidRPr="00984D12">
        <w:rPr>
          <w:rFonts w:ascii="Times New Roman" w:hAnsi="Times New Roman"/>
          <w:sz w:val="24"/>
          <w:szCs w:val="24"/>
          <w:lang w:val="sr-Latn-RS"/>
        </w:rPr>
        <w:t xml:space="preserve">2) </w:t>
      </w:r>
      <w:r w:rsidR="005E2B82" w:rsidRPr="00984D12">
        <w:rPr>
          <w:rFonts w:ascii="Times New Roman" w:hAnsi="Times New Roman"/>
          <w:b/>
          <w:sz w:val="24"/>
          <w:szCs w:val="24"/>
          <w:lang w:val="sr-Latn-RS"/>
        </w:rPr>
        <w:t>условно позитивно</w:t>
      </w:r>
      <w:r w:rsidR="005E2B82" w:rsidRPr="00984D12">
        <w:rPr>
          <w:rFonts w:ascii="Times New Roman" w:hAnsi="Times New Roman"/>
          <w:sz w:val="24"/>
          <w:szCs w:val="24"/>
          <w:lang w:val="sr-Latn-RS"/>
        </w:rPr>
        <w:t xml:space="preserve">, ако оцени </w:t>
      </w:r>
      <w:r w:rsidR="005E2B82" w:rsidRPr="00984D12">
        <w:rPr>
          <w:rFonts w:ascii="Times New Roman" w:hAnsi="Times New Roman"/>
          <w:sz w:val="24"/>
          <w:szCs w:val="24"/>
          <w:lang w:val="sr-Cyrl-RS"/>
        </w:rPr>
        <w:t xml:space="preserve">да је </w:t>
      </w:r>
      <w:r w:rsidR="005E2B82" w:rsidRPr="00984D12">
        <w:rPr>
          <w:rFonts w:ascii="Times New Roman" w:hAnsi="Times New Roman"/>
          <w:sz w:val="24"/>
          <w:szCs w:val="24"/>
          <w:lang w:val="sr-Latn-RS"/>
        </w:rPr>
        <w:t>АЕ делимично спроведена, а то је случај ако је</w:t>
      </w:r>
      <w:r w:rsidR="005E2B82" w:rsidRPr="00984D12">
        <w:rPr>
          <w:rFonts w:ascii="Times New Roman" w:hAnsi="Times New Roman"/>
          <w:sz w:val="24"/>
          <w:szCs w:val="24"/>
          <w:lang w:val="sr-Cyrl-RS"/>
        </w:rPr>
        <w:t xml:space="preserve"> предлагач </w:t>
      </w:r>
      <w:r w:rsidR="005E2B82" w:rsidRPr="00984D12">
        <w:rPr>
          <w:rFonts w:ascii="Times New Roman" w:hAnsi="Times New Roman"/>
          <w:sz w:val="24"/>
          <w:szCs w:val="24"/>
          <w:lang w:val="sr-Latn-RS"/>
        </w:rPr>
        <w:t>дао</w:t>
      </w:r>
      <w:r w:rsidR="005E2B82" w:rsidRPr="00984D12">
        <w:rPr>
          <w:rFonts w:ascii="Times New Roman" w:hAnsi="Times New Roman"/>
          <w:sz w:val="24"/>
          <w:szCs w:val="24"/>
          <w:lang w:val="sr-Cyrl-RS"/>
        </w:rPr>
        <w:t xml:space="preserve"> </w:t>
      </w:r>
      <w:r w:rsidR="005E2B82" w:rsidRPr="00984D12">
        <w:rPr>
          <w:rFonts w:ascii="Times New Roman" w:hAnsi="Times New Roman"/>
          <w:sz w:val="24"/>
          <w:szCs w:val="24"/>
          <w:lang w:val="sr-Latn-RS"/>
        </w:rPr>
        <w:t>непотпуне</w:t>
      </w:r>
      <w:r w:rsidR="005E5FA4" w:rsidRPr="00984D12">
        <w:rPr>
          <w:rFonts w:ascii="Times New Roman" w:hAnsi="Times New Roman"/>
          <w:sz w:val="24"/>
          <w:szCs w:val="24"/>
          <w:lang w:val="sr-Cyrl-RS"/>
        </w:rPr>
        <w:t xml:space="preserve"> одговоре на питања из контролн</w:t>
      </w:r>
      <w:r w:rsidR="005E5FA4" w:rsidRPr="00984D12">
        <w:rPr>
          <w:rFonts w:ascii="Times New Roman" w:hAnsi="Times New Roman"/>
          <w:sz w:val="24"/>
          <w:szCs w:val="24"/>
          <w:lang w:val="sr-Latn-RS"/>
        </w:rPr>
        <w:t>е</w:t>
      </w:r>
      <w:r w:rsidR="005E5FA4" w:rsidRPr="00984D12">
        <w:rPr>
          <w:rFonts w:ascii="Times New Roman" w:hAnsi="Times New Roman"/>
          <w:sz w:val="24"/>
          <w:szCs w:val="24"/>
          <w:lang w:val="sr-Cyrl-RS"/>
        </w:rPr>
        <w:t xml:space="preserve"> лист</w:t>
      </w:r>
      <w:r w:rsidR="005E5FA4" w:rsidRPr="00984D12">
        <w:rPr>
          <w:rFonts w:ascii="Times New Roman" w:hAnsi="Times New Roman"/>
          <w:sz w:val="24"/>
          <w:szCs w:val="24"/>
          <w:lang w:val="sr-Latn-RS"/>
        </w:rPr>
        <w:t>е</w:t>
      </w:r>
      <w:r w:rsidR="00994C48" w:rsidRPr="00984D12">
        <w:rPr>
          <w:rFonts w:ascii="Times New Roman" w:hAnsi="Times New Roman"/>
          <w:sz w:val="24"/>
          <w:szCs w:val="24"/>
          <w:lang w:val="sr-Cyrl-RS"/>
        </w:rPr>
        <w:t xml:space="preserve"> питања из прилога 3-12</w:t>
      </w:r>
      <w:r w:rsidR="005E2B82" w:rsidRPr="00984D12">
        <w:rPr>
          <w:rFonts w:ascii="Times New Roman" w:hAnsi="Times New Roman"/>
          <w:sz w:val="24"/>
          <w:szCs w:val="24"/>
          <w:lang w:val="sr-Cyrl-RS"/>
        </w:rPr>
        <w:t xml:space="preserve">. </w:t>
      </w:r>
      <w:r w:rsidR="000637B6" w:rsidRPr="00984D12">
        <w:rPr>
          <w:rFonts w:ascii="Times New Roman" w:hAnsi="Times New Roman"/>
          <w:sz w:val="24"/>
          <w:szCs w:val="24"/>
          <w:lang w:val="sr-Cyrl-RS"/>
        </w:rPr>
        <w:t>који су саставни део ове</w:t>
      </w:r>
      <w:r w:rsidR="005E2B82" w:rsidRPr="00984D12">
        <w:rPr>
          <w:rFonts w:ascii="Times New Roman" w:hAnsi="Times New Roman"/>
          <w:sz w:val="24"/>
          <w:szCs w:val="24"/>
          <w:lang w:val="sr-Cyrl-RS"/>
        </w:rPr>
        <w:t xml:space="preserve"> </w:t>
      </w:r>
      <w:r w:rsidR="005E2B82" w:rsidRPr="00984D12">
        <w:rPr>
          <w:rFonts w:ascii="Times New Roman" w:hAnsi="Times New Roman"/>
          <w:sz w:val="24"/>
          <w:szCs w:val="24"/>
          <w:lang w:val="sr-Latn-RS"/>
        </w:rPr>
        <w:t>уредбе</w:t>
      </w:r>
      <w:r w:rsidR="005E5FA4" w:rsidRPr="00984D12">
        <w:rPr>
          <w:rFonts w:ascii="Times New Roman" w:hAnsi="Times New Roman"/>
          <w:sz w:val="24"/>
          <w:szCs w:val="24"/>
          <w:lang w:val="sr-Latn-RS"/>
        </w:rPr>
        <w:t xml:space="preserve"> али довољне да се </w:t>
      </w:r>
      <w:r w:rsidRPr="00984D12">
        <w:rPr>
          <w:rFonts w:ascii="Times New Roman" w:hAnsi="Times New Roman"/>
          <w:sz w:val="24"/>
          <w:szCs w:val="24"/>
          <w:lang w:val="sr-Latn-RS"/>
        </w:rPr>
        <w:t>могу сагледати</w:t>
      </w:r>
      <w:r w:rsidR="005E5FA4" w:rsidRPr="00984D12">
        <w:rPr>
          <w:rFonts w:ascii="Times New Roman" w:hAnsi="Times New Roman"/>
          <w:sz w:val="24"/>
          <w:szCs w:val="24"/>
          <w:lang w:val="sr-Latn-RS"/>
        </w:rPr>
        <w:t xml:space="preserve"> ефекти </w:t>
      </w:r>
      <w:r w:rsidRPr="00984D12">
        <w:rPr>
          <w:rFonts w:ascii="Times New Roman" w:hAnsi="Times New Roman"/>
          <w:sz w:val="24"/>
          <w:szCs w:val="24"/>
          <w:lang w:val="sr-Latn-RS"/>
        </w:rPr>
        <w:t>предложених мера</w:t>
      </w:r>
      <w:r w:rsidR="005E2B82" w:rsidRPr="00984D12">
        <w:rPr>
          <w:rFonts w:ascii="Times New Roman" w:hAnsi="Times New Roman"/>
          <w:sz w:val="24"/>
          <w:szCs w:val="24"/>
          <w:lang w:val="sr-Cyrl-RS"/>
        </w:rPr>
        <w:t xml:space="preserve">, </w:t>
      </w:r>
      <w:r w:rsidR="005E2B82" w:rsidRPr="00984D12">
        <w:rPr>
          <w:rFonts w:ascii="Times New Roman" w:hAnsi="Times New Roman"/>
          <w:sz w:val="24"/>
          <w:szCs w:val="24"/>
          <w:lang w:val="sr-Latn-RS"/>
        </w:rPr>
        <w:t xml:space="preserve">односно ако је </w:t>
      </w:r>
      <w:r w:rsidR="005E5FA4" w:rsidRPr="00984D12">
        <w:rPr>
          <w:rFonts w:ascii="Times New Roman" w:hAnsi="Times New Roman"/>
          <w:sz w:val="24"/>
          <w:szCs w:val="24"/>
          <w:lang w:val="sr-Latn-RS"/>
        </w:rPr>
        <w:t xml:space="preserve">у случају потребе спровођења детаљне АЕ </w:t>
      </w:r>
      <w:r w:rsidR="005E2B82" w:rsidRPr="00984D12">
        <w:rPr>
          <w:rFonts w:ascii="Times New Roman" w:hAnsi="Times New Roman"/>
          <w:sz w:val="24"/>
          <w:szCs w:val="24"/>
          <w:lang w:val="sr-Latn-RS"/>
        </w:rPr>
        <w:t xml:space="preserve">дао </w:t>
      </w:r>
      <w:r w:rsidR="005E2B82" w:rsidRPr="00984D12">
        <w:rPr>
          <w:rFonts w:ascii="Times New Roman" w:hAnsi="Times New Roman"/>
          <w:sz w:val="24"/>
          <w:szCs w:val="24"/>
          <w:lang w:val="sr-Cyrl-RS"/>
        </w:rPr>
        <w:t>делимичан увид у природу</w:t>
      </w:r>
      <w:r w:rsidR="005E2B82" w:rsidRPr="00984D12">
        <w:rPr>
          <w:rFonts w:ascii="Times New Roman" w:hAnsi="Times New Roman"/>
          <w:sz w:val="24"/>
          <w:szCs w:val="24"/>
          <w:lang w:val="sr-Latn-RS"/>
        </w:rPr>
        <w:t xml:space="preserve"> и</w:t>
      </w:r>
      <w:r w:rsidR="005E2B82" w:rsidRPr="00984D12">
        <w:rPr>
          <w:rFonts w:ascii="Times New Roman" w:hAnsi="Times New Roman"/>
          <w:sz w:val="24"/>
          <w:szCs w:val="24"/>
          <w:lang w:val="sr-Cyrl-RS"/>
        </w:rPr>
        <w:t xml:space="preserve"> значај проблема које треба решити доношењем документа јавне политике</w:t>
      </w:r>
      <w:r w:rsidR="005E2B82" w:rsidRPr="00984D12">
        <w:rPr>
          <w:rFonts w:ascii="Times New Roman" w:hAnsi="Times New Roman"/>
          <w:sz w:val="24"/>
          <w:szCs w:val="24"/>
          <w:lang w:val="sr-Latn-RS"/>
        </w:rPr>
        <w:t>,</w:t>
      </w:r>
      <w:r w:rsidR="005E2B82" w:rsidRPr="00984D12">
        <w:rPr>
          <w:rFonts w:ascii="Times New Roman" w:hAnsi="Times New Roman"/>
          <w:sz w:val="24"/>
          <w:szCs w:val="24"/>
          <w:lang w:val="sr-Cyrl-RS"/>
        </w:rPr>
        <w:t xml:space="preserve"> </w:t>
      </w:r>
      <w:r w:rsidR="005E2B82" w:rsidRPr="00984D12">
        <w:rPr>
          <w:rFonts w:ascii="Times New Roman" w:hAnsi="Times New Roman"/>
          <w:sz w:val="24"/>
          <w:szCs w:val="24"/>
          <w:lang w:val="sr-Latn-RS"/>
        </w:rPr>
        <w:t xml:space="preserve">односно </w:t>
      </w:r>
      <w:r w:rsidR="005E2B82" w:rsidRPr="00984D12">
        <w:rPr>
          <w:rFonts w:ascii="Times New Roman" w:hAnsi="Times New Roman"/>
          <w:sz w:val="24"/>
          <w:szCs w:val="24"/>
          <w:lang w:val="sr-Cyrl-RS"/>
        </w:rPr>
        <w:t xml:space="preserve">прописа, </w:t>
      </w:r>
      <w:r w:rsidR="005E5FA4" w:rsidRPr="00984D12">
        <w:rPr>
          <w:rFonts w:ascii="Times New Roman" w:hAnsi="Times New Roman"/>
          <w:sz w:val="24"/>
          <w:szCs w:val="24"/>
          <w:lang w:val="sr-Latn-RS"/>
        </w:rPr>
        <w:t>као и</w:t>
      </w:r>
      <w:r w:rsidR="005E5FA4" w:rsidRPr="00984D12">
        <w:rPr>
          <w:rFonts w:ascii="Times New Roman" w:hAnsi="Times New Roman"/>
          <w:sz w:val="24"/>
          <w:lang w:val="sr-Latn-RS"/>
        </w:rPr>
        <w:t xml:space="preserve"> </w:t>
      </w:r>
      <w:r w:rsidR="005E2B82" w:rsidRPr="00984D12">
        <w:rPr>
          <w:rFonts w:ascii="Times New Roman" w:hAnsi="Times New Roman"/>
          <w:sz w:val="24"/>
          <w:szCs w:val="24"/>
          <w:lang w:val="sr-Cyrl-RS"/>
        </w:rPr>
        <w:t xml:space="preserve">квантитативне и квалитативне податке </w:t>
      </w:r>
      <w:r w:rsidR="005E5FA4" w:rsidRPr="00984D12">
        <w:rPr>
          <w:rFonts w:ascii="Times New Roman" w:hAnsi="Times New Roman"/>
          <w:sz w:val="24"/>
          <w:szCs w:val="24"/>
          <w:lang w:val="sr-Latn-RS"/>
        </w:rPr>
        <w:t xml:space="preserve">који су непотпуни, али </w:t>
      </w:r>
      <w:r w:rsidR="005E2B82" w:rsidRPr="00984D12">
        <w:rPr>
          <w:rFonts w:ascii="Times New Roman" w:hAnsi="Times New Roman"/>
          <w:sz w:val="24"/>
          <w:szCs w:val="24"/>
          <w:lang w:val="sr-Cyrl-RS"/>
        </w:rPr>
        <w:t xml:space="preserve">на основу којих </w:t>
      </w:r>
      <w:r w:rsidR="005E2B82" w:rsidRPr="00984D12">
        <w:rPr>
          <w:rFonts w:ascii="Times New Roman" w:hAnsi="Times New Roman"/>
          <w:sz w:val="24"/>
          <w:szCs w:val="24"/>
          <w:lang w:val="sr-Latn-RS"/>
        </w:rPr>
        <w:t xml:space="preserve">се </w:t>
      </w:r>
      <w:r w:rsidR="005E5FA4" w:rsidRPr="00984D12">
        <w:rPr>
          <w:rFonts w:ascii="Times New Roman" w:hAnsi="Times New Roman"/>
          <w:sz w:val="24"/>
          <w:szCs w:val="24"/>
          <w:lang w:val="sr-Latn-RS"/>
        </w:rPr>
        <w:t xml:space="preserve">могу </w:t>
      </w:r>
      <w:r w:rsidR="005E2B82" w:rsidRPr="00984D12">
        <w:rPr>
          <w:rFonts w:ascii="Times New Roman" w:hAnsi="Times New Roman"/>
          <w:sz w:val="24"/>
          <w:szCs w:val="24"/>
          <w:lang w:val="sr-Latn-RS"/>
        </w:rPr>
        <w:t>сагледали</w:t>
      </w:r>
      <w:r w:rsidR="005E2B82" w:rsidRPr="00984D12">
        <w:rPr>
          <w:rFonts w:ascii="Times New Roman" w:hAnsi="Times New Roman"/>
          <w:sz w:val="24"/>
          <w:szCs w:val="24"/>
          <w:lang w:val="sr-Cyrl-RS"/>
        </w:rPr>
        <w:t xml:space="preserve"> ефекти </w:t>
      </w:r>
      <w:r w:rsidR="005E2B82" w:rsidRPr="00984D12">
        <w:rPr>
          <w:rFonts w:ascii="Times New Roman" w:hAnsi="Times New Roman"/>
          <w:sz w:val="24"/>
          <w:szCs w:val="24"/>
          <w:lang w:val="sr-Latn-RS"/>
        </w:rPr>
        <w:t xml:space="preserve">предложених мера и </w:t>
      </w:r>
      <w:r w:rsidR="005E5FA4" w:rsidRPr="00984D12">
        <w:rPr>
          <w:rFonts w:ascii="Times New Roman" w:hAnsi="Times New Roman"/>
          <w:sz w:val="24"/>
          <w:szCs w:val="24"/>
          <w:lang w:val="sr-Latn-RS"/>
        </w:rPr>
        <w:t xml:space="preserve">који </w:t>
      </w:r>
      <w:r w:rsidR="005E2B82" w:rsidRPr="00984D12">
        <w:rPr>
          <w:rFonts w:ascii="Times New Roman" w:hAnsi="Times New Roman"/>
          <w:sz w:val="24"/>
          <w:szCs w:val="24"/>
          <w:lang w:val="sr-Latn-RS"/>
        </w:rPr>
        <w:t>омогућ</w:t>
      </w:r>
      <w:r w:rsidR="005E5FA4" w:rsidRPr="00984D12">
        <w:rPr>
          <w:rFonts w:ascii="Times New Roman" w:hAnsi="Times New Roman"/>
          <w:sz w:val="24"/>
          <w:szCs w:val="24"/>
          <w:lang w:val="sr-Latn-RS"/>
        </w:rPr>
        <w:t>авају</w:t>
      </w:r>
      <w:r w:rsidR="005E2B82" w:rsidRPr="00984D12">
        <w:rPr>
          <w:rFonts w:ascii="Times New Roman" w:hAnsi="Times New Roman"/>
          <w:sz w:val="24"/>
          <w:szCs w:val="24"/>
          <w:lang w:val="sr-Latn-RS"/>
        </w:rPr>
        <w:t xml:space="preserve"> праћење спровођења тих мера и оцен</w:t>
      </w:r>
      <w:r w:rsidR="005E5FA4" w:rsidRPr="00984D12">
        <w:rPr>
          <w:rFonts w:ascii="Times New Roman" w:hAnsi="Times New Roman"/>
          <w:sz w:val="24"/>
          <w:szCs w:val="24"/>
          <w:lang w:val="sr-Latn-RS"/>
        </w:rPr>
        <w:t>у</w:t>
      </w:r>
      <w:r w:rsidR="005E2B82" w:rsidRPr="00984D12">
        <w:rPr>
          <w:rFonts w:ascii="Times New Roman" w:hAnsi="Times New Roman"/>
          <w:sz w:val="24"/>
          <w:szCs w:val="24"/>
          <w:lang w:val="sr-Latn-RS"/>
        </w:rPr>
        <w:t xml:space="preserve"> њихових ефеката</w:t>
      </w:r>
      <w:r w:rsidR="005E2B82" w:rsidRPr="00984D12">
        <w:rPr>
          <w:rFonts w:ascii="Times New Roman" w:hAnsi="Times New Roman"/>
          <w:sz w:val="24"/>
          <w:szCs w:val="24"/>
          <w:lang w:val="sr-Cyrl-RS"/>
        </w:rPr>
        <w:t>;</w:t>
      </w:r>
    </w:p>
    <w:p w14:paraId="48CA8D21" w14:textId="77777777" w:rsidR="005E2B82" w:rsidRDefault="00025EB7" w:rsidP="00B369EA">
      <w:pPr>
        <w:spacing w:line="276" w:lineRule="auto"/>
        <w:ind w:left="0" w:firstLine="720"/>
        <w:jc w:val="both"/>
        <w:rPr>
          <w:rFonts w:ascii="Times New Roman" w:hAnsi="Times New Roman"/>
          <w:sz w:val="24"/>
          <w:szCs w:val="24"/>
          <w:lang w:val="sr-Cyrl-RS"/>
        </w:rPr>
      </w:pPr>
      <w:r w:rsidRPr="00984D12">
        <w:rPr>
          <w:rFonts w:ascii="Times New Roman" w:hAnsi="Times New Roman"/>
          <w:sz w:val="24"/>
          <w:szCs w:val="24"/>
          <w:lang w:val="sr-Latn-RS"/>
        </w:rPr>
        <w:t xml:space="preserve">3) </w:t>
      </w:r>
      <w:r w:rsidR="005E2B82" w:rsidRPr="00984D12">
        <w:rPr>
          <w:rFonts w:ascii="Times New Roman" w:hAnsi="Times New Roman"/>
          <w:b/>
          <w:sz w:val="24"/>
          <w:szCs w:val="24"/>
          <w:lang w:val="sr-Latn-RS"/>
        </w:rPr>
        <w:t>негативно,</w:t>
      </w:r>
      <w:r w:rsidR="005E2B82" w:rsidRPr="00984D12">
        <w:rPr>
          <w:rFonts w:ascii="Times New Roman" w:hAnsi="Times New Roman"/>
          <w:sz w:val="24"/>
          <w:szCs w:val="24"/>
          <w:lang w:val="sr-Latn-RS"/>
        </w:rPr>
        <w:t xml:space="preserve"> ако </w:t>
      </w:r>
      <w:r w:rsidR="005E2B82" w:rsidRPr="00984D12">
        <w:rPr>
          <w:rFonts w:ascii="Times New Roman" w:hAnsi="Times New Roman"/>
          <w:sz w:val="24"/>
          <w:szCs w:val="24"/>
          <w:lang w:val="sr-Cyrl-RS"/>
        </w:rPr>
        <w:t xml:space="preserve">оцени да садржина АЕ није на задовољавајућем нивоу, </w:t>
      </w:r>
      <w:r w:rsidR="005E2B82" w:rsidRPr="00984D12">
        <w:rPr>
          <w:rFonts w:ascii="Times New Roman" w:hAnsi="Times New Roman"/>
          <w:sz w:val="24"/>
          <w:szCs w:val="24"/>
          <w:lang w:val="sr-Latn-RS"/>
        </w:rPr>
        <w:t xml:space="preserve">а то је случај ако </w:t>
      </w:r>
      <w:r w:rsidR="005E2B82" w:rsidRPr="00984D12">
        <w:rPr>
          <w:rFonts w:ascii="Times New Roman" w:hAnsi="Times New Roman"/>
          <w:sz w:val="24"/>
          <w:szCs w:val="24"/>
          <w:lang w:val="sr-Cyrl-RS"/>
        </w:rPr>
        <w:t xml:space="preserve"> предлагач није </w:t>
      </w:r>
      <w:r w:rsidRPr="00984D12">
        <w:rPr>
          <w:rFonts w:ascii="Times New Roman" w:hAnsi="Times New Roman"/>
          <w:sz w:val="24"/>
          <w:lang w:val="sr-Latn-RS"/>
        </w:rPr>
        <w:t>одго</w:t>
      </w:r>
      <w:r w:rsidR="00D27350" w:rsidRPr="00984D12">
        <w:rPr>
          <w:rFonts w:ascii="Times New Roman" w:hAnsi="Times New Roman"/>
          <w:sz w:val="24"/>
          <w:lang w:val="sr-Latn-RS"/>
        </w:rPr>
        <w:t>во</w:t>
      </w:r>
      <w:r w:rsidRPr="00984D12">
        <w:rPr>
          <w:rFonts w:ascii="Times New Roman" w:hAnsi="Times New Roman"/>
          <w:sz w:val="24"/>
          <w:lang w:val="sr-Latn-RS"/>
        </w:rPr>
        <w:t>рио</w:t>
      </w:r>
      <w:r w:rsidRPr="00984D12">
        <w:rPr>
          <w:rFonts w:ascii="Times New Roman" w:hAnsi="Times New Roman"/>
          <w:sz w:val="24"/>
          <w:szCs w:val="24"/>
          <w:lang w:val="sr-Latn-RS"/>
        </w:rPr>
        <w:t xml:space="preserve">, односно дао задовољавајуће </w:t>
      </w:r>
      <w:r w:rsidR="005E2B82" w:rsidRPr="00984D12">
        <w:rPr>
          <w:rFonts w:ascii="Times New Roman" w:hAnsi="Times New Roman"/>
          <w:sz w:val="24"/>
          <w:szCs w:val="24"/>
          <w:lang w:val="sr-Cyrl-RS"/>
        </w:rPr>
        <w:t>одговор</w:t>
      </w:r>
      <w:r w:rsidRPr="00984D12">
        <w:rPr>
          <w:rFonts w:ascii="Times New Roman" w:hAnsi="Times New Roman"/>
          <w:sz w:val="24"/>
          <w:szCs w:val="24"/>
          <w:lang w:val="sr-Latn-RS"/>
        </w:rPr>
        <w:t>е</w:t>
      </w:r>
      <w:r w:rsidR="005E5FA4" w:rsidRPr="00984D12">
        <w:rPr>
          <w:rFonts w:ascii="Times New Roman" w:hAnsi="Times New Roman"/>
          <w:sz w:val="24"/>
          <w:szCs w:val="24"/>
          <w:lang w:val="sr-Cyrl-RS"/>
        </w:rPr>
        <w:t xml:space="preserve"> на већину питања из контролн</w:t>
      </w:r>
      <w:r w:rsidR="005E5FA4" w:rsidRPr="00984D12">
        <w:rPr>
          <w:rFonts w:ascii="Times New Roman" w:hAnsi="Times New Roman"/>
          <w:sz w:val="24"/>
          <w:szCs w:val="24"/>
          <w:lang w:val="sr-Latn-RS"/>
        </w:rPr>
        <w:t>е</w:t>
      </w:r>
      <w:r w:rsidR="005E5FA4" w:rsidRPr="00984D12">
        <w:rPr>
          <w:rFonts w:ascii="Times New Roman" w:hAnsi="Times New Roman"/>
          <w:sz w:val="24"/>
          <w:szCs w:val="24"/>
          <w:lang w:val="sr-Cyrl-RS"/>
        </w:rPr>
        <w:t xml:space="preserve"> листе</w:t>
      </w:r>
      <w:r w:rsidR="00994C48" w:rsidRPr="00984D12">
        <w:rPr>
          <w:rFonts w:ascii="Times New Roman" w:hAnsi="Times New Roman"/>
          <w:sz w:val="24"/>
          <w:szCs w:val="24"/>
          <w:lang w:val="sr-Cyrl-RS"/>
        </w:rPr>
        <w:t xml:space="preserve"> питања из прилога 3-12</w:t>
      </w:r>
      <w:r w:rsidR="005E2B82" w:rsidRPr="00984D12">
        <w:rPr>
          <w:rFonts w:ascii="Times New Roman" w:hAnsi="Times New Roman"/>
          <w:sz w:val="24"/>
          <w:szCs w:val="24"/>
          <w:lang w:val="sr-Cyrl-RS"/>
        </w:rPr>
        <w:t xml:space="preserve">. </w:t>
      </w:r>
      <w:r w:rsidR="000637B6" w:rsidRPr="00984D12">
        <w:rPr>
          <w:rFonts w:ascii="Times New Roman" w:hAnsi="Times New Roman"/>
          <w:sz w:val="24"/>
          <w:szCs w:val="24"/>
          <w:lang w:val="sr-Cyrl-RS"/>
        </w:rPr>
        <w:t xml:space="preserve">који су саставни део ове </w:t>
      </w:r>
      <w:r w:rsidR="000637B6" w:rsidRPr="00984D12">
        <w:rPr>
          <w:rFonts w:ascii="Times New Roman" w:hAnsi="Times New Roman"/>
          <w:sz w:val="24"/>
          <w:szCs w:val="24"/>
          <w:lang w:val="sr-Latn-RS"/>
        </w:rPr>
        <w:t>уредбе</w:t>
      </w:r>
      <w:r w:rsidR="005E2B82" w:rsidRPr="00984D12">
        <w:rPr>
          <w:rFonts w:ascii="Times New Roman" w:hAnsi="Times New Roman"/>
          <w:sz w:val="24"/>
          <w:szCs w:val="24"/>
          <w:lang w:val="sr-Cyrl-RS"/>
        </w:rPr>
        <w:t xml:space="preserve">, </w:t>
      </w:r>
      <w:r w:rsidRPr="00984D12">
        <w:rPr>
          <w:rFonts w:ascii="Times New Roman" w:hAnsi="Times New Roman"/>
          <w:sz w:val="24"/>
          <w:szCs w:val="24"/>
          <w:lang w:val="sr-Latn-RS"/>
        </w:rPr>
        <w:t>односно ако у случају потребе спровођења детаљне АЕ</w:t>
      </w:r>
      <w:r w:rsidRPr="00984D12">
        <w:rPr>
          <w:rFonts w:ascii="Times New Roman" w:hAnsi="Times New Roman"/>
          <w:sz w:val="24"/>
          <w:szCs w:val="24"/>
          <w:lang w:val="sr-Cyrl-RS"/>
        </w:rPr>
        <w:t xml:space="preserve"> </w:t>
      </w:r>
      <w:r w:rsidRPr="00984D12">
        <w:rPr>
          <w:rFonts w:ascii="Times New Roman" w:hAnsi="Times New Roman"/>
          <w:sz w:val="24"/>
          <w:szCs w:val="24"/>
          <w:lang w:val="sr-Latn-RS"/>
        </w:rPr>
        <w:t>није дао</w:t>
      </w:r>
      <w:r w:rsidR="005E2B82" w:rsidRPr="00984D12">
        <w:rPr>
          <w:rFonts w:ascii="Times New Roman" w:hAnsi="Times New Roman"/>
          <w:sz w:val="24"/>
          <w:szCs w:val="24"/>
          <w:lang w:val="sr-Cyrl-RS"/>
        </w:rPr>
        <w:t xml:space="preserve"> ни делимичан увид у природу </w:t>
      </w:r>
      <w:r w:rsidR="005E5FA4" w:rsidRPr="00984D12">
        <w:rPr>
          <w:rFonts w:ascii="Times New Roman" w:hAnsi="Times New Roman"/>
          <w:sz w:val="24"/>
          <w:szCs w:val="24"/>
          <w:lang w:val="sr-Latn-RS"/>
        </w:rPr>
        <w:t>и</w:t>
      </w:r>
      <w:r w:rsidR="005E5FA4" w:rsidRPr="00984D12">
        <w:rPr>
          <w:rFonts w:ascii="Times New Roman" w:hAnsi="Times New Roman"/>
          <w:sz w:val="24"/>
          <w:lang w:val="sr-Latn-RS"/>
        </w:rPr>
        <w:t xml:space="preserve"> </w:t>
      </w:r>
      <w:r w:rsidR="005E2B82" w:rsidRPr="00984D12">
        <w:rPr>
          <w:rFonts w:ascii="Times New Roman" w:hAnsi="Times New Roman"/>
          <w:sz w:val="24"/>
          <w:szCs w:val="24"/>
          <w:lang w:val="sr-Cyrl-RS"/>
        </w:rPr>
        <w:t xml:space="preserve">значај проблема које треба решити, </w:t>
      </w:r>
      <w:r w:rsidR="00D27350" w:rsidRPr="00984D12">
        <w:rPr>
          <w:rFonts w:ascii="Times New Roman" w:hAnsi="Times New Roman"/>
          <w:sz w:val="24"/>
          <w:szCs w:val="24"/>
          <w:lang w:val="sr-Latn-RS"/>
        </w:rPr>
        <w:t>односно</w:t>
      </w:r>
      <w:r w:rsidR="00D27350" w:rsidRPr="00984D12">
        <w:rPr>
          <w:rFonts w:ascii="Times New Roman" w:hAnsi="Times New Roman"/>
          <w:sz w:val="24"/>
          <w:szCs w:val="24"/>
          <w:lang w:val="sr-Cyrl-RS"/>
        </w:rPr>
        <w:t xml:space="preserve"> квантитативн</w:t>
      </w:r>
      <w:r w:rsidR="00D27350" w:rsidRPr="00984D12">
        <w:rPr>
          <w:rFonts w:ascii="Times New Roman" w:hAnsi="Times New Roman"/>
          <w:sz w:val="24"/>
          <w:szCs w:val="24"/>
          <w:lang w:val="sr-Latn-RS"/>
        </w:rPr>
        <w:t>е</w:t>
      </w:r>
      <w:r w:rsidR="00D27350" w:rsidRPr="00984D12">
        <w:rPr>
          <w:rFonts w:ascii="Times New Roman" w:hAnsi="Times New Roman"/>
          <w:sz w:val="24"/>
          <w:szCs w:val="24"/>
          <w:lang w:val="sr-Cyrl-RS"/>
        </w:rPr>
        <w:t xml:space="preserve"> и квалитативн</w:t>
      </w:r>
      <w:r w:rsidR="00D27350" w:rsidRPr="00984D12">
        <w:rPr>
          <w:rFonts w:ascii="Times New Roman" w:hAnsi="Times New Roman"/>
          <w:sz w:val="24"/>
          <w:szCs w:val="24"/>
          <w:lang w:val="sr-Latn-RS"/>
        </w:rPr>
        <w:t>е</w:t>
      </w:r>
      <w:r w:rsidR="00D27350" w:rsidRPr="00984D12">
        <w:rPr>
          <w:rFonts w:ascii="Times New Roman" w:hAnsi="Times New Roman"/>
          <w:sz w:val="24"/>
          <w:szCs w:val="24"/>
          <w:lang w:val="sr-Cyrl-RS"/>
        </w:rPr>
        <w:t xml:space="preserve"> пода</w:t>
      </w:r>
      <w:r w:rsidR="00D27350" w:rsidRPr="00984D12">
        <w:rPr>
          <w:rFonts w:ascii="Times New Roman" w:hAnsi="Times New Roman"/>
          <w:sz w:val="24"/>
          <w:lang w:val="sr-Latn-RS"/>
        </w:rPr>
        <w:t>тке</w:t>
      </w:r>
      <w:r w:rsidR="00D27350" w:rsidRPr="00984D12">
        <w:rPr>
          <w:rFonts w:ascii="Times New Roman" w:hAnsi="Times New Roman"/>
          <w:sz w:val="24"/>
          <w:szCs w:val="24"/>
          <w:lang w:val="sr-Cyrl-RS"/>
        </w:rPr>
        <w:t xml:space="preserve"> и</w:t>
      </w:r>
      <w:r w:rsidR="00D27350" w:rsidRPr="00984D12">
        <w:rPr>
          <w:rFonts w:ascii="Times New Roman" w:hAnsi="Times New Roman"/>
          <w:sz w:val="24"/>
          <w:szCs w:val="24"/>
          <w:lang w:val="sr-Latn-RS"/>
        </w:rPr>
        <w:t xml:space="preserve"> одговарајуће анализ</w:t>
      </w:r>
      <w:r w:rsidR="00B05330" w:rsidRPr="00984D12">
        <w:rPr>
          <w:rFonts w:ascii="Times New Roman" w:hAnsi="Times New Roman"/>
          <w:sz w:val="24"/>
          <w:szCs w:val="24"/>
          <w:lang w:val="sr-Latn-RS"/>
        </w:rPr>
        <w:t>e</w:t>
      </w:r>
      <w:r w:rsidR="00D27350" w:rsidRPr="00984D12">
        <w:rPr>
          <w:rFonts w:ascii="Times New Roman" w:hAnsi="Times New Roman"/>
          <w:sz w:val="24"/>
          <w:szCs w:val="24"/>
          <w:lang w:val="sr-Latn-RS"/>
        </w:rPr>
        <w:t xml:space="preserve"> тих података, </w:t>
      </w:r>
      <w:r w:rsidR="00D27350" w:rsidRPr="00984D12">
        <w:rPr>
          <w:rFonts w:ascii="Times New Roman" w:hAnsi="Times New Roman"/>
          <w:sz w:val="24"/>
          <w:szCs w:val="24"/>
          <w:lang w:val="sr-Cyrl-RS"/>
        </w:rPr>
        <w:t xml:space="preserve">на основу којих </w:t>
      </w:r>
      <w:r w:rsidR="00D27350" w:rsidRPr="00984D12">
        <w:rPr>
          <w:rFonts w:ascii="Times New Roman" w:hAnsi="Times New Roman"/>
          <w:sz w:val="24"/>
          <w:lang w:val="sr-Latn-RS"/>
        </w:rPr>
        <w:t xml:space="preserve">би </w:t>
      </w:r>
      <w:r w:rsidR="00D27350" w:rsidRPr="00984D12">
        <w:rPr>
          <w:rFonts w:ascii="Times New Roman" w:hAnsi="Times New Roman"/>
          <w:sz w:val="24"/>
          <w:szCs w:val="24"/>
          <w:lang w:val="sr-Latn-RS"/>
        </w:rPr>
        <w:t xml:space="preserve">се </w:t>
      </w:r>
      <w:r w:rsidR="00D27350" w:rsidRPr="00984D12">
        <w:rPr>
          <w:rFonts w:ascii="Times New Roman" w:hAnsi="Times New Roman"/>
          <w:sz w:val="24"/>
          <w:lang w:val="sr-Latn-RS"/>
        </w:rPr>
        <w:t xml:space="preserve">могли </w:t>
      </w:r>
      <w:r w:rsidR="00D27350" w:rsidRPr="00984D12">
        <w:rPr>
          <w:rFonts w:ascii="Times New Roman" w:hAnsi="Times New Roman"/>
          <w:sz w:val="24"/>
          <w:szCs w:val="24"/>
          <w:lang w:val="sr-Latn-RS"/>
        </w:rPr>
        <w:t>сагледати</w:t>
      </w:r>
      <w:r w:rsidR="00D27350" w:rsidRPr="00984D12">
        <w:rPr>
          <w:rFonts w:ascii="Times New Roman" w:hAnsi="Times New Roman"/>
          <w:sz w:val="24"/>
          <w:szCs w:val="24"/>
          <w:lang w:val="sr-Cyrl-RS"/>
        </w:rPr>
        <w:t xml:space="preserve"> ефекти </w:t>
      </w:r>
      <w:r w:rsidR="00D27350" w:rsidRPr="00984D12">
        <w:rPr>
          <w:rFonts w:ascii="Times New Roman" w:hAnsi="Times New Roman"/>
          <w:sz w:val="24"/>
          <w:szCs w:val="24"/>
          <w:lang w:val="sr-Latn-RS"/>
        </w:rPr>
        <w:t>предложених мера и пратити спровођења тих мера и вршити оцена њихових ефеката</w:t>
      </w:r>
      <w:r w:rsidR="005E2B82" w:rsidRPr="00984D12">
        <w:rPr>
          <w:rFonts w:ascii="Times New Roman" w:hAnsi="Times New Roman"/>
          <w:sz w:val="24"/>
          <w:szCs w:val="24"/>
          <w:lang w:val="sr-Cyrl-RS"/>
        </w:rPr>
        <w:t>;</w:t>
      </w:r>
    </w:p>
    <w:p w14:paraId="6E1757BF" w14:textId="2CF1CB51" w:rsidR="002077F5" w:rsidRPr="002077F5" w:rsidRDefault="002077F5" w:rsidP="002077F5">
      <w:pPr>
        <w:spacing w:line="276" w:lineRule="auto"/>
        <w:ind w:left="0" w:firstLine="720"/>
        <w:jc w:val="both"/>
        <w:rPr>
          <w:rFonts w:ascii="Times New Roman" w:hAnsi="Times New Roman"/>
          <w:sz w:val="24"/>
          <w:szCs w:val="24"/>
          <w:lang w:val="sr-Latn-RS"/>
        </w:rPr>
      </w:pPr>
      <w:r w:rsidRPr="002077F5">
        <w:rPr>
          <w:rFonts w:ascii="Times New Roman" w:hAnsi="Times New Roman"/>
          <w:sz w:val="24"/>
          <w:szCs w:val="24"/>
          <w:lang w:val="sr-Cyrl-RS"/>
        </w:rPr>
        <w:t>4)</w:t>
      </w:r>
      <w:r>
        <w:rPr>
          <w:rFonts w:ascii="Times New Roman" w:hAnsi="Times New Roman"/>
          <w:b/>
          <w:sz w:val="24"/>
          <w:szCs w:val="24"/>
          <w:lang w:val="sr-Cyrl-RS"/>
        </w:rPr>
        <w:t xml:space="preserve"> </w:t>
      </w:r>
      <w:r w:rsidRPr="002077F5">
        <w:rPr>
          <w:rFonts w:ascii="Times New Roman" w:hAnsi="Times New Roman"/>
          <w:b/>
          <w:sz w:val="24"/>
          <w:szCs w:val="24"/>
          <w:lang w:val="sr-Latn-RS"/>
        </w:rPr>
        <w:t>да не треба вршити анализу ефеката</w:t>
      </w:r>
      <w:r w:rsidRPr="002077F5">
        <w:rPr>
          <w:rFonts w:ascii="Times New Roman" w:hAnsi="Times New Roman"/>
          <w:sz w:val="24"/>
          <w:szCs w:val="24"/>
          <w:lang w:val="sr-Latn-RS"/>
        </w:rPr>
        <w:t>,</w:t>
      </w:r>
      <w:r w:rsidRPr="00984D12">
        <w:rPr>
          <w:rFonts w:ascii="Times New Roman" w:hAnsi="Times New Roman"/>
          <w:sz w:val="24"/>
          <w:szCs w:val="24"/>
          <w:lang w:val="sr-Latn-RS"/>
        </w:rPr>
        <w:t xml:space="preserve"> </w:t>
      </w:r>
      <w:r w:rsidRPr="002077F5">
        <w:rPr>
          <w:rFonts w:ascii="Times New Roman" w:hAnsi="Times New Roman"/>
          <w:sz w:val="24"/>
          <w:szCs w:val="24"/>
          <w:lang w:val="sr-Latn-RS"/>
        </w:rPr>
        <w:t xml:space="preserve"> </w:t>
      </w:r>
      <w:r w:rsidRPr="00984D12">
        <w:rPr>
          <w:rFonts w:ascii="Times New Roman" w:hAnsi="Times New Roman"/>
          <w:sz w:val="24"/>
          <w:szCs w:val="24"/>
          <w:lang w:val="sr-Latn-RS"/>
        </w:rPr>
        <w:t xml:space="preserve">ако </w:t>
      </w:r>
      <w:r w:rsidRPr="002077F5">
        <w:rPr>
          <w:rFonts w:ascii="Times New Roman" w:hAnsi="Times New Roman"/>
          <w:sz w:val="24"/>
          <w:szCs w:val="24"/>
          <w:lang w:val="sr-Latn-RS"/>
        </w:rPr>
        <w:t xml:space="preserve">оцени да су природа и значај </w:t>
      </w:r>
      <w:r w:rsidRPr="00984D12">
        <w:rPr>
          <w:rFonts w:ascii="Times New Roman" w:hAnsi="Times New Roman"/>
          <w:sz w:val="24"/>
          <w:szCs w:val="24"/>
          <w:lang w:val="sr-Latn-RS"/>
        </w:rPr>
        <w:t xml:space="preserve">документа </w:t>
      </w:r>
      <w:r w:rsidRPr="002077F5">
        <w:rPr>
          <w:rFonts w:ascii="Times New Roman" w:hAnsi="Times New Roman"/>
          <w:sz w:val="24"/>
          <w:szCs w:val="24"/>
          <w:lang w:val="sr-Latn-RS"/>
        </w:rPr>
        <w:t>јавн</w:t>
      </w:r>
      <w:r w:rsidRPr="00984D12">
        <w:rPr>
          <w:rFonts w:ascii="Times New Roman" w:hAnsi="Times New Roman"/>
          <w:sz w:val="24"/>
          <w:szCs w:val="24"/>
          <w:lang w:val="sr-Latn-RS"/>
        </w:rPr>
        <w:t>их</w:t>
      </w:r>
      <w:r w:rsidRPr="002077F5">
        <w:rPr>
          <w:rFonts w:ascii="Times New Roman" w:hAnsi="Times New Roman"/>
          <w:sz w:val="24"/>
          <w:szCs w:val="24"/>
          <w:lang w:val="sr-Latn-RS"/>
        </w:rPr>
        <w:t xml:space="preserve"> политик</w:t>
      </w:r>
      <w:r w:rsidRPr="00984D12">
        <w:rPr>
          <w:rFonts w:ascii="Times New Roman" w:hAnsi="Times New Roman"/>
          <w:sz w:val="24"/>
          <w:szCs w:val="24"/>
          <w:lang w:val="sr-Latn-RS"/>
        </w:rPr>
        <w:t>а</w:t>
      </w:r>
      <w:r w:rsidRPr="002077F5">
        <w:rPr>
          <w:rFonts w:ascii="Times New Roman" w:hAnsi="Times New Roman"/>
          <w:sz w:val="24"/>
          <w:szCs w:val="24"/>
          <w:lang w:val="sr-Latn-RS"/>
        </w:rPr>
        <w:t xml:space="preserve"> или прописа такви да немају утицај на физичка и правна лица</w:t>
      </w:r>
      <w:r w:rsidRPr="00984D12">
        <w:rPr>
          <w:rFonts w:ascii="Times New Roman" w:hAnsi="Times New Roman"/>
          <w:sz w:val="24"/>
          <w:szCs w:val="24"/>
          <w:lang w:val="sr-Latn-RS"/>
        </w:rPr>
        <w:t>,</w:t>
      </w:r>
      <w:r w:rsidRPr="002077F5">
        <w:rPr>
          <w:rFonts w:ascii="Times New Roman" w:hAnsi="Times New Roman"/>
          <w:sz w:val="24"/>
          <w:szCs w:val="24"/>
          <w:lang w:val="sr-Latn-RS"/>
        </w:rPr>
        <w:t xml:space="preserve"> </w:t>
      </w:r>
      <w:r w:rsidRPr="00984D12">
        <w:rPr>
          <w:rFonts w:ascii="Times New Roman" w:hAnsi="Times New Roman"/>
          <w:sz w:val="24"/>
          <w:szCs w:val="24"/>
          <w:lang w:val="sr-Latn-RS"/>
        </w:rPr>
        <w:t xml:space="preserve">односно да </w:t>
      </w:r>
      <w:r w:rsidRPr="002077F5">
        <w:rPr>
          <w:rFonts w:ascii="Times New Roman" w:hAnsi="Times New Roman"/>
          <w:sz w:val="24"/>
          <w:szCs w:val="24"/>
          <w:lang w:val="sr-Latn-RS"/>
        </w:rPr>
        <w:t>су ти ефекти занемарљиви</w:t>
      </w:r>
      <w:r w:rsidRPr="00984D12">
        <w:rPr>
          <w:rFonts w:ascii="Times New Roman" w:hAnsi="Times New Roman"/>
          <w:sz w:val="24"/>
          <w:szCs w:val="24"/>
          <w:lang w:val="sr-Latn-RS"/>
        </w:rPr>
        <w:t>, односно</w:t>
      </w:r>
      <w:r w:rsidRPr="002077F5">
        <w:rPr>
          <w:rFonts w:ascii="Times New Roman" w:hAnsi="Times New Roman"/>
          <w:sz w:val="24"/>
          <w:szCs w:val="24"/>
          <w:lang w:val="sr-Latn-RS"/>
        </w:rPr>
        <w:t xml:space="preserve"> </w:t>
      </w:r>
      <w:r w:rsidRPr="00984D12">
        <w:rPr>
          <w:rFonts w:ascii="Times New Roman" w:hAnsi="Times New Roman"/>
          <w:sz w:val="24"/>
          <w:szCs w:val="24"/>
          <w:lang w:val="sr-Latn-RS"/>
        </w:rPr>
        <w:t>ако</w:t>
      </w:r>
      <w:r w:rsidRPr="002077F5">
        <w:rPr>
          <w:rFonts w:ascii="Times New Roman" w:hAnsi="Times New Roman"/>
          <w:sz w:val="24"/>
          <w:szCs w:val="24"/>
          <w:lang w:val="sr-Latn-RS"/>
        </w:rPr>
        <w:t xml:space="preserve"> се сагласи са оваквом оценом предлагача.</w:t>
      </w:r>
    </w:p>
    <w:p w14:paraId="773D9DD3" w14:textId="77777777" w:rsidR="005E2B82" w:rsidRPr="00984D12" w:rsidRDefault="00FA3BAA" w:rsidP="002077F5">
      <w:pPr>
        <w:spacing w:line="276" w:lineRule="auto"/>
        <w:ind w:left="0" w:firstLine="720"/>
        <w:jc w:val="both"/>
        <w:rPr>
          <w:rFonts w:ascii="Times New Roman" w:hAnsi="Times New Roman"/>
          <w:sz w:val="24"/>
          <w:szCs w:val="24"/>
          <w:lang w:val="sr-Latn-RS"/>
        </w:rPr>
      </w:pPr>
      <w:r w:rsidRPr="002077F5">
        <w:rPr>
          <w:rFonts w:ascii="Times New Roman" w:hAnsi="Times New Roman"/>
          <w:sz w:val="24"/>
          <w:szCs w:val="24"/>
          <w:lang w:val="sr-Latn-RS"/>
        </w:rPr>
        <w:t>Републички секретаријат за јавне политике</w:t>
      </w:r>
      <w:r w:rsidR="003E0C1B" w:rsidRPr="00984D12">
        <w:rPr>
          <w:rFonts w:ascii="Times New Roman" w:hAnsi="Times New Roman"/>
          <w:sz w:val="24"/>
          <w:szCs w:val="24"/>
          <w:lang w:val="sr-Latn-RS"/>
        </w:rPr>
        <w:t xml:space="preserve"> </w:t>
      </w:r>
      <w:r w:rsidR="005E2B82" w:rsidRPr="002077F5">
        <w:rPr>
          <w:rFonts w:ascii="Times New Roman" w:hAnsi="Times New Roman"/>
          <w:sz w:val="24"/>
          <w:szCs w:val="24"/>
          <w:lang w:val="sr-Latn-RS"/>
        </w:rPr>
        <w:t xml:space="preserve">дужан је да </w:t>
      </w:r>
      <w:r w:rsidR="005E2B82" w:rsidRPr="00984D12">
        <w:rPr>
          <w:rFonts w:ascii="Times New Roman" w:hAnsi="Times New Roman"/>
          <w:sz w:val="24"/>
          <w:szCs w:val="24"/>
          <w:lang w:val="sr-Latn-RS"/>
        </w:rPr>
        <w:t xml:space="preserve">своје </w:t>
      </w:r>
      <w:r w:rsidR="005E2B82" w:rsidRPr="002077F5">
        <w:rPr>
          <w:rFonts w:ascii="Times New Roman" w:hAnsi="Times New Roman"/>
          <w:sz w:val="24"/>
          <w:szCs w:val="24"/>
          <w:lang w:val="sr-Latn-RS"/>
        </w:rPr>
        <w:t xml:space="preserve">мишљење </w:t>
      </w:r>
      <w:r w:rsidR="005E2B82" w:rsidRPr="00984D12">
        <w:rPr>
          <w:rFonts w:ascii="Times New Roman" w:hAnsi="Times New Roman"/>
          <w:sz w:val="24"/>
          <w:szCs w:val="24"/>
          <w:lang w:val="sr-Latn-RS"/>
        </w:rPr>
        <w:t xml:space="preserve">из става 1. овог члана </w:t>
      </w:r>
      <w:r w:rsidR="005E2B82" w:rsidRPr="00984D12">
        <w:rPr>
          <w:rFonts w:ascii="Times New Roman" w:hAnsi="Times New Roman"/>
          <w:sz w:val="24"/>
          <w:szCs w:val="24"/>
          <w:lang w:val="sr-Cyrl-RS"/>
        </w:rPr>
        <w:t>достави</w:t>
      </w:r>
      <w:r w:rsidR="005E2B82" w:rsidRPr="00984D12">
        <w:rPr>
          <w:rFonts w:ascii="Times New Roman" w:hAnsi="Times New Roman"/>
          <w:sz w:val="24"/>
          <w:szCs w:val="24"/>
          <w:lang w:val="sr-Latn-RS"/>
        </w:rPr>
        <w:t xml:space="preserve"> предлагачу </w:t>
      </w:r>
      <w:r w:rsidR="005E2B82" w:rsidRPr="00984D12">
        <w:rPr>
          <w:rFonts w:ascii="Times New Roman" w:hAnsi="Times New Roman"/>
          <w:sz w:val="24"/>
          <w:szCs w:val="24"/>
          <w:lang w:val="sr-Cyrl-RS"/>
        </w:rPr>
        <w:t>у року од 10 дана</w:t>
      </w:r>
      <w:r w:rsidR="005E2B82" w:rsidRPr="00984D12">
        <w:rPr>
          <w:rFonts w:ascii="Times New Roman" w:hAnsi="Times New Roman"/>
          <w:sz w:val="24"/>
          <w:szCs w:val="24"/>
          <w:lang w:val="sr-Latn-RS"/>
        </w:rPr>
        <w:t xml:space="preserve">, осим у случају системског </w:t>
      </w:r>
      <w:r w:rsidR="005E2B82" w:rsidRPr="00984D12">
        <w:rPr>
          <w:rFonts w:ascii="Times New Roman" w:hAnsi="Times New Roman"/>
          <w:sz w:val="24"/>
          <w:szCs w:val="24"/>
          <w:lang w:val="sr-Cyrl-RS"/>
        </w:rPr>
        <w:t xml:space="preserve">(„кровног“) </w:t>
      </w:r>
      <w:r w:rsidR="005E2B82" w:rsidRPr="00984D12">
        <w:rPr>
          <w:rFonts w:ascii="Times New Roman" w:hAnsi="Times New Roman"/>
          <w:sz w:val="24"/>
          <w:szCs w:val="24"/>
          <w:lang w:val="sr-Latn-RS"/>
        </w:rPr>
        <w:t>закона, када је тај рок 20 дана, осим ако је другачије прописано законом</w:t>
      </w:r>
      <w:r w:rsidR="005E2B82" w:rsidRPr="00984D12">
        <w:rPr>
          <w:rFonts w:ascii="Times New Roman" w:hAnsi="Times New Roman"/>
          <w:sz w:val="24"/>
          <w:szCs w:val="24"/>
          <w:lang w:val="sr-Cyrl-RS"/>
        </w:rPr>
        <w:t>.</w:t>
      </w:r>
    </w:p>
    <w:p w14:paraId="11DCA383" w14:textId="77777777" w:rsidR="005E2B82" w:rsidRPr="00984D12" w:rsidRDefault="005E2B82" w:rsidP="005E2B82">
      <w:pPr>
        <w:tabs>
          <w:tab w:val="left" w:pos="709"/>
        </w:tabs>
        <w:spacing w:line="276" w:lineRule="auto"/>
        <w:ind w:left="0" w:firstLine="567"/>
        <w:jc w:val="both"/>
        <w:rPr>
          <w:rFonts w:ascii="Times New Roman" w:hAnsi="Times New Roman"/>
          <w:sz w:val="24"/>
          <w:szCs w:val="24"/>
          <w:lang w:val="sr-Latn-RS"/>
        </w:rPr>
      </w:pPr>
    </w:p>
    <w:p w14:paraId="587995CE" w14:textId="77777777" w:rsidR="005E2B82" w:rsidRPr="00984D12" w:rsidRDefault="005E2B82" w:rsidP="005E2B82">
      <w:pPr>
        <w:spacing w:line="276" w:lineRule="auto"/>
        <w:ind w:left="0" w:firstLine="0"/>
        <w:jc w:val="center"/>
        <w:rPr>
          <w:rFonts w:ascii="Times New Roman" w:hAnsi="Times New Roman"/>
          <w:sz w:val="24"/>
          <w:szCs w:val="24"/>
          <w:lang w:val="sr-Latn-RS"/>
        </w:rPr>
      </w:pPr>
      <w:r w:rsidRPr="00984D12">
        <w:rPr>
          <w:rFonts w:ascii="Times New Roman" w:hAnsi="Times New Roman"/>
          <w:sz w:val="24"/>
          <w:szCs w:val="24"/>
          <w:lang w:val="sr-Latn-RS"/>
        </w:rPr>
        <w:t>Обавеза поступања у складу са мишљењем</w:t>
      </w:r>
    </w:p>
    <w:p w14:paraId="4B74E909" w14:textId="0B47CEFD" w:rsidR="005E2B82" w:rsidRPr="00984D12" w:rsidRDefault="005E2B82" w:rsidP="005E2B82">
      <w:pPr>
        <w:spacing w:line="276" w:lineRule="auto"/>
        <w:ind w:left="0" w:firstLine="0"/>
        <w:jc w:val="center"/>
        <w:rPr>
          <w:rFonts w:ascii="Times New Roman" w:hAnsi="Times New Roman"/>
          <w:sz w:val="24"/>
          <w:szCs w:val="24"/>
          <w:lang w:val="sr-Latn-RS"/>
        </w:rPr>
      </w:pPr>
      <w:r w:rsidRPr="00984D12">
        <w:rPr>
          <w:rFonts w:ascii="Times New Roman" w:hAnsi="Times New Roman"/>
          <w:sz w:val="24"/>
          <w:szCs w:val="24"/>
          <w:lang w:val="sr-Latn-RS"/>
        </w:rPr>
        <w:t xml:space="preserve">Члан </w:t>
      </w:r>
      <w:r w:rsidR="00401ECE" w:rsidRPr="00984D12">
        <w:rPr>
          <w:rFonts w:ascii="Times New Roman" w:hAnsi="Times New Roman"/>
          <w:sz w:val="24"/>
          <w:szCs w:val="24"/>
          <w:lang w:val="sr-Latn-RS"/>
        </w:rPr>
        <w:t>4</w:t>
      </w:r>
      <w:r w:rsidR="00D52890">
        <w:rPr>
          <w:rFonts w:ascii="Times New Roman" w:hAnsi="Times New Roman"/>
          <w:sz w:val="24"/>
          <w:szCs w:val="24"/>
          <w:lang w:val="sr-Cyrl-RS"/>
        </w:rPr>
        <w:t>9</w:t>
      </w:r>
      <w:r w:rsidRPr="00984D12">
        <w:rPr>
          <w:rFonts w:ascii="Times New Roman" w:hAnsi="Times New Roman"/>
          <w:sz w:val="24"/>
          <w:szCs w:val="24"/>
          <w:lang w:val="sr-Latn-RS"/>
        </w:rPr>
        <w:t>.</w:t>
      </w:r>
    </w:p>
    <w:p w14:paraId="5F1CD902" w14:textId="77777777" w:rsidR="005E2B82" w:rsidRPr="00984D12" w:rsidRDefault="005E2B82" w:rsidP="005E2B82">
      <w:pPr>
        <w:spacing w:line="276" w:lineRule="auto"/>
        <w:ind w:left="0" w:firstLine="709"/>
        <w:jc w:val="both"/>
        <w:rPr>
          <w:rFonts w:ascii="Times New Roman" w:hAnsi="Times New Roman"/>
          <w:sz w:val="24"/>
          <w:szCs w:val="24"/>
          <w:lang w:val="sr-Cyrl-RS"/>
        </w:rPr>
      </w:pPr>
      <w:r w:rsidRPr="00984D12">
        <w:rPr>
          <w:rFonts w:ascii="Times New Roman" w:hAnsi="Times New Roman"/>
          <w:sz w:val="24"/>
          <w:szCs w:val="24"/>
          <w:lang w:val="sr-Cyrl-RS"/>
        </w:rPr>
        <w:t xml:space="preserve">Предлагач </w:t>
      </w:r>
      <w:r w:rsidRPr="00984D12">
        <w:rPr>
          <w:rFonts w:ascii="Times New Roman" w:hAnsi="Times New Roman"/>
          <w:sz w:val="24"/>
          <w:szCs w:val="24"/>
          <w:lang w:val="sr-Latn-RS"/>
        </w:rPr>
        <w:t>ј</w:t>
      </w:r>
      <w:r w:rsidRPr="00984D12">
        <w:rPr>
          <w:rFonts w:ascii="Times New Roman" w:hAnsi="Times New Roman"/>
          <w:sz w:val="24"/>
          <w:szCs w:val="24"/>
          <w:lang w:val="sr-Cyrl-RS"/>
        </w:rPr>
        <w:t xml:space="preserve">е </w:t>
      </w:r>
      <w:r w:rsidRPr="00984D12">
        <w:rPr>
          <w:rFonts w:ascii="Times New Roman" w:hAnsi="Times New Roman"/>
          <w:sz w:val="24"/>
          <w:szCs w:val="24"/>
          <w:lang w:val="sr-Latn-RS"/>
        </w:rPr>
        <w:t>дужан</w:t>
      </w:r>
      <w:r w:rsidRPr="00984D12">
        <w:rPr>
          <w:rFonts w:ascii="Times New Roman" w:hAnsi="Times New Roman"/>
          <w:sz w:val="24"/>
          <w:szCs w:val="24"/>
          <w:lang w:val="sr-Cyrl-RS"/>
        </w:rPr>
        <w:t xml:space="preserve"> да </w:t>
      </w:r>
      <w:r w:rsidR="003B56DC" w:rsidRPr="00984D12">
        <w:rPr>
          <w:rFonts w:ascii="Times New Roman" w:hAnsi="Times New Roman"/>
          <w:sz w:val="24"/>
          <w:szCs w:val="24"/>
          <w:lang w:val="sr-Latn-RS"/>
        </w:rPr>
        <w:t xml:space="preserve">усклади </w:t>
      </w:r>
      <w:r w:rsidRPr="00984D12">
        <w:rPr>
          <w:rFonts w:ascii="Times New Roman" w:hAnsi="Times New Roman"/>
          <w:sz w:val="24"/>
          <w:szCs w:val="24"/>
          <w:lang w:val="sr-Cyrl-RS"/>
        </w:rPr>
        <w:t xml:space="preserve">предлог документа јавне политике, односно </w:t>
      </w:r>
      <w:r w:rsidRPr="00984D12">
        <w:rPr>
          <w:rFonts w:ascii="Times New Roman" w:hAnsi="Times New Roman"/>
          <w:sz w:val="24"/>
          <w:szCs w:val="24"/>
          <w:lang w:val="sr-Latn-RS"/>
        </w:rPr>
        <w:t xml:space="preserve">предлог тј. </w:t>
      </w:r>
      <w:r w:rsidRPr="00984D12">
        <w:rPr>
          <w:rFonts w:ascii="Times New Roman" w:hAnsi="Times New Roman"/>
          <w:sz w:val="24"/>
          <w:szCs w:val="24"/>
          <w:lang w:val="sr-Cyrl-RS"/>
        </w:rPr>
        <w:t xml:space="preserve">нацрт </w:t>
      </w:r>
      <w:r w:rsidRPr="00984D12">
        <w:rPr>
          <w:rFonts w:ascii="Times New Roman" w:hAnsi="Times New Roman"/>
          <w:sz w:val="24"/>
          <w:szCs w:val="24"/>
          <w:lang w:val="sr-Latn-RS"/>
        </w:rPr>
        <w:t>прописа</w:t>
      </w:r>
      <w:r w:rsidR="00B05330" w:rsidRPr="00984D12">
        <w:rPr>
          <w:rFonts w:ascii="Times New Roman" w:hAnsi="Times New Roman"/>
          <w:sz w:val="24"/>
          <w:szCs w:val="24"/>
          <w:lang w:val="sr-Latn-RS"/>
        </w:rPr>
        <w:t xml:space="preserve"> </w:t>
      </w:r>
      <w:r w:rsidRPr="00984D12">
        <w:rPr>
          <w:rFonts w:ascii="Times New Roman" w:hAnsi="Times New Roman"/>
          <w:sz w:val="24"/>
          <w:szCs w:val="24"/>
          <w:lang w:val="sr-Latn-RS"/>
        </w:rPr>
        <w:t xml:space="preserve">и </w:t>
      </w:r>
      <w:r w:rsidR="001B62F1" w:rsidRPr="00984D12">
        <w:rPr>
          <w:rFonts w:ascii="Times New Roman" w:hAnsi="Times New Roman"/>
          <w:sz w:val="24"/>
          <w:szCs w:val="24"/>
          <w:lang w:val="sr-Cyrl-RS"/>
        </w:rPr>
        <w:t xml:space="preserve">и спроведе АЕ </w:t>
      </w:r>
      <w:r w:rsidR="003E0C1B" w:rsidRPr="00984D12">
        <w:rPr>
          <w:rFonts w:ascii="Times New Roman" w:hAnsi="Times New Roman"/>
          <w:sz w:val="24"/>
          <w:szCs w:val="24"/>
          <w:lang w:val="sr-Latn-RS"/>
        </w:rPr>
        <w:t xml:space="preserve">у складу </w:t>
      </w:r>
      <w:r w:rsidRPr="00984D12">
        <w:rPr>
          <w:rFonts w:ascii="Times New Roman" w:hAnsi="Times New Roman"/>
          <w:sz w:val="24"/>
          <w:szCs w:val="24"/>
          <w:lang w:val="sr-Latn-RS"/>
        </w:rPr>
        <w:t xml:space="preserve">са </w:t>
      </w:r>
      <w:r w:rsidRPr="00984D12">
        <w:rPr>
          <w:rFonts w:ascii="Times New Roman" w:hAnsi="Times New Roman"/>
          <w:sz w:val="24"/>
          <w:szCs w:val="24"/>
          <w:lang w:val="sr-Cyrl-RS"/>
        </w:rPr>
        <w:t>препорук</w:t>
      </w:r>
      <w:r w:rsidRPr="00984D12">
        <w:rPr>
          <w:rFonts w:ascii="Times New Roman" w:hAnsi="Times New Roman"/>
          <w:sz w:val="24"/>
          <w:szCs w:val="24"/>
          <w:lang w:val="sr-Latn-RS"/>
        </w:rPr>
        <w:t>ама</w:t>
      </w:r>
      <w:r w:rsidRPr="00984D12">
        <w:rPr>
          <w:rFonts w:ascii="Times New Roman" w:hAnsi="Times New Roman"/>
          <w:sz w:val="24"/>
          <w:szCs w:val="24"/>
          <w:lang w:val="sr-Cyrl-RS"/>
        </w:rPr>
        <w:t xml:space="preserve"> садржан</w:t>
      </w:r>
      <w:r w:rsidRPr="00984D12">
        <w:rPr>
          <w:rFonts w:ascii="Times New Roman" w:hAnsi="Times New Roman"/>
          <w:sz w:val="24"/>
          <w:szCs w:val="24"/>
          <w:lang w:val="sr-Latn-RS"/>
        </w:rPr>
        <w:t>им</w:t>
      </w:r>
      <w:r w:rsidRPr="00984D12">
        <w:rPr>
          <w:rFonts w:ascii="Times New Roman" w:hAnsi="Times New Roman"/>
          <w:sz w:val="24"/>
          <w:szCs w:val="24"/>
          <w:lang w:val="sr-Cyrl-RS"/>
        </w:rPr>
        <w:t xml:space="preserve"> у мишљењу </w:t>
      </w:r>
      <w:r w:rsidR="008F1162" w:rsidRPr="00984D12">
        <w:rPr>
          <w:rFonts w:ascii="Times New Roman" w:hAnsi="Times New Roman"/>
          <w:sz w:val="24"/>
          <w:szCs w:val="24"/>
          <w:lang w:val="sr-Cyrl-RS"/>
        </w:rPr>
        <w:t>Републичког секретаријата за јавне политике</w:t>
      </w:r>
      <w:r w:rsidRPr="00984D12">
        <w:rPr>
          <w:rFonts w:ascii="Times New Roman" w:hAnsi="Times New Roman"/>
          <w:sz w:val="24"/>
          <w:szCs w:val="24"/>
          <w:lang w:val="sr-Cyrl-RS"/>
        </w:rPr>
        <w:t xml:space="preserve">, пре него што </w:t>
      </w:r>
      <w:r w:rsidRPr="00984D12">
        <w:rPr>
          <w:rFonts w:ascii="Times New Roman" w:hAnsi="Times New Roman"/>
          <w:sz w:val="24"/>
          <w:szCs w:val="24"/>
          <w:lang w:val="sr-Latn-RS"/>
        </w:rPr>
        <w:t>исти</w:t>
      </w:r>
      <w:r w:rsidR="003B56DC" w:rsidRPr="00984D12">
        <w:rPr>
          <w:rFonts w:ascii="Times New Roman" w:hAnsi="Times New Roman"/>
          <w:sz w:val="24"/>
          <w:szCs w:val="24"/>
          <w:lang w:val="sr-Latn-RS"/>
        </w:rPr>
        <w:t xml:space="preserve"> </w:t>
      </w:r>
      <w:r w:rsidRPr="00984D12">
        <w:rPr>
          <w:rFonts w:ascii="Times New Roman" w:hAnsi="Times New Roman"/>
          <w:sz w:val="24"/>
          <w:szCs w:val="24"/>
          <w:lang w:val="sr-Cyrl-RS"/>
        </w:rPr>
        <w:t>упут</w:t>
      </w:r>
      <w:r w:rsidRPr="00984D12">
        <w:rPr>
          <w:rFonts w:ascii="Times New Roman" w:hAnsi="Times New Roman"/>
          <w:sz w:val="24"/>
          <w:szCs w:val="24"/>
          <w:lang w:val="sr-Latn-RS"/>
        </w:rPr>
        <w:t>и</w:t>
      </w:r>
      <w:r w:rsidRPr="00984D12">
        <w:rPr>
          <w:rFonts w:ascii="Times New Roman" w:hAnsi="Times New Roman"/>
          <w:sz w:val="24"/>
          <w:szCs w:val="24"/>
          <w:lang w:val="sr-Cyrl-RS"/>
        </w:rPr>
        <w:t xml:space="preserve"> Влади на усвајање</w:t>
      </w:r>
      <w:r w:rsidRPr="00984D12">
        <w:rPr>
          <w:rFonts w:ascii="Times New Roman" w:hAnsi="Times New Roman"/>
          <w:sz w:val="24"/>
          <w:szCs w:val="24"/>
          <w:lang w:val="sr-Latn-RS"/>
        </w:rPr>
        <w:t>, као и да своје поступање образложи у односу на сваку препоруку</w:t>
      </w:r>
      <w:r w:rsidRPr="00984D12">
        <w:rPr>
          <w:rFonts w:ascii="Times New Roman" w:hAnsi="Times New Roman"/>
          <w:sz w:val="24"/>
          <w:szCs w:val="24"/>
          <w:lang w:val="sr-Cyrl-RS"/>
        </w:rPr>
        <w:t>.</w:t>
      </w:r>
    </w:p>
    <w:p w14:paraId="70BDFA4A" w14:textId="77777777" w:rsidR="005E2B82" w:rsidRDefault="005E2B82" w:rsidP="005E2B82">
      <w:pPr>
        <w:spacing w:line="276" w:lineRule="auto"/>
        <w:ind w:left="0" w:firstLine="0"/>
        <w:jc w:val="center"/>
        <w:rPr>
          <w:rFonts w:ascii="Times New Roman" w:hAnsi="Times New Roman"/>
          <w:sz w:val="24"/>
          <w:szCs w:val="24"/>
          <w:lang w:val="sr-Cyrl-RS"/>
        </w:rPr>
      </w:pPr>
    </w:p>
    <w:p w14:paraId="0E4694AF" w14:textId="77777777" w:rsidR="00307DB6" w:rsidRDefault="00307DB6" w:rsidP="005E2B82">
      <w:pPr>
        <w:spacing w:line="276" w:lineRule="auto"/>
        <w:ind w:left="0" w:firstLine="0"/>
        <w:jc w:val="center"/>
        <w:rPr>
          <w:rFonts w:ascii="Times New Roman" w:hAnsi="Times New Roman"/>
          <w:sz w:val="24"/>
          <w:szCs w:val="24"/>
          <w:lang w:val="sr-Cyrl-RS"/>
        </w:rPr>
      </w:pPr>
    </w:p>
    <w:p w14:paraId="44C2BDF0" w14:textId="77777777" w:rsidR="00307DB6" w:rsidRPr="00307DB6" w:rsidRDefault="00307DB6" w:rsidP="005E2B82">
      <w:pPr>
        <w:spacing w:line="276" w:lineRule="auto"/>
        <w:ind w:left="0" w:firstLine="0"/>
        <w:jc w:val="center"/>
        <w:rPr>
          <w:rFonts w:ascii="Times New Roman" w:hAnsi="Times New Roman"/>
          <w:sz w:val="24"/>
          <w:szCs w:val="24"/>
          <w:lang w:val="sr-Cyrl-RS"/>
        </w:rPr>
      </w:pPr>
    </w:p>
    <w:p w14:paraId="4337DD8C" w14:textId="77777777" w:rsidR="005E2B82" w:rsidRPr="00984D12" w:rsidRDefault="005E2B82" w:rsidP="005E2B82">
      <w:pPr>
        <w:spacing w:line="276" w:lineRule="auto"/>
        <w:ind w:left="0" w:firstLine="0"/>
        <w:jc w:val="center"/>
        <w:rPr>
          <w:rFonts w:ascii="Times New Roman" w:hAnsi="Times New Roman"/>
          <w:sz w:val="24"/>
          <w:szCs w:val="24"/>
          <w:lang w:val="sr-Latn-RS"/>
        </w:rPr>
      </w:pPr>
      <w:r w:rsidRPr="00984D12">
        <w:rPr>
          <w:rFonts w:ascii="Times New Roman" w:hAnsi="Times New Roman"/>
          <w:sz w:val="24"/>
          <w:szCs w:val="24"/>
          <w:lang w:val="sr-Latn-RS"/>
        </w:rPr>
        <w:lastRenderedPageBreak/>
        <w:t>Обавеза поновног прибављања мишљења</w:t>
      </w:r>
    </w:p>
    <w:p w14:paraId="513B16A8" w14:textId="19B7D3E3" w:rsidR="005E2B82" w:rsidRPr="00984D12" w:rsidRDefault="005E2B82" w:rsidP="005E2B82">
      <w:pPr>
        <w:tabs>
          <w:tab w:val="left" w:pos="709"/>
        </w:tabs>
        <w:spacing w:line="276" w:lineRule="auto"/>
        <w:ind w:left="0" w:firstLine="0"/>
        <w:jc w:val="center"/>
        <w:rPr>
          <w:rFonts w:ascii="Times New Roman" w:hAnsi="Times New Roman"/>
          <w:sz w:val="24"/>
          <w:szCs w:val="24"/>
          <w:lang w:val="sr-Latn-RS"/>
        </w:rPr>
      </w:pPr>
      <w:r w:rsidRPr="00984D12">
        <w:rPr>
          <w:rFonts w:ascii="Times New Roman" w:hAnsi="Times New Roman"/>
          <w:sz w:val="24"/>
          <w:szCs w:val="24"/>
          <w:lang w:val="sr-Latn-RS"/>
        </w:rPr>
        <w:t xml:space="preserve">Члан </w:t>
      </w:r>
      <w:r w:rsidR="00D52890">
        <w:rPr>
          <w:rFonts w:ascii="Times New Roman" w:hAnsi="Times New Roman"/>
          <w:sz w:val="24"/>
          <w:szCs w:val="24"/>
          <w:lang w:val="sr-Cyrl-RS"/>
        </w:rPr>
        <w:t>50</w:t>
      </w:r>
      <w:r w:rsidRPr="00984D12">
        <w:rPr>
          <w:rFonts w:ascii="Times New Roman" w:hAnsi="Times New Roman"/>
          <w:sz w:val="24"/>
          <w:szCs w:val="24"/>
          <w:lang w:val="sr-Latn-RS"/>
        </w:rPr>
        <w:t>.</w:t>
      </w:r>
    </w:p>
    <w:p w14:paraId="62E0F9DB" w14:textId="77777777" w:rsidR="005E2B82" w:rsidRPr="00984D12" w:rsidRDefault="005E2B82" w:rsidP="005E2B82">
      <w:pPr>
        <w:spacing w:line="276" w:lineRule="auto"/>
        <w:ind w:left="0" w:firstLine="720"/>
        <w:jc w:val="both"/>
        <w:rPr>
          <w:rFonts w:ascii="Times New Roman" w:hAnsi="Times New Roman"/>
          <w:sz w:val="24"/>
          <w:szCs w:val="24"/>
          <w:lang w:val="sr-Latn-RS"/>
        </w:rPr>
      </w:pPr>
      <w:r w:rsidRPr="00984D12">
        <w:rPr>
          <w:rFonts w:ascii="Times New Roman" w:hAnsi="Times New Roman"/>
          <w:sz w:val="24"/>
          <w:szCs w:val="24"/>
          <w:lang w:val="sr-Latn-RS"/>
        </w:rPr>
        <w:t xml:space="preserve">Ако накнадно </w:t>
      </w:r>
      <w:r w:rsidRPr="00984D12">
        <w:rPr>
          <w:rFonts w:ascii="Times New Roman" w:hAnsi="Times New Roman"/>
          <w:sz w:val="24"/>
          <w:szCs w:val="24"/>
          <w:lang w:val="sr-Cyrl-RS"/>
        </w:rPr>
        <w:t>документ јавне политике или пропис измени друкчије или више н</w:t>
      </w:r>
      <w:r w:rsidRPr="00984D12">
        <w:rPr>
          <w:rFonts w:ascii="Times New Roman" w:hAnsi="Times New Roman"/>
          <w:sz w:val="24"/>
          <w:szCs w:val="24"/>
          <w:lang w:val="sr-Latn-RS"/>
        </w:rPr>
        <w:t>его</w:t>
      </w:r>
      <w:r w:rsidRPr="00984D12">
        <w:rPr>
          <w:rFonts w:ascii="Times New Roman" w:hAnsi="Times New Roman"/>
          <w:sz w:val="24"/>
          <w:szCs w:val="24"/>
          <w:lang w:val="sr-Cyrl-RS"/>
        </w:rPr>
        <w:t xml:space="preserve"> што то налаже усклађивање с примедбама из мишљења</w:t>
      </w:r>
      <w:r w:rsidRPr="00984D12">
        <w:rPr>
          <w:rFonts w:ascii="Times New Roman" w:hAnsi="Times New Roman"/>
          <w:sz w:val="24"/>
          <w:szCs w:val="24"/>
          <w:lang w:val="sr-Latn-RS"/>
        </w:rPr>
        <w:t xml:space="preserve"> </w:t>
      </w:r>
      <w:r w:rsidR="008F1162" w:rsidRPr="00984D12">
        <w:rPr>
          <w:rFonts w:ascii="Times New Roman" w:hAnsi="Times New Roman"/>
          <w:sz w:val="24"/>
          <w:szCs w:val="24"/>
          <w:lang w:val="sr-Cyrl-RS"/>
        </w:rPr>
        <w:t>Републичког секретаријата за јавне политике</w:t>
      </w:r>
      <w:r w:rsidRPr="00984D12">
        <w:rPr>
          <w:rFonts w:ascii="Times New Roman" w:hAnsi="Times New Roman"/>
          <w:sz w:val="24"/>
          <w:szCs w:val="24"/>
          <w:lang w:val="sr-Latn-RS"/>
        </w:rPr>
        <w:t>, п</w:t>
      </w:r>
      <w:r w:rsidRPr="00984D12">
        <w:rPr>
          <w:rFonts w:ascii="Times New Roman" w:hAnsi="Times New Roman"/>
          <w:sz w:val="24"/>
          <w:szCs w:val="24"/>
          <w:lang w:val="sr-Cyrl-RS"/>
        </w:rPr>
        <w:t xml:space="preserve">редлагач је дужан да прибави ново мишљење </w:t>
      </w:r>
      <w:r w:rsidR="008F1162" w:rsidRPr="00984D12">
        <w:rPr>
          <w:rFonts w:ascii="Times New Roman" w:hAnsi="Times New Roman"/>
          <w:sz w:val="24"/>
          <w:szCs w:val="24"/>
          <w:lang w:val="sr-Cyrl-RS"/>
        </w:rPr>
        <w:t>Републичког секретаријата за јавне политике</w:t>
      </w:r>
      <w:r w:rsidRPr="00984D12">
        <w:rPr>
          <w:rFonts w:ascii="Times New Roman" w:hAnsi="Times New Roman"/>
          <w:sz w:val="24"/>
          <w:szCs w:val="24"/>
          <w:lang w:val="sr-Cyrl-RS"/>
        </w:rPr>
        <w:t>.</w:t>
      </w:r>
    </w:p>
    <w:p w14:paraId="6BDE23B1" w14:textId="77777777" w:rsidR="005E2B82" w:rsidRPr="00984D12" w:rsidRDefault="005E2B82" w:rsidP="005E2B82">
      <w:pPr>
        <w:spacing w:line="276" w:lineRule="auto"/>
        <w:ind w:left="0" w:firstLine="720"/>
        <w:jc w:val="both"/>
        <w:rPr>
          <w:rFonts w:ascii="Times New Roman" w:hAnsi="Times New Roman"/>
          <w:sz w:val="24"/>
          <w:szCs w:val="24"/>
          <w:lang w:val="sr-Latn-RS"/>
        </w:rPr>
      </w:pPr>
    </w:p>
    <w:p w14:paraId="440C3509" w14:textId="7E92D251" w:rsidR="005E2B82" w:rsidRPr="00984D12" w:rsidRDefault="00BF41A4" w:rsidP="005E2B82">
      <w:pPr>
        <w:spacing w:line="276" w:lineRule="auto"/>
        <w:ind w:left="0" w:firstLine="0"/>
        <w:jc w:val="center"/>
        <w:rPr>
          <w:rFonts w:ascii="Times New Roman" w:hAnsi="Times New Roman"/>
          <w:sz w:val="24"/>
          <w:szCs w:val="24"/>
          <w:lang w:val="sr-Cyrl-RS"/>
        </w:rPr>
      </w:pPr>
      <w:r>
        <w:rPr>
          <w:rFonts w:ascii="Times New Roman" w:hAnsi="Times New Roman"/>
          <w:sz w:val="24"/>
          <w:szCs w:val="24"/>
          <w:lang w:val="sr-Cyrl-RS"/>
        </w:rPr>
        <w:t>Претходно мишљење о потреби и обиму спровођења АЕП</w:t>
      </w:r>
    </w:p>
    <w:p w14:paraId="235B7E4D" w14:textId="4E7DA477" w:rsidR="005E2B82" w:rsidRPr="00984D12" w:rsidRDefault="005E2B82" w:rsidP="005E2B82">
      <w:pPr>
        <w:spacing w:line="276" w:lineRule="auto"/>
        <w:ind w:left="0" w:firstLine="0"/>
        <w:jc w:val="center"/>
        <w:rPr>
          <w:rFonts w:ascii="Times New Roman" w:hAnsi="Times New Roman"/>
          <w:sz w:val="24"/>
          <w:szCs w:val="24"/>
          <w:lang w:val="sr-Cyrl-RS"/>
        </w:rPr>
      </w:pPr>
      <w:r w:rsidRPr="00984D12">
        <w:rPr>
          <w:rFonts w:ascii="Times New Roman" w:hAnsi="Times New Roman"/>
          <w:sz w:val="24"/>
          <w:szCs w:val="24"/>
          <w:lang w:val="sr-Cyrl-RS"/>
        </w:rPr>
        <w:t xml:space="preserve">Члан </w:t>
      </w:r>
      <w:r w:rsidR="00D52890">
        <w:rPr>
          <w:rFonts w:ascii="Times New Roman" w:hAnsi="Times New Roman"/>
          <w:sz w:val="24"/>
          <w:szCs w:val="24"/>
          <w:lang w:val="sr-Cyrl-RS"/>
        </w:rPr>
        <w:t>51</w:t>
      </w:r>
      <w:r w:rsidRPr="00984D12">
        <w:rPr>
          <w:rFonts w:ascii="Times New Roman" w:hAnsi="Times New Roman"/>
          <w:sz w:val="24"/>
          <w:szCs w:val="24"/>
          <w:lang w:val="sr-Cyrl-RS"/>
        </w:rPr>
        <w:t>.</w:t>
      </w:r>
    </w:p>
    <w:p w14:paraId="08091642" w14:textId="1127D205" w:rsidR="005E2B82" w:rsidRPr="00984D12" w:rsidRDefault="005E2B82" w:rsidP="005E2B82">
      <w:pPr>
        <w:spacing w:line="276" w:lineRule="auto"/>
        <w:ind w:left="0" w:firstLine="720"/>
        <w:jc w:val="both"/>
        <w:rPr>
          <w:rFonts w:ascii="Times New Roman" w:hAnsi="Times New Roman"/>
          <w:sz w:val="24"/>
          <w:szCs w:val="24"/>
          <w:lang w:val="sr-Cyrl-RS"/>
        </w:rPr>
      </w:pPr>
      <w:r w:rsidRPr="00984D12">
        <w:rPr>
          <w:rFonts w:ascii="Times New Roman" w:hAnsi="Times New Roman"/>
          <w:sz w:val="24"/>
          <w:szCs w:val="24"/>
          <w:lang w:val="sr-Latn-RS"/>
        </w:rPr>
        <w:t>Ако</w:t>
      </w:r>
      <w:r w:rsidRPr="00984D12">
        <w:rPr>
          <w:rFonts w:ascii="Times New Roman" w:hAnsi="Times New Roman"/>
          <w:sz w:val="24"/>
          <w:szCs w:val="24"/>
          <w:lang w:val="sr-Cyrl-RS"/>
        </w:rPr>
        <w:t xml:space="preserve"> је предлагачу потребна стручна помоћ приликом </w:t>
      </w:r>
      <w:r w:rsidRPr="00984D12">
        <w:rPr>
          <w:rFonts w:ascii="Times New Roman" w:hAnsi="Times New Roman"/>
          <w:sz w:val="24"/>
          <w:szCs w:val="24"/>
          <w:lang w:val="sr-Latn-RS"/>
        </w:rPr>
        <w:t>оцене</w:t>
      </w:r>
      <w:r w:rsidRPr="00984D12">
        <w:rPr>
          <w:rFonts w:ascii="Times New Roman" w:hAnsi="Times New Roman"/>
          <w:sz w:val="24"/>
          <w:szCs w:val="24"/>
          <w:lang w:val="sr-Cyrl-RS"/>
        </w:rPr>
        <w:t xml:space="preserve"> потреб</w:t>
      </w:r>
      <w:r w:rsidRPr="00984D12">
        <w:rPr>
          <w:rFonts w:ascii="Times New Roman" w:hAnsi="Times New Roman"/>
          <w:sz w:val="24"/>
          <w:szCs w:val="24"/>
          <w:lang w:val="sr-Latn-RS"/>
        </w:rPr>
        <w:t>е</w:t>
      </w:r>
      <w:r w:rsidRPr="00984D12">
        <w:rPr>
          <w:rFonts w:ascii="Times New Roman" w:hAnsi="Times New Roman"/>
          <w:sz w:val="24"/>
          <w:szCs w:val="24"/>
          <w:lang w:val="sr-Cyrl-RS"/>
        </w:rPr>
        <w:t xml:space="preserve"> спровођења </w:t>
      </w:r>
      <w:r w:rsidRPr="00984D12">
        <w:rPr>
          <w:rFonts w:ascii="Times New Roman" w:hAnsi="Times New Roman"/>
          <w:sz w:val="24"/>
          <w:szCs w:val="24"/>
          <w:lang w:val="sr-Latn-RS"/>
        </w:rPr>
        <w:t>анализе ефеката,</w:t>
      </w:r>
      <w:r w:rsidRPr="00984D12">
        <w:rPr>
          <w:rFonts w:ascii="Times New Roman" w:hAnsi="Times New Roman"/>
          <w:sz w:val="24"/>
          <w:szCs w:val="24"/>
          <w:lang w:val="sr-Cyrl-RS"/>
        </w:rPr>
        <w:t xml:space="preserve"> </w:t>
      </w:r>
      <w:r w:rsidRPr="00984D12">
        <w:rPr>
          <w:rFonts w:ascii="Times New Roman" w:hAnsi="Times New Roman"/>
          <w:sz w:val="24"/>
          <w:szCs w:val="24"/>
          <w:lang w:val="sr-Latn-RS"/>
        </w:rPr>
        <w:t>односно</w:t>
      </w:r>
      <w:r w:rsidRPr="00984D12">
        <w:rPr>
          <w:rFonts w:ascii="Times New Roman" w:hAnsi="Times New Roman"/>
          <w:sz w:val="24"/>
          <w:szCs w:val="24"/>
          <w:lang w:val="sr-Cyrl-RS"/>
        </w:rPr>
        <w:t xml:space="preserve"> </w:t>
      </w:r>
      <w:r w:rsidRPr="00984D12">
        <w:rPr>
          <w:rFonts w:ascii="Times New Roman" w:hAnsi="Times New Roman"/>
          <w:sz w:val="24"/>
          <w:szCs w:val="24"/>
          <w:lang w:val="sr-Latn-RS"/>
        </w:rPr>
        <w:t>да ли ће</w:t>
      </w:r>
      <w:r w:rsidRPr="00984D12">
        <w:rPr>
          <w:rFonts w:ascii="Times New Roman" w:hAnsi="Times New Roman"/>
          <w:sz w:val="24"/>
          <w:szCs w:val="24"/>
          <w:lang w:val="sr-Cyrl-RS"/>
        </w:rPr>
        <w:t xml:space="preserve"> спрово</w:t>
      </w:r>
      <w:r w:rsidRPr="00984D12">
        <w:rPr>
          <w:rFonts w:ascii="Times New Roman" w:hAnsi="Times New Roman"/>
          <w:sz w:val="24"/>
          <w:szCs w:val="24"/>
          <w:lang w:val="sr-Latn-RS"/>
        </w:rPr>
        <w:t>дити</w:t>
      </w:r>
      <w:r w:rsidRPr="00984D12">
        <w:rPr>
          <w:rFonts w:ascii="Times New Roman" w:hAnsi="Times New Roman"/>
          <w:sz w:val="24"/>
          <w:szCs w:val="24"/>
          <w:lang w:val="sr-Cyrl-RS"/>
        </w:rPr>
        <w:t xml:space="preserve"> основн</w:t>
      </w:r>
      <w:r w:rsidRPr="00984D12">
        <w:rPr>
          <w:rFonts w:ascii="Times New Roman" w:hAnsi="Times New Roman"/>
          <w:sz w:val="24"/>
          <w:szCs w:val="24"/>
          <w:lang w:val="sr-Latn-RS"/>
        </w:rPr>
        <w:t>у</w:t>
      </w:r>
      <w:r w:rsidRPr="00984D12">
        <w:rPr>
          <w:rFonts w:ascii="Times New Roman" w:hAnsi="Times New Roman"/>
          <w:sz w:val="24"/>
          <w:szCs w:val="24"/>
          <w:lang w:val="sr-Cyrl-RS"/>
        </w:rPr>
        <w:t xml:space="preserve"> или детаљн</w:t>
      </w:r>
      <w:r w:rsidRPr="00984D12">
        <w:rPr>
          <w:rFonts w:ascii="Times New Roman" w:hAnsi="Times New Roman"/>
          <w:sz w:val="24"/>
          <w:szCs w:val="24"/>
          <w:lang w:val="sr-Latn-RS"/>
        </w:rPr>
        <w:t>у</w:t>
      </w:r>
      <w:r w:rsidRPr="00984D12">
        <w:rPr>
          <w:rFonts w:ascii="Times New Roman" w:hAnsi="Times New Roman"/>
          <w:sz w:val="24"/>
          <w:szCs w:val="24"/>
          <w:lang w:val="sr-Cyrl-RS"/>
        </w:rPr>
        <w:t xml:space="preserve"> </w:t>
      </w:r>
      <w:r w:rsidRPr="00984D12">
        <w:rPr>
          <w:rFonts w:ascii="Times New Roman" w:hAnsi="Times New Roman"/>
          <w:sz w:val="24"/>
          <w:szCs w:val="24"/>
          <w:lang w:val="sr-Latn-RS"/>
        </w:rPr>
        <w:t>анализу ефеката</w:t>
      </w:r>
      <w:r w:rsidRPr="00984D12">
        <w:rPr>
          <w:rFonts w:ascii="Times New Roman" w:hAnsi="Times New Roman"/>
          <w:sz w:val="24"/>
          <w:szCs w:val="24"/>
          <w:lang w:val="sr-Cyrl-RS"/>
        </w:rPr>
        <w:t xml:space="preserve">, </w:t>
      </w:r>
      <w:r w:rsidR="00BF41A4">
        <w:rPr>
          <w:rFonts w:ascii="Times New Roman" w:hAnsi="Times New Roman"/>
          <w:sz w:val="24"/>
          <w:szCs w:val="24"/>
          <w:lang w:val="sr-Cyrl-RS"/>
        </w:rPr>
        <w:t xml:space="preserve">пре почетка рада на том документа, односно пропису, </w:t>
      </w:r>
      <w:r w:rsidRPr="00984D12">
        <w:rPr>
          <w:rFonts w:ascii="Times New Roman" w:hAnsi="Times New Roman"/>
          <w:sz w:val="24"/>
          <w:szCs w:val="24"/>
          <w:lang w:val="sr-Cyrl-RS"/>
        </w:rPr>
        <w:t xml:space="preserve">може </w:t>
      </w:r>
      <w:r w:rsidRPr="00984D12">
        <w:rPr>
          <w:rFonts w:ascii="Times New Roman" w:hAnsi="Times New Roman"/>
          <w:sz w:val="24"/>
          <w:szCs w:val="24"/>
          <w:lang w:val="sr-Latn-RS"/>
        </w:rPr>
        <w:t xml:space="preserve">се </w:t>
      </w:r>
      <w:r w:rsidRPr="00984D12">
        <w:rPr>
          <w:rFonts w:ascii="Times New Roman" w:hAnsi="Times New Roman"/>
          <w:sz w:val="24"/>
          <w:szCs w:val="24"/>
          <w:lang w:val="sr-Cyrl-RS"/>
        </w:rPr>
        <w:t xml:space="preserve">обратити </w:t>
      </w:r>
      <w:r w:rsidRPr="00984D12">
        <w:rPr>
          <w:rFonts w:ascii="Times New Roman" w:hAnsi="Times New Roman"/>
          <w:sz w:val="24"/>
          <w:szCs w:val="24"/>
          <w:lang w:val="sr-Latn-RS"/>
        </w:rPr>
        <w:t>Републичком секретаријату за јавне политике</w:t>
      </w:r>
      <w:r w:rsidRPr="00984D12">
        <w:rPr>
          <w:rFonts w:ascii="Times New Roman" w:hAnsi="Times New Roman"/>
          <w:sz w:val="24"/>
          <w:szCs w:val="24"/>
          <w:lang w:val="sr-Cyrl-RS"/>
        </w:rPr>
        <w:t xml:space="preserve"> </w:t>
      </w:r>
      <w:r w:rsidRPr="00984D12">
        <w:rPr>
          <w:rFonts w:ascii="Times New Roman" w:hAnsi="Times New Roman"/>
          <w:sz w:val="24"/>
          <w:szCs w:val="24"/>
          <w:lang w:val="sr-Latn-RS"/>
        </w:rPr>
        <w:t>за став</w:t>
      </w:r>
      <w:r w:rsidRPr="00984D12">
        <w:rPr>
          <w:rFonts w:ascii="Times New Roman" w:hAnsi="Times New Roman"/>
          <w:sz w:val="24"/>
          <w:szCs w:val="24"/>
          <w:lang w:val="sr-Cyrl-RS"/>
        </w:rPr>
        <w:t xml:space="preserve"> о потреби </w:t>
      </w:r>
      <w:r w:rsidRPr="00984D12">
        <w:rPr>
          <w:rFonts w:ascii="Times New Roman" w:hAnsi="Times New Roman"/>
          <w:sz w:val="24"/>
          <w:szCs w:val="24"/>
          <w:lang w:val="sr-Latn-RS"/>
        </w:rPr>
        <w:t xml:space="preserve">и обиму </w:t>
      </w:r>
      <w:r w:rsidRPr="00984D12">
        <w:rPr>
          <w:rFonts w:ascii="Times New Roman" w:hAnsi="Times New Roman"/>
          <w:sz w:val="24"/>
          <w:szCs w:val="24"/>
          <w:lang w:val="sr-Cyrl-RS"/>
        </w:rPr>
        <w:t>спровођења</w:t>
      </w:r>
      <w:r w:rsidRPr="00984D12">
        <w:rPr>
          <w:rFonts w:ascii="Times New Roman" w:hAnsi="Times New Roman"/>
          <w:sz w:val="24"/>
          <w:szCs w:val="24"/>
          <w:lang w:val="sr-Latn-RS"/>
        </w:rPr>
        <w:t xml:space="preserve"> те анализе</w:t>
      </w:r>
      <w:r w:rsidRPr="00984D12">
        <w:rPr>
          <w:rFonts w:ascii="Times New Roman" w:hAnsi="Times New Roman"/>
          <w:sz w:val="24"/>
          <w:szCs w:val="24"/>
          <w:lang w:val="sr-Cyrl-RS"/>
        </w:rPr>
        <w:t>.</w:t>
      </w:r>
    </w:p>
    <w:p w14:paraId="5FA7A3FD" w14:textId="77777777" w:rsidR="005E2B82" w:rsidRPr="00984D12" w:rsidRDefault="005E2B82" w:rsidP="005E2B82">
      <w:pPr>
        <w:spacing w:line="276" w:lineRule="auto"/>
        <w:ind w:left="0" w:firstLine="720"/>
        <w:jc w:val="both"/>
        <w:rPr>
          <w:rFonts w:ascii="Times New Roman" w:hAnsi="Times New Roman"/>
          <w:sz w:val="24"/>
          <w:szCs w:val="24"/>
          <w:lang w:val="sr-Latn-RS"/>
        </w:rPr>
      </w:pPr>
      <w:r w:rsidRPr="00984D12">
        <w:rPr>
          <w:rFonts w:ascii="Times New Roman" w:hAnsi="Times New Roman"/>
          <w:sz w:val="24"/>
          <w:szCs w:val="24"/>
          <w:lang w:val="sr-Latn-RS"/>
        </w:rPr>
        <w:t>Консултације у складу са ставом 1. овог члана предлагач покреће у што ранијој фази израде документа јавних политика, односно прописа, у</w:t>
      </w:r>
      <w:r w:rsidRPr="00984D12">
        <w:rPr>
          <w:rFonts w:ascii="Times New Roman" w:hAnsi="Times New Roman"/>
          <w:sz w:val="24"/>
          <w:szCs w:val="24"/>
          <w:lang w:val="sr-Cyrl-RS"/>
        </w:rPr>
        <w:t xml:space="preserve"> циљу ефикасније координације и комуникације</w:t>
      </w:r>
      <w:r w:rsidRPr="00984D12">
        <w:rPr>
          <w:rFonts w:ascii="Times New Roman" w:hAnsi="Times New Roman"/>
          <w:sz w:val="24"/>
          <w:szCs w:val="24"/>
          <w:lang w:val="sr-Latn-RS"/>
        </w:rPr>
        <w:t xml:space="preserve"> по питању обавезности и начина спровођења АЕ</w:t>
      </w:r>
      <w:r w:rsidRPr="00984D12">
        <w:rPr>
          <w:rFonts w:ascii="Times New Roman" w:hAnsi="Times New Roman"/>
          <w:sz w:val="24"/>
          <w:szCs w:val="24"/>
          <w:lang w:val="sr-Cyrl-RS"/>
        </w:rPr>
        <w:t xml:space="preserve">, </w:t>
      </w:r>
      <w:r w:rsidRPr="00984D12">
        <w:rPr>
          <w:rFonts w:ascii="Times New Roman" w:hAnsi="Times New Roman"/>
          <w:sz w:val="24"/>
          <w:szCs w:val="24"/>
          <w:lang w:val="sr-Latn-RS"/>
        </w:rPr>
        <w:t xml:space="preserve">као </w:t>
      </w:r>
      <w:r w:rsidRPr="00984D12">
        <w:rPr>
          <w:rFonts w:ascii="Times New Roman" w:hAnsi="Times New Roman"/>
          <w:sz w:val="24"/>
          <w:szCs w:val="24"/>
          <w:lang w:val="sr-Cyrl-RS"/>
        </w:rPr>
        <w:t xml:space="preserve">и по питању усаглашености </w:t>
      </w:r>
      <w:r w:rsidRPr="00984D12">
        <w:rPr>
          <w:rFonts w:ascii="Times New Roman" w:hAnsi="Times New Roman"/>
          <w:sz w:val="24"/>
          <w:szCs w:val="24"/>
          <w:lang w:val="sr-Latn-RS"/>
        </w:rPr>
        <w:t xml:space="preserve">истог са већ усвојеним </w:t>
      </w:r>
      <w:r w:rsidRPr="00984D12">
        <w:rPr>
          <w:rFonts w:ascii="Times New Roman" w:hAnsi="Times New Roman"/>
          <w:sz w:val="24"/>
          <w:szCs w:val="24"/>
          <w:lang w:val="sr-Cyrl-RS"/>
        </w:rPr>
        <w:t>јавни</w:t>
      </w:r>
      <w:r w:rsidRPr="00984D12">
        <w:rPr>
          <w:rFonts w:ascii="Times New Roman" w:hAnsi="Times New Roman"/>
          <w:sz w:val="24"/>
          <w:szCs w:val="24"/>
          <w:lang w:val="sr-Latn-RS"/>
        </w:rPr>
        <w:t>м</w:t>
      </w:r>
      <w:r w:rsidRPr="00984D12">
        <w:rPr>
          <w:rFonts w:ascii="Times New Roman" w:hAnsi="Times New Roman"/>
          <w:sz w:val="24"/>
          <w:szCs w:val="24"/>
          <w:lang w:val="sr-Cyrl-RS"/>
        </w:rPr>
        <w:t xml:space="preserve"> политика</w:t>
      </w:r>
      <w:r w:rsidRPr="00984D12">
        <w:rPr>
          <w:rFonts w:ascii="Times New Roman" w:hAnsi="Times New Roman"/>
          <w:sz w:val="24"/>
          <w:szCs w:val="24"/>
          <w:lang w:val="sr-Latn-RS"/>
        </w:rPr>
        <w:t>ма</w:t>
      </w:r>
      <w:r w:rsidR="00BB49CE" w:rsidRPr="00984D12">
        <w:rPr>
          <w:rFonts w:ascii="Times New Roman" w:hAnsi="Times New Roman"/>
          <w:sz w:val="24"/>
          <w:szCs w:val="24"/>
          <w:lang w:val="sr-Cyrl-RS"/>
        </w:rPr>
        <w:t xml:space="preserve"> и прописима</w:t>
      </w:r>
      <w:r w:rsidRPr="00984D12">
        <w:rPr>
          <w:rFonts w:ascii="Times New Roman" w:hAnsi="Times New Roman"/>
          <w:sz w:val="24"/>
          <w:szCs w:val="24"/>
          <w:lang w:val="sr-Cyrl-RS"/>
        </w:rPr>
        <w:t>.</w:t>
      </w:r>
    </w:p>
    <w:p w14:paraId="3D4AFBB9" w14:textId="77777777" w:rsidR="005E2B82" w:rsidRPr="00984D12" w:rsidRDefault="005E2B82" w:rsidP="005E2B82">
      <w:pPr>
        <w:spacing w:line="276" w:lineRule="auto"/>
        <w:ind w:left="0" w:firstLine="720"/>
        <w:jc w:val="both"/>
        <w:rPr>
          <w:rFonts w:ascii="Times New Roman" w:hAnsi="Times New Roman"/>
          <w:sz w:val="24"/>
          <w:szCs w:val="24"/>
          <w:lang w:val="sr-Latn-RS"/>
        </w:rPr>
      </w:pPr>
      <w:r w:rsidRPr="00984D12">
        <w:rPr>
          <w:rFonts w:ascii="Times New Roman" w:hAnsi="Times New Roman"/>
          <w:sz w:val="24"/>
          <w:szCs w:val="24"/>
          <w:lang w:val="sr-Latn-RS"/>
        </w:rPr>
        <w:t>Предлагач може тражити од Републичког секретаријата за јавне политике да му да претходно мишљење о потреби и обиму спровођења АЕ, у ком случају том органу подноси захтев за давање тог мишљења, са образложењем у који уноси</w:t>
      </w:r>
      <w:r w:rsidRPr="00984D12">
        <w:rPr>
          <w:rFonts w:ascii="Times New Roman" w:hAnsi="Times New Roman"/>
          <w:sz w:val="24"/>
          <w:szCs w:val="24"/>
          <w:lang w:val="sr-Cyrl-RS"/>
        </w:rPr>
        <w:t xml:space="preserve"> одговор</w:t>
      </w:r>
      <w:r w:rsidRPr="00984D12">
        <w:rPr>
          <w:rFonts w:ascii="Times New Roman" w:hAnsi="Times New Roman"/>
          <w:sz w:val="24"/>
          <w:szCs w:val="24"/>
          <w:lang w:val="sr-Latn-RS"/>
        </w:rPr>
        <w:t>е</w:t>
      </w:r>
      <w:r w:rsidRPr="00984D12">
        <w:rPr>
          <w:rFonts w:ascii="Times New Roman" w:hAnsi="Times New Roman"/>
          <w:sz w:val="24"/>
          <w:szCs w:val="24"/>
          <w:lang w:val="sr-Cyrl-RS"/>
        </w:rPr>
        <w:t xml:space="preserve"> на питања из кон</w:t>
      </w:r>
      <w:r w:rsidR="00994C48" w:rsidRPr="00984D12">
        <w:rPr>
          <w:rFonts w:ascii="Times New Roman" w:hAnsi="Times New Roman"/>
          <w:sz w:val="24"/>
          <w:szCs w:val="24"/>
          <w:lang w:val="sr-Cyrl-RS"/>
        </w:rPr>
        <w:t>тролне листе питања из прилога 3-12</w:t>
      </w:r>
      <w:r w:rsidRPr="00984D12">
        <w:rPr>
          <w:rFonts w:ascii="Times New Roman" w:hAnsi="Times New Roman"/>
          <w:sz w:val="24"/>
          <w:szCs w:val="24"/>
          <w:lang w:val="sr-Cyrl-RS"/>
        </w:rPr>
        <w:t xml:space="preserve">. </w:t>
      </w:r>
      <w:r w:rsidR="000637B6" w:rsidRPr="00984D12">
        <w:rPr>
          <w:rFonts w:ascii="Times New Roman" w:hAnsi="Times New Roman"/>
          <w:sz w:val="24"/>
          <w:szCs w:val="24"/>
          <w:lang w:val="sr-Cyrl-RS"/>
        </w:rPr>
        <w:t xml:space="preserve">који су саставни део ове </w:t>
      </w:r>
      <w:r w:rsidR="000637B6" w:rsidRPr="00984D12">
        <w:rPr>
          <w:rFonts w:ascii="Times New Roman" w:hAnsi="Times New Roman"/>
          <w:sz w:val="24"/>
          <w:szCs w:val="24"/>
          <w:lang w:val="sr-Latn-RS"/>
        </w:rPr>
        <w:t>уредбе</w:t>
      </w:r>
      <w:r w:rsidRPr="00984D12">
        <w:rPr>
          <w:rFonts w:ascii="Times New Roman" w:hAnsi="Times New Roman"/>
          <w:sz w:val="24"/>
          <w:szCs w:val="24"/>
          <w:lang w:val="sr-Latn-RS"/>
        </w:rPr>
        <w:t>.</w:t>
      </w:r>
    </w:p>
    <w:p w14:paraId="00A7C7BF" w14:textId="77777777" w:rsidR="005E2B82" w:rsidRPr="00984D12" w:rsidRDefault="00BB49CE" w:rsidP="005E2B82">
      <w:pPr>
        <w:spacing w:line="276" w:lineRule="auto"/>
        <w:ind w:left="0" w:firstLine="720"/>
        <w:jc w:val="both"/>
        <w:rPr>
          <w:rFonts w:ascii="Times New Roman" w:hAnsi="Times New Roman"/>
          <w:sz w:val="24"/>
          <w:szCs w:val="24"/>
          <w:lang w:val="sr-Cyrl-RS"/>
        </w:rPr>
      </w:pPr>
      <w:r w:rsidRPr="00984D12">
        <w:rPr>
          <w:rFonts w:ascii="Times New Roman" w:hAnsi="Times New Roman"/>
          <w:sz w:val="24"/>
          <w:szCs w:val="24"/>
          <w:lang w:val="sr-Cyrl-RS"/>
        </w:rPr>
        <w:t>Републички секретаријат за јавне политике</w:t>
      </w:r>
      <w:r w:rsidR="00B05330" w:rsidRPr="00984D12">
        <w:rPr>
          <w:rFonts w:ascii="Times New Roman" w:hAnsi="Times New Roman"/>
          <w:sz w:val="24"/>
          <w:szCs w:val="24"/>
          <w:lang w:val="ru-RU"/>
        </w:rPr>
        <w:t xml:space="preserve"> </w:t>
      </w:r>
      <w:r w:rsidR="005E2B82" w:rsidRPr="00984D12">
        <w:rPr>
          <w:rFonts w:ascii="Times New Roman" w:hAnsi="Times New Roman"/>
          <w:sz w:val="24"/>
          <w:szCs w:val="24"/>
          <w:lang w:val="sr-Latn-RS"/>
        </w:rPr>
        <w:t xml:space="preserve">у </w:t>
      </w:r>
      <w:r w:rsidR="005E2B82" w:rsidRPr="00984D12">
        <w:rPr>
          <w:rFonts w:ascii="Times New Roman" w:hAnsi="Times New Roman"/>
          <w:sz w:val="24"/>
          <w:szCs w:val="24"/>
          <w:lang w:val="sr-Cyrl-RS"/>
        </w:rPr>
        <w:t>претходно</w:t>
      </w:r>
      <w:r w:rsidR="005E2B82" w:rsidRPr="00984D12">
        <w:rPr>
          <w:rFonts w:ascii="Times New Roman" w:hAnsi="Times New Roman"/>
          <w:sz w:val="24"/>
          <w:szCs w:val="24"/>
          <w:lang w:val="sr-Latn-RS"/>
        </w:rPr>
        <w:t>м</w:t>
      </w:r>
      <w:r w:rsidR="005E2B82" w:rsidRPr="00984D12">
        <w:rPr>
          <w:rFonts w:ascii="Times New Roman" w:hAnsi="Times New Roman"/>
          <w:sz w:val="24"/>
          <w:szCs w:val="24"/>
          <w:lang w:val="sr-Cyrl-RS"/>
        </w:rPr>
        <w:t xml:space="preserve"> мишљењ</w:t>
      </w:r>
      <w:r w:rsidR="005E2B82" w:rsidRPr="00984D12">
        <w:rPr>
          <w:rFonts w:ascii="Times New Roman" w:hAnsi="Times New Roman"/>
          <w:sz w:val="24"/>
          <w:szCs w:val="24"/>
          <w:lang w:val="sr-Latn-RS"/>
        </w:rPr>
        <w:t>у</w:t>
      </w:r>
      <w:r w:rsidR="005E2B82" w:rsidRPr="00984D12">
        <w:rPr>
          <w:rFonts w:ascii="Times New Roman" w:hAnsi="Times New Roman"/>
          <w:sz w:val="24"/>
          <w:szCs w:val="24"/>
          <w:lang w:val="sr-Cyrl-RS"/>
        </w:rPr>
        <w:t xml:space="preserve"> </w:t>
      </w:r>
      <w:r w:rsidR="005E2B82" w:rsidRPr="00984D12">
        <w:rPr>
          <w:rFonts w:ascii="Times New Roman" w:hAnsi="Times New Roman"/>
          <w:sz w:val="24"/>
          <w:szCs w:val="24"/>
          <w:lang w:val="sr-Latn-RS"/>
        </w:rPr>
        <w:t xml:space="preserve"> даје предлагачу инструкције у вези са обимом </w:t>
      </w:r>
      <w:r w:rsidR="005E2B82" w:rsidRPr="00984D12">
        <w:rPr>
          <w:rFonts w:ascii="Times New Roman" w:hAnsi="Times New Roman"/>
          <w:sz w:val="24"/>
          <w:szCs w:val="24"/>
          <w:lang w:val="sr-Cyrl-RS"/>
        </w:rPr>
        <w:t>спровођења АЕ</w:t>
      </w:r>
      <w:r w:rsidR="005E2B82" w:rsidRPr="00984D12">
        <w:rPr>
          <w:rFonts w:ascii="Times New Roman" w:hAnsi="Times New Roman"/>
          <w:sz w:val="24"/>
          <w:szCs w:val="24"/>
          <w:lang w:val="sr-Latn-RS"/>
        </w:rPr>
        <w:t xml:space="preserve"> и препоруке о методама АЕ чије спровођење предлаже</w:t>
      </w:r>
      <w:r w:rsidR="005E2B82" w:rsidRPr="00984D12">
        <w:rPr>
          <w:rFonts w:ascii="Times New Roman" w:hAnsi="Times New Roman"/>
          <w:sz w:val="24"/>
          <w:szCs w:val="24"/>
          <w:lang w:val="sr-Cyrl-RS"/>
        </w:rPr>
        <w:t>.</w:t>
      </w:r>
    </w:p>
    <w:p w14:paraId="73AA33FC" w14:textId="77777777" w:rsidR="007F5A5F" w:rsidRPr="00984D12" w:rsidRDefault="007F5A5F" w:rsidP="00B914A8">
      <w:pPr>
        <w:spacing w:line="276" w:lineRule="auto"/>
        <w:ind w:left="0" w:firstLine="0"/>
        <w:jc w:val="center"/>
        <w:rPr>
          <w:rFonts w:ascii="Times New Roman" w:hAnsi="Times New Roman"/>
          <w:b/>
          <w:sz w:val="24"/>
          <w:szCs w:val="24"/>
          <w:lang w:val="sr-Cyrl-RS"/>
        </w:rPr>
      </w:pPr>
    </w:p>
    <w:p w14:paraId="639940B5" w14:textId="77777777" w:rsidR="00A000BA" w:rsidRPr="00984D12" w:rsidRDefault="001F5ED4" w:rsidP="00B914A8">
      <w:pPr>
        <w:spacing w:line="276" w:lineRule="auto"/>
        <w:ind w:left="0" w:firstLine="0"/>
        <w:jc w:val="center"/>
        <w:rPr>
          <w:rFonts w:ascii="Times New Roman" w:hAnsi="Times New Roman"/>
          <w:b/>
          <w:sz w:val="24"/>
          <w:szCs w:val="24"/>
          <w:lang w:val="sr-Latn-RS"/>
        </w:rPr>
      </w:pPr>
      <w:r w:rsidRPr="00984D12">
        <w:rPr>
          <w:rFonts w:ascii="Times New Roman" w:hAnsi="Times New Roman"/>
          <w:b/>
          <w:sz w:val="24"/>
          <w:szCs w:val="24"/>
          <w:lang w:val="sr-Cyrl-RS"/>
        </w:rPr>
        <w:t>V</w:t>
      </w:r>
      <w:r w:rsidR="002E4290" w:rsidRPr="00984D12">
        <w:rPr>
          <w:rFonts w:ascii="Times New Roman" w:hAnsi="Times New Roman"/>
          <w:b/>
          <w:sz w:val="24"/>
          <w:szCs w:val="24"/>
        </w:rPr>
        <w:t>I</w:t>
      </w:r>
      <w:r w:rsidR="00B3602B" w:rsidRPr="00984D12">
        <w:rPr>
          <w:rFonts w:ascii="Times New Roman" w:hAnsi="Times New Roman"/>
          <w:b/>
          <w:sz w:val="24"/>
          <w:szCs w:val="24"/>
        </w:rPr>
        <w:t>I</w:t>
      </w:r>
      <w:r w:rsidR="00A000BA" w:rsidRPr="00984D12">
        <w:rPr>
          <w:rFonts w:ascii="Times New Roman" w:hAnsi="Times New Roman"/>
          <w:b/>
          <w:sz w:val="24"/>
          <w:szCs w:val="24"/>
          <w:lang w:val="sr-Cyrl-RS"/>
        </w:rPr>
        <w:t xml:space="preserve"> МЕР</w:t>
      </w:r>
      <w:r w:rsidR="003B56DC" w:rsidRPr="00984D12">
        <w:rPr>
          <w:rFonts w:ascii="Times New Roman" w:hAnsi="Times New Roman"/>
          <w:b/>
          <w:sz w:val="24"/>
          <w:szCs w:val="24"/>
          <w:lang w:val="sr-Latn-RS"/>
        </w:rPr>
        <w:t>Е</w:t>
      </w:r>
      <w:r w:rsidR="00A000BA" w:rsidRPr="00984D12">
        <w:rPr>
          <w:rFonts w:ascii="Times New Roman" w:hAnsi="Times New Roman"/>
          <w:b/>
          <w:sz w:val="24"/>
          <w:szCs w:val="24"/>
          <w:lang w:val="sr-Cyrl-RS"/>
        </w:rPr>
        <w:t xml:space="preserve"> ЈАВНИХ ПОЛИТИКА</w:t>
      </w:r>
    </w:p>
    <w:p w14:paraId="09544AD5" w14:textId="77777777" w:rsidR="00A000BA" w:rsidRPr="00984D12" w:rsidRDefault="00A000BA" w:rsidP="00B914A8">
      <w:pPr>
        <w:spacing w:line="276" w:lineRule="auto"/>
        <w:ind w:left="0" w:firstLine="0"/>
        <w:jc w:val="center"/>
        <w:rPr>
          <w:rFonts w:ascii="Times New Roman" w:hAnsi="Times New Roman"/>
          <w:b/>
          <w:sz w:val="24"/>
          <w:szCs w:val="24"/>
          <w:lang w:val="sr-Latn-RS"/>
        </w:rPr>
      </w:pPr>
    </w:p>
    <w:p w14:paraId="01C77026" w14:textId="77777777" w:rsidR="00A000BA" w:rsidRPr="00984D12" w:rsidRDefault="00A000BA" w:rsidP="00B914A8">
      <w:pPr>
        <w:spacing w:line="276" w:lineRule="auto"/>
        <w:ind w:left="0" w:firstLine="0"/>
        <w:jc w:val="center"/>
        <w:rPr>
          <w:rFonts w:ascii="Times New Roman" w:hAnsi="Times New Roman"/>
          <w:lang w:val="sr-Cyrl-RS" w:bidi="en-US"/>
        </w:rPr>
      </w:pPr>
      <w:r w:rsidRPr="00984D12">
        <w:rPr>
          <w:rFonts w:ascii="Times New Roman" w:hAnsi="Times New Roman"/>
          <w:sz w:val="24"/>
          <w:szCs w:val="24"/>
          <w:lang w:val="sr-Latn-RS"/>
        </w:rPr>
        <w:t xml:space="preserve">Врсте </w:t>
      </w:r>
      <w:r w:rsidRPr="00984D12">
        <w:rPr>
          <w:rFonts w:ascii="Times New Roman" w:hAnsi="Times New Roman"/>
          <w:sz w:val="24"/>
          <w:szCs w:val="24"/>
          <w:lang w:val="sr-Cyrl-RS"/>
        </w:rPr>
        <w:t>мера</w:t>
      </w:r>
      <w:r w:rsidR="001F5ED4" w:rsidRPr="00984D12">
        <w:rPr>
          <w:rFonts w:ascii="Times New Roman" w:hAnsi="Times New Roman"/>
          <w:sz w:val="24"/>
          <w:szCs w:val="24"/>
          <w:lang w:val="sr-Latn-RS"/>
        </w:rPr>
        <w:t xml:space="preserve"> </w:t>
      </w:r>
      <w:r w:rsidRPr="00984D12">
        <w:rPr>
          <w:rFonts w:ascii="Times New Roman" w:hAnsi="Times New Roman"/>
          <w:sz w:val="24"/>
          <w:szCs w:val="24"/>
          <w:lang w:val="sr-Cyrl-RS"/>
        </w:rPr>
        <w:t>јавних политика</w:t>
      </w:r>
    </w:p>
    <w:p w14:paraId="5B262012" w14:textId="1592EFC1" w:rsidR="00A000BA" w:rsidRPr="00984D12" w:rsidRDefault="00A000BA" w:rsidP="00B914A8">
      <w:pPr>
        <w:spacing w:line="276" w:lineRule="auto"/>
        <w:ind w:left="0" w:firstLine="0"/>
        <w:jc w:val="center"/>
        <w:rPr>
          <w:rFonts w:ascii="Times New Roman" w:hAnsi="Times New Roman"/>
          <w:sz w:val="24"/>
          <w:szCs w:val="24"/>
          <w:lang w:val="sr-Cyrl-RS"/>
        </w:rPr>
      </w:pPr>
      <w:r w:rsidRPr="00984D12">
        <w:rPr>
          <w:rFonts w:ascii="Times New Roman" w:hAnsi="Times New Roman"/>
          <w:sz w:val="24"/>
          <w:szCs w:val="24"/>
          <w:lang w:val="sr-Cyrl-RS"/>
        </w:rPr>
        <w:t xml:space="preserve">Члан </w:t>
      </w:r>
      <w:r w:rsidR="00D52890">
        <w:rPr>
          <w:rFonts w:ascii="Times New Roman" w:hAnsi="Times New Roman"/>
          <w:sz w:val="24"/>
          <w:szCs w:val="24"/>
          <w:lang w:val="sr-Latn-RS"/>
        </w:rPr>
        <w:t>5</w:t>
      </w:r>
      <w:r w:rsidR="00D52890">
        <w:rPr>
          <w:rFonts w:ascii="Times New Roman" w:hAnsi="Times New Roman"/>
          <w:sz w:val="24"/>
          <w:szCs w:val="24"/>
          <w:lang w:val="sr-Cyrl-RS"/>
        </w:rPr>
        <w:t>2</w:t>
      </w:r>
      <w:r w:rsidRPr="00984D12">
        <w:rPr>
          <w:rFonts w:ascii="Times New Roman" w:hAnsi="Times New Roman"/>
          <w:sz w:val="24"/>
          <w:szCs w:val="24"/>
          <w:lang w:val="sr-Cyrl-RS"/>
        </w:rPr>
        <w:t>.</w:t>
      </w:r>
    </w:p>
    <w:p w14:paraId="60A92A35" w14:textId="77777777" w:rsidR="00A000BA" w:rsidRPr="00984D12" w:rsidRDefault="00A000BA" w:rsidP="00B914A8">
      <w:pPr>
        <w:pStyle w:val="ListParagraph"/>
        <w:tabs>
          <w:tab w:val="left" w:pos="993"/>
        </w:tabs>
        <w:spacing w:after="0"/>
        <w:ind w:left="0"/>
        <w:jc w:val="both"/>
        <w:rPr>
          <w:rFonts w:ascii="Times New Roman" w:hAnsi="Times New Roman"/>
          <w:sz w:val="24"/>
          <w:szCs w:val="24"/>
          <w:lang w:val="sr-Cyrl-RS"/>
        </w:rPr>
      </w:pPr>
      <w:r w:rsidRPr="00984D12">
        <w:rPr>
          <w:rFonts w:ascii="Times New Roman" w:hAnsi="Times New Roman"/>
          <w:sz w:val="24"/>
          <w:szCs w:val="24"/>
          <w:lang w:val="sr-Cyrl-RS"/>
        </w:rPr>
        <w:tab/>
      </w:r>
      <w:r w:rsidR="003E0C1B" w:rsidRPr="00984D12">
        <w:rPr>
          <w:rFonts w:ascii="Times New Roman" w:hAnsi="Times New Roman"/>
          <w:sz w:val="24"/>
          <w:szCs w:val="24"/>
          <w:lang w:val="sr-Latn-RS"/>
        </w:rPr>
        <w:t>М</w:t>
      </w:r>
      <w:r w:rsidRPr="00984D12">
        <w:rPr>
          <w:rFonts w:ascii="Times New Roman" w:hAnsi="Times New Roman"/>
          <w:sz w:val="24"/>
          <w:szCs w:val="24"/>
          <w:lang w:val="sr-Cyrl-RS"/>
        </w:rPr>
        <w:t xml:space="preserve">ере за постизања циљева јавних политика, тј. </w:t>
      </w:r>
      <w:r w:rsidR="00E31CE0" w:rsidRPr="00984D12">
        <w:rPr>
          <w:rFonts w:ascii="Times New Roman" w:hAnsi="Times New Roman"/>
          <w:sz w:val="24"/>
          <w:szCs w:val="24"/>
          <w:lang w:val="sr-Cyrl-RS"/>
        </w:rPr>
        <w:t>спровођење жељених промена</w:t>
      </w:r>
      <w:r w:rsidRPr="00984D12">
        <w:rPr>
          <w:rFonts w:ascii="Times New Roman" w:hAnsi="Times New Roman"/>
          <w:sz w:val="24"/>
          <w:szCs w:val="24"/>
          <w:lang w:val="sr-Cyrl-RS"/>
        </w:rPr>
        <w:t xml:space="preserve"> по својој природи могу бити:</w:t>
      </w:r>
    </w:p>
    <w:p w14:paraId="54C511AA" w14:textId="77777777" w:rsidR="00A000BA" w:rsidRPr="00984D12" w:rsidRDefault="00A000BA" w:rsidP="00B914A8">
      <w:pPr>
        <w:pStyle w:val="ListParagraph"/>
        <w:numPr>
          <w:ilvl w:val="0"/>
          <w:numId w:val="3"/>
        </w:numPr>
        <w:tabs>
          <w:tab w:val="left" w:pos="1418"/>
        </w:tabs>
        <w:spacing w:after="0"/>
        <w:ind w:left="0" w:firstLine="993"/>
        <w:jc w:val="both"/>
        <w:rPr>
          <w:rFonts w:ascii="Times New Roman" w:hAnsi="Times New Roman"/>
          <w:sz w:val="24"/>
          <w:szCs w:val="24"/>
          <w:lang w:val="sr-Cyrl-RS"/>
        </w:rPr>
      </w:pPr>
      <w:r w:rsidRPr="002077F5">
        <w:rPr>
          <w:rFonts w:ascii="Times New Roman" w:hAnsi="Times New Roman"/>
          <w:b/>
          <w:i/>
          <w:sz w:val="24"/>
          <w:szCs w:val="24"/>
          <w:lang w:val="sr-Cyrl-RS"/>
        </w:rPr>
        <w:t>Регулаторн</w:t>
      </w:r>
      <w:r w:rsidR="003E0C1B" w:rsidRPr="002077F5">
        <w:rPr>
          <w:rFonts w:ascii="Times New Roman" w:hAnsi="Times New Roman"/>
          <w:b/>
          <w:i/>
          <w:sz w:val="24"/>
          <w:szCs w:val="24"/>
          <w:lang w:val="sr-Latn-RS"/>
        </w:rPr>
        <w:t>е</w:t>
      </w:r>
      <w:r w:rsidRPr="002077F5">
        <w:rPr>
          <w:rFonts w:ascii="Times New Roman" w:hAnsi="Times New Roman"/>
          <w:sz w:val="24"/>
          <w:szCs w:val="24"/>
          <w:lang w:val="sr-Cyrl-RS"/>
        </w:rPr>
        <w:t>,</w:t>
      </w:r>
      <w:r w:rsidR="00C8134A" w:rsidRPr="002077F5">
        <w:rPr>
          <w:rFonts w:ascii="Times New Roman" w:hAnsi="Times New Roman"/>
          <w:b/>
          <w:i/>
          <w:sz w:val="24"/>
          <w:szCs w:val="24"/>
          <w:lang w:val="sr-Cyrl-RS"/>
        </w:rPr>
        <w:t xml:space="preserve"> </w:t>
      </w:r>
      <w:r w:rsidR="00C8134A" w:rsidRPr="002077F5">
        <w:rPr>
          <w:rFonts w:ascii="Times New Roman" w:hAnsi="Times New Roman"/>
          <w:sz w:val="24"/>
          <w:szCs w:val="24"/>
          <w:lang w:val="sr-Latn-RS"/>
        </w:rPr>
        <w:t>а то</w:t>
      </w:r>
      <w:r w:rsidR="00B05330" w:rsidRPr="002077F5">
        <w:rPr>
          <w:rFonts w:ascii="Times New Roman" w:hAnsi="Times New Roman"/>
          <w:sz w:val="24"/>
          <w:szCs w:val="24"/>
          <w:lang w:val="sr-Latn-RS"/>
        </w:rPr>
        <w:t xml:space="preserve"> </w:t>
      </w:r>
      <w:r w:rsidR="00C8134A" w:rsidRPr="002077F5">
        <w:rPr>
          <w:rFonts w:ascii="Times New Roman" w:hAnsi="Times New Roman"/>
          <w:sz w:val="24"/>
          <w:szCs w:val="24"/>
          <w:lang w:val="sr-Latn-RS"/>
        </w:rPr>
        <w:t>су правне</w:t>
      </w:r>
      <w:r w:rsidR="00B05330" w:rsidRPr="002077F5">
        <w:rPr>
          <w:rFonts w:ascii="Times New Roman" w:hAnsi="Times New Roman"/>
          <w:sz w:val="24"/>
          <w:szCs w:val="24"/>
          <w:lang w:val="sr-Latn-RS"/>
        </w:rPr>
        <w:t xml:space="preserve"> </w:t>
      </w:r>
      <w:r w:rsidR="00C8134A" w:rsidRPr="002077F5">
        <w:rPr>
          <w:rFonts w:ascii="Times New Roman" w:hAnsi="Times New Roman"/>
          <w:sz w:val="24"/>
          <w:szCs w:val="24"/>
          <w:lang w:val="sr-Latn-RS"/>
        </w:rPr>
        <w:t>норме</w:t>
      </w:r>
      <w:r w:rsidR="00C8134A" w:rsidRPr="002077F5">
        <w:rPr>
          <w:rFonts w:ascii="Times New Roman" w:hAnsi="Times New Roman"/>
          <w:sz w:val="24"/>
          <w:lang w:val="sr-Latn-RS"/>
        </w:rPr>
        <w:t xml:space="preserve"> </w:t>
      </w:r>
      <w:r w:rsidRPr="002077F5">
        <w:rPr>
          <w:rFonts w:ascii="Times New Roman" w:hAnsi="Times New Roman"/>
          <w:sz w:val="24"/>
          <w:szCs w:val="24"/>
          <w:lang w:val="sr-Cyrl-RS"/>
        </w:rPr>
        <w:t>којима се успостављају стандарди и</w:t>
      </w:r>
      <w:r w:rsidRPr="00984D12">
        <w:rPr>
          <w:rFonts w:ascii="Times New Roman" w:hAnsi="Times New Roman"/>
          <w:sz w:val="24"/>
          <w:szCs w:val="24"/>
          <w:lang w:val="sr-Cyrl-RS"/>
        </w:rPr>
        <w:t xml:space="preserve"> правила којима се уређују друштвени односи, а кој</w:t>
      </w:r>
      <w:r w:rsidR="003E0C1B" w:rsidRPr="00984D12">
        <w:rPr>
          <w:rFonts w:ascii="Times New Roman" w:hAnsi="Times New Roman"/>
          <w:sz w:val="24"/>
          <w:szCs w:val="24"/>
          <w:lang w:val="sr-Latn-RS"/>
        </w:rPr>
        <w:t>е</w:t>
      </w:r>
      <w:r w:rsidRPr="00984D12">
        <w:rPr>
          <w:rFonts w:ascii="Times New Roman" w:hAnsi="Times New Roman"/>
          <w:sz w:val="24"/>
          <w:szCs w:val="24"/>
          <w:lang w:val="sr-Cyrl-RS"/>
        </w:rPr>
        <w:t xml:space="preserve"> су примењив</w:t>
      </w:r>
      <w:r w:rsidR="003E0C1B" w:rsidRPr="00984D12">
        <w:rPr>
          <w:rFonts w:ascii="Times New Roman" w:hAnsi="Times New Roman"/>
          <w:sz w:val="24"/>
          <w:szCs w:val="24"/>
          <w:lang w:val="sr-Latn-RS"/>
        </w:rPr>
        <w:t>е</w:t>
      </w:r>
      <w:r w:rsidRPr="00984D12">
        <w:rPr>
          <w:rFonts w:ascii="Times New Roman" w:hAnsi="Times New Roman"/>
          <w:sz w:val="24"/>
          <w:szCs w:val="24"/>
          <w:lang w:val="sr-Cyrl-RS"/>
        </w:rPr>
        <w:t xml:space="preserve"> у случајевима:</w:t>
      </w:r>
    </w:p>
    <w:p w14:paraId="27437B81" w14:textId="545F3119" w:rsidR="00E31CE0" w:rsidRPr="00984D12" w:rsidRDefault="00E31CE0" w:rsidP="00E31CE0">
      <w:pPr>
        <w:pStyle w:val="ListParagraph"/>
        <w:numPr>
          <w:ilvl w:val="1"/>
          <w:numId w:val="3"/>
        </w:numPr>
        <w:tabs>
          <w:tab w:val="left" w:pos="1418"/>
        </w:tabs>
        <w:spacing w:after="0"/>
        <w:ind w:left="0" w:firstLine="1134"/>
        <w:jc w:val="both"/>
        <w:rPr>
          <w:rFonts w:ascii="Times New Roman" w:hAnsi="Times New Roman"/>
          <w:sz w:val="24"/>
          <w:szCs w:val="24"/>
          <w:lang w:val="sr-Cyrl-RS"/>
        </w:rPr>
      </w:pPr>
      <w:r w:rsidRPr="00984D12">
        <w:rPr>
          <w:rFonts w:ascii="Times New Roman" w:hAnsi="Times New Roman"/>
          <w:sz w:val="24"/>
          <w:szCs w:val="24"/>
          <w:lang w:val="sr-Cyrl-RS"/>
        </w:rPr>
        <w:t xml:space="preserve">потребе </w:t>
      </w:r>
      <w:r w:rsidRPr="00984D12">
        <w:rPr>
          <w:rStyle w:val="hps"/>
          <w:rFonts w:ascii="Times New Roman" w:hAnsi="Times New Roman"/>
          <w:sz w:val="24"/>
          <w:szCs w:val="24"/>
          <w:lang w:val="sr-Cyrl-RS"/>
        </w:rPr>
        <w:t>уједначеног,</w:t>
      </w:r>
      <w:r w:rsidRPr="00984D12">
        <w:rPr>
          <w:rFonts w:ascii="Times New Roman" w:hAnsi="Times New Roman"/>
          <w:sz w:val="24"/>
          <w:szCs w:val="24"/>
          <w:lang w:val="sr-Cyrl-RS"/>
        </w:rPr>
        <w:t xml:space="preserve"> односно </w:t>
      </w:r>
      <w:r w:rsidRPr="00984D12">
        <w:rPr>
          <w:rStyle w:val="hps"/>
          <w:rFonts w:ascii="Times New Roman" w:hAnsi="Times New Roman"/>
          <w:sz w:val="24"/>
          <w:szCs w:val="24"/>
          <w:lang w:val="sr-Cyrl-RS"/>
        </w:rPr>
        <w:t>стандардизованог приступа од стране свих</w:t>
      </w:r>
      <w:r w:rsidRPr="00984D12">
        <w:rPr>
          <w:rFonts w:ascii="Times New Roman" w:hAnsi="Times New Roman"/>
          <w:sz w:val="24"/>
          <w:szCs w:val="24"/>
          <w:lang w:val="sr-Cyrl-RS"/>
        </w:rPr>
        <w:t xml:space="preserve"> </w:t>
      </w:r>
      <w:r w:rsidRPr="00984D12">
        <w:rPr>
          <w:rStyle w:val="hps"/>
          <w:rFonts w:ascii="Times New Roman" w:hAnsi="Times New Roman"/>
          <w:sz w:val="24"/>
          <w:szCs w:val="24"/>
          <w:lang w:val="sr-Cyrl-RS"/>
        </w:rPr>
        <w:t>заинтересованих страна</w:t>
      </w:r>
      <w:r w:rsidR="00BC6B50">
        <w:rPr>
          <w:rStyle w:val="hps"/>
          <w:rFonts w:ascii="Times New Roman" w:hAnsi="Times New Roman"/>
          <w:sz w:val="24"/>
          <w:szCs w:val="24"/>
          <w:lang w:val="sr-Cyrl-RS"/>
        </w:rPr>
        <w:t>,</w:t>
      </w:r>
      <w:r w:rsidRPr="00984D12">
        <w:rPr>
          <w:rFonts w:ascii="Times New Roman" w:hAnsi="Times New Roman"/>
          <w:sz w:val="24"/>
          <w:szCs w:val="24"/>
          <w:lang w:val="sr-Cyrl-RS"/>
        </w:rPr>
        <w:t xml:space="preserve"> а </w:t>
      </w:r>
      <w:r w:rsidRPr="00984D12">
        <w:rPr>
          <w:rStyle w:val="hps"/>
          <w:rFonts w:ascii="Times New Roman" w:hAnsi="Times New Roman"/>
          <w:sz w:val="24"/>
          <w:szCs w:val="24"/>
          <w:lang w:val="sr-Cyrl-RS"/>
        </w:rPr>
        <w:t>који се може</w:t>
      </w:r>
      <w:r w:rsidRPr="00984D12">
        <w:rPr>
          <w:rFonts w:ascii="Times New Roman" w:hAnsi="Times New Roman"/>
          <w:sz w:val="24"/>
          <w:szCs w:val="24"/>
          <w:lang w:val="sr-Cyrl-RS"/>
        </w:rPr>
        <w:t xml:space="preserve"> </w:t>
      </w:r>
      <w:r w:rsidRPr="00984D12">
        <w:rPr>
          <w:rStyle w:val="hps"/>
          <w:rFonts w:ascii="Times New Roman" w:hAnsi="Times New Roman"/>
          <w:sz w:val="24"/>
          <w:szCs w:val="24"/>
          <w:lang w:val="sr-Cyrl-RS"/>
        </w:rPr>
        <w:t>обезбедити</w:t>
      </w:r>
      <w:r w:rsidRPr="00984D12">
        <w:rPr>
          <w:rFonts w:ascii="Times New Roman" w:hAnsi="Times New Roman"/>
          <w:sz w:val="24"/>
          <w:szCs w:val="24"/>
          <w:lang w:val="sr-Cyrl-RS"/>
        </w:rPr>
        <w:t xml:space="preserve"> </w:t>
      </w:r>
      <w:r w:rsidRPr="00984D12">
        <w:rPr>
          <w:rStyle w:val="hps"/>
          <w:rFonts w:ascii="Times New Roman" w:hAnsi="Times New Roman"/>
          <w:sz w:val="24"/>
          <w:szCs w:val="24"/>
          <w:lang w:val="sr-Cyrl-RS"/>
        </w:rPr>
        <w:t>искључиво</w:t>
      </w:r>
      <w:r w:rsidRPr="00984D12">
        <w:rPr>
          <w:rFonts w:ascii="Times New Roman" w:hAnsi="Times New Roman"/>
          <w:sz w:val="24"/>
          <w:szCs w:val="24"/>
          <w:lang w:val="sr-Cyrl-RS"/>
        </w:rPr>
        <w:t xml:space="preserve"> </w:t>
      </w:r>
      <w:r w:rsidRPr="00984D12">
        <w:rPr>
          <w:rStyle w:val="hps"/>
          <w:rFonts w:ascii="Times New Roman" w:hAnsi="Times New Roman"/>
          <w:sz w:val="24"/>
          <w:szCs w:val="24"/>
          <w:lang w:val="sr-Cyrl-RS"/>
        </w:rPr>
        <w:t>прописом или другим општим актом, односно санкцијом за непоступање у складу са прописаном нормом</w:t>
      </w:r>
      <w:r w:rsidRPr="00984D12">
        <w:rPr>
          <w:rFonts w:ascii="Times New Roman" w:hAnsi="Times New Roman"/>
          <w:sz w:val="24"/>
          <w:szCs w:val="24"/>
          <w:lang w:val="sr-Cyrl-RS"/>
        </w:rPr>
        <w:t>;</w:t>
      </w:r>
    </w:p>
    <w:p w14:paraId="62E5C80C" w14:textId="77777777" w:rsidR="00A000BA" w:rsidRPr="00984D12" w:rsidRDefault="00E31CE0" w:rsidP="00B914A8">
      <w:pPr>
        <w:pStyle w:val="ListParagraph"/>
        <w:numPr>
          <w:ilvl w:val="1"/>
          <w:numId w:val="3"/>
        </w:numPr>
        <w:tabs>
          <w:tab w:val="left" w:pos="1418"/>
        </w:tabs>
        <w:spacing w:after="0"/>
        <w:ind w:left="0" w:firstLine="1134"/>
        <w:jc w:val="both"/>
        <w:rPr>
          <w:rFonts w:ascii="Times New Roman" w:hAnsi="Times New Roman"/>
          <w:sz w:val="24"/>
          <w:szCs w:val="24"/>
          <w:lang w:val="sr-Cyrl-RS"/>
        </w:rPr>
      </w:pPr>
      <w:r w:rsidRPr="00984D12">
        <w:rPr>
          <w:rStyle w:val="hps"/>
          <w:rFonts w:ascii="Times New Roman" w:hAnsi="Times New Roman"/>
          <w:sz w:val="24"/>
          <w:szCs w:val="24"/>
          <w:lang w:val="sr-Cyrl-RS"/>
        </w:rPr>
        <w:t xml:space="preserve">промена </w:t>
      </w:r>
      <w:r w:rsidR="00A000BA" w:rsidRPr="00984D12">
        <w:rPr>
          <w:rStyle w:val="hps"/>
          <w:rFonts w:ascii="Times New Roman" w:hAnsi="Times New Roman"/>
          <w:sz w:val="24"/>
          <w:szCs w:val="24"/>
          <w:lang w:val="sr-Cyrl-RS"/>
        </w:rPr>
        <w:t>са</w:t>
      </w:r>
      <w:r w:rsidR="00A000BA" w:rsidRPr="00984D12">
        <w:rPr>
          <w:rFonts w:ascii="Times New Roman" w:hAnsi="Times New Roman"/>
          <w:sz w:val="24"/>
          <w:szCs w:val="24"/>
          <w:lang w:val="sr-Cyrl-RS"/>
        </w:rPr>
        <w:t xml:space="preserve"> </w:t>
      </w:r>
      <w:r w:rsidR="00A000BA" w:rsidRPr="00984D12">
        <w:rPr>
          <w:rStyle w:val="hps"/>
          <w:rFonts w:ascii="Times New Roman" w:hAnsi="Times New Roman"/>
          <w:sz w:val="24"/>
          <w:szCs w:val="24"/>
          <w:lang w:val="sr-Cyrl-RS"/>
        </w:rPr>
        <w:t>високим</w:t>
      </w:r>
      <w:r w:rsidR="00A000BA" w:rsidRPr="00984D12">
        <w:rPr>
          <w:rFonts w:ascii="Times New Roman" w:hAnsi="Times New Roman"/>
          <w:sz w:val="24"/>
          <w:szCs w:val="24"/>
          <w:lang w:val="sr-Cyrl-RS"/>
        </w:rPr>
        <w:t xml:space="preserve"> </w:t>
      </w:r>
      <w:r w:rsidR="00A000BA" w:rsidRPr="00984D12">
        <w:rPr>
          <w:rStyle w:val="hps"/>
          <w:rFonts w:ascii="Times New Roman" w:hAnsi="Times New Roman"/>
          <w:sz w:val="24"/>
          <w:szCs w:val="24"/>
          <w:lang w:val="sr-Cyrl-RS"/>
        </w:rPr>
        <w:t>степеном ризика</w:t>
      </w:r>
      <w:r w:rsidR="00A000BA" w:rsidRPr="00984D12">
        <w:rPr>
          <w:rFonts w:ascii="Times New Roman" w:hAnsi="Times New Roman"/>
          <w:sz w:val="24"/>
          <w:szCs w:val="24"/>
          <w:lang w:val="sr-Cyrl-RS"/>
        </w:rPr>
        <w:t xml:space="preserve"> и/</w:t>
      </w:r>
      <w:r w:rsidR="00A000BA" w:rsidRPr="00984D12">
        <w:rPr>
          <w:rStyle w:val="hps"/>
          <w:rFonts w:ascii="Times New Roman" w:hAnsi="Times New Roman"/>
          <w:sz w:val="24"/>
          <w:szCs w:val="24"/>
          <w:lang w:val="sr-Cyrl-RS"/>
        </w:rPr>
        <w:t>или</w:t>
      </w:r>
      <w:r w:rsidR="00A000BA" w:rsidRPr="00984D12">
        <w:rPr>
          <w:rFonts w:ascii="Times New Roman" w:hAnsi="Times New Roman"/>
          <w:sz w:val="24"/>
          <w:szCs w:val="24"/>
          <w:lang w:val="sr-Cyrl-RS"/>
        </w:rPr>
        <w:t xml:space="preserve"> </w:t>
      </w:r>
      <w:r w:rsidR="00A000BA" w:rsidRPr="00984D12">
        <w:rPr>
          <w:rStyle w:val="hps"/>
          <w:rFonts w:ascii="Times New Roman" w:hAnsi="Times New Roman"/>
          <w:sz w:val="24"/>
          <w:szCs w:val="24"/>
          <w:lang w:val="sr-Cyrl-RS"/>
        </w:rPr>
        <w:t>знатним ефектима на</w:t>
      </w:r>
      <w:r w:rsidR="00A000BA" w:rsidRPr="00984D12">
        <w:rPr>
          <w:rFonts w:ascii="Times New Roman" w:hAnsi="Times New Roman"/>
          <w:sz w:val="24"/>
          <w:szCs w:val="24"/>
          <w:lang w:val="sr-Cyrl-RS"/>
        </w:rPr>
        <w:t xml:space="preserve"> </w:t>
      </w:r>
      <w:r w:rsidR="00A000BA" w:rsidRPr="00984D12">
        <w:rPr>
          <w:rStyle w:val="hps"/>
          <w:rFonts w:ascii="Times New Roman" w:hAnsi="Times New Roman"/>
          <w:sz w:val="24"/>
          <w:szCs w:val="24"/>
          <w:lang w:val="sr-Cyrl-RS"/>
        </w:rPr>
        <w:t>здравље и безбедност</w:t>
      </w:r>
      <w:r w:rsidR="00A000BA" w:rsidRPr="00984D12">
        <w:rPr>
          <w:rFonts w:ascii="Times New Roman" w:hAnsi="Times New Roman"/>
          <w:sz w:val="24"/>
          <w:szCs w:val="24"/>
          <w:lang w:val="sr-Cyrl-RS"/>
        </w:rPr>
        <w:t xml:space="preserve"> </w:t>
      </w:r>
      <w:r w:rsidR="00A000BA" w:rsidRPr="00984D12">
        <w:rPr>
          <w:rStyle w:val="hps"/>
          <w:rFonts w:ascii="Times New Roman" w:hAnsi="Times New Roman"/>
          <w:sz w:val="24"/>
          <w:szCs w:val="24"/>
          <w:lang w:val="sr-Cyrl-RS"/>
        </w:rPr>
        <w:t>људи</w:t>
      </w:r>
      <w:r w:rsidR="00A000BA" w:rsidRPr="00984D12">
        <w:rPr>
          <w:rFonts w:ascii="Times New Roman" w:hAnsi="Times New Roman"/>
          <w:sz w:val="24"/>
          <w:szCs w:val="24"/>
          <w:lang w:val="sr-Cyrl-RS"/>
        </w:rPr>
        <w:t>;</w:t>
      </w:r>
    </w:p>
    <w:p w14:paraId="24385971" w14:textId="77777777" w:rsidR="00C37E87" w:rsidRPr="00984D12" w:rsidRDefault="00A000BA" w:rsidP="00C37E87">
      <w:pPr>
        <w:pStyle w:val="ListParagraph"/>
        <w:numPr>
          <w:ilvl w:val="1"/>
          <w:numId w:val="3"/>
        </w:numPr>
        <w:tabs>
          <w:tab w:val="left" w:pos="1418"/>
        </w:tabs>
        <w:spacing w:after="0"/>
        <w:ind w:left="0" w:firstLine="1134"/>
        <w:jc w:val="both"/>
        <w:rPr>
          <w:rFonts w:ascii="Times New Roman" w:hAnsi="Times New Roman"/>
          <w:sz w:val="24"/>
          <w:szCs w:val="24"/>
          <w:lang w:val="sr-Cyrl-RS"/>
        </w:rPr>
      </w:pPr>
      <w:r w:rsidRPr="00984D12">
        <w:rPr>
          <w:rFonts w:ascii="Times New Roman" w:hAnsi="Times New Roman"/>
          <w:sz w:val="24"/>
          <w:szCs w:val="24"/>
          <w:lang w:val="sr-Cyrl-RS"/>
        </w:rPr>
        <w:t>р</w:t>
      </w:r>
      <w:r w:rsidRPr="00984D12">
        <w:rPr>
          <w:rStyle w:val="hps"/>
          <w:rFonts w:ascii="Times New Roman" w:hAnsi="Times New Roman"/>
          <w:sz w:val="24"/>
          <w:szCs w:val="24"/>
          <w:lang w:val="sr-Cyrl-RS"/>
        </w:rPr>
        <w:t>аније неуспешне</w:t>
      </w:r>
      <w:r w:rsidRPr="00984D12">
        <w:rPr>
          <w:rFonts w:ascii="Times New Roman" w:hAnsi="Times New Roman"/>
          <w:sz w:val="24"/>
          <w:szCs w:val="24"/>
          <w:lang w:val="sr-Cyrl-RS"/>
        </w:rPr>
        <w:t xml:space="preserve"> </w:t>
      </w:r>
      <w:r w:rsidRPr="00984D12">
        <w:rPr>
          <w:rStyle w:val="hps"/>
          <w:rFonts w:ascii="Times New Roman" w:hAnsi="Times New Roman"/>
          <w:sz w:val="24"/>
          <w:szCs w:val="24"/>
          <w:lang w:val="sr-Cyrl-RS"/>
        </w:rPr>
        <w:t>праксе и</w:t>
      </w:r>
      <w:r w:rsidRPr="00984D12">
        <w:rPr>
          <w:rFonts w:ascii="Times New Roman" w:hAnsi="Times New Roman"/>
          <w:sz w:val="24"/>
          <w:szCs w:val="24"/>
          <w:lang w:val="sr-Cyrl-RS"/>
        </w:rPr>
        <w:t xml:space="preserve"> </w:t>
      </w:r>
      <w:r w:rsidRPr="00984D12">
        <w:rPr>
          <w:rStyle w:val="hps"/>
          <w:rFonts w:ascii="Times New Roman" w:hAnsi="Times New Roman"/>
          <w:sz w:val="24"/>
          <w:szCs w:val="24"/>
          <w:lang w:val="sr-Cyrl-RS"/>
        </w:rPr>
        <w:t>неефикасности</w:t>
      </w:r>
      <w:r w:rsidRPr="00984D12">
        <w:rPr>
          <w:rFonts w:ascii="Times New Roman" w:hAnsi="Times New Roman"/>
          <w:sz w:val="24"/>
          <w:szCs w:val="24"/>
          <w:lang w:val="sr-Cyrl-RS"/>
        </w:rPr>
        <w:t xml:space="preserve"> </w:t>
      </w:r>
      <w:r w:rsidRPr="00984D12">
        <w:rPr>
          <w:rStyle w:val="hps"/>
          <w:rFonts w:ascii="Times New Roman" w:hAnsi="Times New Roman"/>
          <w:sz w:val="24"/>
          <w:szCs w:val="24"/>
          <w:lang w:val="sr-Cyrl-RS"/>
        </w:rPr>
        <w:t>других инструмената јавних политике</w:t>
      </w:r>
      <w:r w:rsidRPr="00984D12">
        <w:rPr>
          <w:rFonts w:ascii="Times New Roman" w:hAnsi="Times New Roman"/>
          <w:sz w:val="24"/>
          <w:szCs w:val="24"/>
          <w:lang w:val="sr-Cyrl-RS"/>
        </w:rPr>
        <w:t>.</w:t>
      </w:r>
    </w:p>
    <w:p w14:paraId="20CBF8CD" w14:textId="77777777" w:rsidR="00A000BA" w:rsidRPr="00984D12" w:rsidRDefault="00A000BA" w:rsidP="00B914A8">
      <w:pPr>
        <w:pStyle w:val="ListParagraph"/>
        <w:numPr>
          <w:ilvl w:val="0"/>
          <w:numId w:val="3"/>
        </w:numPr>
        <w:tabs>
          <w:tab w:val="left" w:pos="1418"/>
        </w:tabs>
        <w:spacing w:after="0"/>
        <w:ind w:left="0" w:firstLine="993"/>
        <w:jc w:val="both"/>
        <w:rPr>
          <w:rFonts w:ascii="Times New Roman" w:hAnsi="Times New Roman"/>
          <w:sz w:val="24"/>
          <w:szCs w:val="24"/>
          <w:lang w:val="sr-Cyrl-RS"/>
        </w:rPr>
      </w:pPr>
      <w:r w:rsidRPr="00984D12">
        <w:rPr>
          <w:rFonts w:ascii="Times New Roman" w:hAnsi="Times New Roman"/>
          <w:b/>
          <w:i/>
          <w:sz w:val="24"/>
          <w:szCs w:val="24"/>
          <w:lang w:val="sr-Cyrl-RS"/>
        </w:rPr>
        <w:lastRenderedPageBreak/>
        <w:t>Финансијск</w:t>
      </w:r>
      <w:r w:rsidR="003E0C1B" w:rsidRPr="00984D12">
        <w:rPr>
          <w:rFonts w:ascii="Times New Roman" w:hAnsi="Times New Roman"/>
          <w:b/>
          <w:i/>
          <w:sz w:val="24"/>
          <w:szCs w:val="24"/>
          <w:lang w:val="sr-Latn-RS"/>
        </w:rPr>
        <w:t>е</w:t>
      </w:r>
      <w:r w:rsidRPr="00984D12">
        <w:rPr>
          <w:rFonts w:ascii="Times New Roman" w:hAnsi="Times New Roman"/>
          <w:sz w:val="24"/>
          <w:szCs w:val="24"/>
          <w:lang w:val="sr-Cyrl-RS"/>
        </w:rPr>
        <w:t>, у које спадају инвестиције, фискални инструменти (субвенције, директна финансијска давања, порези) и други финансијски инструменти, а кој</w:t>
      </w:r>
      <w:r w:rsidR="003E0C1B" w:rsidRPr="00984D12">
        <w:rPr>
          <w:rFonts w:ascii="Times New Roman" w:hAnsi="Times New Roman"/>
          <w:sz w:val="24"/>
          <w:szCs w:val="24"/>
          <w:lang w:val="sr-Latn-RS"/>
        </w:rPr>
        <w:t>е</w:t>
      </w:r>
      <w:r w:rsidRPr="00984D12">
        <w:rPr>
          <w:rFonts w:ascii="Times New Roman" w:hAnsi="Times New Roman"/>
          <w:sz w:val="24"/>
          <w:szCs w:val="24"/>
          <w:lang w:val="sr-Cyrl-RS"/>
        </w:rPr>
        <w:t xml:space="preserve"> су примењив</w:t>
      </w:r>
      <w:r w:rsidR="003E0C1B" w:rsidRPr="00984D12">
        <w:rPr>
          <w:rFonts w:ascii="Times New Roman" w:hAnsi="Times New Roman"/>
          <w:sz w:val="24"/>
          <w:szCs w:val="24"/>
          <w:lang w:val="sr-Latn-RS"/>
        </w:rPr>
        <w:t>е</w:t>
      </w:r>
      <w:r w:rsidRPr="00984D12">
        <w:rPr>
          <w:rFonts w:ascii="Times New Roman" w:hAnsi="Times New Roman"/>
          <w:sz w:val="24"/>
          <w:szCs w:val="24"/>
          <w:lang w:val="sr-Cyrl-RS"/>
        </w:rPr>
        <w:t xml:space="preserve"> у случајевима када се на </w:t>
      </w:r>
      <w:r w:rsidR="00CA657B" w:rsidRPr="00984D12">
        <w:rPr>
          <w:rFonts w:ascii="Times New Roman" w:hAnsi="Times New Roman"/>
          <w:sz w:val="24"/>
          <w:szCs w:val="24"/>
          <w:lang w:val="sr-Cyrl-RS"/>
        </w:rPr>
        <w:t>спровођење жељене промене</w:t>
      </w:r>
      <w:r w:rsidRPr="00984D12">
        <w:rPr>
          <w:rFonts w:ascii="Times New Roman" w:hAnsi="Times New Roman"/>
          <w:sz w:val="24"/>
          <w:szCs w:val="24"/>
          <w:lang w:val="sr-Cyrl-RS"/>
        </w:rPr>
        <w:t xml:space="preserve"> може утицати променом цена и/или фискалних оптерећења; </w:t>
      </w:r>
    </w:p>
    <w:p w14:paraId="4C14A584" w14:textId="77777777" w:rsidR="00C8134A" w:rsidRPr="00984D12" w:rsidRDefault="00A000BA" w:rsidP="00C8134A">
      <w:pPr>
        <w:pStyle w:val="ListParagraph"/>
        <w:numPr>
          <w:ilvl w:val="0"/>
          <w:numId w:val="3"/>
        </w:numPr>
        <w:tabs>
          <w:tab w:val="left" w:pos="1418"/>
        </w:tabs>
        <w:spacing w:after="0"/>
        <w:ind w:left="0" w:firstLine="993"/>
        <w:jc w:val="both"/>
        <w:rPr>
          <w:rStyle w:val="hps"/>
          <w:rFonts w:ascii="Times New Roman" w:hAnsi="Times New Roman"/>
          <w:sz w:val="24"/>
          <w:szCs w:val="24"/>
          <w:lang w:val="sr-Cyrl-RS"/>
        </w:rPr>
      </w:pPr>
      <w:r w:rsidRPr="00984D12">
        <w:rPr>
          <w:rFonts w:ascii="Times New Roman" w:hAnsi="Times New Roman"/>
          <w:b/>
          <w:i/>
          <w:sz w:val="24"/>
          <w:szCs w:val="24"/>
          <w:lang w:val="sr-Cyrl-RS"/>
        </w:rPr>
        <w:t>Информативно-едукативн</w:t>
      </w:r>
      <w:r w:rsidR="003E0C1B" w:rsidRPr="00984D12">
        <w:rPr>
          <w:rFonts w:ascii="Times New Roman" w:hAnsi="Times New Roman"/>
          <w:b/>
          <w:i/>
          <w:sz w:val="24"/>
          <w:szCs w:val="24"/>
          <w:lang w:val="sr-Latn-RS"/>
        </w:rPr>
        <w:t>е</w:t>
      </w:r>
      <w:r w:rsidRPr="00984D12">
        <w:rPr>
          <w:rFonts w:ascii="Times New Roman" w:hAnsi="Times New Roman"/>
          <w:sz w:val="24"/>
          <w:szCs w:val="24"/>
          <w:lang w:val="sr-Cyrl-RS"/>
        </w:rPr>
        <w:t xml:space="preserve">, у које спадају </w:t>
      </w:r>
      <w:r w:rsidRPr="00984D12">
        <w:rPr>
          <w:rStyle w:val="hps"/>
          <w:rFonts w:ascii="Times New Roman" w:hAnsi="Times New Roman"/>
          <w:sz w:val="24"/>
          <w:szCs w:val="24"/>
          <w:lang w:val="sr-Cyrl-RS"/>
        </w:rPr>
        <w:t>информативне кампање,</w:t>
      </w:r>
      <w:r w:rsidRPr="00984D12">
        <w:rPr>
          <w:rFonts w:ascii="Times New Roman" w:hAnsi="Times New Roman"/>
          <w:sz w:val="24"/>
          <w:szCs w:val="24"/>
          <w:lang w:val="sr-Cyrl-RS"/>
        </w:rPr>
        <w:t xml:space="preserve"> дистрибуција </w:t>
      </w:r>
      <w:r w:rsidRPr="00984D12">
        <w:rPr>
          <w:rStyle w:val="hps"/>
          <w:rFonts w:ascii="Times New Roman" w:hAnsi="Times New Roman"/>
          <w:sz w:val="24"/>
          <w:szCs w:val="24"/>
          <w:lang w:val="sr-Cyrl-RS"/>
        </w:rPr>
        <w:t>публикација, образовни програми</w:t>
      </w:r>
      <w:r w:rsidRPr="00984D12">
        <w:rPr>
          <w:rFonts w:ascii="Times New Roman" w:hAnsi="Times New Roman"/>
          <w:sz w:val="24"/>
          <w:szCs w:val="24"/>
          <w:lang w:val="sr-Cyrl-RS"/>
        </w:rPr>
        <w:t xml:space="preserve"> </w:t>
      </w:r>
      <w:r w:rsidRPr="00984D12">
        <w:rPr>
          <w:rStyle w:val="hps"/>
          <w:rFonts w:ascii="Times New Roman" w:hAnsi="Times New Roman"/>
          <w:sz w:val="24"/>
          <w:szCs w:val="24"/>
          <w:lang w:val="sr-Cyrl-RS"/>
        </w:rPr>
        <w:t xml:space="preserve">и сл. активности у циљу подизања нивоа свести о </w:t>
      </w:r>
      <w:r w:rsidR="00CA657B" w:rsidRPr="00984D12">
        <w:rPr>
          <w:rStyle w:val="hps"/>
          <w:rFonts w:ascii="Times New Roman" w:hAnsi="Times New Roman"/>
          <w:sz w:val="24"/>
          <w:szCs w:val="24"/>
          <w:lang w:val="sr-Cyrl-RS"/>
        </w:rPr>
        <w:t>жељеној промени и начину њеног спровођења</w:t>
      </w:r>
      <w:r w:rsidR="00D61C13" w:rsidRPr="00984D12">
        <w:rPr>
          <w:rStyle w:val="hps"/>
          <w:rFonts w:ascii="Times New Roman" w:hAnsi="Times New Roman"/>
          <w:sz w:val="24"/>
          <w:szCs w:val="24"/>
          <w:lang w:val="sr-Cyrl-RS"/>
        </w:rPr>
        <w:t>, промене понашања одређене циљне групе у односу на коју се спроводи јавна политика или пропис, омогућавања заинтересованим странама и циљним групама да своје одлуке доносе на основу боље информисаности (нарочито у областима као што су здравство, заштита животне средине, саобраћај и сл.)</w:t>
      </w:r>
      <w:r w:rsidRPr="00984D12">
        <w:rPr>
          <w:rStyle w:val="hps"/>
          <w:rFonts w:ascii="Times New Roman" w:hAnsi="Times New Roman"/>
          <w:sz w:val="24"/>
          <w:szCs w:val="24"/>
          <w:lang w:val="sr-Cyrl-RS"/>
        </w:rPr>
        <w:t>.</w:t>
      </w:r>
    </w:p>
    <w:p w14:paraId="4F1E9903" w14:textId="77777777" w:rsidR="00A000BA" w:rsidRPr="00984D12" w:rsidRDefault="00A000BA" w:rsidP="00B914A8">
      <w:pPr>
        <w:pStyle w:val="ListParagraph"/>
        <w:numPr>
          <w:ilvl w:val="0"/>
          <w:numId w:val="3"/>
        </w:numPr>
        <w:tabs>
          <w:tab w:val="left" w:pos="1418"/>
        </w:tabs>
        <w:spacing w:after="0"/>
        <w:ind w:left="0" w:firstLine="993"/>
        <w:jc w:val="both"/>
        <w:rPr>
          <w:rFonts w:ascii="Times New Roman" w:hAnsi="Times New Roman"/>
          <w:sz w:val="24"/>
          <w:szCs w:val="24"/>
          <w:lang w:val="sr-Cyrl-RS"/>
        </w:rPr>
      </w:pPr>
      <w:r w:rsidRPr="00984D12">
        <w:rPr>
          <w:rFonts w:ascii="Times New Roman" w:hAnsi="Times New Roman"/>
          <w:b/>
          <w:i/>
          <w:sz w:val="24"/>
          <w:szCs w:val="24"/>
          <w:lang w:val="sr-Cyrl-RS"/>
        </w:rPr>
        <w:t>Интитуционално управљачко организацион</w:t>
      </w:r>
      <w:r w:rsidR="003E0C1B" w:rsidRPr="00984D12">
        <w:rPr>
          <w:rFonts w:ascii="Times New Roman" w:hAnsi="Times New Roman"/>
          <w:b/>
          <w:i/>
          <w:sz w:val="24"/>
          <w:szCs w:val="24"/>
          <w:lang w:val="sr-Latn-RS"/>
        </w:rPr>
        <w:t>е</w:t>
      </w:r>
      <w:r w:rsidRPr="00984D12">
        <w:rPr>
          <w:rFonts w:ascii="Times New Roman" w:hAnsi="Times New Roman"/>
          <w:sz w:val="24"/>
          <w:szCs w:val="24"/>
          <w:lang w:val="sr-Cyrl-RS"/>
        </w:rPr>
        <w:t>, у које спада формирање посебних институција или обезбеђење нових</w:t>
      </w:r>
      <w:r w:rsidR="00B00DD3" w:rsidRPr="00984D12">
        <w:rPr>
          <w:rFonts w:ascii="Times New Roman" w:hAnsi="Times New Roman"/>
          <w:sz w:val="24"/>
          <w:szCs w:val="24"/>
          <w:lang w:val="sr-Latn-RS"/>
        </w:rPr>
        <w:t>,</w:t>
      </w:r>
      <w:r w:rsidRPr="00984D12">
        <w:rPr>
          <w:rFonts w:ascii="Times New Roman" w:hAnsi="Times New Roman"/>
          <w:sz w:val="24"/>
          <w:szCs w:val="24"/>
          <w:lang w:val="sr-Cyrl-RS"/>
        </w:rPr>
        <w:t xml:space="preserve"> односно прерасподела већ расположивих ресурса у постојећим, како би се осигурало спровођење мера предвиђених у документима јавних политика.</w:t>
      </w:r>
    </w:p>
    <w:p w14:paraId="63E0DCAF" w14:textId="77777777" w:rsidR="00625201" w:rsidRPr="00984D12" w:rsidRDefault="00625201" w:rsidP="009D6A0A">
      <w:pPr>
        <w:pStyle w:val="ListParagraph"/>
        <w:numPr>
          <w:ilvl w:val="0"/>
          <w:numId w:val="3"/>
        </w:numPr>
        <w:tabs>
          <w:tab w:val="left" w:pos="1418"/>
        </w:tabs>
        <w:spacing w:after="0"/>
        <w:ind w:left="0" w:firstLine="993"/>
        <w:jc w:val="both"/>
        <w:rPr>
          <w:rFonts w:ascii="Times New Roman" w:hAnsi="Times New Roman"/>
          <w:sz w:val="24"/>
          <w:szCs w:val="24"/>
          <w:lang w:val="sr-Cyrl-RS"/>
        </w:rPr>
      </w:pPr>
      <w:proofErr w:type="gramStart"/>
      <w:r w:rsidRPr="00984D12">
        <w:rPr>
          <w:rFonts w:ascii="Times New Roman" w:hAnsi="Times New Roman"/>
          <w:b/>
          <w:i/>
          <w:sz w:val="24"/>
          <w:szCs w:val="24"/>
        </w:rPr>
        <w:t>O</w:t>
      </w:r>
      <w:r w:rsidRPr="00984D12">
        <w:rPr>
          <w:rFonts w:ascii="Times New Roman" w:hAnsi="Times New Roman"/>
          <w:b/>
          <w:i/>
          <w:sz w:val="24"/>
          <w:szCs w:val="24"/>
          <w:lang w:val="sr-Cyrl-RS"/>
        </w:rPr>
        <w:t>безбеђење добара и пружање услуга од стране учесника у планском систему</w:t>
      </w:r>
      <w:r w:rsidRPr="00984D12">
        <w:rPr>
          <w:rFonts w:ascii="Times New Roman" w:hAnsi="Times New Roman"/>
          <w:sz w:val="24"/>
          <w:szCs w:val="24"/>
          <w:lang w:val="sr-Cyrl-RS"/>
        </w:rPr>
        <w:t xml:space="preserve">, укључујући и јавне </w:t>
      </w:r>
      <w:r w:rsidRPr="00984D12">
        <w:rPr>
          <w:rFonts w:ascii="Times New Roman" w:hAnsi="Times New Roman"/>
          <w:sz w:val="24"/>
          <w:szCs w:val="24"/>
          <w:lang w:val="sr-Latn-RS"/>
        </w:rPr>
        <w:t>инвестиције</w:t>
      </w:r>
      <w:r w:rsidRPr="00984D12">
        <w:rPr>
          <w:rFonts w:ascii="Times New Roman" w:hAnsi="Times New Roman"/>
          <w:sz w:val="24"/>
          <w:szCs w:val="24"/>
          <w:lang w:val="sr-Cyrl-RS"/>
        </w:rPr>
        <w:t xml:space="preserve"> (капитални и инфраструктурни пројекти, инвестиције и др.).</w:t>
      </w:r>
      <w:proofErr w:type="gramEnd"/>
    </w:p>
    <w:p w14:paraId="447F0230" w14:textId="77777777" w:rsidR="00A000BA" w:rsidRPr="00984D12" w:rsidRDefault="00A000BA" w:rsidP="00B914A8">
      <w:pPr>
        <w:pStyle w:val="ListParagraph"/>
        <w:tabs>
          <w:tab w:val="left" w:pos="1418"/>
        </w:tabs>
        <w:spacing w:after="0"/>
        <w:ind w:left="0" w:firstLine="993"/>
        <w:jc w:val="both"/>
        <w:rPr>
          <w:rFonts w:ascii="Times New Roman" w:hAnsi="Times New Roman"/>
          <w:sz w:val="24"/>
          <w:szCs w:val="24"/>
          <w:lang w:val="sr-Cyrl-RS"/>
        </w:rPr>
      </w:pPr>
      <w:r w:rsidRPr="00984D12">
        <w:rPr>
          <w:rFonts w:ascii="Times New Roman" w:hAnsi="Times New Roman"/>
          <w:sz w:val="24"/>
          <w:szCs w:val="24"/>
          <w:lang w:val="sr-Cyrl-RS"/>
        </w:rPr>
        <w:t>У циљу постизања зацртаних циљева одређене јавне политике, у документима јавних политика могуће је комбин</w:t>
      </w:r>
      <w:r w:rsidRPr="00984D12">
        <w:rPr>
          <w:rFonts w:ascii="Times New Roman" w:hAnsi="Times New Roman"/>
          <w:sz w:val="24"/>
          <w:szCs w:val="24"/>
          <w:lang w:val="sr-Latn-RS"/>
        </w:rPr>
        <w:t>овати</w:t>
      </w:r>
      <w:r w:rsidRPr="00984D12">
        <w:rPr>
          <w:rFonts w:ascii="Times New Roman" w:hAnsi="Times New Roman"/>
          <w:sz w:val="24"/>
          <w:szCs w:val="24"/>
          <w:lang w:val="sr-Cyrl-RS"/>
        </w:rPr>
        <w:t xml:space="preserve"> </w:t>
      </w:r>
      <w:r w:rsidRPr="00984D12">
        <w:rPr>
          <w:rFonts w:ascii="Times New Roman" w:hAnsi="Times New Roman"/>
          <w:sz w:val="24"/>
          <w:szCs w:val="24"/>
          <w:lang w:val="sr-Latn-RS"/>
        </w:rPr>
        <w:t>разли</w:t>
      </w:r>
      <w:r w:rsidRPr="00984D12">
        <w:rPr>
          <w:rFonts w:ascii="Times New Roman" w:hAnsi="Times New Roman"/>
          <w:sz w:val="24"/>
          <w:szCs w:val="24"/>
          <w:lang w:val="sr-Cyrl-RS"/>
        </w:rPr>
        <w:t>чи</w:t>
      </w:r>
      <w:r w:rsidRPr="00984D12">
        <w:rPr>
          <w:rFonts w:ascii="Times New Roman" w:hAnsi="Times New Roman"/>
          <w:sz w:val="24"/>
          <w:szCs w:val="24"/>
          <w:lang w:val="sr-Latn-RS"/>
        </w:rPr>
        <w:t>те врсте</w:t>
      </w:r>
      <w:r w:rsidRPr="00984D12">
        <w:rPr>
          <w:rFonts w:ascii="Times New Roman" w:hAnsi="Times New Roman"/>
          <w:sz w:val="24"/>
          <w:szCs w:val="24"/>
          <w:lang w:val="sr-Cyrl-RS"/>
        </w:rPr>
        <w:t xml:space="preserve"> </w:t>
      </w:r>
      <w:r w:rsidR="00C8134A" w:rsidRPr="00984D12">
        <w:rPr>
          <w:rFonts w:ascii="Times New Roman" w:hAnsi="Times New Roman"/>
          <w:sz w:val="24"/>
          <w:szCs w:val="24"/>
          <w:lang w:val="sr-Latn-RS"/>
        </w:rPr>
        <w:t>мер</w:t>
      </w:r>
      <w:r w:rsidR="00C8134A" w:rsidRPr="00984D12">
        <w:rPr>
          <w:rFonts w:ascii="Times New Roman" w:hAnsi="Times New Roman"/>
          <w:sz w:val="24"/>
          <w:szCs w:val="24"/>
          <w:lang w:val="sr-Cyrl-RS"/>
        </w:rPr>
        <w:t xml:space="preserve">а </w:t>
      </w:r>
      <w:r w:rsidRPr="00984D12">
        <w:rPr>
          <w:rFonts w:ascii="Times New Roman" w:hAnsi="Times New Roman"/>
          <w:sz w:val="24"/>
          <w:szCs w:val="24"/>
          <w:lang w:val="sr-Cyrl-RS"/>
        </w:rPr>
        <w:t>јавних политика.</w:t>
      </w:r>
    </w:p>
    <w:p w14:paraId="5783B265" w14:textId="77777777" w:rsidR="00C8134A" w:rsidRDefault="00A000BA" w:rsidP="00B914A8">
      <w:pPr>
        <w:pStyle w:val="ListParagraph"/>
        <w:tabs>
          <w:tab w:val="left" w:pos="993"/>
        </w:tabs>
        <w:spacing w:after="0"/>
        <w:ind w:left="0"/>
        <w:jc w:val="both"/>
        <w:rPr>
          <w:rFonts w:ascii="Times New Roman" w:hAnsi="Times New Roman"/>
          <w:sz w:val="24"/>
          <w:szCs w:val="24"/>
          <w:lang w:val="sr-Cyrl-RS"/>
        </w:rPr>
      </w:pPr>
      <w:r w:rsidRPr="00984D12">
        <w:rPr>
          <w:rFonts w:ascii="Times New Roman" w:hAnsi="Times New Roman"/>
          <w:sz w:val="24"/>
          <w:szCs w:val="24"/>
          <w:lang w:val="sr-Latn-RS"/>
        </w:rPr>
        <w:tab/>
      </w:r>
      <w:r w:rsidRPr="00984D12">
        <w:rPr>
          <w:rFonts w:ascii="Times New Roman" w:hAnsi="Times New Roman"/>
          <w:sz w:val="24"/>
          <w:szCs w:val="24"/>
          <w:lang w:val="sr-Cyrl-RS"/>
        </w:rPr>
        <w:t xml:space="preserve">Приликом идентификације могућих </w:t>
      </w:r>
      <w:r w:rsidR="00C8134A" w:rsidRPr="00984D12">
        <w:rPr>
          <w:rFonts w:ascii="Times New Roman" w:hAnsi="Times New Roman"/>
          <w:sz w:val="24"/>
          <w:szCs w:val="24"/>
          <w:lang w:val="sr-Latn-RS"/>
        </w:rPr>
        <w:t>мера</w:t>
      </w:r>
      <w:r w:rsidR="00C8134A" w:rsidRPr="00984D12">
        <w:rPr>
          <w:rFonts w:ascii="Times New Roman" w:hAnsi="Times New Roman"/>
          <w:sz w:val="24"/>
          <w:szCs w:val="24"/>
          <w:lang w:val="sr-Cyrl-RS"/>
        </w:rPr>
        <w:t xml:space="preserve"> </w:t>
      </w:r>
      <w:r w:rsidRPr="00984D12">
        <w:rPr>
          <w:rFonts w:ascii="Times New Roman" w:hAnsi="Times New Roman"/>
          <w:sz w:val="24"/>
          <w:szCs w:val="24"/>
          <w:lang w:val="sr-Cyrl-RS"/>
        </w:rPr>
        <w:t xml:space="preserve">јавних политика, потенцијалних ефеката које ће </w:t>
      </w:r>
      <w:r w:rsidR="00C8134A" w:rsidRPr="00984D12">
        <w:rPr>
          <w:rFonts w:ascii="Times New Roman" w:hAnsi="Times New Roman"/>
          <w:sz w:val="24"/>
          <w:szCs w:val="24"/>
          <w:lang w:val="sr-Latn-RS"/>
        </w:rPr>
        <w:t>те мере</w:t>
      </w:r>
      <w:r w:rsidRPr="00984D12">
        <w:rPr>
          <w:rFonts w:ascii="Times New Roman" w:hAnsi="Times New Roman"/>
          <w:sz w:val="24"/>
          <w:szCs w:val="24"/>
          <w:lang w:val="sr-Cyrl-RS"/>
        </w:rPr>
        <w:t xml:space="preserve"> проузроковати у пракси примене и избора оптималног решења, потребно је консултовати заинтересоване стране, као и </w:t>
      </w:r>
      <w:r w:rsidR="00B00DD3" w:rsidRPr="00984D12">
        <w:rPr>
          <w:rFonts w:ascii="Times New Roman" w:hAnsi="Times New Roman"/>
          <w:sz w:val="24"/>
          <w:szCs w:val="24"/>
          <w:lang w:val="sr-Latn-RS"/>
        </w:rPr>
        <w:t xml:space="preserve">вршити </w:t>
      </w:r>
      <w:r w:rsidRPr="00984D12">
        <w:rPr>
          <w:rFonts w:ascii="Times New Roman" w:hAnsi="Times New Roman"/>
          <w:sz w:val="24"/>
          <w:szCs w:val="24"/>
          <w:lang w:val="sr-Cyrl-RS"/>
        </w:rPr>
        <w:t>упоредне анализе решења сличних проблема у другим земљама.</w:t>
      </w:r>
    </w:p>
    <w:p w14:paraId="34EE3E10" w14:textId="48C54E71" w:rsidR="00256008" w:rsidRPr="00984D12" w:rsidRDefault="00256008" w:rsidP="00B914A8">
      <w:pPr>
        <w:pStyle w:val="ListParagraph"/>
        <w:tabs>
          <w:tab w:val="left" w:pos="993"/>
        </w:tabs>
        <w:spacing w:after="0"/>
        <w:ind w:left="0"/>
        <w:jc w:val="both"/>
        <w:rPr>
          <w:rFonts w:ascii="Times New Roman" w:hAnsi="Times New Roman"/>
          <w:sz w:val="24"/>
          <w:lang w:val="sr-Latn-RS"/>
        </w:rPr>
      </w:pPr>
      <w:r>
        <w:rPr>
          <w:rFonts w:ascii="Times New Roman" w:hAnsi="Times New Roman"/>
          <w:sz w:val="24"/>
          <w:szCs w:val="24"/>
          <w:lang w:val="sr-Cyrl-RS"/>
        </w:rPr>
        <w:tab/>
        <w:t xml:space="preserve">Када се спровођење </w:t>
      </w:r>
      <w:r w:rsidR="002C3761">
        <w:rPr>
          <w:rFonts w:ascii="Times New Roman" w:hAnsi="Times New Roman"/>
          <w:sz w:val="24"/>
          <w:szCs w:val="24"/>
          <w:lang w:val="sr-Cyrl-RS"/>
        </w:rPr>
        <w:t xml:space="preserve">конкретне </w:t>
      </w:r>
      <w:r>
        <w:rPr>
          <w:rFonts w:ascii="Times New Roman" w:hAnsi="Times New Roman"/>
          <w:sz w:val="24"/>
          <w:szCs w:val="24"/>
          <w:lang w:val="sr-Cyrl-RS"/>
        </w:rPr>
        <w:t xml:space="preserve">мере из става 1. тач. 2) до 5) овог члана обезбеђује усвајањем прописа, таква мера </w:t>
      </w:r>
      <w:r w:rsidR="002C3761">
        <w:rPr>
          <w:rFonts w:ascii="Times New Roman" w:hAnsi="Times New Roman"/>
          <w:sz w:val="24"/>
          <w:szCs w:val="24"/>
          <w:lang w:val="sr-Cyrl-RS"/>
        </w:rPr>
        <w:t>не спада у регулаторне мере</w:t>
      </w:r>
      <w:r w:rsidR="00BC6B50">
        <w:rPr>
          <w:rFonts w:ascii="Times New Roman" w:hAnsi="Times New Roman"/>
          <w:sz w:val="24"/>
          <w:szCs w:val="24"/>
          <w:lang w:val="sr-Cyrl-RS"/>
        </w:rPr>
        <w:t xml:space="preserve"> по подели из става 1. овог члана</w:t>
      </w:r>
      <w:r w:rsidR="002C3761">
        <w:rPr>
          <w:rFonts w:ascii="Times New Roman" w:hAnsi="Times New Roman"/>
          <w:sz w:val="24"/>
          <w:szCs w:val="24"/>
          <w:lang w:val="sr-Cyrl-RS"/>
        </w:rPr>
        <w:t>, н</w:t>
      </w:r>
      <w:r w:rsidR="00712944">
        <w:rPr>
          <w:rFonts w:ascii="Times New Roman" w:hAnsi="Times New Roman"/>
          <w:sz w:val="24"/>
          <w:szCs w:val="24"/>
          <w:lang w:val="sr-Cyrl-RS"/>
        </w:rPr>
        <w:t>ити ј</w:t>
      </w:r>
      <w:r w:rsidR="002C3761">
        <w:rPr>
          <w:rFonts w:ascii="Times New Roman" w:hAnsi="Times New Roman"/>
          <w:sz w:val="24"/>
          <w:szCs w:val="24"/>
          <w:lang w:val="sr-Cyrl-RS"/>
        </w:rPr>
        <w:t>е због тога треба сматрати комбинацијом различитих мера.</w:t>
      </w:r>
    </w:p>
    <w:p w14:paraId="725FA70D" w14:textId="466F3FC5" w:rsidR="00420324" w:rsidRPr="00984D12" w:rsidRDefault="00256008" w:rsidP="00B914A8">
      <w:pPr>
        <w:spacing w:line="276" w:lineRule="auto"/>
        <w:ind w:left="0" w:firstLine="0"/>
        <w:jc w:val="both"/>
        <w:rPr>
          <w:rFonts w:ascii="Times New Roman" w:hAnsi="Times New Roman"/>
          <w:sz w:val="24"/>
          <w:szCs w:val="24"/>
          <w:lang w:val="sr-Cyrl-RS"/>
        </w:rPr>
      </w:pPr>
      <w:r>
        <w:rPr>
          <w:rFonts w:ascii="Times New Roman" w:hAnsi="Times New Roman"/>
          <w:sz w:val="24"/>
          <w:szCs w:val="24"/>
          <w:lang w:val="sr-Cyrl-RS"/>
        </w:rPr>
        <w:tab/>
      </w:r>
    </w:p>
    <w:p w14:paraId="5A98A02C" w14:textId="77777777" w:rsidR="00B57E78" w:rsidRPr="00984D12" w:rsidRDefault="00B57E78" w:rsidP="00B914A8">
      <w:pPr>
        <w:spacing w:line="276" w:lineRule="auto"/>
        <w:ind w:left="0" w:firstLine="0"/>
        <w:jc w:val="both"/>
        <w:rPr>
          <w:rFonts w:ascii="Times New Roman" w:hAnsi="Times New Roman"/>
          <w:sz w:val="24"/>
          <w:szCs w:val="24"/>
          <w:lang w:val="sr-Latn-RS"/>
        </w:rPr>
      </w:pPr>
    </w:p>
    <w:p w14:paraId="2C459AF7" w14:textId="77777777" w:rsidR="00062627" w:rsidRPr="00984D12" w:rsidRDefault="00062627" w:rsidP="00B914A8">
      <w:pPr>
        <w:pStyle w:val="ListParagraph"/>
        <w:spacing w:after="0"/>
        <w:ind w:left="0"/>
        <w:jc w:val="center"/>
        <w:rPr>
          <w:rFonts w:ascii="Times New Roman" w:hAnsi="Times New Roman"/>
          <w:b/>
          <w:sz w:val="24"/>
          <w:szCs w:val="24"/>
          <w:lang w:val="sr-Cyrl-RS"/>
        </w:rPr>
      </w:pPr>
      <w:r w:rsidRPr="00984D12">
        <w:rPr>
          <w:rFonts w:ascii="Times New Roman" w:hAnsi="Times New Roman"/>
          <w:b/>
          <w:sz w:val="24"/>
          <w:szCs w:val="24"/>
          <w:lang w:val="sr-Latn-RS"/>
        </w:rPr>
        <w:t>V</w:t>
      </w:r>
      <w:r w:rsidR="002E4290" w:rsidRPr="00984D12">
        <w:rPr>
          <w:rFonts w:ascii="Times New Roman" w:hAnsi="Times New Roman"/>
          <w:b/>
          <w:sz w:val="24"/>
          <w:szCs w:val="24"/>
          <w:lang w:val="sr-Latn-RS"/>
        </w:rPr>
        <w:t>II</w:t>
      </w:r>
      <w:r w:rsidR="00B3602B" w:rsidRPr="00984D12">
        <w:rPr>
          <w:rFonts w:ascii="Times New Roman" w:hAnsi="Times New Roman"/>
          <w:b/>
          <w:sz w:val="24"/>
          <w:szCs w:val="24"/>
          <w:lang w:val="sr-Latn-RS"/>
        </w:rPr>
        <w:t>I</w:t>
      </w:r>
      <w:r w:rsidRPr="00984D12">
        <w:rPr>
          <w:rFonts w:ascii="Times New Roman" w:hAnsi="Times New Roman"/>
          <w:b/>
          <w:sz w:val="24"/>
          <w:szCs w:val="24"/>
          <w:lang w:val="sr-Cyrl-RS"/>
        </w:rPr>
        <w:t xml:space="preserve"> САДРЖИНА И ФОРМА ДОКУМЕНАТА ЈАВНИХ ПОЛИТИКА</w:t>
      </w:r>
    </w:p>
    <w:p w14:paraId="61B7B432" w14:textId="6E8B8F82" w:rsidR="00942DF8" w:rsidRPr="00984D12" w:rsidRDefault="00942DF8" w:rsidP="002077F5">
      <w:pPr>
        <w:spacing w:line="276" w:lineRule="auto"/>
        <w:ind w:left="0" w:firstLine="0"/>
        <w:contextualSpacing/>
        <w:rPr>
          <w:rFonts w:ascii="Times New Roman" w:hAnsi="Times New Roman"/>
          <w:sz w:val="24"/>
          <w:szCs w:val="24"/>
          <w:lang w:val="sr-Cyrl-RS"/>
        </w:rPr>
      </w:pPr>
    </w:p>
    <w:p w14:paraId="5F88C897" w14:textId="77777777" w:rsidR="00942DF8" w:rsidRPr="00984D12" w:rsidRDefault="00942DF8" w:rsidP="00942DF8">
      <w:pPr>
        <w:spacing w:line="276" w:lineRule="auto"/>
        <w:ind w:left="0" w:firstLine="0"/>
        <w:contextualSpacing/>
        <w:jc w:val="center"/>
        <w:rPr>
          <w:rFonts w:ascii="Times New Roman" w:hAnsi="Times New Roman"/>
          <w:sz w:val="24"/>
          <w:szCs w:val="24"/>
          <w:lang w:val="sr-Cyrl-RS"/>
        </w:rPr>
      </w:pPr>
      <w:r w:rsidRPr="00984D12">
        <w:rPr>
          <w:rFonts w:ascii="Times New Roman" w:hAnsi="Times New Roman"/>
          <w:sz w:val="24"/>
          <w:szCs w:val="24"/>
          <w:lang w:val="sr-Cyrl-RS"/>
        </w:rPr>
        <w:t xml:space="preserve">Обавезни елементи стратегије </w:t>
      </w:r>
    </w:p>
    <w:p w14:paraId="1D842E50" w14:textId="4B90A224" w:rsidR="00942DF8" w:rsidRPr="00984D12" w:rsidRDefault="00942DF8" w:rsidP="00942DF8">
      <w:pPr>
        <w:spacing w:line="276" w:lineRule="auto"/>
        <w:ind w:left="0" w:firstLine="0"/>
        <w:contextualSpacing/>
        <w:jc w:val="center"/>
        <w:rPr>
          <w:rFonts w:ascii="Times New Roman" w:hAnsi="Times New Roman"/>
          <w:sz w:val="24"/>
          <w:szCs w:val="24"/>
          <w:lang w:val="sr-Cyrl-RS"/>
        </w:rPr>
      </w:pPr>
      <w:r w:rsidRPr="00984D12">
        <w:rPr>
          <w:rFonts w:ascii="Times New Roman" w:hAnsi="Times New Roman"/>
          <w:sz w:val="24"/>
          <w:szCs w:val="24"/>
          <w:lang w:val="sr-Cyrl-RS"/>
        </w:rPr>
        <w:t xml:space="preserve">Члан </w:t>
      </w:r>
      <w:r w:rsidR="00D52890">
        <w:rPr>
          <w:rFonts w:ascii="Times New Roman" w:hAnsi="Times New Roman"/>
          <w:sz w:val="24"/>
          <w:szCs w:val="24"/>
          <w:lang w:val="sr-Latn-RS"/>
        </w:rPr>
        <w:t>5</w:t>
      </w:r>
      <w:r w:rsidR="00D52890">
        <w:rPr>
          <w:rFonts w:ascii="Times New Roman" w:hAnsi="Times New Roman"/>
          <w:sz w:val="24"/>
          <w:szCs w:val="24"/>
          <w:lang w:val="sr-Cyrl-RS"/>
        </w:rPr>
        <w:t>3</w:t>
      </w:r>
      <w:r w:rsidRPr="00984D12">
        <w:rPr>
          <w:rFonts w:ascii="Times New Roman" w:hAnsi="Times New Roman"/>
          <w:sz w:val="24"/>
          <w:szCs w:val="24"/>
          <w:lang w:val="sr-Cyrl-RS"/>
        </w:rPr>
        <w:t>.</w:t>
      </w:r>
    </w:p>
    <w:p w14:paraId="72F1644A" w14:textId="77777777" w:rsidR="00942DF8" w:rsidRPr="00984D12" w:rsidRDefault="00942DF8" w:rsidP="00942DF8">
      <w:pPr>
        <w:spacing w:line="276" w:lineRule="auto"/>
        <w:ind w:left="0" w:firstLine="0"/>
        <w:contextualSpacing/>
        <w:jc w:val="both"/>
        <w:rPr>
          <w:rFonts w:ascii="Times New Roman" w:hAnsi="Times New Roman"/>
          <w:sz w:val="24"/>
          <w:szCs w:val="24"/>
          <w:lang w:val="sr-Cyrl-RS"/>
        </w:rPr>
      </w:pPr>
      <w:r w:rsidRPr="00984D12">
        <w:rPr>
          <w:rFonts w:ascii="Times New Roman" w:hAnsi="Times New Roman"/>
          <w:sz w:val="24"/>
          <w:szCs w:val="24"/>
          <w:lang w:val="sr-Cyrl-RS"/>
        </w:rPr>
        <w:tab/>
      </w:r>
      <w:r w:rsidRPr="00984D12">
        <w:rPr>
          <w:rFonts w:ascii="Times New Roman" w:hAnsi="Times New Roman"/>
          <w:sz w:val="24"/>
          <w:szCs w:val="24"/>
          <w:lang w:val="sr-Latn-RS"/>
        </w:rPr>
        <w:t>С</w:t>
      </w:r>
      <w:r w:rsidRPr="00984D12">
        <w:rPr>
          <w:rFonts w:ascii="Times New Roman" w:hAnsi="Times New Roman"/>
          <w:sz w:val="24"/>
          <w:szCs w:val="24"/>
          <w:lang w:val="sr-Cyrl-RS"/>
        </w:rPr>
        <w:t>тратегиј</w:t>
      </w:r>
      <w:r w:rsidRPr="00984D12">
        <w:rPr>
          <w:rFonts w:ascii="Times New Roman" w:hAnsi="Times New Roman"/>
          <w:sz w:val="24"/>
          <w:szCs w:val="24"/>
          <w:lang w:val="sr-Latn-RS"/>
        </w:rPr>
        <w:t>а</w:t>
      </w:r>
      <w:r w:rsidRPr="00984D12">
        <w:rPr>
          <w:rFonts w:ascii="Times New Roman" w:hAnsi="Times New Roman"/>
          <w:sz w:val="24"/>
          <w:szCs w:val="24"/>
          <w:lang w:val="sr-Cyrl-RS"/>
        </w:rPr>
        <w:t xml:space="preserve"> </w:t>
      </w:r>
      <w:r w:rsidRPr="00984D12">
        <w:rPr>
          <w:rFonts w:ascii="Times New Roman" w:hAnsi="Times New Roman"/>
          <w:sz w:val="24"/>
          <w:szCs w:val="24"/>
          <w:lang w:val="sr-Latn-RS"/>
        </w:rPr>
        <w:t>обавезно садржи</w:t>
      </w:r>
      <w:r w:rsidRPr="00984D12">
        <w:rPr>
          <w:rFonts w:ascii="Times New Roman" w:hAnsi="Times New Roman"/>
          <w:sz w:val="24"/>
          <w:szCs w:val="24"/>
          <w:lang w:val="sr-Cyrl-RS"/>
        </w:rPr>
        <w:t>:</w:t>
      </w:r>
    </w:p>
    <w:p w14:paraId="31A151B0" w14:textId="79273D66" w:rsidR="00942DF8" w:rsidRPr="00984D12" w:rsidRDefault="00942DF8" w:rsidP="00365376">
      <w:pPr>
        <w:spacing w:line="276" w:lineRule="auto"/>
        <w:ind w:left="0" w:firstLine="709"/>
        <w:contextualSpacing/>
        <w:jc w:val="both"/>
        <w:rPr>
          <w:rFonts w:ascii="Times New Roman" w:hAnsi="Times New Roman"/>
          <w:sz w:val="24"/>
          <w:szCs w:val="24"/>
          <w:lang w:val="sr-Cyrl-RS"/>
        </w:rPr>
      </w:pPr>
      <w:r w:rsidRPr="00984D12">
        <w:rPr>
          <w:rFonts w:ascii="Times New Roman" w:hAnsi="Times New Roman"/>
          <w:sz w:val="24"/>
          <w:szCs w:val="24"/>
          <w:lang w:val="sr-Cyrl-RS"/>
        </w:rPr>
        <w:t xml:space="preserve">1) </w:t>
      </w:r>
      <w:r w:rsidRPr="00984D12">
        <w:rPr>
          <w:rFonts w:ascii="Times New Roman" w:hAnsi="Times New Roman"/>
          <w:b/>
          <w:i/>
          <w:sz w:val="24"/>
          <w:szCs w:val="24"/>
          <w:lang w:val="sr-Cyrl-RS"/>
        </w:rPr>
        <w:t>Увод</w:t>
      </w:r>
      <w:r w:rsidRPr="00984D12">
        <w:rPr>
          <w:rFonts w:ascii="Times New Roman" w:hAnsi="Times New Roman"/>
          <w:sz w:val="24"/>
          <w:szCs w:val="24"/>
          <w:lang w:val="sr-Cyrl-RS"/>
        </w:rPr>
        <w:t>, који садржи:</w:t>
      </w:r>
    </w:p>
    <w:p w14:paraId="14C78882" w14:textId="77777777" w:rsidR="00942DF8" w:rsidRPr="00984D12" w:rsidRDefault="00942DF8" w:rsidP="00942DF8">
      <w:pPr>
        <w:numPr>
          <w:ilvl w:val="0"/>
          <w:numId w:val="1"/>
        </w:numPr>
        <w:tabs>
          <w:tab w:val="left" w:pos="993"/>
        </w:tabs>
        <w:spacing w:line="276" w:lineRule="auto"/>
        <w:ind w:left="0" w:firstLine="709"/>
        <w:contextualSpacing/>
        <w:jc w:val="both"/>
        <w:rPr>
          <w:rFonts w:ascii="Times New Roman" w:hAnsi="Times New Roman"/>
          <w:sz w:val="24"/>
          <w:szCs w:val="24"/>
          <w:lang w:val="sr-Cyrl-RS"/>
        </w:rPr>
      </w:pPr>
      <w:r w:rsidRPr="00984D12">
        <w:rPr>
          <w:rFonts w:ascii="Times New Roman" w:hAnsi="Times New Roman"/>
          <w:i/>
          <w:sz w:val="24"/>
          <w:szCs w:val="24"/>
          <w:lang w:val="sr-Cyrl-RS"/>
        </w:rPr>
        <w:t>правни основ</w:t>
      </w:r>
      <w:r w:rsidRPr="00984D12">
        <w:rPr>
          <w:rFonts w:ascii="Times New Roman" w:hAnsi="Times New Roman"/>
          <w:sz w:val="24"/>
          <w:szCs w:val="24"/>
          <w:lang w:val="sr-Cyrl-RS"/>
        </w:rPr>
        <w:t xml:space="preserve"> који прописује надлежност за доношење (позивање на одредбу Устава, односно закона);</w:t>
      </w:r>
    </w:p>
    <w:p w14:paraId="45CCA636" w14:textId="77777777" w:rsidR="00942DF8" w:rsidRPr="00984D12" w:rsidRDefault="00942DF8" w:rsidP="00942DF8">
      <w:pPr>
        <w:numPr>
          <w:ilvl w:val="0"/>
          <w:numId w:val="1"/>
        </w:numPr>
        <w:tabs>
          <w:tab w:val="left" w:pos="993"/>
        </w:tabs>
        <w:spacing w:line="276" w:lineRule="auto"/>
        <w:ind w:left="0" w:firstLine="709"/>
        <w:contextualSpacing/>
        <w:jc w:val="both"/>
        <w:rPr>
          <w:rFonts w:ascii="Times New Roman" w:hAnsi="Times New Roman"/>
          <w:sz w:val="24"/>
          <w:szCs w:val="24"/>
          <w:lang w:val="sr-Cyrl-RS"/>
        </w:rPr>
      </w:pPr>
      <w:r w:rsidRPr="00984D12">
        <w:rPr>
          <w:rFonts w:ascii="Times New Roman" w:hAnsi="Times New Roman"/>
          <w:i/>
          <w:sz w:val="24"/>
          <w:szCs w:val="24"/>
          <w:lang w:val="sr-Cyrl-RS"/>
        </w:rPr>
        <w:t>разлоге</w:t>
      </w:r>
      <w:r w:rsidRPr="00984D12">
        <w:rPr>
          <w:rFonts w:ascii="Times New Roman" w:hAnsi="Times New Roman"/>
          <w:sz w:val="24"/>
          <w:szCs w:val="24"/>
          <w:lang w:val="sr-Cyrl-RS"/>
        </w:rPr>
        <w:t xml:space="preserve"> за доношење, који укључују одговоре на питања:</w:t>
      </w:r>
    </w:p>
    <w:p w14:paraId="57114E4A" w14:textId="77777777" w:rsidR="00942DF8" w:rsidRPr="00984D12" w:rsidRDefault="00942DF8" w:rsidP="00942DF8">
      <w:pPr>
        <w:tabs>
          <w:tab w:val="left" w:pos="1418"/>
        </w:tabs>
        <w:spacing w:line="276" w:lineRule="auto"/>
        <w:ind w:left="0" w:firstLine="993"/>
        <w:contextualSpacing/>
        <w:jc w:val="both"/>
        <w:rPr>
          <w:rFonts w:ascii="Times New Roman" w:hAnsi="Times New Roman"/>
          <w:sz w:val="24"/>
          <w:szCs w:val="24"/>
          <w:lang w:val="sr-Cyrl-RS"/>
        </w:rPr>
      </w:pPr>
      <w:r w:rsidRPr="00984D12">
        <w:rPr>
          <w:rFonts w:ascii="Times New Roman" w:hAnsi="Times New Roman"/>
          <w:sz w:val="24"/>
          <w:szCs w:val="24"/>
          <w:lang w:val="sr-Cyrl-RS"/>
        </w:rPr>
        <w:t>(1)</w:t>
      </w:r>
      <w:r w:rsidRPr="00984D12">
        <w:rPr>
          <w:rFonts w:ascii="Times New Roman" w:hAnsi="Times New Roman"/>
          <w:sz w:val="24"/>
          <w:szCs w:val="24"/>
          <w:lang w:val="sr-Cyrl-RS"/>
        </w:rPr>
        <w:tab/>
        <w:t>Зашто се приступило изради тог документа, односно које су индикације да постоји потреба за јавном интервенцијом?</w:t>
      </w:r>
    </w:p>
    <w:p w14:paraId="4DF56392" w14:textId="77777777" w:rsidR="00942DF8" w:rsidRPr="00984D12" w:rsidRDefault="00942DF8" w:rsidP="00942DF8">
      <w:pPr>
        <w:tabs>
          <w:tab w:val="left" w:pos="1418"/>
        </w:tabs>
        <w:spacing w:line="276" w:lineRule="auto"/>
        <w:ind w:left="0" w:firstLine="993"/>
        <w:contextualSpacing/>
        <w:jc w:val="both"/>
        <w:rPr>
          <w:rFonts w:ascii="Times New Roman" w:hAnsi="Times New Roman"/>
          <w:sz w:val="24"/>
          <w:szCs w:val="24"/>
          <w:lang w:val="sr-Cyrl-RS"/>
        </w:rPr>
      </w:pPr>
      <w:r w:rsidRPr="00984D12">
        <w:rPr>
          <w:rFonts w:ascii="Times New Roman" w:hAnsi="Times New Roman"/>
          <w:sz w:val="24"/>
          <w:szCs w:val="24"/>
          <w:lang w:val="sr-Cyrl-RS"/>
        </w:rPr>
        <w:lastRenderedPageBreak/>
        <w:t xml:space="preserve">(2) </w:t>
      </w:r>
      <w:r w:rsidRPr="00984D12">
        <w:rPr>
          <w:rFonts w:ascii="Times New Roman" w:hAnsi="Times New Roman"/>
          <w:sz w:val="24"/>
          <w:szCs w:val="24"/>
          <w:lang w:val="sr-Cyrl-RS"/>
        </w:rPr>
        <w:tab/>
        <w:t xml:space="preserve">На чију иницијативу се приступило изради документа? (Посебно се врши реферисање на иницијативе физичких и правних лица, уколико их има.) </w:t>
      </w:r>
    </w:p>
    <w:p w14:paraId="59F9A716" w14:textId="77777777" w:rsidR="00942DF8" w:rsidRPr="00984D12" w:rsidRDefault="00942DF8" w:rsidP="00942DF8">
      <w:pPr>
        <w:tabs>
          <w:tab w:val="left" w:pos="1418"/>
        </w:tabs>
        <w:spacing w:line="276" w:lineRule="auto"/>
        <w:ind w:left="0" w:firstLine="993"/>
        <w:contextualSpacing/>
        <w:jc w:val="both"/>
        <w:rPr>
          <w:rFonts w:ascii="Times New Roman" w:hAnsi="Times New Roman"/>
          <w:sz w:val="24"/>
          <w:szCs w:val="24"/>
          <w:lang w:val="sr-Cyrl-RS"/>
        </w:rPr>
      </w:pPr>
      <w:r w:rsidRPr="00984D12">
        <w:rPr>
          <w:rFonts w:ascii="Times New Roman" w:hAnsi="Times New Roman"/>
          <w:sz w:val="24"/>
          <w:szCs w:val="24"/>
          <w:lang w:val="sr-Cyrl-RS"/>
        </w:rPr>
        <w:t xml:space="preserve">(3) </w:t>
      </w:r>
      <w:r w:rsidRPr="00984D12">
        <w:rPr>
          <w:rFonts w:ascii="Times New Roman" w:hAnsi="Times New Roman"/>
          <w:sz w:val="24"/>
          <w:szCs w:val="24"/>
          <w:lang w:val="sr-Cyrl-RS"/>
        </w:rPr>
        <w:tab/>
        <w:t>Да ли се документ јавне политике у тој области доноси први пут или се доноси због истека важећег документа?</w:t>
      </w:r>
    </w:p>
    <w:p w14:paraId="598BE908" w14:textId="77777777" w:rsidR="00942DF8" w:rsidRPr="00984D12" w:rsidRDefault="00942DF8" w:rsidP="00942DF8">
      <w:pPr>
        <w:tabs>
          <w:tab w:val="left" w:pos="1418"/>
        </w:tabs>
        <w:spacing w:line="276" w:lineRule="auto"/>
        <w:ind w:left="0" w:firstLine="993"/>
        <w:contextualSpacing/>
        <w:jc w:val="both"/>
        <w:rPr>
          <w:rFonts w:ascii="Times New Roman" w:hAnsi="Times New Roman"/>
          <w:sz w:val="24"/>
          <w:szCs w:val="24"/>
          <w:lang w:val="sr-Cyrl-RS"/>
        </w:rPr>
      </w:pPr>
      <w:r w:rsidRPr="00984D12">
        <w:rPr>
          <w:rFonts w:ascii="Times New Roman" w:hAnsi="Times New Roman"/>
          <w:sz w:val="24"/>
          <w:szCs w:val="24"/>
          <w:lang w:val="sr-Cyrl-RS"/>
        </w:rPr>
        <w:t>(4)</w:t>
      </w:r>
      <w:r w:rsidRPr="00984D12">
        <w:rPr>
          <w:rFonts w:ascii="Times New Roman" w:hAnsi="Times New Roman"/>
          <w:sz w:val="24"/>
          <w:szCs w:val="24"/>
          <w:lang w:val="sr-Cyrl-RS"/>
        </w:rPr>
        <w:tab/>
        <w:t>Ако се доноси због истека важећег документа, даје се кратка информација о резултатима спровођења мера предвиђених тим документом;</w:t>
      </w:r>
    </w:p>
    <w:p w14:paraId="788B5FCB" w14:textId="45379EF2" w:rsidR="00942DF8" w:rsidRPr="00D52890" w:rsidRDefault="00942DF8" w:rsidP="00D52890">
      <w:pPr>
        <w:numPr>
          <w:ilvl w:val="0"/>
          <w:numId w:val="1"/>
        </w:numPr>
        <w:tabs>
          <w:tab w:val="left" w:pos="993"/>
        </w:tabs>
        <w:spacing w:line="276" w:lineRule="auto"/>
        <w:ind w:left="0" w:firstLine="709"/>
        <w:contextualSpacing/>
        <w:jc w:val="both"/>
        <w:rPr>
          <w:rFonts w:ascii="Times New Roman" w:hAnsi="Times New Roman"/>
          <w:sz w:val="24"/>
          <w:szCs w:val="24"/>
          <w:lang w:val="sr-Cyrl-RS"/>
        </w:rPr>
      </w:pPr>
      <w:r w:rsidRPr="00984D12">
        <w:rPr>
          <w:rFonts w:ascii="Times New Roman" w:hAnsi="Times New Roman"/>
          <w:i/>
          <w:sz w:val="24"/>
          <w:szCs w:val="24"/>
          <w:lang w:val="sr-Cyrl-RS"/>
        </w:rPr>
        <w:t>кратку информацију о институцијама</w:t>
      </w:r>
      <w:r w:rsidRPr="00984D12">
        <w:rPr>
          <w:rFonts w:ascii="Times New Roman" w:hAnsi="Times New Roman"/>
          <w:sz w:val="24"/>
          <w:szCs w:val="24"/>
          <w:lang w:val="sr-Cyrl-RS"/>
        </w:rPr>
        <w:t xml:space="preserve"> укљученим у развој т</w:t>
      </w:r>
      <w:r w:rsidRPr="00984D12">
        <w:rPr>
          <w:rFonts w:ascii="Times New Roman" w:hAnsi="Times New Roman"/>
          <w:sz w:val="24"/>
          <w:szCs w:val="24"/>
          <w:lang w:val="sr-Latn-RS"/>
        </w:rPr>
        <w:t>е стратегије</w:t>
      </w:r>
      <w:r w:rsidRPr="00984D12">
        <w:rPr>
          <w:rFonts w:ascii="Times New Roman" w:hAnsi="Times New Roman"/>
          <w:sz w:val="24"/>
          <w:szCs w:val="24"/>
          <w:lang w:val="sr-Cyrl-RS"/>
        </w:rPr>
        <w:t>;</w:t>
      </w:r>
    </w:p>
    <w:p w14:paraId="15E6E942" w14:textId="4E2E2C0A" w:rsidR="00942DF8" w:rsidRDefault="00942DF8" w:rsidP="00942DF8">
      <w:pPr>
        <w:spacing w:line="276" w:lineRule="auto"/>
        <w:ind w:left="0" w:firstLine="0"/>
        <w:contextualSpacing/>
        <w:jc w:val="both"/>
        <w:rPr>
          <w:rFonts w:ascii="Times New Roman" w:hAnsi="Times New Roman"/>
          <w:sz w:val="24"/>
          <w:szCs w:val="24"/>
          <w:lang w:val="sr-Cyrl-RS"/>
        </w:rPr>
      </w:pPr>
      <w:r w:rsidRPr="00984D12">
        <w:rPr>
          <w:rFonts w:ascii="Times New Roman" w:hAnsi="Times New Roman"/>
          <w:sz w:val="24"/>
          <w:szCs w:val="24"/>
          <w:lang w:val="sr-Cyrl-RS"/>
        </w:rPr>
        <w:tab/>
      </w:r>
      <w:r w:rsidR="00DF77B4">
        <w:rPr>
          <w:rFonts w:ascii="Times New Roman" w:hAnsi="Times New Roman"/>
          <w:sz w:val="24"/>
          <w:szCs w:val="24"/>
          <w:lang w:val="sr-Cyrl-RS"/>
        </w:rPr>
        <w:t>2</w:t>
      </w:r>
      <w:r w:rsidRPr="00984D12">
        <w:rPr>
          <w:rFonts w:ascii="Times New Roman" w:hAnsi="Times New Roman"/>
          <w:sz w:val="24"/>
          <w:szCs w:val="24"/>
          <w:lang w:val="sr-Cyrl-RS"/>
        </w:rPr>
        <w:t xml:space="preserve">) </w:t>
      </w:r>
      <w:r w:rsidRPr="00984D12">
        <w:rPr>
          <w:rFonts w:ascii="Times New Roman" w:hAnsi="Times New Roman"/>
          <w:b/>
          <w:i/>
          <w:sz w:val="24"/>
          <w:szCs w:val="24"/>
          <w:lang w:val="sr-Cyrl-RS"/>
        </w:rPr>
        <w:t>Пода</w:t>
      </w:r>
      <w:r w:rsidRPr="00984D12">
        <w:rPr>
          <w:rFonts w:ascii="Times New Roman" w:hAnsi="Times New Roman"/>
          <w:b/>
          <w:i/>
          <w:sz w:val="24"/>
          <w:szCs w:val="24"/>
          <w:lang w:val="sr-Latn-RS"/>
        </w:rPr>
        <w:t>тке</w:t>
      </w:r>
      <w:r w:rsidRPr="00984D12">
        <w:rPr>
          <w:rFonts w:ascii="Times New Roman" w:hAnsi="Times New Roman"/>
          <w:b/>
          <w:i/>
          <w:sz w:val="24"/>
          <w:szCs w:val="24"/>
          <w:lang w:val="sr-Cyrl-RS"/>
        </w:rPr>
        <w:t xml:space="preserve"> о документима јавних политика и правном оквиру релевантним за ту стратегију</w:t>
      </w:r>
      <w:r w:rsidRPr="00984D12">
        <w:rPr>
          <w:rFonts w:ascii="Times New Roman" w:hAnsi="Times New Roman"/>
          <w:sz w:val="24"/>
          <w:szCs w:val="24"/>
          <w:lang w:val="sr-Cyrl-RS"/>
        </w:rPr>
        <w:t>, тј. објашњење везе са документом јавне политике у складу са којим се доноси, ако такав документ постоји као и о односу тог документа са другим релевантним важећим документима јавних политика и правним оквиром, и списак општих начела у складу са којима ће се спроводити конкретне мере;</w:t>
      </w:r>
    </w:p>
    <w:p w14:paraId="0A7FF500" w14:textId="6072C5DA" w:rsidR="00DF77B4" w:rsidRPr="00984D12" w:rsidRDefault="00DF77B4" w:rsidP="00DF77B4">
      <w:pPr>
        <w:spacing w:line="276" w:lineRule="auto"/>
        <w:ind w:left="0" w:firstLine="720"/>
        <w:contextualSpacing/>
        <w:jc w:val="both"/>
        <w:rPr>
          <w:rFonts w:ascii="Times New Roman" w:hAnsi="Times New Roman"/>
          <w:sz w:val="24"/>
          <w:szCs w:val="24"/>
          <w:lang w:val="sr-Cyrl-RS"/>
        </w:rPr>
      </w:pPr>
      <w:r>
        <w:rPr>
          <w:rFonts w:ascii="Times New Roman" w:hAnsi="Times New Roman"/>
          <w:sz w:val="24"/>
          <w:szCs w:val="24"/>
          <w:lang w:val="sr-Cyrl-RS"/>
        </w:rPr>
        <w:t>3</w:t>
      </w:r>
      <w:r w:rsidRPr="00984D12">
        <w:rPr>
          <w:rFonts w:ascii="Times New Roman" w:hAnsi="Times New Roman"/>
          <w:sz w:val="24"/>
          <w:szCs w:val="24"/>
          <w:lang w:val="sr-Cyrl-RS"/>
        </w:rPr>
        <w:t xml:space="preserve">) </w:t>
      </w:r>
      <w:r w:rsidRPr="00984D12">
        <w:rPr>
          <w:rFonts w:ascii="Times New Roman" w:hAnsi="Times New Roman"/>
          <w:b/>
          <w:i/>
          <w:sz w:val="24"/>
          <w:szCs w:val="24"/>
          <w:lang w:val="sr-Cyrl-RS"/>
        </w:rPr>
        <w:t>Опис фактичког стања</w:t>
      </w:r>
      <w:r w:rsidRPr="00984D12">
        <w:rPr>
          <w:rFonts w:ascii="Times New Roman" w:hAnsi="Times New Roman"/>
          <w:sz w:val="24"/>
          <w:szCs w:val="24"/>
          <w:lang w:val="sr-Cyrl-RS"/>
        </w:rPr>
        <w:t xml:space="preserve"> (ситуациону анализу) у области за коју се, који укључује и </w:t>
      </w:r>
      <w:r w:rsidRPr="00984D12">
        <w:rPr>
          <w:rFonts w:ascii="Times New Roman" w:hAnsi="Times New Roman"/>
          <w:i/>
          <w:sz w:val="24"/>
          <w:szCs w:val="24"/>
          <w:lang w:val="sr-Cyrl-RS"/>
        </w:rPr>
        <w:t>ex-post</w:t>
      </w:r>
      <w:r w:rsidRPr="00984D12">
        <w:rPr>
          <w:rFonts w:ascii="Times New Roman" w:hAnsi="Times New Roman"/>
          <w:sz w:val="24"/>
          <w:szCs w:val="24"/>
          <w:lang w:val="sr-Cyrl-RS"/>
        </w:rPr>
        <w:t xml:space="preserve"> анализу претходних јавних политика у тој области, позивање на постојеће студије и анализе којима се документује проблем и потреба за интервенцијом;</w:t>
      </w:r>
    </w:p>
    <w:p w14:paraId="568F3BDA" w14:textId="77777777" w:rsidR="00942DF8" w:rsidRPr="00984D12" w:rsidRDefault="00942DF8" w:rsidP="00942DF8">
      <w:pPr>
        <w:spacing w:line="276" w:lineRule="auto"/>
        <w:ind w:left="0" w:firstLine="0"/>
        <w:contextualSpacing/>
        <w:jc w:val="both"/>
        <w:rPr>
          <w:rFonts w:ascii="Times New Roman" w:hAnsi="Times New Roman"/>
          <w:sz w:val="24"/>
          <w:szCs w:val="24"/>
          <w:lang w:val="sr-Cyrl-RS"/>
        </w:rPr>
      </w:pPr>
      <w:r w:rsidRPr="00984D12">
        <w:rPr>
          <w:rFonts w:ascii="Times New Roman" w:hAnsi="Times New Roman"/>
          <w:sz w:val="24"/>
          <w:szCs w:val="24"/>
          <w:lang w:val="sr-Cyrl-RS"/>
        </w:rPr>
        <w:tab/>
        <w:t xml:space="preserve">4) </w:t>
      </w:r>
      <w:r w:rsidRPr="00984D12">
        <w:rPr>
          <w:rFonts w:ascii="Times New Roman" w:hAnsi="Times New Roman"/>
          <w:b/>
          <w:i/>
          <w:sz w:val="24"/>
          <w:szCs w:val="24"/>
          <w:lang w:val="sr-Cyrl-RS"/>
        </w:rPr>
        <w:t>Дефинисање жељене промене</w:t>
      </w:r>
      <w:r w:rsidRPr="00984D12">
        <w:rPr>
          <w:rFonts w:ascii="Times New Roman" w:hAnsi="Times New Roman"/>
          <w:sz w:val="24"/>
          <w:szCs w:val="24"/>
          <w:lang w:val="sr-Cyrl-RS"/>
        </w:rPr>
        <w:t>, које садржи:</w:t>
      </w:r>
    </w:p>
    <w:p w14:paraId="14434127" w14:textId="5C9AE773" w:rsidR="00365376" w:rsidRDefault="00365376" w:rsidP="00942DF8">
      <w:pPr>
        <w:numPr>
          <w:ilvl w:val="0"/>
          <w:numId w:val="1"/>
        </w:numPr>
        <w:tabs>
          <w:tab w:val="left" w:pos="993"/>
        </w:tabs>
        <w:spacing w:line="276" w:lineRule="auto"/>
        <w:ind w:left="0" w:firstLine="709"/>
        <w:contextualSpacing/>
        <w:jc w:val="both"/>
        <w:rPr>
          <w:rFonts w:ascii="Times New Roman" w:hAnsi="Times New Roman"/>
          <w:i/>
          <w:sz w:val="24"/>
          <w:szCs w:val="24"/>
          <w:lang w:val="sr-Cyrl-RS"/>
        </w:rPr>
      </w:pPr>
      <w:r w:rsidRPr="00365376">
        <w:rPr>
          <w:rFonts w:ascii="Times New Roman" w:hAnsi="Times New Roman"/>
          <w:i/>
          <w:sz w:val="24"/>
          <w:szCs w:val="24"/>
          <w:lang w:val="sr-Cyrl-RS"/>
        </w:rPr>
        <w:t>визију</w:t>
      </w:r>
      <w:r>
        <w:rPr>
          <w:rFonts w:ascii="Times New Roman" w:hAnsi="Times New Roman"/>
          <w:sz w:val="24"/>
          <w:szCs w:val="24"/>
          <w:lang w:val="sr-Cyrl-RS"/>
        </w:rPr>
        <w:t>, односно жељено стање чијем достизању доприноси постизање општег и посебних циљева</w:t>
      </w:r>
    </w:p>
    <w:p w14:paraId="4FF800D9" w14:textId="77777777" w:rsidR="00942DF8" w:rsidRPr="00984D12" w:rsidRDefault="00942DF8" w:rsidP="00942DF8">
      <w:pPr>
        <w:numPr>
          <w:ilvl w:val="0"/>
          <w:numId w:val="1"/>
        </w:numPr>
        <w:tabs>
          <w:tab w:val="left" w:pos="993"/>
        </w:tabs>
        <w:spacing w:line="276" w:lineRule="auto"/>
        <w:ind w:left="0" w:firstLine="709"/>
        <w:contextualSpacing/>
        <w:jc w:val="both"/>
        <w:rPr>
          <w:rFonts w:ascii="Times New Roman" w:hAnsi="Times New Roman"/>
          <w:i/>
          <w:sz w:val="24"/>
          <w:szCs w:val="24"/>
          <w:lang w:val="sr-Cyrl-RS"/>
        </w:rPr>
      </w:pPr>
      <w:r w:rsidRPr="00984D12">
        <w:rPr>
          <w:rFonts w:ascii="Times New Roman" w:hAnsi="Times New Roman"/>
          <w:i/>
          <w:sz w:val="24"/>
          <w:szCs w:val="24"/>
          <w:lang w:val="sr-Cyrl-RS"/>
        </w:rPr>
        <w:t>идентификовање жељене промене</w:t>
      </w:r>
      <w:r w:rsidRPr="00984D12">
        <w:rPr>
          <w:rFonts w:ascii="Times New Roman" w:hAnsi="Times New Roman"/>
          <w:sz w:val="24"/>
          <w:szCs w:val="24"/>
          <w:lang w:val="sr-Cyrl-RS"/>
        </w:rPr>
        <w:t>, укључујући и њене елементе и њихове узрочно–последичне везе:</w:t>
      </w:r>
    </w:p>
    <w:p w14:paraId="784558D3" w14:textId="77777777" w:rsidR="00942DF8" w:rsidRPr="00984D12" w:rsidRDefault="00942DF8" w:rsidP="00942DF8">
      <w:pPr>
        <w:numPr>
          <w:ilvl w:val="0"/>
          <w:numId w:val="1"/>
        </w:numPr>
        <w:tabs>
          <w:tab w:val="left" w:pos="993"/>
        </w:tabs>
        <w:spacing w:line="276" w:lineRule="auto"/>
        <w:ind w:left="0" w:firstLine="709"/>
        <w:contextualSpacing/>
        <w:jc w:val="both"/>
        <w:rPr>
          <w:rFonts w:ascii="Times New Roman" w:hAnsi="Times New Roman"/>
          <w:b/>
          <w:i/>
          <w:sz w:val="24"/>
          <w:szCs w:val="24"/>
          <w:lang w:val="sr-Cyrl-RS"/>
        </w:rPr>
      </w:pPr>
      <w:r w:rsidRPr="00984D12">
        <w:rPr>
          <w:rFonts w:ascii="Times New Roman" w:hAnsi="Times New Roman"/>
          <w:i/>
          <w:sz w:val="24"/>
          <w:szCs w:val="24"/>
          <w:lang w:val="sr-Cyrl-RS"/>
        </w:rPr>
        <w:t>идентификовање заинтересованих</w:t>
      </w:r>
      <w:r w:rsidRPr="00984D12">
        <w:rPr>
          <w:rFonts w:ascii="Times New Roman" w:hAnsi="Times New Roman"/>
          <w:sz w:val="24"/>
          <w:szCs w:val="24"/>
          <w:lang w:val="sr-Cyrl-RS"/>
        </w:rPr>
        <w:t xml:space="preserve"> </w:t>
      </w:r>
      <w:r w:rsidRPr="00984D12">
        <w:rPr>
          <w:rFonts w:ascii="Times New Roman" w:hAnsi="Times New Roman"/>
          <w:i/>
          <w:sz w:val="24"/>
          <w:szCs w:val="24"/>
          <w:lang w:val="sr-Cyrl-RS"/>
        </w:rPr>
        <w:t xml:space="preserve">страна </w:t>
      </w:r>
      <w:r w:rsidRPr="00984D12">
        <w:rPr>
          <w:rFonts w:ascii="Times New Roman" w:hAnsi="Times New Roman"/>
          <w:sz w:val="24"/>
          <w:szCs w:val="24"/>
          <w:lang w:val="sr-Cyrl-RS"/>
        </w:rPr>
        <w:t>односно појединца, група, правних лица или организација које имају интерес у или су под утицајем мера којима се спроводе јавне политике;</w:t>
      </w:r>
    </w:p>
    <w:p w14:paraId="176D883F" w14:textId="77777777" w:rsidR="00942DF8" w:rsidRPr="00984D12" w:rsidRDefault="00942DF8" w:rsidP="00942DF8">
      <w:pPr>
        <w:spacing w:line="276" w:lineRule="auto"/>
        <w:ind w:left="0" w:firstLine="0"/>
        <w:contextualSpacing/>
        <w:jc w:val="both"/>
        <w:rPr>
          <w:rFonts w:ascii="Times New Roman" w:hAnsi="Times New Roman"/>
          <w:sz w:val="24"/>
          <w:szCs w:val="24"/>
          <w:lang w:val="sr-Cyrl-RS"/>
        </w:rPr>
      </w:pPr>
      <w:r w:rsidRPr="00984D12">
        <w:rPr>
          <w:rFonts w:ascii="Times New Roman" w:hAnsi="Times New Roman"/>
          <w:sz w:val="24"/>
          <w:szCs w:val="24"/>
          <w:lang w:val="sr-Cyrl-RS"/>
        </w:rPr>
        <w:tab/>
        <w:t xml:space="preserve">5) </w:t>
      </w:r>
      <w:r w:rsidRPr="00984D12">
        <w:rPr>
          <w:rFonts w:ascii="Times New Roman" w:hAnsi="Times New Roman"/>
          <w:b/>
          <w:i/>
          <w:sz w:val="24"/>
          <w:szCs w:val="24"/>
          <w:lang w:val="sr-Cyrl-RS"/>
        </w:rPr>
        <w:t>Дефинисање циљева јавне политике</w:t>
      </w:r>
      <w:r w:rsidRPr="00984D12">
        <w:rPr>
          <w:rFonts w:ascii="Times New Roman" w:hAnsi="Times New Roman"/>
          <w:sz w:val="24"/>
          <w:szCs w:val="24"/>
          <w:lang w:val="sr-Cyrl-RS"/>
        </w:rPr>
        <w:t xml:space="preserve">, које садржи: </w:t>
      </w:r>
    </w:p>
    <w:p w14:paraId="60109A73" w14:textId="77777777" w:rsidR="00942DF8" w:rsidRPr="00984D12" w:rsidRDefault="00942DF8" w:rsidP="00942DF8">
      <w:pPr>
        <w:numPr>
          <w:ilvl w:val="0"/>
          <w:numId w:val="1"/>
        </w:numPr>
        <w:tabs>
          <w:tab w:val="left" w:pos="993"/>
        </w:tabs>
        <w:spacing w:line="276" w:lineRule="auto"/>
        <w:ind w:left="0" w:firstLine="709"/>
        <w:contextualSpacing/>
        <w:jc w:val="both"/>
        <w:rPr>
          <w:rFonts w:ascii="Times New Roman" w:hAnsi="Times New Roman"/>
          <w:i/>
          <w:sz w:val="24"/>
          <w:szCs w:val="24"/>
          <w:lang w:val="sr-Cyrl-RS"/>
        </w:rPr>
      </w:pPr>
      <w:r w:rsidRPr="00984D12">
        <w:rPr>
          <w:rFonts w:ascii="Times New Roman" w:hAnsi="Times New Roman"/>
          <w:i/>
          <w:sz w:val="24"/>
          <w:szCs w:val="24"/>
          <w:lang w:val="sr-Cyrl-RS"/>
        </w:rPr>
        <w:t>означење општег циља</w:t>
      </w:r>
      <w:r w:rsidRPr="00984D12">
        <w:rPr>
          <w:rFonts w:ascii="Times New Roman" w:hAnsi="Times New Roman"/>
          <w:sz w:val="24"/>
          <w:szCs w:val="24"/>
          <w:lang w:val="sr-Cyrl-RS"/>
        </w:rPr>
        <w:t xml:space="preserve"> те политике утврђеног том стратегијом или другим документом јавне политике (концепт политике или стратегија ширег опсега) или документом развојног планирања у складу са којима се иста усваја;</w:t>
      </w:r>
    </w:p>
    <w:p w14:paraId="78020524" w14:textId="5C5C4BE1" w:rsidR="00942DF8" w:rsidRPr="00984D12" w:rsidRDefault="00942DF8" w:rsidP="00942DF8">
      <w:pPr>
        <w:numPr>
          <w:ilvl w:val="0"/>
          <w:numId w:val="1"/>
        </w:numPr>
        <w:tabs>
          <w:tab w:val="left" w:pos="993"/>
        </w:tabs>
        <w:spacing w:line="276" w:lineRule="auto"/>
        <w:ind w:left="0" w:firstLine="709"/>
        <w:contextualSpacing/>
        <w:jc w:val="both"/>
        <w:rPr>
          <w:rFonts w:ascii="Times New Roman" w:hAnsi="Times New Roman"/>
          <w:i/>
          <w:sz w:val="24"/>
          <w:szCs w:val="24"/>
          <w:lang w:val="sr-Cyrl-RS"/>
        </w:rPr>
      </w:pPr>
      <w:r w:rsidRPr="00984D12">
        <w:rPr>
          <w:rFonts w:ascii="Times New Roman" w:hAnsi="Times New Roman"/>
          <w:i/>
          <w:sz w:val="24"/>
          <w:szCs w:val="24"/>
          <w:lang w:val="sr-Cyrl-RS"/>
        </w:rPr>
        <w:t xml:space="preserve">идентификовање показатеља </w:t>
      </w:r>
      <w:r w:rsidR="00423DCE">
        <w:rPr>
          <w:rFonts w:ascii="Times New Roman" w:hAnsi="Times New Roman"/>
          <w:i/>
          <w:sz w:val="24"/>
          <w:szCs w:val="24"/>
          <w:lang w:val="sr-Cyrl-RS"/>
        </w:rPr>
        <w:t>учинка</w:t>
      </w:r>
      <w:r w:rsidR="00423DCE" w:rsidRPr="00984D12">
        <w:rPr>
          <w:rFonts w:ascii="Times New Roman" w:hAnsi="Times New Roman"/>
          <w:i/>
          <w:sz w:val="24"/>
          <w:szCs w:val="24"/>
          <w:lang w:val="sr-Cyrl-RS"/>
        </w:rPr>
        <w:t xml:space="preserve"> </w:t>
      </w:r>
      <w:r w:rsidRPr="00984D12">
        <w:rPr>
          <w:rFonts w:ascii="Times New Roman" w:hAnsi="Times New Roman"/>
          <w:i/>
          <w:sz w:val="24"/>
          <w:szCs w:val="24"/>
          <w:lang w:val="sr-Cyrl-RS"/>
        </w:rPr>
        <w:t xml:space="preserve">на нивоу општег циља </w:t>
      </w:r>
      <w:r w:rsidRPr="00984D12">
        <w:rPr>
          <w:rFonts w:ascii="Times New Roman" w:hAnsi="Times New Roman"/>
          <w:sz w:val="24"/>
          <w:szCs w:val="24"/>
          <w:lang w:val="sr-Cyrl-RS"/>
        </w:rPr>
        <w:t>(показатељ ефеката јавне политике)</w:t>
      </w:r>
      <w:r w:rsidRPr="00984D12">
        <w:rPr>
          <w:rFonts w:ascii="Times New Roman" w:hAnsi="Times New Roman"/>
          <w:i/>
          <w:sz w:val="24"/>
          <w:szCs w:val="24"/>
          <w:lang w:val="sr-Cyrl-RS"/>
        </w:rPr>
        <w:t xml:space="preserve">, </w:t>
      </w:r>
      <w:r w:rsidRPr="00984D12">
        <w:rPr>
          <w:rFonts w:ascii="Times New Roman" w:hAnsi="Times New Roman"/>
          <w:sz w:val="24"/>
          <w:szCs w:val="24"/>
          <w:lang w:val="sr-Cyrl-RS"/>
        </w:rPr>
        <w:t>што укључује утврђивање почетне вредности, циљане вредности и извора верификације;</w:t>
      </w:r>
      <w:r w:rsidRPr="00984D12">
        <w:rPr>
          <w:rFonts w:ascii="Times New Roman" w:hAnsi="Times New Roman"/>
          <w:i/>
          <w:sz w:val="24"/>
          <w:szCs w:val="24"/>
          <w:lang w:val="sr-Cyrl-RS"/>
        </w:rPr>
        <w:t xml:space="preserve">              </w:t>
      </w:r>
    </w:p>
    <w:p w14:paraId="008C2E58" w14:textId="29621981" w:rsidR="00942DF8" w:rsidRPr="00984D12" w:rsidRDefault="00942DF8" w:rsidP="00942DF8">
      <w:pPr>
        <w:numPr>
          <w:ilvl w:val="0"/>
          <w:numId w:val="1"/>
        </w:numPr>
        <w:tabs>
          <w:tab w:val="left" w:pos="993"/>
        </w:tabs>
        <w:spacing w:line="276" w:lineRule="auto"/>
        <w:ind w:left="0" w:firstLine="709"/>
        <w:contextualSpacing/>
        <w:jc w:val="both"/>
        <w:rPr>
          <w:rFonts w:ascii="Times New Roman" w:hAnsi="Times New Roman"/>
          <w:i/>
          <w:sz w:val="24"/>
          <w:szCs w:val="24"/>
          <w:lang w:val="sr-Cyrl-RS"/>
        </w:rPr>
      </w:pPr>
      <w:r w:rsidRPr="002077F5">
        <w:rPr>
          <w:rFonts w:ascii="Times New Roman" w:hAnsi="Times New Roman"/>
          <w:i/>
          <w:sz w:val="24"/>
          <w:szCs w:val="24"/>
          <w:lang w:val="sr-Cyrl-RS"/>
        </w:rPr>
        <w:t>означење до пет посебних циљева</w:t>
      </w:r>
      <w:r w:rsidRPr="002077F5">
        <w:rPr>
          <w:rFonts w:ascii="Times New Roman" w:hAnsi="Times New Roman"/>
          <w:sz w:val="24"/>
          <w:szCs w:val="24"/>
          <w:lang w:val="sr-Cyrl-RS"/>
        </w:rPr>
        <w:t xml:space="preserve"> те политике</w:t>
      </w:r>
      <w:r w:rsidR="001F5828" w:rsidRPr="002077F5">
        <w:rPr>
          <w:rFonts w:ascii="Times New Roman" w:hAnsi="Times New Roman"/>
          <w:sz w:val="24"/>
          <w:szCs w:val="24"/>
          <w:lang w:val="sr-Cyrl-RS"/>
        </w:rPr>
        <w:t xml:space="preserve"> (по правилу)</w:t>
      </w:r>
      <w:r w:rsidRPr="002077F5">
        <w:rPr>
          <w:rFonts w:ascii="Times New Roman" w:hAnsi="Times New Roman"/>
          <w:sz w:val="24"/>
          <w:szCs w:val="24"/>
          <w:lang w:val="sr-Cyrl-RS"/>
        </w:rPr>
        <w:t>, утврђених том</w:t>
      </w:r>
      <w:r w:rsidRPr="00984D12">
        <w:rPr>
          <w:rFonts w:ascii="Times New Roman" w:hAnsi="Times New Roman"/>
          <w:sz w:val="24"/>
          <w:szCs w:val="24"/>
          <w:lang w:val="sr-Cyrl-RS"/>
        </w:rPr>
        <w:t xml:space="preserve"> стратегијом или другим документом јавне политике у складу са којом се усваја (концепт политике или стратегија ширег опсега) или документом развојног планирања, у односу на које се накнадно разрађују конкретне мере за њихово постизање;</w:t>
      </w:r>
    </w:p>
    <w:p w14:paraId="1CDA879D" w14:textId="5BD7E52E" w:rsidR="00942DF8" w:rsidRPr="00984D12" w:rsidRDefault="00942DF8" w:rsidP="00942DF8">
      <w:pPr>
        <w:numPr>
          <w:ilvl w:val="0"/>
          <w:numId w:val="1"/>
        </w:numPr>
        <w:tabs>
          <w:tab w:val="left" w:pos="993"/>
        </w:tabs>
        <w:spacing w:line="276" w:lineRule="auto"/>
        <w:ind w:left="0" w:firstLine="709"/>
        <w:contextualSpacing/>
        <w:jc w:val="both"/>
        <w:rPr>
          <w:rFonts w:ascii="Times New Roman" w:hAnsi="Times New Roman"/>
          <w:i/>
          <w:sz w:val="24"/>
          <w:szCs w:val="24"/>
          <w:lang w:val="sr-Cyrl-RS"/>
        </w:rPr>
      </w:pPr>
      <w:r w:rsidRPr="00984D12">
        <w:rPr>
          <w:rFonts w:ascii="Times New Roman" w:hAnsi="Times New Roman"/>
          <w:i/>
          <w:sz w:val="24"/>
          <w:szCs w:val="24"/>
          <w:lang w:val="sr-Cyrl-RS"/>
        </w:rPr>
        <w:t xml:space="preserve">идентификација показатеља </w:t>
      </w:r>
      <w:r w:rsidR="00423DCE">
        <w:rPr>
          <w:rFonts w:ascii="Times New Roman" w:hAnsi="Times New Roman"/>
          <w:i/>
          <w:sz w:val="24"/>
          <w:szCs w:val="24"/>
          <w:lang w:val="sr-Cyrl-RS"/>
        </w:rPr>
        <w:t>учинка</w:t>
      </w:r>
      <w:r w:rsidR="00423DCE" w:rsidRPr="00984D12">
        <w:rPr>
          <w:rFonts w:ascii="Times New Roman" w:hAnsi="Times New Roman"/>
          <w:i/>
          <w:sz w:val="24"/>
          <w:szCs w:val="24"/>
          <w:lang w:val="sr-Cyrl-RS"/>
        </w:rPr>
        <w:t xml:space="preserve"> </w:t>
      </w:r>
      <w:r w:rsidRPr="00984D12">
        <w:rPr>
          <w:rFonts w:ascii="Times New Roman" w:hAnsi="Times New Roman"/>
          <w:i/>
          <w:sz w:val="24"/>
          <w:szCs w:val="24"/>
          <w:lang w:val="sr-Cyrl-RS"/>
        </w:rPr>
        <w:t xml:space="preserve">на нивоу посебних циљева </w:t>
      </w:r>
      <w:r w:rsidRPr="00984D12">
        <w:rPr>
          <w:rFonts w:ascii="Times New Roman" w:hAnsi="Times New Roman"/>
          <w:sz w:val="24"/>
          <w:szCs w:val="24"/>
          <w:lang w:val="sr-Cyrl-RS"/>
        </w:rPr>
        <w:t>(показатељи крајњег исхода), што укључује утврђивање почетне вредности, циљане вредности и извора верификације;</w:t>
      </w:r>
    </w:p>
    <w:p w14:paraId="06915ADF" w14:textId="77777777" w:rsidR="00942DF8" w:rsidRPr="00984D12" w:rsidRDefault="00942DF8" w:rsidP="00942DF8">
      <w:pPr>
        <w:spacing w:line="276" w:lineRule="auto"/>
        <w:ind w:left="0" w:firstLine="0"/>
        <w:contextualSpacing/>
        <w:jc w:val="both"/>
        <w:rPr>
          <w:rFonts w:ascii="Times New Roman" w:hAnsi="Times New Roman"/>
          <w:sz w:val="24"/>
          <w:szCs w:val="24"/>
          <w:lang w:val="sr-Cyrl-RS"/>
        </w:rPr>
      </w:pPr>
      <w:r w:rsidRPr="00984D12">
        <w:rPr>
          <w:rFonts w:ascii="Times New Roman" w:hAnsi="Times New Roman"/>
          <w:sz w:val="24"/>
          <w:szCs w:val="24"/>
          <w:lang w:val="sr-Cyrl-RS"/>
        </w:rPr>
        <w:tab/>
        <w:t xml:space="preserve">6) </w:t>
      </w:r>
      <w:r w:rsidRPr="00984D12">
        <w:rPr>
          <w:rFonts w:ascii="Times New Roman" w:hAnsi="Times New Roman"/>
          <w:b/>
          <w:i/>
          <w:sz w:val="24"/>
          <w:szCs w:val="24"/>
          <w:lang w:val="sr-Cyrl-RS"/>
        </w:rPr>
        <w:t>Идентификовање мера јавне политике</w:t>
      </w:r>
      <w:r w:rsidRPr="00984D12">
        <w:rPr>
          <w:rFonts w:ascii="Times New Roman" w:hAnsi="Times New Roman"/>
          <w:sz w:val="24"/>
          <w:szCs w:val="24"/>
          <w:lang w:val="sr-Cyrl-RS"/>
        </w:rPr>
        <w:t>, за постизање посебног циља, односно циљева, уз назначење које су мере предвиђене алтернативно, ако је то случај (ако постоје различите опције за постизање циља)</w:t>
      </w:r>
      <w:r w:rsidRPr="00984D12">
        <w:rPr>
          <w:rFonts w:ascii="Times New Roman" w:hAnsi="Times New Roman"/>
          <w:sz w:val="24"/>
          <w:szCs w:val="24"/>
          <w:lang w:val="sr-Latn-RS"/>
        </w:rPr>
        <w:t>,</w:t>
      </w:r>
      <w:r w:rsidRPr="00984D12">
        <w:rPr>
          <w:rFonts w:ascii="Times New Roman" w:hAnsi="Times New Roman"/>
          <w:lang w:val="sr-Cyrl-RS"/>
        </w:rPr>
        <w:t xml:space="preserve"> </w:t>
      </w:r>
      <w:r w:rsidRPr="00984D12">
        <w:rPr>
          <w:rFonts w:ascii="Times New Roman" w:hAnsi="Times New Roman"/>
          <w:sz w:val="24"/>
          <w:szCs w:val="24"/>
          <w:lang w:val="sr-Cyrl-RS"/>
        </w:rPr>
        <w:t xml:space="preserve">што укључује и идентификацију и формулацију </w:t>
      </w:r>
      <w:r w:rsidRPr="00984D12">
        <w:rPr>
          <w:rFonts w:ascii="Times New Roman" w:hAnsi="Times New Roman"/>
          <w:sz w:val="24"/>
          <w:szCs w:val="24"/>
          <w:lang w:val="sr-Cyrl-RS"/>
        </w:rPr>
        <w:lastRenderedPageBreak/>
        <w:t>показатеља излазних резултата на нивоу мера, као и преглед, односно кратак опис пројеката којима ће се мере јавне политике спроводити;</w:t>
      </w:r>
    </w:p>
    <w:p w14:paraId="1157CAE9" w14:textId="77777777" w:rsidR="00942DF8" w:rsidRPr="00984D12" w:rsidRDefault="00942DF8" w:rsidP="00942DF8">
      <w:pPr>
        <w:spacing w:line="276" w:lineRule="auto"/>
        <w:ind w:left="0" w:firstLine="0"/>
        <w:contextualSpacing/>
        <w:jc w:val="both"/>
        <w:rPr>
          <w:rFonts w:ascii="Times New Roman" w:hAnsi="Times New Roman"/>
          <w:sz w:val="24"/>
          <w:szCs w:val="24"/>
          <w:lang w:val="sr-Cyrl-RS"/>
        </w:rPr>
      </w:pPr>
      <w:r w:rsidRPr="00984D12">
        <w:rPr>
          <w:rFonts w:ascii="Times New Roman" w:hAnsi="Times New Roman"/>
          <w:sz w:val="24"/>
          <w:szCs w:val="24"/>
          <w:lang w:val="sr-Cyrl-RS"/>
        </w:rPr>
        <w:tab/>
        <w:t xml:space="preserve">7) </w:t>
      </w:r>
      <w:r w:rsidRPr="00984D12">
        <w:rPr>
          <w:rFonts w:ascii="Times New Roman" w:hAnsi="Times New Roman"/>
          <w:b/>
          <w:i/>
          <w:sz w:val="24"/>
          <w:szCs w:val="24"/>
          <w:lang w:val="sr-Cyrl-RS"/>
        </w:rPr>
        <w:t>Анализ</w:t>
      </w:r>
      <w:r w:rsidRPr="00984D12">
        <w:rPr>
          <w:rFonts w:ascii="Times New Roman" w:hAnsi="Times New Roman"/>
          <w:b/>
          <w:i/>
          <w:sz w:val="24"/>
          <w:szCs w:val="24"/>
          <w:lang w:val="sr-Latn-RS"/>
        </w:rPr>
        <w:t>у</w:t>
      </w:r>
      <w:r w:rsidRPr="00984D12">
        <w:rPr>
          <w:rFonts w:ascii="Times New Roman" w:hAnsi="Times New Roman"/>
          <w:b/>
          <w:i/>
          <w:sz w:val="24"/>
          <w:szCs w:val="24"/>
          <w:lang w:val="sr-Cyrl-RS"/>
        </w:rPr>
        <w:t xml:space="preserve"> ефеката мера на физичка и правна лица, </w:t>
      </w:r>
      <w:r w:rsidRPr="00984D12">
        <w:rPr>
          <w:rFonts w:ascii="Times New Roman" w:hAnsi="Times New Roman"/>
          <w:sz w:val="24"/>
          <w:szCs w:val="24"/>
          <w:lang w:val="sr-Cyrl-RS"/>
        </w:rPr>
        <w:t xml:space="preserve">односно анализа друштвених и економских ефеката, за сваку од разматраних опција уколико оне постоје, укључујући и </w:t>
      </w:r>
      <w:r w:rsidRPr="00984D12">
        <w:rPr>
          <w:rFonts w:ascii="Times New Roman" w:hAnsi="Times New Roman"/>
          <w:i/>
          <w:sz w:val="24"/>
          <w:szCs w:val="24"/>
          <w:lang w:val="sr-Cyrl-RS"/>
        </w:rPr>
        <w:t>анализу ефеката на животну средину</w:t>
      </w:r>
      <w:r w:rsidRPr="00984D12">
        <w:rPr>
          <w:rFonts w:ascii="Times New Roman" w:hAnsi="Times New Roman"/>
          <w:sz w:val="24"/>
          <w:szCs w:val="24"/>
          <w:lang w:val="sr-Cyrl-RS"/>
        </w:rPr>
        <w:t xml:space="preserve">, као и </w:t>
      </w:r>
      <w:r w:rsidRPr="00984D12">
        <w:rPr>
          <w:rFonts w:ascii="Times New Roman" w:hAnsi="Times New Roman"/>
          <w:i/>
          <w:sz w:val="24"/>
          <w:szCs w:val="24"/>
          <w:lang w:val="sr-Cyrl-RS"/>
        </w:rPr>
        <w:t>управљачких ефеката</w:t>
      </w:r>
      <w:r w:rsidRPr="00984D12">
        <w:rPr>
          <w:rFonts w:ascii="Times New Roman" w:hAnsi="Times New Roman"/>
          <w:sz w:val="24"/>
          <w:szCs w:val="24"/>
          <w:lang w:val="sr-Cyrl-RS"/>
        </w:rPr>
        <w:t xml:space="preserve"> тих мера, ако их имају, са посебним освртом ефеката мера на:</w:t>
      </w:r>
    </w:p>
    <w:p w14:paraId="700FF6B7" w14:textId="77777777" w:rsidR="00942DF8" w:rsidRPr="00984D12" w:rsidRDefault="00942DF8" w:rsidP="00942DF8">
      <w:pPr>
        <w:numPr>
          <w:ilvl w:val="0"/>
          <w:numId w:val="1"/>
        </w:numPr>
        <w:tabs>
          <w:tab w:val="left" w:pos="993"/>
        </w:tabs>
        <w:spacing w:line="276" w:lineRule="auto"/>
        <w:ind w:left="0" w:firstLine="709"/>
        <w:contextualSpacing/>
        <w:jc w:val="both"/>
        <w:rPr>
          <w:rFonts w:ascii="Times New Roman" w:hAnsi="Times New Roman"/>
          <w:i/>
          <w:sz w:val="24"/>
          <w:szCs w:val="24"/>
          <w:lang w:val="sr-Cyrl-RS"/>
        </w:rPr>
      </w:pPr>
      <w:r w:rsidRPr="00984D12">
        <w:rPr>
          <w:rFonts w:ascii="Times New Roman" w:hAnsi="Times New Roman"/>
          <w:i/>
          <w:sz w:val="24"/>
          <w:szCs w:val="24"/>
          <w:lang w:val="sr-Cyrl-RS"/>
        </w:rPr>
        <w:t>сиромаштво;</w:t>
      </w:r>
    </w:p>
    <w:p w14:paraId="2F78B72A" w14:textId="77777777" w:rsidR="00942DF8" w:rsidRPr="00984D12" w:rsidRDefault="00942DF8" w:rsidP="00942DF8">
      <w:pPr>
        <w:numPr>
          <w:ilvl w:val="0"/>
          <w:numId w:val="1"/>
        </w:numPr>
        <w:tabs>
          <w:tab w:val="left" w:pos="993"/>
        </w:tabs>
        <w:spacing w:line="276" w:lineRule="auto"/>
        <w:ind w:left="0" w:firstLine="709"/>
        <w:contextualSpacing/>
        <w:jc w:val="both"/>
        <w:rPr>
          <w:rFonts w:ascii="Times New Roman" w:hAnsi="Times New Roman"/>
          <w:i/>
          <w:sz w:val="24"/>
          <w:szCs w:val="24"/>
          <w:lang w:val="sr-Cyrl-RS"/>
        </w:rPr>
      </w:pPr>
      <w:r w:rsidRPr="00984D12">
        <w:rPr>
          <w:rFonts w:ascii="Times New Roman" w:hAnsi="Times New Roman"/>
          <w:i/>
          <w:sz w:val="24"/>
          <w:szCs w:val="24"/>
          <w:lang w:val="sr-Cyrl-RS"/>
        </w:rPr>
        <w:t>родну равдноправност (тест родне равноправности);</w:t>
      </w:r>
    </w:p>
    <w:p w14:paraId="45179F0C" w14:textId="77777777" w:rsidR="00942DF8" w:rsidRPr="00984D12" w:rsidRDefault="00942DF8" w:rsidP="00942DF8">
      <w:pPr>
        <w:numPr>
          <w:ilvl w:val="0"/>
          <w:numId w:val="1"/>
        </w:numPr>
        <w:tabs>
          <w:tab w:val="left" w:pos="993"/>
        </w:tabs>
        <w:spacing w:line="276" w:lineRule="auto"/>
        <w:ind w:left="0" w:firstLine="709"/>
        <w:contextualSpacing/>
        <w:jc w:val="both"/>
        <w:rPr>
          <w:rFonts w:ascii="Times New Roman" w:hAnsi="Times New Roman"/>
          <w:i/>
          <w:sz w:val="24"/>
          <w:szCs w:val="24"/>
          <w:lang w:val="sr-Cyrl-RS"/>
        </w:rPr>
      </w:pPr>
      <w:r w:rsidRPr="00984D12">
        <w:rPr>
          <w:rFonts w:ascii="Times New Roman" w:hAnsi="Times New Roman"/>
          <w:i/>
          <w:sz w:val="24"/>
          <w:szCs w:val="24"/>
          <w:lang w:val="sr-Cyrl-RS"/>
        </w:rPr>
        <w:t>мала и средња предузећа (тест утицаја на мала и средња предузећа)...</w:t>
      </w:r>
      <w:r w:rsidRPr="00984D12">
        <w:rPr>
          <w:rFonts w:ascii="Times New Roman" w:hAnsi="Times New Roman"/>
          <w:sz w:val="24"/>
          <w:szCs w:val="24"/>
          <w:lang w:val="sr-Cyrl-RS"/>
        </w:rPr>
        <w:t>;</w:t>
      </w:r>
    </w:p>
    <w:p w14:paraId="363D7291" w14:textId="77777777" w:rsidR="00942DF8" w:rsidRPr="00984D12" w:rsidRDefault="00942DF8" w:rsidP="00942DF8">
      <w:pPr>
        <w:spacing w:line="276" w:lineRule="auto"/>
        <w:ind w:left="0" w:firstLine="0"/>
        <w:contextualSpacing/>
        <w:jc w:val="both"/>
        <w:rPr>
          <w:rFonts w:ascii="Times New Roman" w:hAnsi="Times New Roman"/>
          <w:sz w:val="24"/>
          <w:szCs w:val="24"/>
          <w:lang w:val="sr-Cyrl-RS"/>
        </w:rPr>
      </w:pPr>
      <w:r w:rsidRPr="00984D12">
        <w:rPr>
          <w:rFonts w:ascii="Times New Roman" w:hAnsi="Times New Roman"/>
          <w:sz w:val="24"/>
          <w:szCs w:val="24"/>
          <w:lang w:val="sr-Cyrl-RS"/>
        </w:rPr>
        <w:tab/>
        <w:t xml:space="preserve">8) </w:t>
      </w:r>
      <w:r w:rsidRPr="00984D12">
        <w:rPr>
          <w:rFonts w:ascii="Times New Roman" w:hAnsi="Times New Roman"/>
          <w:b/>
          <w:i/>
          <w:sz w:val="24"/>
          <w:szCs w:val="24"/>
          <w:lang w:val="sr-Cyrl-RS"/>
        </w:rPr>
        <w:t>Идентификовање механизама за спровођење мера</w:t>
      </w:r>
      <w:r w:rsidRPr="00984D12">
        <w:rPr>
          <w:rFonts w:ascii="Times New Roman" w:hAnsi="Times New Roman"/>
          <w:sz w:val="24"/>
          <w:szCs w:val="24"/>
          <w:lang w:val="sr-Cyrl-RS"/>
        </w:rPr>
        <w:t>, уз навођење:</w:t>
      </w:r>
    </w:p>
    <w:p w14:paraId="6E60EB08" w14:textId="77777777" w:rsidR="00942DF8" w:rsidRPr="00984D12" w:rsidRDefault="00942DF8" w:rsidP="00942DF8">
      <w:pPr>
        <w:numPr>
          <w:ilvl w:val="0"/>
          <w:numId w:val="1"/>
        </w:numPr>
        <w:tabs>
          <w:tab w:val="left" w:pos="993"/>
        </w:tabs>
        <w:spacing w:line="276" w:lineRule="auto"/>
        <w:ind w:left="0" w:firstLine="709"/>
        <w:contextualSpacing/>
        <w:jc w:val="both"/>
        <w:rPr>
          <w:rFonts w:ascii="Times New Roman" w:hAnsi="Times New Roman"/>
          <w:i/>
          <w:sz w:val="24"/>
          <w:szCs w:val="24"/>
          <w:lang w:val="sr-Cyrl-RS"/>
        </w:rPr>
      </w:pPr>
      <w:r w:rsidRPr="00984D12">
        <w:rPr>
          <w:rFonts w:ascii="Times New Roman" w:hAnsi="Times New Roman"/>
          <w:i/>
          <w:sz w:val="24"/>
          <w:szCs w:val="24"/>
          <w:lang w:val="sr-Cyrl-RS"/>
        </w:rPr>
        <w:t xml:space="preserve"> институције </w:t>
      </w:r>
      <w:r w:rsidRPr="00984D12">
        <w:rPr>
          <w:rFonts w:ascii="Times New Roman" w:hAnsi="Times New Roman"/>
          <w:sz w:val="24"/>
          <w:szCs w:val="24"/>
          <w:lang w:val="sr-Cyrl-RS"/>
        </w:rPr>
        <w:t xml:space="preserve">надлежне за спровођење конкретне мере, </w:t>
      </w:r>
      <w:r w:rsidRPr="00984D12">
        <w:rPr>
          <w:rFonts w:ascii="Times New Roman" w:eastAsia="Times New Roman" w:hAnsi="Times New Roman"/>
          <w:sz w:val="24"/>
          <w:szCs w:val="24"/>
          <w:lang w:val="sr-Cyrl-RS"/>
        </w:rPr>
        <w:t>односно институције која има претежну надлежност у реализацији те мера или је одређена за координатора за реализацију те мере, ако је спровођење мере у надлежности више инстутуција</w:t>
      </w:r>
      <w:r w:rsidRPr="00984D12">
        <w:rPr>
          <w:rFonts w:ascii="Times New Roman" w:hAnsi="Times New Roman"/>
          <w:sz w:val="24"/>
          <w:szCs w:val="24"/>
          <w:lang w:val="sr-Cyrl-RS"/>
        </w:rPr>
        <w:t>;</w:t>
      </w:r>
    </w:p>
    <w:p w14:paraId="17258141" w14:textId="77777777" w:rsidR="00942DF8" w:rsidRPr="00984D12" w:rsidRDefault="00942DF8" w:rsidP="00942DF8">
      <w:pPr>
        <w:numPr>
          <w:ilvl w:val="0"/>
          <w:numId w:val="1"/>
        </w:numPr>
        <w:tabs>
          <w:tab w:val="left" w:pos="993"/>
        </w:tabs>
        <w:spacing w:line="276" w:lineRule="auto"/>
        <w:ind w:left="0" w:firstLine="709"/>
        <w:contextualSpacing/>
        <w:jc w:val="both"/>
        <w:rPr>
          <w:rFonts w:ascii="Times New Roman" w:hAnsi="Times New Roman"/>
          <w:i/>
          <w:sz w:val="24"/>
          <w:szCs w:val="24"/>
          <w:lang w:val="sr-Cyrl-RS"/>
        </w:rPr>
      </w:pPr>
      <w:r w:rsidRPr="00984D12">
        <w:rPr>
          <w:rFonts w:ascii="Times New Roman" w:hAnsi="Times New Roman"/>
          <w:i/>
          <w:sz w:val="24"/>
          <w:szCs w:val="24"/>
          <w:lang w:val="sr-Cyrl-RS"/>
        </w:rPr>
        <w:t xml:space="preserve">процене потребних финансијских средстава и осталих материјалних ресурса </w:t>
      </w:r>
      <w:r w:rsidRPr="00984D12">
        <w:rPr>
          <w:rFonts w:ascii="Times New Roman" w:hAnsi="Times New Roman"/>
          <w:sz w:val="24"/>
          <w:szCs w:val="24"/>
          <w:lang w:val="sr-Cyrl-RS"/>
        </w:rPr>
        <w:t>неопходних за спровођење мера;</w:t>
      </w:r>
    </w:p>
    <w:p w14:paraId="14DC4B18" w14:textId="77777777" w:rsidR="00942DF8" w:rsidRPr="00984D12" w:rsidRDefault="00942DF8" w:rsidP="00942DF8">
      <w:pPr>
        <w:numPr>
          <w:ilvl w:val="0"/>
          <w:numId w:val="1"/>
        </w:numPr>
        <w:tabs>
          <w:tab w:val="left" w:pos="993"/>
        </w:tabs>
        <w:spacing w:line="276" w:lineRule="auto"/>
        <w:ind w:left="0" w:firstLine="709"/>
        <w:contextualSpacing/>
        <w:jc w:val="both"/>
        <w:rPr>
          <w:rFonts w:ascii="Times New Roman" w:hAnsi="Times New Roman"/>
          <w:i/>
          <w:sz w:val="24"/>
          <w:szCs w:val="24"/>
          <w:lang w:val="sr-Cyrl-RS"/>
        </w:rPr>
      </w:pPr>
      <w:r w:rsidRPr="00984D12">
        <w:rPr>
          <w:rFonts w:ascii="Times New Roman" w:hAnsi="Times New Roman"/>
          <w:sz w:val="24"/>
          <w:szCs w:val="24"/>
          <w:lang w:val="sr-Cyrl-RS"/>
        </w:rPr>
        <w:t xml:space="preserve">информације о начину обезбеђења, односно изворима средстава за спровођење мера; </w:t>
      </w:r>
    </w:p>
    <w:p w14:paraId="62399F33" w14:textId="77777777" w:rsidR="00942DF8" w:rsidRPr="00984D12" w:rsidRDefault="00942DF8" w:rsidP="00942DF8">
      <w:pPr>
        <w:numPr>
          <w:ilvl w:val="0"/>
          <w:numId w:val="1"/>
        </w:numPr>
        <w:tabs>
          <w:tab w:val="left" w:pos="993"/>
        </w:tabs>
        <w:spacing w:line="276" w:lineRule="auto"/>
        <w:ind w:left="0" w:firstLine="709"/>
        <w:contextualSpacing/>
        <w:jc w:val="both"/>
        <w:rPr>
          <w:rFonts w:ascii="Times New Roman" w:hAnsi="Times New Roman"/>
          <w:i/>
          <w:sz w:val="24"/>
          <w:szCs w:val="24"/>
          <w:lang w:val="sr-Cyrl-RS"/>
        </w:rPr>
      </w:pPr>
      <w:r w:rsidRPr="00984D12">
        <w:rPr>
          <w:rFonts w:ascii="Times New Roman" w:hAnsi="Times New Roman"/>
          <w:i/>
          <w:sz w:val="24"/>
          <w:szCs w:val="24"/>
          <w:lang w:val="sr-Cyrl-RS"/>
        </w:rPr>
        <w:t>рокова</w:t>
      </w:r>
      <w:r w:rsidRPr="00984D12">
        <w:rPr>
          <w:rFonts w:ascii="Times New Roman" w:hAnsi="Times New Roman"/>
          <w:sz w:val="24"/>
          <w:szCs w:val="24"/>
          <w:lang w:val="sr-Cyrl-RS"/>
        </w:rPr>
        <w:t xml:space="preserve"> за спровођење мера; </w:t>
      </w:r>
    </w:p>
    <w:p w14:paraId="579D4C4E" w14:textId="77777777" w:rsidR="00942DF8" w:rsidRPr="00984D12" w:rsidRDefault="00942DF8" w:rsidP="00942DF8">
      <w:pPr>
        <w:spacing w:line="276" w:lineRule="auto"/>
        <w:ind w:left="0" w:firstLine="0"/>
        <w:contextualSpacing/>
        <w:jc w:val="both"/>
        <w:rPr>
          <w:rFonts w:ascii="Times New Roman" w:hAnsi="Times New Roman"/>
          <w:sz w:val="24"/>
          <w:szCs w:val="24"/>
          <w:lang w:val="sr-Cyrl-RS"/>
        </w:rPr>
      </w:pPr>
      <w:r w:rsidRPr="00984D12">
        <w:rPr>
          <w:rFonts w:ascii="Times New Roman" w:hAnsi="Times New Roman"/>
          <w:b/>
          <w:i/>
          <w:sz w:val="24"/>
          <w:szCs w:val="24"/>
          <w:lang w:val="sr-Cyrl-RS"/>
        </w:rPr>
        <w:tab/>
      </w:r>
      <w:r w:rsidRPr="00984D12">
        <w:rPr>
          <w:rFonts w:ascii="Times New Roman" w:hAnsi="Times New Roman"/>
          <w:sz w:val="24"/>
          <w:szCs w:val="24"/>
          <w:lang w:val="sr-Cyrl-RS"/>
        </w:rPr>
        <w:t>9)</w:t>
      </w:r>
      <w:r w:rsidRPr="00984D12">
        <w:rPr>
          <w:rFonts w:ascii="Times New Roman" w:hAnsi="Times New Roman"/>
          <w:b/>
          <w:i/>
          <w:sz w:val="24"/>
          <w:szCs w:val="24"/>
          <w:lang w:val="sr-Cyrl-RS"/>
        </w:rPr>
        <w:t xml:space="preserve"> Одређење начина оцене постигнутих резултата</w:t>
      </w:r>
      <w:r w:rsidRPr="00984D12">
        <w:rPr>
          <w:rFonts w:ascii="Times New Roman" w:hAnsi="Times New Roman"/>
          <w:sz w:val="24"/>
          <w:szCs w:val="24"/>
          <w:lang w:val="sr-Cyrl-RS"/>
        </w:rPr>
        <w:t>, односно ефикасности спровођења  документа јавне политике, које укључује идентификацију показатеља излазних резултата за конкретне мерe и начин верификације тих резултата (извор информације);</w:t>
      </w:r>
    </w:p>
    <w:p w14:paraId="488531F0" w14:textId="77777777" w:rsidR="00942DF8" w:rsidRPr="00984D12" w:rsidRDefault="00942DF8" w:rsidP="00942DF8">
      <w:pPr>
        <w:spacing w:line="276" w:lineRule="auto"/>
        <w:ind w:left="0" w:firstLine="0"/>
        <w:contextualSpacing/>
        <w:jc w:val="both"/>
        <w:rPr>
          <w:rFonts w:ascii="Times New Roman" w:hAnsi="Times New Roman"/>
          <w:sz w:val="24"/>
          <w:szCs w:val="24"/>
          <w:lang w:val="sr-Cyrl-RS"/>
        </w:rPr>
      </w:pPr>
      <w:r w:rsidRPr="00984D12">
        <w:rPr>
          <w:rFonts w:ascii="Times New Roman" w:hAnsi="Times New Roman"/>
          <w:sz w:val="24"/>
          <w:szCs w:val="24"/>
          <w:lang w:val="sr-Cyrl-RS"/>
        </w:rPr>
        <w:tab/>
        <w:t xml:space="preserve">10) </w:t>
      </w:r>
      <w:r w:rsidRPr="00984D12">
        <w:rPr>
          <w:rFonts w:ascii="Times New Roman" w:hAnsi="Times New Roman"/>
          <w:b/>
          <w:i/>
          <w:sz w:val="24"/>
          <w:szCs w:val="24"/>
          <w:lang w:val="sr-Cyrl-RS"/>
        </w:rPr>
        <w:t>Одређење начина извештавања о резултатима</w:t>
      </w:r>
      <w:r w:rsidRPr="00984D12">
        <w:rPr>
          <w:rFonts w:ascii="Times New Roman" w:hAnsi="Times New Roman"/>
          <w:sz w:val="24"/>
          <w:szCs w:val="24"/>
          <w:lang w:val="sr-Cyrl-RS"/>
        </w:rPr>
        <w:t>, уз навођење ко је дужан кога да обавештава о спровођењу документа јавне политике, у ком обиму и у којим роковима.;</w:t>
      </w:r>
    </w:p>
    <w:p w14:paraId="38D9A9B7" w14:textId="77777777" w:rsidR="00942DF8" w:rsidRPr="00984D12" w:rsidRDefault="00942DF8" w:rsidP="00942DF8">
      <w:pPr>
        <w:spacing w:line="276" w:lineRule="auto"/>
        <w:ind w:left="0" w:firstLine="0"/>
        <w:contextualSpacing/>
        <w:jc w:val="both"/>
        <w:rPr>
          <w:rFonts w:ascii="Times New Roman" w:hAnsi="Times New Roman"/>
          <w:sz w:val="24"/>
          <w:szCs w:val="24"/>
          <w:lang w:val="sr-Cyrl-RS"/>
        </w:rPr>
      </w:pPr>
      <w:r w:rsidRPr="00984D12">
        <w:rPr>
          <w:rFonts w:ascii="Times New Roman" w:hAnsi="Times New Roman"/>
          <w:sz w:val="24"/>
          <w:szCs w:val="24"/>
          <w:lang w:val="sr-Cyrl-RS"/>
        </w:rPr>
        <w:tab/>
        <w:t xml:space="preserve">11) </w:t>
      </w:r>
      <w:r w:rsidRPr="00984D12">
        <w:rPr>
          <w:rFonts w:ascii="Times New Roman" w:hAnsi="Times New Roman"/>
          <w:b/>
          <w:i/>
          <w:sz w:val="24"/>
          <w:szCs w:val="24"/>
          <w:lang w:val="sr-Cyrl-RS"/>
        </w:rPr>
        <w:t>Информације о резултатима спроведених консултација</w:t>
      </w:r>
      <w:r w:rsidRPr="00984D12">
        <w:rPr>
          <w:rFonts w:ascii="Times New Roman" w:hAnsi="Times New Roman"/>
          <w:sz w:val="24"/>
          <w:szCs w:val="24"/>
          <w:lang w:val="sr-Cyrl-RS"/>
        </w:rPr>
        <w:t xml:space="preserve">, уз навођење ставова које су консултоване групе износиле у односу на разматарне алтернативне мере, као и разлога из којих су усвoјени, односно одбачени њихови ставови;  </w:t>
      </w:r>
    </w:p>
    <w:p w14:paraId="1150B00B" w14:textId="77777777" w:rsidR="00942DF8" w:rsidRPr="00984D12" w:rsidRDefault="00942DF8" w:rsidP="00942DF8">
      <w:pPr>
        <w:spacing w:line="276" w:lineRule="auto"/>
        <w:ind w:left="0" w:firstLine="0"/>
        <w:contextualSpacing/>
        <w:jc w:val="both"/>
        <w:rPr>
          <w:rFonts w:ascii="Times New Roman" w:hAnsi="Times New Roman"/>
          <w:i/>
          <w:sz w:val="24"/>
          <w:szCs w:val="24"/>
          <w:lang w:val="sr-Cyrl-RS"/>
        </w:rPr>
      </w:pPr>
      <w:r w:rsidRPr="00984D12">
        <w:rPr>
          <w:rFonts w:ascii="Times New Roman" w:hAnsi="Times New Roman"/>
          <w:sz w:val="24"/>
          <w:szCs w:val="24"/>
          <w:lang w:val="sr-Cyrl-RS"/>
        </w:rPr>
        <w:tab/>
        <w:t xml:space="preserve">12) </w:t>
      </w:r>
      <w:r w:rsidRPr="00984D12">
        <w:rPr>
          <w:rFonts w:ascii="Times New Roman" w:hAnsi="Times New Roman"/>
          <w:b/>
          <w:i/>
          <w:sz w:val="24"/>
          <w:szCs w:val="24"/>
          <w:lang w:val="sr-Cyrl-RS"/>
        </w:rPr>
        <w:t>Анализ</w:t>
      </w:r>
      <w:r w:rsidRPr="00984D12">
        <w:rPr>
          <w:rFonts w:ascii="Times New Roman" w:hAnsi="Times New Roman"/>
          <w:b/>
          <w:i/>
          <w:sz w:val="24"/>
          <w:szCs w:val="24"/>
          <w:lang w:val="sr-Latn-RS"/>
        </w:rPr>
        <w:t>у</w:t>
      </w:r>
      <w:r w:rsidRPr="00984D12">
        <w:rPr>
          <w:rFonts w:ascii="Times New Roman" w:hAnsi="Times New Roman"/>
          <w:b/>
          <w:i/>
          <w:sz w:val="24"/>
          <w:szCs w:val="24"/>
          <w:lang w:val="sr-Cyrl-RS"/>
        </w:rPr>
        <w:t xml:space="preserve"> ефеката мера на буџет</w:t>
      </w:r>
      <w:r w:rsidRPr="00984D12">
        <w:rPr>
          <w:rFonts w:ascii="Times New Roman" w:hAnsi="Times New Roman"/>
          <w:sz w:val="24"/>
          <w:szCs w:val="24"/>
          <w:lang w:val="sr-Cyrl-RS"/>
        </w:rPr>
        <w:t>, извршен</w:t>
      </w:r>
      <w:r w:rsidRPr="00984D12">
        <w:rPr>
          <w:rFonts w:ascii="Times New Roman" w:hAnsi="Times New Roman"/>
          <w:sz w:val="24"/>
          <w:szCs w:val="24"/>
          <w:lang w:val="sr-Latn-RS"/>
        </w:rPr>
        <w:t>у</w:t>
      </w:r>
      <w:r w:rsidRPr="00984D12">
        <w:rPr>
          <w:rFonts w:ascii="Times New Roman" w:hAnsi="Times New Roman"/>
          <w:sz w:val="24"/>
          <w:szCs w:val="24"/>
          <w:lang w:val="sr-Cyrl-RS"/>
        </w:rPr>
        <w:t xml:space="preserve"> у складу са прописом који уређује начин исказивања и извештавања о процењеним финансијским ефектима закона, другог прописа, или другог акта на буџет </w:t>
      </w:r>
      <w:r w:rsidRPr="00984D12">
        <w:rPr>
          <w:rFonts w:ascii="Times New Roman" w:hAnsi="Times New Roman"/>
          <w:i/>
          <w:sz w:val="24"/>
          <w:szCs w:val="24"/>
          <w:lang w:val="sr-Cyrl-RS"/>
        </w:rPr>
        <w:t xml:space="preserve">(Правилник о начину исказивања и извештавања  о процењеним финансијским ефектима закона, другог прописа или другог акта на буџет, односно финансијске планове организација за обавезно социјално осигурање - "Сл. гласник РС", бр. </w:t>
      </w:r>
      <w:hyperlink r:id="rId9" w:tgtFrame="_blank" w:history="1">
        <w:r w:rsidRPr="00984D12">
          <w:rPr>
            <w:rFonts w:ascii="Times New Roman" w:hAnsi="Times New Roman"/>
            <w:i/>
            <w:sz w:val="24"/>
            <w:szCs w:val="24"/>
            <w:lang w:val="sr-Cyrl-RS"/>
          </w:rPr>
          <w:t>32/2015</w:t>
        </w:r>
      </w:hyperlink>
      <w:r w:rsidRPr="00984D12">
        <w:rPr>
          <w:rFonts w:ascii="Times New Roman" w:hAnsi="Times New Roman"/>
          <w:i/>
          <w:sz w:val="24"/>
          <w:szCs w:val="24"/>
          <w:lang w:val="sr-Cyrl-RS"/>
        </w:rPr>
        <w:t>).</w:t>
      </w:r>
    </w:p>
    <w:p w14:paraId="5F7E5250" w14:textId="5694942F" w:rsidR="004660A4" w:rsidRPr="00984D12" w:rsidRDefault="00942DF8" w:rsidP="00984D12">
      <w:pPr>
        <w:spacing w:line="276" w:lineRule="auto"/>
        <w:ind w:left="0" w:firstLine="0"/>
        <w:contextualSpacing/>
        <w:jc w:val="both"/>
        <w:rPr>
          <w:rFonts w:ascii="Times New Roman" w:hAnsi="Times New Roman"/>
          <w:sz w:val="24"/>
          <w:szCs w:val="24"/>
          <w:lang w:val="sr-Cyrl-RS"/>
        </w:rPr>
      </w:pPr>
      <w:r w:rsidRPr="00984D12">
        <w:rPr>
          <w:rFonts w:ascii="Times New Roman" w:hAnsi="Times New Roman"/>
          <w:sz w:val="24"/>
          <w:szCs w:val="24"/>
          <w:lang w:val="sr-Cyrl-RS"/>
        </w:rPr>
        <w:tab/>
        <w:t xml:space="preserve">13) Информацију о прописима које би требало донети, односно изменити како би се </w:t>
      </w:r>
      <w:r w:rsidR="00984D12">
        <w:rPr>
          <w:rFonts w:ascii="Times New Roman" w:hAnsi="Times New Roman"/>
          <w:sz w:val="24"/>
          <w:szCs w:val="24"/>
          <w:lang w:val="sr-Cyrl-RS"/>
        </w:rPr>
        <w:t>реализовале мере јавне политике</w:t>
      </w:r>
      <w:r w:rsidR="004660A4" w:rsidRPr="00984D12">
        <w:rPr>
          <w:rFonts w:ascii="Times New Roman" w:hAnsi="Times New Roman"/>
          <w:sz w:val="24"/>
          <w:szCs w:val="24"/>
          <w:lang w:val="sr-Cyrl-RS"/>
        </w:rPr>
        <w:t>;</w:t>
      </w:r>
    </w:p>
    <w:p w14:paraId="0C28A95F" w14:textId="77777777" w:rsidR="00942DF8" w:rsidRPr="00984D12" w:rsidRDefault="00942DF8" w:rsidP="00942DF8">
      <w:pPr>
        <w:spacing w:line="276" w:lineRule="auto"/>
        <w:ind w:left="0" w:firstLine="0"/>
        <w:contextualSpacing/>
        <w:jc w:val="both"/>
        <w:rPr>
          <w:rFonts w:ascii="Times New Roman" w:hAnsi="Times New Roman"/>
          <w:b/>
          <w:i/>
          <w:sz w:val="24"/>
          <w:szCs w:val="24"/>
          <w:lang w:val="sr-Cyrl-RS"/>
        </w:rPr>
      </w:pPr>
      <w:r w:rsidRPr="00984D12">
        <w:rPr>
          <w:rFonts w:ascii="Times New Roman" w:hAnsi="Times New Roman"/>
          <w:sz w:val="24"/>
          <w:szCs w:val="24"/>
          <w:lang w:val="sr-Cyrl-RS"/>
        </w:rPr>
        <w:tab/>
        <w:t>14)</w:t>
      </w:r>
      <w:r w:rsidR="00AC1C37" w:rsidRPr="00984D12">
        <w:rPr>
          <w:rFonts w:ascii="Times New Roman" w:hAnsi="Times New Roman"/>
          <w:sz w:val="24"/>
          <w:szCs w:val="24"/>
          <w:lang w:val="sr-Cyrl-RS"/>
        </w:rPr>
        <w:t xml:space="preserve"> </w:t>
      </w:r>
      <w:r w:rsidRPr="00984D12">
        <w:rPr>
          <w:rFonts w:ascii="Times New Roman" w:hAnsi="Times New Roman"/>
          <w:b/>
          <w:i/>
          <w:sz w:val="24"/>
          <w:szCs w:val="24"/>
          <w:lang w:val="sr-Cyrl-RS"/>
        </w:rPr>
        <w:t>Акциони план</w:t>
      </w:r>
      <w:r w:rsidRPr="00984D12">
        <w:rPr>
          <w:rFonts w:ascii="Times New Roman" w:hAnsi="Times New Roman"/>
          <w:sz w:val="24"/>
          <w:szCs w:val="24"/>
          <w:lang w:val="sr-Cyrl-RS"/>
        </w:rPr>
        <w:t xml:space="preserve"> , састављен у форми прописаној чланом 55 . ове уредбе.</w:t>
      </w:r>
    </w:p>
    <w:p w14:paraId="1CF32AE4" w14:textId="48EF6A64" w:rsidR="00942DF8" w:rsidRPr="00984D12" w:rsidRDefault="00942DF8" w:rsidP="00942DF8">
      <w:pPr>
        <w:spacing w:line="276" w:lineRule="auto"/>
        <w:ind w:left="0" w:firstLine="0"/>
        <w:contextualSpacing/>
        <w:jc w:val="both"/>
        <w:rPr>
          <w:rFonts w:ascii="Times New Roman" w:hAnsi="Times New Roman"/>
          <w:sz w:val="24"/>
          <w:szCs w:val="24"/>
          <w:lang w:val="sr-Latn-RS"/>
        </w:rPr>
      </w:pPr>
      <w:r w:rsidRPr="00984D12">
        <w:rPr>
          <w:rFonts w:ascii="Times New Roman" w:hAnsi="Times New Roman"/>
          <w:sz w:val="24"/>
          <w:szCs w:val="24"/>
          <w:lang w:val="sr-Cyrl-RS"/>
        </w:rPr>
        <w:tab/>
        <w:t xml:space="preserve">Акциони план </w:t>
      </w:r>
      <w:r w:rsidRPr="00984D12">
        <w:rPr>
          <w:rFonts w:ascii="Times New Roman" w:hAnsi="Times New Roman"/>
          <w:sz w:val="24"/>
          <w:szCs w:val="24"/>
          <w:lang w:val="sr-Latn-RS"/>
        </w:rPr>
        <w:t xml:space="preserve">се </w:t>
      </w:r>
      <w:r w:rsidR="006B500C">
        <w:rPr>
          <w:rFonts w:ascii="Times New Roman" w:hAnsi="Times New Roman"/>
          <w:sz w:val="24"/>
          <w:szCs w:val="24"/>
          <w:lang w:val="sr-Cyrl-RS"/>
        </w:rPr>
        <w:t xml:space="preserve">по правилу </w:t>
      </w:r>
      <w:r w:rsidRPr="00984D12">
        <w:rPr>
          <w:rFonts w:ascii="Times New Roman" w:hAnsi="Times New Roman"/>
          <w:sz w:val="24"/>
          <w:szCs w:val="24"/>
          <w:lang w:val="sr-Latn-RS"/>
        </w:rPr>
        <w:t xml:space="preserve">доноси за </w:t>
      </w:r>
      <w:r w:rsidR="006B500C">
        <w:rPr>
          <w:rFonts w:ascii="Times New Roman" w:hAnsi="Times New Roman"/>
          <w:sz w:val="24"/>
          <w:szCs w:val="24"/>
          <w:lang w:val="sr-Cyrl-RS"/>
        </w:rPr>
        <w:t xml:space="preserve">цео </w:t>
      </w:r>
      <w:r w:rsidRPr="00984D12">
        <w:rPr>
          <w:rFonts w:ascii="Times New Roman" w:hAnsi="Times New Roman"/>
          <w:sz w:val="24"/>
          <w:szCs w:val="24"/>
          <w:lang w:val="sr-Latn-RS"/>
        </w:rPr>
        <w:t xml:space="preserve">период важења </w:t>
      </w:r>
      <w:r w:rsidR="006B500C">
        <w:rPr>
          <w:rFonts w:ascii="Times New Roman" w:hAnsi="Times New Roman"/>
          <w:sz w:val="24"/>
          <w:szCs w:val="24"/>
          <w:lang w:val="sr-Cyrl-RS"/>
        </w:rPr>
        <w:t>стратегије</w:t>
      </w:r>
      <w:r w:rsidRPr="00984D12">
        <w:rPr>
          <w:rFonts w:ascii="Times New Roman" w:hAnsi="Times New Roman"/>
          <w:sz w:val="24"/>
          <w:szCs w:val="24"/>
          <w:lang w:val="sr-Cyrl-RS"/>
        </w:rPr>
        <w:t xml:space="preserve"> </w:t>
      </w:r>
      <w:r w:rsidRPr="00984D12">
        <w:rPr>
          <w:rFonts w:ascii="Times New Roman" w:hAnsi="Times New Roman"/>
          <w:sz w:val="24"/>
          <w:szCs w:val="24"/>
          <w:lang w:val="sr-Latn-RS"/>
        </w:rPr>
        <w:t>кој</w:t>
      </w:r>
      <w:r w:rsidR="006B500C">
        <w:rPr>
          <w:rFonts w:ascii="Times New Roman" w:hAnsi="Times New Roman"/>
          <w:sz w:val="24"/>
          <w:szCs w:val="24"/>
          <w:lang w:val="sr-Cyrl-RS"/>
        </w:rPr>
        <w:t>у</w:t>
      </w:r>
      <w:r w:rsidRPr="00984D12">
        <w:rPr>
          <w:rFonts w:ascii="Times New Roman" w:hAnsi="Times New Roman"/>
          <w:sz w:val="24"/>
          <w:szCs w:val="24"/>
          <w:lang w:val="sr-Latn-RS"/>
        </w:rPr>
        <w:t xml:space="preserve"> разрађује</w:t>
      </w:r>
      <w:r w:rsidR="006B500C">
        <w:rPr>
          <w:rFonts w:ascii="Times New Roman" w:hAnsi="Times New Roman"/>
          <w:sz w:val="24"/>
          <w:szCs w:val="24"/>
          <w:lang w:val="sr-Cyrl-RS"/>
        </w:rPr>
        <w:t>, а и</w:t>
      </w:r>
      <w:r w:rsidRPr="00984D12">
        <w:rPr>
          <w:rFonts w:ascii="Times New Roman" w:hAnsi="Times New Roman"/>
          <w:sz w:val="24"/>
          <w:szCs w:val="24"/>
          <w:lang w:val="sr-Latn-RS"/>
        </w:rPr>
        <w:t xml:space="preserve">зузетно, </w:t>
      </w:r>
      <w:r w:rsidR="006B500C">
        <w:rPr>
          <w:rFonts w:ascii="Times New Roman" w:hAnsi="Times New Roman"/>
          <w:sz w:val="24"/>
          <w:szCs w:val="24"/>
          <w:lang w:val="sr-Cyrl-RS"/>
        </w:rPr>
        <w:t xml:space="preserve">може бити донет и за краћи рок, ако у моменту њеног доношења не </w:t>
      </w:r>
      <w:r w:rsidR="00115101">
        <w:rPr>
          <w:rFonts w:ascii="Times New Roman" w:hAnsi="Times New Roman"/>
          <w:sz w:val="24"/>
          <w:szCs w:val="24"/>
          <w:lang w:val="sr-Cyrl-RS"/>
        </w:rPr>
        <w:t>може бити сагледана комплетна динамика активности.</w:t>
      </w:r>
      <w:r w:rsidR="006B500C">
        <w:rPr>
          <w:rFonts w:ascii="Times New Roman" w:hAnsi="Times New Roman"/>
          <w:sz w:val="24"/>
          <w:szCs w:val="24"/>
          <w:lang w:val="sr-Cyrl-RS"/>
        </w:rPr>
        <w:t xml:space="preserve"> </w:t>
      </w:r>
      <w:r w:rsidR="00115101">
        <w:rPr>
          <w:rFonts w:ascii="Times New Roman" w:hAnsi="Times New Roman"/>
          <w:sz w:val="24"/>
          <w:szCs w:val="24"/>
          <w:lang w:val="sr-Cyrl-RS"/>
        </w:rPr>
        <w:t xml:space="preserve"> У том случају ће се донети акциони план краћег трајања, а накнадно ће се донети додатни акциони план, односно планови који ће покрити преостали период важења стратегије</w:t>
      </w:r>
      <w:r w:rsidR="00984D12">
        <w:rPr>
          <w:rFonts w:ascii="Times New Roman" w:hAnsi="Times New Roman"/>
          <w:sz w:val="24"/>
          <w:szCs w:val="24"/>
          <w:lang w:val="sr-Cyrl-RS"/>
        </w:rPr>
        <w:t>.</w:t>
      </w:r>
    </w:p>
    <w:p w14:paraId="37C13F06" w14:textId="30D9FF2D" w:rsidR="00942DF8" w:rsidRPr="00984D12" w:rsidRDefault="00942DF8" w:rsidP="00942DF8">
      <w:pPr>
        <w:spacing w:line="276" w:lineRule="auto"/>
        <w:ind w:left="0" w:firstLine="0"/>
        <w:contextualSpacing/>
        <w:jc w:val="both"/>
        <w:rPr>
          <w:rFonts w:ascii="Times New Roman" w:hAnsi="Times New Roman"/>
          <w:sz w:val="24"/>
          <w:szCs w:val="24"/>
          <w:lang w:val="sr-Latn-RS"/>
        </w:rPr>
      </w:pPr>
      <w:r w:rsidRPr="00984D12">
        <w:rPr>
          <w:rFonts w:ascii="Times New Roman" w:hAnsi="Times New Roman"/>
          <w:sz w:val="24"/>
          <w:szCs w:val="24"/>
          <w:lang w:val="sr-Latn-RS"/>
        </w:rPr>
        <w:lastRenderedPageBreak/>
        <w:tab/>
      </w:r>
      <w:r w:rsidRPr="00984D12">
        <w:rPr>
          <w:rFonts w:ascii="Times New Roman" w:hAnsi="Times New Roman"/>
          <w:sz w:val="24"/>
          <w:szCs w:val="24"/>
          <w:lang w:val="sr-Cyrl-RS"/>
        </w:rPr>
        <w:t xml:space="preserve">У случају да </w:t>
      </w:r>
      <w:r w:rsidR="00115101">
        <w:rPr>
          <w:rFonts w:ascii="Times New Roman" w:hAnsi="Times New Roman"/>
          <w:sz w:val="24"/>
          <w:szCs w:val="24"/>
          <w:lang w:val="sr-Cyrl-RS"/>
        </w:rPr>
        <w:t>а</w:t>
      </w:r>
      <w:r w:rsidRPr="00984D12">
        <w:rPr>
          <w:rFonts w:ascii="Times New Roman" w:hAnsi="Times New Roman"/>
          <w:sz w:val="24"/>
          <w:szCs w:val="24"/>
          <w:lang w:val="sr-Cyrl-RS"/>
        </w:rPr>
        <w:t xml:space="preserve">кциони план  није саставни део стратегије, стратегија обавезно садржи рок за усвајање </w:t>
      </w:r>
      <w:r w:rsidR="00115101">
        <w:rPr>
          <w:rFonts w:ascii="Times New Roman" w:hAnsi="Times New Roman"/>
          <w:sz w:val="24"/>
          <w:szCs w:val="24"/>
          <w:lang w:val="sr-Cyrl-RS"/>
        </w:rPr>
        <w:t>а</w:t>
      </w:r>
      <w:r w:rsidRPr="00984D12">
        <w:rPr>
          <w:rFonts w:ascii="Times New Roman" w:hAnsi="Times New Roman"/>
          <w:sz w:val="24"/>
          <w:szCs w:val="24"/>
          <w:lang w:val="sr-Cyrl-RS"/>
        </w:rPr>
        <w:t>кционог плана, који не може бити дужи од 90 дана од дана усвајања тог планског документа.</w:t>
      </w:r>
    </w:p>
    <w:p w14:paraId="0B9BACFD" w14:textId="77777777" w:rsidR="00062627" w:rsidRPr="00984D12" w:rsidRDefault="00A144DE" w:rsidP="00B914A8">
      <w:pPr>
        <w:pStyle w:val="ListParagraph"/>
        <w:spacing w:after="0"/>
        <w:ind w:left="0"/>
        <w:jc w:val="both"/>
        <w:rPr>
          <w:rFonts w:ascii="Times New Roman" w:hAnsi="Times New Roman"/>
          <w:sz w:val="24"/>
          <w:szCs w:val="24"/>
          <w:lang w:val="sr-Cyrl-RS"/>
        </w:rPr>
      </w:pPr>
      <w:r w:rsidRPr="00984D12">
        <w:rPr>
          <w:rFonts w:ascii="Times New Roman" w:hAnsi="Times New Roman"/>
          <w:sz w:val="24"/>
          <w:lang w:val="sr-Latn-RS"/>
        </w:rPr>
        <w:tab/>
      </w:r>
    </w:p>
    <w:p w14:paraId="6E481749" w14:textId="77777777" w:rsidR="00144EDE" w:rsidRPr="00984D12" w:rsidRDefault="00144EDE" w:rsidP="00144EDE">
      <w:pPr>
        <w:pStyle w:val="ListParagraph"/>
        <w:spacing w:after="0"/>
        <w:ind w:left="0"/>
        <w:jc w:val="center"/>
        <w:rPr>
          <w:rFonts w:ascii="Times New Roman" w:hAnsi="Times New Roman"/>
          <w:sz w:val="24"/>
          <w:szCs w:val="24"/>
          <w:lang w:val="sr-Cyrl-RS"/>
        </w:rPr>
      </w:pPr>
      <w:r w:rsidRPr="00984D12">
        <w:rPr>
          <w:rFonts w:ascii="Times New Roman" w:hAnsi="Times New Roman"/>
          <w:sz w:val="24"/>
          <w:szCs w:val="24"/>
          <w:lang w:val="sr-Cyrl-RS"/>
        </w:rPr>
        <w:t xml:space="preserve">Обавезни елементи програма </w:t>
      </w:r>
    </w:p>
    <w:p w14:paraId="5EB24042" w14:textId="210DF6F5" w:rsidR="00144EDE" w:rsidRPr="00984D12" w:rsidRDefault="00144EDE" w:rsidP="00144EDE">
      <w:pPr>
        <w:pStyle w:val="ListParagraph"/>
        <w:spacing w:after="0"/>
        <w:ind w:left="0"/>
        <w:jc w:val="center"/>
        <w:rPr>
          <w:rFonts w:ascii="Times New Roman" w:hAnsi="Times New Roman"/>
          <w:sz w:val="24"/>
          <w:szCs w:val="24"/>
          <w:lang w:val="sr-Cyrl-RS"/>
        </w:rPr>
      </w:pPr>
      <w:r w:rsidRPr="00984D12">
        <w:rPr>
          <w:rFonts w:ascii="Times New Roman" w:hAnsi="Times New Roman"/>
          <w:sz w:val="24"/>
          <w:szCs w:val="24"/>
          <w:lang w:val="sr-Cyrl-RS"/>
        </w:rPr>
        <w:t xml:space="preserve">Члан </w:t>
      </w:r>
      <w:r w:rsidR="00401ECE" w:rsidRPr="00984D12">
        <w:rPr>
          <w:rFonts w:ascii="Times New Roman" w:hAnsi="Times New Roman"/>
          <w:sz w:val="24"/>
          <w:szCs w:val="24"/>
          <w:lang w:val="sr-Latn-RS"/>
        </w:rPr>
        <w:t>5</w:t>
      </w:r>
      <w:r w:rsidR="00D52890">
        <w:rPr>
          <w:rFonts w:ascii="Times New Roman" w:hAnsi="Times New Roman"/>
          <w:sz w:val="24"/>
          <w:szCs w:val="24"/>
          <w:lang w:val="sr-Cyrl-RS"/>
        </w:rPr>
        <w:t>4</w:t>
      </w:r>
      <w:r w:rsidRPr="00984D12">
        <w:rPr>
          <w:rFonts w:ascii="Times New Roman" w:hAnsi="Times New Roman"/>
          <w:sz w:val="24"/>
          <w:szCs w:val="24"/>
          <w:lang w:val="sr-Cyrl-RS"/>
        </w:rPr>
        <w:t>.</w:t>
      </w:r>
    </w:p>
    <w:p w14:paraId="7757FDD0" w14:textId="77777777" w:rsidR="00144EDE" w:rsidRPr="00984D12" w:rsidRDefault="00144EDE" w:rsidP="00144EDE">
      <w:pPr>
        <w:pStyle w:val="ListParagraph"/>
        <w:spacing w:after="0"/>
        <w:ind w:left="0"/>
        <w:jc w:val="both"/>
        <w:rPr>
          <w:rFonts w:ascii="Times New Roman" w:hAnsi="Times New Roman"/>
          <w:sz w:val="24"/>
          <w:szCs w:val="24"/>
          <w:lang w:val="sr-Cyrl-RS"/>
        </w:rPr>
      </w:pPr>
      <w:r w:rsidRPr="00984D12">
        <w:rPr>
          <w:rFonts w:ascii="Times New Roman" w:hAnsi="Times New Roman"/>
          <w:sz w:val="24"/>
          <w:szCs w:val="24"/>
          <w:lang w:val="sr-Cyrl-RS"/>
        </w:rPr>
        <w:tab/>
      </w:r>
      <w:r w:rsidRPr="00984D12">
        <w:rPr>
          <w:rFonts w:ascii="Times New Roman" w:hAnsi="Times New Roman"/>
          <w:sz w:val="24"/>
          <w:szCs w:val="24"/>
          <w:lang w:val="sr-Latn-RS"/>
        </w:rPr>
        <w:t>П</w:t>
      </w:r>
      <w:r w:rsidRPr="00984D12">
        <w:rPr>
          <w:rFonts w:ascii="Times New Roman" w:hAnsi="Times New Roman"/>
          <w:sz w:val="24"/>
          <w:szCs w:val="24"/>
          <w:lang w:val="sr-Cyrl-RS"/>
        </w:rPr>
        <w:t xml:space="preserve">рограм </w:t>
      </w:r>
      <w:r w:rsidRPr="00984D12">
        <w:rPr>
          <w:rFonts w:ascii="Times New Roman" w:hAnsi="Times New Roman"/>
          <w:sz w:val="24"/>
          <w:szCs w:val="24"/>
          <w:lang w:val="sr-Latn-RS"/>
        </w:rPr>
        <w:t>обавезно садржи</w:t>
      </w:r>
      <w:r w:rsidRPr="00984D12">
        <w:rPr>
          <w:rFonts w:ascii="Times New Roman" w:hAnsi="Times New Roman"/>
          <w:sz w:val="24"/>
          <w:szCs w:val="24"/>
          <w:lang w:val="sr-Cyrl-RS"/>
        </w:rPr>
        <w:t>:</w:t>
      </w:r>
    </w:p>
    <w:p w14:paraId="743D231E" w14:textId="1F7573C1" w:rsidR="00144EDE" w:rsidRPr="00984D12" w:rsidRDefault="00144EDE" w:rsidP="00144EDE">
      <w:pPr>
        <w:pStyle w:val="ListParagraph"/>
        <w:spacing w:after="0"/>
        <w:ind w:left="0"/>
        <w:jc w:val="both"/>
        <w:rPr>
          <w:rFonts w:ascii="Times New Roman" w:hAnsi="Times New Roman"/>
          <w:sz w:val="24"/>
          <w:szCs w:val="24"/>
          <w:lang w:val="sr-Cyrl-RS"/>
        </w:rPr>
      </w:pPr>
      <w:r w:rsidRPr="00984D12">
        <w:rPr>
          <w:rFonts w:ascii="Times New Roman" w:hAnsi="Times New Roman"/>
          <w:sz w:val="24"/>
          <w:szCs w:val="24"/>
          <w:lang w:val="sr-Cyrl-RS"/>
        </w:rPr>
        <w:tab/>
        <w:t xml:space="preserve">1) </w:t>
      </w:r>
      <w:r w:rsidRPr="00984D12">
        <w:rPr>
          <w:rFonts w:ascii="Times New Roman" w:hAnsi="Times New Roman"/>
          <w:b/>
          <w:i/>
          <w:sz w:val="24"/>
          <w:szCs w:val="24"/>
          <w:lang w:val="sr-Cyrl-RS"/>
        </w:rPr>
        <w:t>Увод</w:t>
      </w:r>
      <w:r w:rsidRPr="00984D12">
        <w:rPr>
          <w:rFonts w:ascii="Times New Roman" w:hAnsi="Times New Roman"/>
          <w:sz w:val="24"/>
          <w:szCs w:val="24"/>
          <w:lang w:val="sr-Cyrl-RS"/>
        </w:rPr>
        <w:t xml:space="preserve">, у складу са чланом </w:t>
      </w:r>
      <w:r w:rsidR="00D52890">
        <w:rPr>
          <w:rFonts w:ascii="Times New Roman" w:hAnsi="Times New Roman"/>
          <w:sz w:val="24"/>
          <w:szCs w:val="24"/>
          <w:lang w:val="sr-Latn-RS"/>
        </w:rPr>
        <w:t>5</w:t>
      </w:r>
      <w:r w:rsidR="00D52890">
        <w:rPr>
          <w:rFonts w:ascii="Times New Roman" w:hAnsi="Times New Roman"/>
          <w:sz w:val="24"/>
          <w:szCs w:val="24"/>
          <w:lang w:val="sr-Cyrl-RS"/>
        </w:rPr>
        <w:t>3</w:t>
      </w:r>
      <w:r w:rsidR="002077F5">
        <w:rPr>
          <w:rFonts w:ascii="Times New Roman" w:hAnsi="Times New Roman"/>
          <w:sz w:val="24"/>
          <w:szCs w:val="24"/>
          <w:lang w:val="sr-Cyrl-RS"/>
        </w:rPr>
        <w:t>. став 1. тачка 1) ове уредбе;</w:t>
      </w:r>
    </w:p>
    <w:p w14:paraId="6879386C" w14:textId="4106F369" w:rsidR="00144EDE" w:rsidRDefault="00144EDE" w:rsidP="00144EDE">
      <w:pPr>
        <w:pStyle w:val="ListParagraph"/>
        <w:spacing w:after="0"/>
        <w:ind w:left="0"/>
        <w:jc w:val="both"/>
        <w:rPr>
          <w:rFonts w:ascii="Times New Roman" w:hAnsi="Times New Roman"/>
          <w:sz w:val="24"/>
          <w:szCs w:val="24"/>
          <w:lang w:val="sr-Cyrl-RS"/>
        </w:rPr>
      </w:pPr>
      <w:r w:rsidRPr="00984D12">
        <w:rPr>
          <w:rFonts w:ascii="Times New Roman" w:hAnsi="Times New Roman"/>
          <w:sz w:val="24"/>
          <w:szCs w:val="24"/>
          <w:lang w:val="sr-Cyrl-RS"/>
        </w:rPr>
        <w:tab/>
      </w:r>
      <w:r w:rsidR="00DF77B4">
        <w:rPr>
          <w:rFonts w:ascii="Times New Roman" w:hAnsi="Times New Roman"/>
          <w:sz w:val="24"/>
          <w:szCs w:val="24"/>
          <w:lang w:val="sr-Cyrl-RS"/>
        </w:rPr>
        <w:t>2</w:t>
      </w:r>
      <w:r w:rsidRPr="00984D12">
        <w:rPr>
          <w:rFonts w:ascii="Times New Roman" w:hAnsi="Times New Roman"/>
          <w:sz w:val="24"/>
          <w:szCs w:val="24"/>
          <w:lang w:val="sr-Cyrl-RS"/>
        </w:rPr>
        <w:t xml:space="preserve">) </w:t>
      </w:r>
      <w:r w:rsidRPr="00984D12">
        <w:rPr>
          <w:rFonts w:ascii="Times New Roman" w:hAnsi="Times New Roman"/>
          <w:b/>
          <w:i/>
          <w:sz w:val="24"/>
          <w:szCs w:val="24"/>
          <w:lang w:val="sr-Cyrl-RS"/>
        </w:rPr>
        <w:t>Пода</w:t>
      </w:r>
      <w:r w:rsidRPr="00984D12">
        <w:rPr>
          <w:rFonts w:ascii="Times New Roman" w:hAnsi="Times New Roman"/>
          <w:b/>
          <w:i/>
          <w:sz w:val="24"/>
          <w:szCs w:val="24"/>
          <w:lang w:val="sr-Latn-RS"/>
        </w:rPr>
        <w:t>тке</w:t>
      </w:r>
      <w:r w:rsidRPr="00984D12">
        <w:rPr>
          <w:rFonts w:ascii="Times New Roman" w:hAnsi="Times New Roman"/>
          <w:b/>
          <w:i/>
          <w:sz w:val="24"/>
          <w:szCs w:val="24"/>
          <w:lang w:val="sr-Cyrl-RS"/>
        </w:rPr>
        <w:t xml:space="preserve"> о документима јавних политика и правном оквиру</w:t>
      </w:r>
      <w:r w:rsidRPr="00984D12">
        <w:rPr>
          <w:rFonts w:ascii="Times New Roman" w:hAnsi="Times New Roman"/>
          <w:sz w:val="24"/>
          <w:szCs w:val="24"/>
          <w:lang w:val="sr-Cyrl-RS"/>
        </w:rPr>
        <w:t xml:space="preserve"> </w:t>
      </w:r>
      <w:r w:rsidRPr="00984D12">
        <w:rPr>
          <w:rFonts w:ascii="Times New Roman" w:hAnsi="Times New Roman"/>
          <w:b/>
          <w:i/>
          <w:sz w:val="24"/>
          <w:szCs w:val="24"/>
          <w:lang w:val="sr-Cyrl-RS"/>
        </w:rPr>
        <w:t>релевантним за тај програм</w:t>
      </w:r>
      <w:r w:rsidRPr="00984D12">
        <w:rPr>
          <w:rFonts w:ascii="Times New Roman" w:hAnsi="Times New Roman"/>
          <w:sz w:val="24"/>
          <w:szCs w:val="24"/>
          <w:lang w:val="sr-Cyrl-RS"/>
        </w:rPr>
        <w:t xml:space="preserve">, тј. објашњење везе тог програма са документом јавне политике у складу са којим се доноси, као и о односу са другим релевантним важећим документима јавних политика и правним оквиром. </w:t>
      </w:r>
    </w:p>
    <w:p w14:paraId="3F5ADA2D" w14:textId="601EEF7D" w:rsidR="00DF77B4" w:rsidRPr="00984D12" w:rsidRDefault="00DF77B4" w:rsidP="00DF77B4">
      <w:pPr>
        <w:pStyle w:val="ListParagraph"/>
        <w:spacing w:after="0"/>
        <w:ind w:left="0" w:firstLine="720"/>
        <w:jc w:val="both"/>
        <w:rPr>
          <w:rFonts w:ascii="Times New Roman" w:hAnsi="Times New Roman"/>
          <w:sz w:val="24"/>
          <w:szCs w:val="24"/>
          <w:lang w:val="sr-Cyrl-RS"/>
        </w:rPr>
      </w:pPr>
      <w:r>
        <w:rPr>
          <w:rFonts w:ascii="Times New Roman" w:hAnsi="Times New Roman"/>
          <w:sz w:val="24"/>
          <w:szCs w:val="24"/>
          <w:lang w:val="sr-Cyrl-RS"/>
        </w:rPr>
        <w:t>3</w:t>
      </w:r>
      <w:r w:rsidRPr="00984D12">
        <w:rPr>
          <w:rFonts w:ascii="Times New Roman" w:hAnsi="Times New Roman"/>
          <w:sz w:val="24"/>
          <w:szCs w:val="24"/>
          <w:lang w:val="sr-Cyrl-RS"/>
        </w:rPr>
        <w:t xml:space="preserve">) </w:t>
      </w:r>
      <w:r w:rsidRPr="00984D12">
        <w:rPr>
          <w:rFonts w:ascii="Times New Roman" w:hAnsi="Times New Roman"/>
          <w:b/>
          <w:i/>
          <w:sz w:val="24"/>
          <w:szCs w:val="24"/>
          <w:lang w:val="sr-Cyrl-RS"/>
        </w:rPr>
        <w:t>Опис фактичког стања</w:t>
      </w:r>
      <w:r w:rsidRPr="00984D12">
        <w:rPr>
          <w:rFonts w:ascii="Times New Roman" w:hAnsi="Times New Roman"/>
          <w:sz w:val="24"/>
          <w:szCs w:val="24"/>
          <w:lang w:val="sr-Cyrl-RS"/>
        </w:rPr>
        <w:t xml:space="preserve"> (ситуациону анализу), у складу са чланом </w:t>
      </w:r>
      <w:r w:rsidR="00D52890">
        <w:rPr>
          <w:rFonts w:ascii="Times New Roman" w:hAnsi="Times New Roman"/>
          <w:sz w:val="24"/>
          <w:szCs w:val="24"/>
          <w:lang w:val="sr-Latn-RS"/>
        </w:rPr>
        <w:t>5</w:t>
      </w:r>
      <w:r w:rsidR="00D52890">
        <w:rPr>
          <w:rFonts w:ascii="Times New Roman" w:hAnsi="Times New Roman"/>
          <w:sz w:val="24"/>
          <w:szCs w:val="24"/>
          <w:lang w:val="sr-Cyrl-RS"/>
        </w:rPr>
        <w:t>3</w:t>
      </w:r>
      <w:r>
        <w:rPr>
          <w:rFonts w:ascii="Times New Roman" w:hAnsi="Times New Roman"/>
          <w:sz w:val="24"/>
          <w:szCs w:val="24"/>
          <w:lang w:val="sr-Cyrl-RS"/>
        </w:rPr>
        <w:t>. став 1. тачка 3</w:t>
      </w:r>
      <w:r w:rsidRPr="00984D12">
        <w:rPr>
          <w:rFonts w:ascii="Times New Roman" w:hAnsi="Times New Roman"/>
          <w:sz w:val="24"/>
          <w:szCs w:val="24"/>
          <w:lang w:val="sr-Cyrl-RS"/>
        </w:rPr>
        <w:t>) ове уредбе;</w:t>
      </w:r>
    </w:p>
    <w:p w14:paraId="0D767143" w14:textId="484FB9A4" w:rsidR="00144EDE" w:rsidRPr="00984D12" w:rsidRDefault="00144EDE" w:rsidP="00144EDE">
      <w:pPr>
        <w:pStyle w:val="ListParagraph"/>
        <w:spacing w:after="0"/>
        <w:ind w:left="0"/>
        <w:jc w:val="both"/>
        <w:rPr>
          <w:rFonts w:ascii="Times New Roman" w:hAnsi="Times New Roman"/>
          <w:sz w:val="24"/>
          <w:szCs w:val="24"/>
          <w:lang w:val="sr-Cyrl-RS"/>
        </w:rPr>
      </w:pPr>
      <w:r w:rsidRPr="00984D12">
        <w:rPr>
          <w:rFonts w:ascii="Times New Roman" w:hAnsi="Times New Roman"/>
          <w:sz w:val="24"/>
          <w:szCs w:val="24"/>
          <w:lang w:val="sr-Cyrl-RS"/>
        </w:rPr>
        <w:tab/>
        <w:t xml:space="preserve">4) </w:t>
      </w:r>
      <w:r w:rsidRPr="00984D12">
        <w:rPr>
          <w:rFonts w:ascii="Times New Roman" w:hAnsi="Times New Roman"/>
          <w:b/>
          <w:i/>
          <w:sz w:val="24"/>
          <w:szCs w:val="24"/>
          <w:lang w:val="sr-Cyrl-RS"/>
        </w:rPr>
        <w:t xml:space="preserve">Дефинисање </w:t>
      </w:r>
      <w:r w:rsidR="00942DF8" w:rsidRPr="00984D12">
        <w:rPr>
          <w:rFonts w:ascii="Times New Roman" w:hAnsi="Times New Roman"/>
          <w:b/>
          <w:i/>
          <w:sz w:val="24"/>
          <w:szCs w:val="24"/>
          <w:lang w:val="sr-Cyrl-RS"/>
        </w:rPr>
        <w:t>жељене промене</w:t>
      </w:r>
      <w:r w:rsidRPr="00984D12">
        <w:rPr>
          <w:rFonts w:ascii="Times New Roman" w:hAnsi="Times New Roman"/>
          <w:sz w:val="24"/>
          <w:szCs w:val="24"/>
          <w:lang w:val="sr-Cyrl-RS"/>
        </w:rPr>
        <w:t xml:space="preserve">, у складу са чланом </w:t>
      </w:r>
      <w:r w:rsidR="00D52890">
        <w:rPr>
          <w:rFonts w:ascii="Times New Roman" w:hAnsi="Times New Roman"/>
          <w:sz w:val="24"/>
          <w:szCs w:val="24"/>
          <w:lang w:val="sr-Latn-RS"/>
        </w:rPr>
        <w:t>5</w:t>
      </w:r>
      <w:r w:rsidR="00D52890">
        <w:rPr>
          <w:rFonts w:ascii="Times New Roman" w:hAnsi="Times New Roman"/>
          <w:sz w:val="24"/>
          <w:szCs w:val="24"/>
          <w:lang w:val="sr-Cyrl-RS"/>
        </w:rPr>
        <w:t>3</w:t>
      </w:r>
      <w:r w:rsidR="006F07D3" w:rsidRPr="00984D12">
        <w:rPr>
          <w:rFonts w:ascii="Times New Roman" w:hAnsi="Times New Roman"/>
          <w:sz w:val="24"/>
          <w:szCs w:val="24"/>
          <w:lang w:val="sr-Latn-RS"/>
        </w:rPr>
        <w:t>.</w:t>
      </w:r>
      <w:r w:rsidRPr="00984D12">
        <w:rPr>
          <w:rFonts w:ascii="Times New Roman" w:hAnsi="Times New Roman"/>
          <w:sz w:val="24"/>
          <w:szCs w:val="24"/>
          <w:lang w:val="sr-Cyrl-RS"/>
        </w:rPr>
        <w:t xml:space="preserve"> став 1. тачка 4) ове уредбе;</w:t>
      </w:r>
    </w:p>
    <w:p w14:paraId="13E3CBA5" w14:textId="77777777" w:rsidR="00144EDE" w:rsidRPr="00984D12" w:rsidRDefault="00144EDE" w:rsidP="00144EDE">
      <w:pPr>
        <w:pStyle w:val="ListParagraph"/>
        <w:spacing w:after="0"/>
        <w:ind w:left="0"/>
        <w:jc w:val="both"/>
        <w:rPr>
          <w:rFonts w:ascii="Times New Roman" w:hAnsi="Times New Roman"/>
          <w:sz w:val="24"/>
          <w:szCs w:val="24"/>
          <w:lang w:val="sr-Cyrl-RS"/>
        </w:rPr>
      </w:pPr>
      <w:r w:rsidRPr="00984D12">
        <w:rPr>
          <w:rFonts w:ascii="Times New Roman" w:hAnsi="Times New Roman"/>
          <w:sz w:val="24"/>
          <w:szCs w:val="24"/>
          <w:lang w:val="sr-Cyrl-RS"/>
        </w:rPr>
        <w:tab/>
        <w:t xml:space="preserve">5) </w:t>
      </w:r>
      <w:r w:rsidRPr="00984D12">
        <w:rPr>
          <w:rFonts w:ascii="Times New Roman" w:hAnsi="Times New Roman"/>
          <w:b/>
          <w:i/>
          <w:sz w:val="24"/>
          <w:szCs w:val="24"/>
          <w:lang w:val="sr-Cyrl-RS"/>
        </w:rPr>
        <w:t>Дефинисање циљева јавне политике</w:t>
      </w:r>
      <w:r w:rsidRPr="00984D12">
        <w:rPr>
          <w:rFonts w:ascii="Times New Roman" w:hAnsi="Times New Roman"/>
          <w:sz w:val="24"/>
          <w:szCs w:val="24"/>
          <w:lang w:val="sr-Latn-RS"/>
        </w:rPr>
        <w:t>, које подразумева</w:t>
      </w:r>
      <w:r w:rsidRPr="00984D12">
        <w:rPr>
          <w:rFonts w:ascii="Times New Roman" w:hAnsi="Times New Roman"/>
          <w:sz w:val="24"/>
          <w:szCs w:val="24"/>
          <w:lang w:val="sr-Cyrl-RS"/>
        </w:rPr>
        <w:t>:</w:t>
      </w:r>
    </w:p>
    <w:p w14:paraId="2508242D" w14:textId="5A248086" w:rsidR="00144EDE" w:rsidRPr="00984D12" w:rsidRDefault="00144EDE" w:rsidP="00144EDE">
      <w:pPr>
        <w:pStyle w:val="ListParagraph"/>
        <w:spacing w:after="0"/>
        <w:ind w:left="0"/>
        <w:jc w:val="both"/>
        <w:rPr>
          <w:rFonts w:ascii="Times New Roman" w:hAnsi="Times New Roman"/>
          <w:sz w:val="24"/>
          <w:szCs w:val="24"/>
          <w:lang w:val="sr-Latn-RS"/>
        </w:rPr>
      </w:pPr>
      <w:r w:rsidRPr="00984D12">
        <w:rPr>
          <w:rFonts w:ascii="Times New Roman" w:hAnsi="Times New Roman"/>
          <w:sz w:val="24"/>
          <w:szCs w:val="24"/>
          <w:lang w:val="sr-Latn-RS"/>
        </w:rPr>
        <w:tab/>
      </w:r>
      <w:r w:rsidRPr="00984D12">
        <w:rPr>
          <w:rFonts w:ascii="Times New Roman" w:hAnsi="Times New Roman"/>
          <w:sz w:val="24"/>
          <w:szCs w:val="24"/>
          <w:lang w:val="sr-Cyrl-RS"/>
        </w:rPr>
        <w:t xml:space="preserve">- </w:t>
      </w:r>
      <w:r w:rsidRPr="00984D12">
        <w:rPr>
          <w:rFonts w:ascii="Times New Roman" w:hAnsi="Times New Roman"/>
          <w:sz w:val="24"/>
          <w:szCs w:val="24"/>
          <w:lang w:val="sr-Latn-RS"/>
        </w:rPr>
        <w:t>п</w:t>
      </w:r>
      <w:r w:rsidRPr="00984D12">
        <w:rPr>
          <w:rFonts w:ascii="Times New Roman" w:hAnsi="Times New Roman"/>
          <w:sz w:val="24"/>
          <w:szCs w:val="24"/>
          <w:lang w:val="sr-Cyrl-RS"/>
        </w:rPr>
        <w:t>реузимање општег циља из стратегије или концепт</w:t>
      </w:r>
      <w:r w:rsidRPr="00984D12">
        <w:rPr>
          <w:rFonts w:ascii="Times New Roman" w:hAnsi="Times New Roman"/>
          <w:sz w:val="24"/>
          <w:szCs w:val="24"/>
          <w:lang w:val="sr-Latn-RS"/>
        </w:rPr>
        <w:t>а</w:t>
      </w:r>
      <w:r w:rsidRPr="00984D12">
        <w:rPr>
          <w:rFonts w:ascii="Times New Roman" w:hAnsi="Times New Roman"/>
          <w:sz w:val="24"/>
          <w:szCs w:val="24"/>
          <w:lang w:val="sr-Cyrl-RS"/>
        </w:rPr>
        <w:t xml:space="preserve"> политике</w:t>
      </w:r>
      <w:r w:rsidRPr="00984D12">
        <w:rPr>
          <w:rFonts w:ascii="Times New Roman" w:hAnsi="Times New Roman"/>
          <w:sz w:val="24"/>
          <w:szCs w:val="24"/>
          <w:lang w:val="sr-Latn-RS"/>
        </w:rPr>
        <w:t>,</w:t>
      </w:r>
      <w:r w:rsidRPr="00984D12">
        <w:rPr>
          <w:rFonts w:ascii="Times New Roman" w:hAnsi="Times New Roman"/>
          <w:sz w:val="24"/>
          <w:szCs w:val="24"/>
          <w:lang w:val="sr-Cyrl-RS"/>
        </w:rPr>
        <w:t xml:space="preserve"> </w:t>
      </w:r>
      <w:r w:rsidRPr="00984D12">
        <w:rPr>
          <w:rFonts w:ascii="Times New Roman" w:hAnsi="Times New Roman"/>
          <w:sz w:val="24"/>
          <w:szCs w:val="24"/>
          <w:lang w:val="sr-Latn-RS"/>
        </w:rPr>
        <w:t>ако се програмом разрађују ти докумети</w:t>
      </w:r>
      <w:r w:rsidRPr="00984D12">
        <w:rPr>
          <w:rFonts w:ascii="Times New Roman" w:hAnsi="Times New Roman"/>
          <w:sz w:val="24"/>
          <w:szCs w:val="24"/>
          <w:lang w:val="sr-Cyrl-RS"/>
        </w:rPr>
        <w:t xml:space="preserve"> и дефиниса</w:t>
      </w:r>
      <w:r w:rsidRPr="00984D12">
        <w:rPr>
          <w:rFonts w:ascii="Times New Roman" w:hAnsi="Times New Roman"/>
          <w:sz w:val="24"/>
          <w:szCs w:val="24"/>
          <w:lang w:val="sr-Latn-RS"/>
        </w:rPr>
        <w:t>ње</w:t>
      </w:r>
      <w:r w:rsidRPr="00984D12">
        <w:rPr>
          <w:rFonts w:ascii="Times New Roman" w:hAnsi="Times New Roman"/>
          <w:sz w:val="24"/>
          <w:szCs w:val="24"/>
          <w:lang w:val="sr-Cyrl-RS"/>
        </w:rPr>
        <w:t xml:space="preserve"> посебн</w:t>
      </w:r>
      <w:r w:rsidRPr="00984D12">
        <w:rPr>
          <w:rFonts w:ascii="Times New Roman" w:hAnsi="Times New Roman"/>
          <w:sz w:val="24"/>
          <w:szCs w:val="24"/>
          <w:lang w:val="sr-Latn-RS"/>
        </w:rPr>
        <w:t>их</w:t>
      </w:r>
      <w:r w:rsidRPr="00984D12">
        <w:rPr>
          <w:rFonts w:ascii="Times New Roman" w:hAnsi="Times New Roman"/>
          <w:sz w:val="24"/>
          <w:szCs w:val="24"/>
          <w:lang w:val="sr-Cyrl-RS"/>
        </w:rPr>
        <w:t xml:space="preserve"> циљев</w:t>
      </w:r>
      <w:r w:rsidRPr="00984D12">
        <w:rPr>
          <w:rFonts w:ascii="Times New Roman" w:hAnsi="Times New Roman"/>
          <w:sz w:val="24"/>
          <w:szCs w:val="24"/>
          <w:lang w:val="sr-Latn-RS"/>
        </w:rPr>
        <w:t>а</w:t>
      </w:r>
      <w:r w:rsidR="001F5828">
        <w:rPr>
          <w:rFonts w:ascii="Times New Roman" w:hAnsi="Times New Roman"/>
          <w:sz w:val="24"/>
          <w:szCs w:val="24"/>
          <w:lang w:val="sr-Cyrl-RS"/>
        </w:rPr>
        <w:t>, по правилу до три посебна  циља</w:t>
      </w:r>
      <w:r w:rsidRPr="00984D12">
        <w:rPr>
          <w:rFonts w:ascii="Times New Roman" w:hAnsi="Times New Roman"/>
          <w:sz w:val="24"/>
          <w:szCs w:val="24"/>
          <w:lang w:val="sr-Latn-RS"/>
        </w:rPr>
        <w:t>;</w:t>
      </w:r>
    </w:p>
    <w:p w14:paraId="4460A4C5" w14:textId="2EB40B0D" w:rsidR="00144EDE" w:rsidRPr="00984D12" w:rsidRDefault="00144EDE" w:rsidP="00144EDE">
      <w:pPr>
        <w:pStyle w:val="ListParagraph"/>
        <w:spacing w:after="0"/>
        <w:ind w:left="0"/>
        <w:jc w:val="both"/>
        <w:rPr>
          <w:rFonts w:ascii="Times New Roman" w:hAnsi="Times New Roman"/>
          <w:sz w:val="24"/>
          <w:szCs w:val="24"/>
          <w:lang w:val="sr-Cyrl-RS"/>
        </w:rPr>
      </w:pPr>
      <w:r w:rsidRPr="00984D12">
        <w:rPr>
          <w:rFonts w:ascii="Times New Roman" w:hAnsi="Times New Roman"/>
          <w:sz w:val="24"/>
          <w:szCs w:val="24"/>
          <w:lang w:val="sr-Latn-RS"/>
        </w:rPr>
        <w:tab/>
      </w:r>
      <w:r w:rsidRPr="00984D12">
        <w:rPr>
          <w:rFonts w:ascii="Times New Roman" w:hAnsi="Times New Roman"/>
          <w:sz w:val="24"/>
          <w:szCs w:val="24"/>
          <w:lang w:val="sr-Cyrl-RS"/>
        </w:rPr>
        <w:t xml:space="preserve">- </w:t>
      </w:r>
      <w:r w:rsidRPr="00984D12">
        <w:rPr>
          <w:rFonts w:ascii="Times New Roman" w:hAnsi="Times New Roman"/>
          <w:sz w:val="24"/>
          <w:szCs w:val="24"/>
          <w:lang w:val="sr-Latn-RS"/>
        </w:rPr>
        <w:t>п</w:t>
      </w:r>
      <w:r w:rsidRPr="00984D12">
        <w:rPr>
          <w:rFonts w:ascii="Times New Roman" w:hAnsi="Times New Roman"/>
          <w:sz w:val="24"/>
          <w:szCs w:val="24"/>
          <w:lang w:val="sr-Cyrl-RS"/>
        </w:rPr>
        <w:t>реуз</w:t>
      </w:r>
      <w:r w:rsidRPr="00984D12">
        <w:rPr>
          <w:rFonts w:ascii="Times New Roman" w:hAnsi="Times New Roman"/>
          <w:sz w:val="24"/>
          <w:szCs w:val="24"/>
          <w:lang w:val="sr-Latn-RS"/>
        </w:rPr>
        <w:t>имање</w:t>
      </w:r>
      <w:r w:rsidRPr="00984D12">
        <w:rPr>
          <w:rFonts w:ascii="Times New Roman" w:hAnsi="Times New Roman"/>
          <w:sz w:val="24"/>
          <w:szCs w:val="24"/>
          <w:lang w:val="sr-Cyrl-RS"/>
        </w:rPr>
        <w:t xml:space="preserve"> показатеље </w:t>
      </w:r>
      <w:r w:rsidR="00BA555B">
        <w:rPr>
          <w:rFonts w:ascii="Times New Roman" w:hAnsi="Times New Roman"/>
          <w:sz w:val="24"/>
          <w:szCs w:val="24"/>
          <w:lang w:val="sr-Cyrl-RS"/>
        </w:rPr>
        <w:t>учинка</w:t>
      </w:r>
      <w:r w:rsidR="00BA555B" w:rsidRPr="00984D12">
        <w:rPr>
          <w:rFonts w:ascii="Times New Roman" w:hAnsi="Times New Roman"/>
          <w:sz w:val="24"/>
          <w:szCs w:val="24"/>
          <w:lang w:val="sr-Cyrl-RS"/>
        </w:rPr>
        <w:t xml:space="preserve"> </w:t>
      </w:r>
      <w:r w:rsidRPr="00984D12">
        <w:rPr>
          <w:rFonts w:ascii="Times New Roman" w:hAnsi="Times New Roman"/>
          <w:sz w:val="24"/>
          <w:szCs w:val="24"/>
          <w:lang w:val="sr-Cyrl-RS"/>
        </w:rPr>
        <w:t xml:space="preserve">на нивоу општих циљева (показатељи ефеката) </w:t>
      </w:r>
      <w:r w:rsidRPr="00984D12">
        <w:rPr>
          <w:rFonts w:ascii="Times New Roman" w:hAnsi="Times New Roman"/>
          <w:sz w:val="24"/>
          <w:szCs w:val="24"/>
          <w:lang w:val="sr-Latn-RS"/>
        </w:rPr>
        <w:t>,</w:t>
      </w:r>
      <w:r w:rsidRPr="00984D12">
        <w:rPr>
          <w:rFonts w:ascii="Times New Roman" w:hAnsi="Times New Roman"/>
          <w:sz w:val="24"/>
          <w:szCs w:val="24"/>
          <w:lang w:val="sr-Cyrl-RS"/>
        </w:rPr>
        <w:t xml:space="preserve"> </w:t>
      </w:r>
      <w:r w:rsidRPr="00984D12">
        <w:rPr>
          <w:rFonts w:ascii="Times New Roman" w:hAnsi="Times New Roman"/>
          <w:sz w:val="24"/>
          <w:szCs w:val="24"/>
          <w:lang w:val="sr-Latn-RS"/>
        </w:rPr>
        <w:t>ако се програмом разрађују ти докумети</w:t>
      </w:r>
      <w:r w:rsidRPr="00984D12">
        <w:rPr>
          <w:rFonts w:ascii="Times New Roman" w:hAnsi="Times New Roman"/>
          <w:sz w:val="24"/>
          <w:szCs w:val="24"/>
          <w:lang w:val="sr-Cyrl-RS"/>
        </w:rPr>
        <w:t xml:space="preserve"> и дефиниса</w:t>
      </w:r>
      <w:r w:rsidRPr="00984D12">
        <w:rPr>
          <w:rFonts w:ascii="Times New Roman" w:hAnsi="Times New Roman"/>
          <w:sz w:val="24"/>
          <w:szCs w:val="24"/>
          <w:lang w:val="sr-Latn-RS"/>
        </w:rPr>
        <w:t xml:space="preserve">ње </w:t>
      </w:r>
      <w:r w:rsidRPr="00984D12">
        <w:rPr>
          <w:rFonts w:ascii="Times New Roman" w:hAnsi="Times New Roman"/>
          <w:sz w:val="24"/>
          <w:szCs w:val="24"/>
          <w:lang w:val="sr-Cyrl-RS"/>
        </w:rPr>
        <w:t>показатељ</w:t>
      </w:r>
      <w:r w:rsidRPr="00984D12">
        <w:rPr>
          <w:rFonts w:ascii="Times New Roman" w:hAnsi="Times New Roman"/>
          <w:sz w:val="24"/>
          <w:szCs w:val="24"/>
          <w:lang w:val="sr-Latn-RS"/>
        </w:rPr>
        <w:t>а</w:t>
      </w:r>
      <w:r w:rsidRPr="00984D12">
        <w:rPr>
          <w:rFonts w:ascii="Times New Roman" w:hAnsi="Times New Roman"/>
          <w:sz w:val="24"/>
          <w:szCs w:val="24"/>
          <w:lang w:val="sr-Cyrl-RS"/>
        </w:rPr>
        <w:t xml:space="preserve"> резултата на нивоу </w:t>
      </w:r>
      <w:r w:rsidR="00074580" w:rsidRPr="00984D12">
        <w:rPr>
          <w:rFonts w:ascii="Times New Roman" w:hAnsi="Times New Roman"/>
          <w:sz w:val="24"/>
          <w:szCs w:val="24"/>
          <w:lang w:val="sr-Cyrl-RS"/>
        </w:rPr>
        <w:t xml:space="preserve">до три </w:t>
      </w:r>
      <w:r w:rsidRPr="00984D12">
        <w:rPr>
          <w:rFonts w:ascii="Times New Roman" w:hAnsi="Times New Roman"/>
          <w:sz w:val="24"/>
          <w:szCs w:val="24"/>
          <w:lang w:val="sr-Cyrl-RS"/>
        </w:rPr>
        <w:t>посебн</w:t>
      </w:r>
      <w:r w:rsidR="00074580" w:rsidRPr="00984D12">
        <w:rPr>
          <w:rFonts w:ascii="Times New Roman" w:hAnsi="Times New Roman"/>
          <w:sz w:val="24"/>
          <w:szCs w:val="24"/>
          <w:lang w:val="sr-Cyrl-RS"/>
        </w:rPr>
        <w:t>а</w:t>
      </w:r>
      <w:r w:rsidRPr="00984D12">
        <w:rPr>
          <w:rFonts w:ascii="Times New Roman" w:hAnsi="Times New Roman"/>
          <w:sz w:val="24"/>
          <w:szCs w:val="24"/>
          <w:lang w:val="sr-Cyrl-RS"/>
        </w:rPr>
        <w:t xml:space="preserve"> циља (показатељи крајњих исхода)</w:t>
      </w:r>
      <w:r w:rsidRPr="00984D12">
        <w:rPr>
          <w:rFonts w:ascii="Times New Roman" w:hAnsi="Times New Roman"/>
          <w:sz w:val="24"/>
          <w:szCs w:val="24"/>
          <w:lang w:val="sr-Latn-RS"/>
        </w:rPr>
        <w:t>;</w:t>
      </w:r>
      <w:r w:rsidRPr="00984D12">
        <w:rPr>
          <w:rFonts w:ascii="Times New Roman" w:hAnsi="Times New Roman"/>
          <w:sz w:val="24"/>
          <w:szCs w:val="24"/>
          <w:lang w:val="sr-Cyrl-RS"/>
        </w:rPr>
        <w:t xml:space="preserve"> </w:t>
      </w:r>
    </w:p>
    <w:p w14:paraId="4A9DEBEA" w14:textId="37CC511E" w:rsidR="00144EDE" w:rsidRPr="00984D12" w:rsidRDefault="00144EDE" w:rsidP="00144EDE">
      <w:pPr>
        <w:pStyle w:val="ListParagraph"/>
        <w:spacing w:after="0"/>
        <w:ind w:left="0"/>
        <w:jc w:val="both"/>
        <w:rPr>
          <w:rFonts w:ascii="Times New Roman" w:hAnsi="Times New Roman"/>
          <w:sz w:val="24"/>
          <w:szCs w:val="24"/>
          <w:lang w:val="sr-Latn-RS"/>
        </w:rPr>
      </w:pPr>
      <w:r w:rsidRPr="00984D12">
        <w:rPr>
          <w:rFonts w:ascii="Times New Roman" w:hAnsi="Times New Roman"/>
          <w:sz w:val="24"/>
          <w:szCs w:val="24"/>
          <w:lang w:val="sr-Cyrl-RS"/>
        </w:rPr>
        <w:tab/>
        <w:t xml:space="preserve">6) </w:t>
      </w:r>
      <w:r w:rsidR="00AC1C37" w:rsidRPr="00984D12">
        <w:rPr>
          <w:rFonts w:ascii="Times New Roman" w:hAnsi="Times New Roman"/>
          <w:b/>
          <w:i/>
          <w:sz w:val="24"/>
          <w:szCs w:val="24"/>
          <w:lang w:val="sr-Cyrl-RS"/>
        </w:rPr>
        <w:t xml:space="preserve">Идентификовање </w:t>
      </w:r>
      <w:r w:rsidRPr="00984D12">
        <w:rPr>
          <w:rFonts w:ascii="Times New Roman" w:hAnsi="Times New Roman"/>
          <w:b/>
          <w:i/>
          <w:sz w:val="24"/>
          <w:szCs w:val="24"/>
          <w:lang w:val="sr-Cyrl-RS"/>
        </w:rPr>
        <w:t>мера јавне политике</w:t>
      </w:r>
      <w:r w:rsidRPr="00984D12">
        <w:rPr>
          <w:rFonts w:ascii="Times New Roman" w:hAnsi="Times New Roman"/>
          <w:sz w:val="24"/>
          <w:szCs w:val="24"/>
          <w:lang w:val="sr-Cyrl-RS"/>
        </w:rPr>
        <w:t>, за постизање посебног циља</w:t>
      </w:r>
      <w:r w:rsidR="00074580" w:rsidRPr="00984D12">
        <w:rPr>
          <w:rFonts w:ascii="Times New Roman" w:hAnsi="Times New Roman"/>
          <w:sz w:val="24"/>
          <w:szCs w:val="24"/>
          <w:lang w:val="sr-Cyrl-RS"/>
        </w:rPr>
        <w:t>/посебних циљева</w:t>
      </w:r>
      <w:r w:rsidRPr="00984D12">
        <w:rPr>
          <w:rFonts w:ascii="Times New Roman" w:hAnsi="Times New Roman"/>
          <w:sz w:val="24"/>
          <w:szCs w:val="24"/>
          <w:lang w:val="sr-Cyrl-RS"/>
        </w:rPr>
        <w:t>,</w:t>
      </w:r>
      <w:r w:rsidR="000B5F94" w:rsidRPr="00984D12">
        <w:rPr>
          <w:rFonts w:ascii="Times New Roman" w:hAnsi="Times New Roman"/>
          <w:sz w:val="24"/>
          <w:szCs w:val="24"/>
          <w:lang w:val="sr-Cyrl-RS"/>
        </w:rPr>
        <w:t xml:space="preserve"> које дефинише или преузима из стратегије или концепта политике у складу са којим се усваја, изузев у случајевима када се програмом разрађују мере за постизање циљева који би требало да доведу до хитног решавања проблема,</w:t>
      </w:r>
      <w:r w:rsidRPr="00984D12">
        <w:rPr>
          <w:rFonts w:ascii="Times New Roman" w:hAnsi="Times New Roman"/>
          <w:sz w:val="24"/>
          <w:szCs w:val="24"/>
          <w:lang w:val="sr-Cyrl-RS"/>
        </w:rPr>
        <w:t xml:space="preserve"> што укључује и идентификацију и формулацију показатеља излазних резултата</w:t>
      </w:r>
      <w:r w:rsidR="00045676" w:rsidRPr="00984D12">
        <w:rPr>
          <w:rFonts w:ascii="Times New Roman" w:hAnsi="Times New Roman"/>
          <w:sz w:val="24"/>
          <w:szCs w:val="24"/>
          <w:lang w:val="sr-Cyrl-RS"/>
        </w:rPr>
        <w:t>. Такође, програмом се могу разрађивати и мере за постизање циље</w:t>
      </w:r>
      <w:r w:rsidR="00EA75BC" w:rsidRPr="00984D12">
        <w:rPr>
          <w:rFonts w:ascii="Times New Roman" w:hAnsi="Times New Roman"/>
          <w:sz w:val="24"/>
          <w:szCs w:val="24"/>
          <w:lang w:val="sr-Cyrl-RS"/>
        </w:rPr>
        <w:t>ва услед</w:t>
      </w:r>
      <w:r w:rsidR="00045676" w:rsidRPr="00984D12">
        <w:rPr>
          <w:rFonts w:ascii="Times New Roman" w:hAnsi="Times New Roman"/>
          <w:sz w:val="24"/>
          <w:szCs w:val="24"/>
          <w:lang w:val="sr-Cyrl-RS"/>
        </w:rPr>
        <w:t xml:space="preserve"> поремећаја у друштву или привреди који могу изазвати негативне последице већих размера </w:t>
      </w:r>
      <w:r w:rsidR="001F5828">
        <w:rPr>
          <w:rFonts w:ascii="Times New Roman" w:hAnsi="Times New Roman"/>
          <w:sz w:val="24"/>
          <w:szCs w:val="24"/>
          <w:lang w:val="sr-Cyrl-RS"/>
        </w:rPr>
        <w:t>ако</w:t>
      </w:r>
      <w:r w:rsidR="00045676" w:rsidRPr="00984D12">
        <w:rPr>
          <w:rFonts w:ascii="Times New Roman" w:hAnsi="Times New Roman"/>
          <w:sz w:val="24"/>
          <w:szCs w:val="24"/>
          <w:lang w:val="sr-Cyrl-RS"/>
        </w:rPr>
        <w:t xml:space="preserve"> се решавању не приступи у кратком року</w:t>
      </w:r>
      <w:r w:rsidRPr="00984D12">
        <w:rPr>
          <w:rFonts w:ascii="Times New Roman" w:hAnsi="Times New Roman"/>
          <w:sz w:val="24"/>
          <w:szCs w:val="24"/>
          <w:lang w:val="sr-Latn-RS"/>
        </w:rPr>
        <w:t>;</w:t>
      </w:r>
    </w:p>
    <w:p w14:paraId="27703B63" w14:textId="7917C098" w:rsidR="00144EDE" w:rsidRPr="00984D12" w:rsidRDefault="00144EDE" w:rsidP="00144EDE">
      <w:pPr>
        <w:pStyle w:val="ListParagraph"/>
        <w:spacing w:after="0"/>
        <w:ind w:left="0"/>
        <w:jc w:val="both"/>
        <w:rPr>
          <w:rFonts w:ascii="Times New Roman" w:hAnsi="Times New Roman"/>
          <w:i/>
          <w:sz w:val="24"/>
          <w:lang w:val="sr-Latn-RS"/>
        </w:rPr>
      </w:pPr>
      <w:r w:rsidRPr="00984D12">
        <w:rPr>
          <w:rFonts w:ascii="Times New Roman" w:hAnsi="Times New Roman"/>
          <w:sz w:val="24"/>
          <w:szCs w:val="24"/>
          <w:lang w:val="sr-Cyrl-RS"/>
        </w:rPr>
        <w:tab/>
        <w:t xml:space="preserve">7) </w:t>
      </w:r>
      <w:r w:rsidRPr="00984D12">
        <w:rPr>
          <w:rFonts w:ascii="Times New Roman" w:hAnsi="Times New Roman"/>
          <w:b/>
          <w:i/>
          <w:sz w:val="24"/>
          <w:szCs w:val="24"/>
          <w:lang w:val="sr-Cyrl-RS"/>
        </w:rPr>
        <w:t>Анализ</w:t>
      </w:r>
      <w:r w:rsidR="00AC1C37" w:rsidRPr="00984D12">
        <w:rPr>
          <w:rFonts w:ascii="Times New Roman" w:hAnsi="Times New Roman"/>
          <w:b/>
          <w:i/>
          <w:sz w:val="24"/>
          <w:szCs w:val="24"/>
          <w:lang w:val="sr-Cyrl-RS"/>
        </w:rPr>
        <w:t>у</w:t>
      </w:r>
      <w:r w:rsidRPr="00984D12">
        <w:rPr>
          <w:rFonts w:ascii="Times New Roman" w:hAnsi="Times New Roman"/>
          <w:b/>
          <w:i/>
          <w:sz w:val="24"/>
          <w:szCs w:val="24"/>
          <w:lang w:val="sr-Cyrl-RS"/>
        </w:rPr>
        <w:t xml:space="preserve"> ефеката мера на </w:t>
      </w:r>
      <w:r w:rsidR="00657863" w:rsidRPr="00984D12">
        <w:rPr>
          <w:rFonts w:ascii="Times New Roman" w:hAnsi="Times New Roman"/>
          <w:b/>
          <w:i/>
          <w:sz w:val="24"/>
          <w:szCs w:val="24"/>
          <w:lang w:val="sr-Cyrl-RS"/>
        </w:rPr>
        <w:t>физичка и правна лица</w:t>
      </w:r>
      <w:r w:rsidRPr="00984D12">
        <w:rPr>
          <w:rFonts w:ascii="Times New Roman" w:hAnsi="Times New Roman"/>
          <w:sz w:val="24"/>
          <w:szCs w:val="24"/>
          <w:lang w:val="sr-Cyrl-RS"/>
        </w:rPr>
        <w:t xml:space="preserve">, у складу са критеријумима дефинисаним чланом </w:t>
      </w:r>
      <w:r w:rsidR="002077F5">
        <w:rPr>
          <w:rFonts w:ascii="Times New Roman" w:hAnsi="Times New Roman"/>
          <w:sz w:val="24"/>
          <w:szCs w:val="24"/>
          <w:lang w:val="sr-Latn-RS"/>
        </w:rPr>
        <w:t>5</w:t>
      </w:r>
      <w:r w:rsidR="002077F5">
        <w:rPr>
          <w:rFonts w:ascii="Times New Roman" w:hAnsi="Times New Roman"/>
          <w:sz w:val="24"/>
          <w:szCs w:val="24"/>
          <w:lang w:val="sr-Cyrl-RS"/>
        </w:rPr>
        <w:t>3</w:t>
      </w:r>
      <w:r w:rsidR="006F07D3" w:rsidRPr="00984D12">
        <w:rPr>
          <w:rFonts w:ascii="Times New Roman" w:hAnsi="Times New Roman"/>
          <w:sz w:val="24"/>
          <w:szCs w:val="24"/>
          <w:lang w:val="sr-Latn-RS"/>
        </w:rPr>
        <w:t>.</w:t>
      </w:r>
      <w:r w:rsidR="00517616" w:rsidRPr="00984D12">
        <w:rPr>
          <w:rFonts w:ascii="Times New Roman" w:hAnsi="Times New Roman"/>
          <w:sz w:val="24"/>
          <w:szCs w:val="24"/>
          <w:lang w:val="sr-Cyrl-RS"/>
        </w:rPr>
        <w:t xml:space="preserve"> </w:t>
      </w:r>
      <w:r w:rsidRPr="00984D12">
        <w:rPr>
          <w:rFonts w:ascii="Times New Roman" w:hAnsi="Times New Roman"/>
          <w:sz w:val="24"/>
          <w:szCs w:val="24"/>
          <w:lang w:val="sr-Cyrl-RS"/>
        </w:rPr>
        <w:t>став 1. тачка 7) ове уредбе;</w:t>
      </w:r>
      <w:r w:rsidRPr="00984D12">
        <w:rPr>
          <w:rFonts w:ascii="Times New Roman" w:hAnsi="Times New Roman"/>
          <w:i/>
          <w:sz w:val="24"/>
          <w:szCs w:val="24"/>
          <w:lang w:val="sr-Latn-RS"/>
        </w:rPr>
        <w:tab/>
      </w:r>
    </w:p>
    <w:p w14:paraId="17A31477" w14:textId="502B7AAB" w:rsidR="00144EDE" w:rsidRPr="00984D12" w:rsidRDefault="00144EDE" w:rsidP="00144EDE">
      <w:pPr>
        <w:pStyle w:val="ListParagraph"/>
        <w:spacing w:after="0"/>
        <w:ind w:left="0"/>
        <w:jc w:val="both"/>
        <w:rPr>
          <w:rFonts w:ascii="Times New Roman" w:hAnsi="Times New Roman"/>
          <w:sz w:val="24"/>
          <w:szCs w:val="24"/>
          <w:u w:val="single"/>
          <w:lang w:val="sr-Cyrl-RS"/>
        </w:rPr>
      </w:pPr>
      <w:r w:rsidRPr="00984D12">
        <w:rPr>
          <w:rFonts w:ascii="Times New Roman" w:hAnsi="Times New Roman"/>
          <w:i/>
          <w:sz w:val="24"/>
          <w:szCs w:val="24"/>
          <w:lang w:val="sr-Latn-RS"/>
        </w:rPr>
        <w:tab/>
      </w:r>
      <w:r w:rsidRPr="00984D12">
        <w:rPr>
          <w:rFonts w:ascii="Times New Roman" w:hAnsi="Times New Roman"/>
          <w:i/>
          <w:sz w:val="24"/>
          <w:szCs w:val="24"/>
          <w:lang w:val="sr-Cyrl-RS"/>
        </w:rPr>
        <w:t>8)</w:t>
      </w:r>
      <w:r w:rsidRPr="00984D12">
        <w:rPr>
          <w:rFonts w:ascii="Times New Roman" w:hAnsi="Times New Roman"/>
          <w:b/>
          <w:i/>
          <w:sz w:val="24"/>
          <w:szCs w:val="24"/>
          <w:lang w:val="sr-Cyrl-RS"/>
        </w:rPr>
        <w:t xml:space="preserve"> </w:t>
      </w:r>
      <w:r w:rsidR="00AC1C37" w:rsidRPr="00984D12">
        <w:rPr>
          <w:rFonts w:ascii="Times New Roman" w:hAnsi="Times New Roman"/>
          <w:b/>
          <w:i/>
          <w:sz w:val="24"/>
          <w:szCs w:val="24"/>
          <w:lang w:val="sr-Cyrl-RS"/>
        </w:rPr>
        <w:t xml:space="preserve">Идентификовање </w:t>
      </w:r>
      <w:r w:rsidRPr="00984D12">
        <w:rPr>
          <w:rFonts w:ascii="Times New Roman" w:hAnsi="Times New Roman"/>
          <w:b/>
          <w:i/>
          <w:sz w:val="24"/>
          <w:szCs w:val="24"/>
          <w:lang w:val="sr-Cyrl-RS"/>
        </w:rPr>
        <w:t>механизама за спровођење мера</w:t>
      </w:r>
      <w:r w:rsidRPr="00984D12">
        <w:rPr>
          <w:rFonts w:ascii="Times New Roman" w:hAnsi="Times New Roman"/>
          <w:sz w:val="24"/>
          <w:szCs w:val="24"/>
          <w:lang w:val="sr-Cyrl-RS"/>
        </w:rPr>
        <w:t xml:space="preserve">, у складу са чланом </w:t>
      </w:r>
      <w:r w:rsidR="00D52890">
        <w:rPr>
          <w:rFonts w:ascii="Times New Roman" w:hAnsi="Times New Roman"/>
          <w:sz w:val="24"/>
          <w:szCs w:val="24"/>
          <w:lang w:val="sr-Latn-RS"/>
        </w:rPr>
        <w:t>5</w:t>
      </w:r>
      <w:r w:rsidR="00D52890">
        <w:rPr>
          <w:rFonts w:ascii="Times New Roman" w:hAnsi="Times New Roman"/>
          <w:sz w:val="24"/>
          <w:szCs w:val="24"/>
          <w:lang w:val="sr-Cyrl-RS"/>
        </w:rPr>
        <w:t>3</w:t>
      </w:r>
      <w:r w:rsidRPr="00984D12">
        <w:rPr>
          <w:rFonts w:ascii="Times New Roman" w:hAnsi="Times New Roman"/>
          <w:sz w:val="24"/>
          <w:szCs w:val="24"/>
          <w:lang w:val="sr-Cyrl-RS"/>
        </w:rPr>
        <w:t>. став 1. тачка 8) ове уредбе;</w:t>
      </w:r>
    </w:p>
    <w:p w14:paraId="6654E85A" w14:textId="31E7EC73" w:rsidR="00144EDE" w:rsidRPr="00984D12" w:rsidRDefault="00144EDE" w:rsidP="00144EDE">
      <w:pPr>
        <w:pStyle w:val="ListParagraph"/>
        <w:spacing w:after="0"/>
        <w:ind w:left="0"/>
        <w:jc w:val="both"/>
        <w:rPr>
          <w:rFonts w:ascii="Times New Roman" w:hAnsi="Times New Roman"/>
          <w:sz w:val="24"/>
          <w:szCs w:val="24"/>
          <w:lang w:val="sr-Cyrl-RS"/>
        </w:rPr>
      </w:pPr>
      <w:r w:rsidRPr="00984D12">
        <w:rPr>
          <w:rFonts w:ascii="Times New Roman" w:hAnsi="Times New Roman"/>
          <w:b/>
          <w:i/>
          <w:sz w:val="24"/>
          <w:szCs w:val="24"/>
          <w:lang w:val="sr-Cyrl-RS"/>
        </w:rPr>
        <w:tab/>
      </w:r>
      <w:r w:rsidRPr="00984D12">
        <w:rPr>
          <w:rFonts w:ascii="Times New Roman" w:hAnsi="Times New Roman"/>
          <w:sz w:val="24"/>
          <w:szCs w:val="24"/>
          <w:lang w:val="sr-Cyrl-RS"/>
        </w:rPr>
        <w:t>9)</w:t>
      </w:r>
      <w:r w:rsidRPr="00984D12">
        <w:rPr>
          <w:rFonts w:ascii="Times New Roman" w:hAnsi="Times New Roman"/>
          <w:b/>
          <w:i/>
          <w:sz w:val="24"/>
          <w:szCs w:val="24"/>
          <w:lang w:val="sr-Cyrl-RS"/>
        </w:rPr>
        <w:t xml:space="preserve"> Одређење начина оцене постигнутих резултата</w:t>
      </w:r>
      <w:r w:rsidRPr="00984D12">
        <w:rPr>
          <w:rFonts w:ascii="Times New Roman" w:hAnsi="Times New Roman"/>
          <w:sz w:val="24"/>
          <w:szCs w:val="24"/>
          <w:lang w:val="sr-Cyrl-RS"/>
        </w:rPr>
        <w:t xml:space="preserve">, у складу са чланом </w:t>
      </w:r>
      <w:r w:rsidR="00D52890">
        <w:rPr>
          <w:rFonts w:ascii="Times New Roman" w:hAnsi="Times New Roman"/>
          <w:sz w:val="24"/>
          <w:szCs w:val="24"/>
          <w:lang w:val="sr-Latn-RS"/>
        </w:rPr>
        <w:t>5</w:t>
      </w:r>
      <w:r w:rsidR="00D52890">
        <w:rPr>
          <w:rFonts w:ascii="Times New Roman" w:hAnsi="Times New Roman"/>
          <w:sz w:val="24"/>
          <w:szCs w:val="24"/>
          <w:lang w:val="sr-Cyrl-RS"/>
        </w:rPr>
        <w:t>3</w:t>
      </w:r>
      <w:r w:rsidRPr="00984D12">
        <w:rPr>
          <w:rFonts w:ascii="Times New Roman" w:hAnsi="Times New Roman"/>
          <w:sz w:val="24"/>
          <w:szCs w:val="24"/>
          <w:lang w:val="sr-Cyrl-RS"/>
        </w:rPr>
        <w:t>. став 1. тачка 9) ове уредбе;</w:t>
      </w:r>
    </w:p>
    <w:p w14:paraId="6262BDB4" w14:textId="10859389" w:rsidR="00144EDE" w:rsidRPr="00984D12" w:rsidRDefault="00144EDE" w:rsidP="00144EDE">
      <w:pPr>
        <w:pStyle w:val="ListParagraph"/>
        <w:spacing w:after="0"/>
        <w:ind w:left="0"/>
        <w:jc w:val="both"/>
        <w:rPr>
          <w:rFonts w:ascii="Times New Roman" w:hAnsi="Times New Roman"/>
          <w:sz w:val="24"/>
          <w:szCs w:val="24"/>
          <w:lang w:val="sr-Cyrl-RS"/>
        </w:rPr>
      </w:pPr>
      <w:r w:rsidRPr="00984D12">
        <w:rPr>
          <w:rFonts w:ascii="Times New Roman" w:hAnsi="Times New Roman"/>
          <w:sz w:val="24"/>
          <w:szCs w:val="24"/>
          <w:lang w:val="sr-Cyrl-RS"/>
        </w:rPr>
        <w:tab/>
        <w:t xml:space="preserve">10) </w:t>
      </w:r>
      <w:r w:rsidRPr="00984D12">
        <w:rPr>
          <w:rFonts w:ascii="Times New Roman" w:hAnsi="Times New Roman"/>
          <w:b/>
          <w:i/>
          <w:sz w:val="24"/>
          <w:szCs w:val="24"/>
          <w:lang w:val="sr-Cyrl-RS"/>
        </w:rPr>
        <w:t>Одређење начина извештавање о резултатима</w:t>
      </w:r>
      <w:r w:rsidRPr="00984D12">
        <w:rPr>
          <w:rFonts w:ascii="Times New Roman" w:hAnsi="Times New Roman"/>
          <w:sz w:val="24"/>
          <w:szCs w:val="24"/>
          <w:lang w:val="sr-Cyrl-RS"/>
        </w:rPr>
        <w:t xml:space="preserve">, у складу са чланом </w:t>
      </w:r>
      <w:r w:rsidR="00D52890">
        <w:rPr>
          <w:rFonts w:ascii="Times New Roman" w:hAnsi="Times New Roman"/>
          <w:sz w:val="24"/>
          <w:szCs w:val="24"/>
          <w:lang w:val="sr-Latn-RS"/>
        </w:rPr>
        <w:t>5</w:t>
      </w:r>
      <w:r w:rsidR="00D52890">
        <w:rPr>
          <w:rFonts w:ascii="Times New Roman" w:hAnsi="Times New Roman"/>
          <w:sz w:val="24"/>
          <w:szCs w:val="24"/>
          <w:lang w:val="sr-Cyrl-RS"/>
        </w:rPr>
        <w:t>3</w:t>
      </w:r>
      <w:r w:rsidRPr="00984D12">
        <w:rPr>
          <w:rFonts w:ascii="Times New Roman" w:hAnsi="Times New Roman"/>
          <w:sz w:val="24"/>
          <w:szCs w:val="24"/>
          <w:lang w:val="sr-Cyrl-RS"/>
        </w:rPr>
        <w:t>. став 1. тачка 10) ове уредбе;</w:t>
      </w:r>
    </w:p>
    <w:p w14:paraId="011489A5" w14:textId="2840C366" w:rsidR="00144EDE" w:rsidRPr="00984D12" w:rsidRDefault="00144EDE" w:rsidP="00144EDE">
      <w:pPr>
        <w:pStyle w:val="ListParagraph"/>
        <w:spacing w:after="0"/>
        <w:ind w:left="0"/>
        <w:jc w:val="both"/>
        <w:rPr>
          <w:rFonts w:ascii="Times New Roman" w:hAnsi="Times New Roman"/>
          <w:sz w:val="24"/>
          <w:szCs w:val="24"/>
          <w:lang w:val="sr-Cyrl-RS"/>
        </w:rPr>
      </w:pPr>
      <w:r w:rsidRPr="00984D12">
        <w:rPr>
          <w:rFonts w:ascii="Times New Roman" w:hAnsi="Times New Roman"/>
          <w:sz w:val="24"/>
          <w:szCs w:val="24"/>
          <w:lang w:val="sr-Cyrl-RS"/>
        </w:rPr>
        <w:tab/>
        <w:t xml:space="preserve">11) </w:t>
      </w:r>
      <w:r w:rsidRPr="00984D12">
        <w:rPr>
          <w:rFonts w:ascii="Times New Roman" w:hAnsi="Times New Roman"/>
          <w:b/>
          <w:i/>
          <w:sz w:val="24"/>
          <w:szCs w:val="24"/>
          <w:lang w:val="sr-Cyrl-RS"/>
        </w:rPr>
        <w:t xml:space="preserve">Информације о </w:t>
      </w:r>
      <w:r w:rsidR="00514421">
        <w:rPr>
          <w:rFonts w:ascii="Times New Roman" w:hAnsi="Times New Roman"/>
          <w:b/>
          <w:i/>
          <w:sz w:val="24"/>
          <w:szCs w:val="24"/>
          <w:lang w:val="sr-Cyrl-RS"/>
        </w:rPr>
        <w:t>р</w:t>
      </w:r>
      <w:r w:rsidR="00DF77B4">
        <w:rPr>
          <w:rFonts w:ascii="Times New Roman" w:hAnsi="Times New Roman"/>
          <w:b/>
          <w:i/>
          <w:sz w:val="24"/>
          <w:szCs w:val="24"/>
          <w:lang w:val="sr-Cyrl-RS"/>
        </w:rPr>
        <w:t>езултатима</w:t>
      </w:r>
      <w:r w:rsidR="00DF77B4" w:rsidRPr="00984D12">
        <w:rPr>
          <w:rFonts w:ascii="Times New Roman" w:hAnsi="Times New Roman"/>
          <w:b/>
          <w:i/>
          <w:sz w:val="24"/>
          <w:szCs w:val="24"/>
          <w:lang w:val="sr-Cyrl-RS"/>
        </w:rPr>
        <w:t xml:space="preserve"> </w:t>
      </w:r>
      <w:r w:rsidRPr="00984D12">
        <w:rPr>
          <w:rFonts w:ascii="Times New Roman" w:hAnsi="Times New Roman"/>
          <w:b/>
          <w:i/>
          <w:sz w:val="24"/>
          <w:szCs w:val="24"/>
          <w:lang w:val="sr-Cyrl-RS"/>
        </w:rPr>
        <w:t>спроведених консултација</w:t>
      </w:r>
      <w:r w:rsidRPr="00984D12">
        <w:rPr>
          <w:rFonts w:ascii="Times New Roman" w:hAnsi="Times New Roman"/>
          <w:sz w:val="24"/>
          <w:szCs w:val="24"/>
          <w:lang w:val="sr-Cyrl-RS"/>
        </w:rPr>
        <w:t xml:space="preserve">, у складу са чланом </w:t>
      </w:r>
      <w:r w:rsidR="00D52890">
        <w:rPr>
          <w:rFonts w:ascii="Times New Roman" w:hAnsi="Times New Roman"/>
          <w:sz w:val="24"/>
          <w:szCs w:val="24"/>
          <w:lang w:val="sr-Latn-RS"/>
        </w:rPr>
        <w:t>5</w:t>
      </w:r>
      <w:r w:rsidR="00D52890">
        <w:rPr>
          <w:rFonts w:ascii="Times New Roman" w:hAnsi="Times New Roman"/>
          <w:sz w:val="24"/>
          <w:szCs w:val="24"/>
          <w:lang w:val="sr-Cyrl-RS"/>
        </w:rPr>
        <w:t>3</w:t>
      </w:r>
      <w:r w:rsidRPr="00984D12">
        <w:rPr>
          <w:rFonts w:ascii="Times New Roman" w:hAnsi="Times New Roman"/>
          <w:sz w:val="24"/>
          <w:szCs w:val="24"/>
          <w:lang w:val="sr-Cyrl-RS"/>
        </w:rPr>
        <w:t>. став 1. тачка 11) ове уредбе;</w:t>
      </w:r>
    </w:p>
    <w:p w14:paraId="0BF13DF6" w14:textId="0737D631" w:rsidR="00144EDE" w:rsidRPr="00984D12" w:rsidRDefault="00144EDE" w:rsidP="00144EDE">
      <w:pPr>
        <w:pStyle w:val="ListParagraph"/>
        <w:spacing w:after="0"/>
        <w:ind w:left="0"/>
        <w:jc w:val="both"/>
        <w:rPr>
          <w:rFonts w:ascii="Times New Roman" w:hAnsi="Times New Roman"/>
          <w:sz w:val="24"/>
          <w:szCs w:val="24"/>
          <w:lang w:val="sr-Cyrl-RS"/>
        </w:rPr>
      </w:pPr>
      <w:r w:rsidRPr="00984D12">
        <w:rPr>
          <w:rFonts w:ascii="Times New Roman" w:hAnsi="Times New Roman"/>
          <w:sz w:val="24"/>
          <w:szCs w:val="24"/>
          <w:lang w:val="sr-Cyrl-RS"/>
        </w:rPr>
        <w:lastRenderedPageBreak/>
        <w:tab/>
        <w:t xml:space="preserve">12) </w:t>
      </w:r>
      <w:r w:rsidRPr="00984D12">
        <w:rPr>
          <w:rFonts w:ascii="Times New Roman" w:hAnsi="Times New Roman"/>
          <w:b/>
          <w:i/>
          <w:sz w:val="24"/>
          <w:szCs w:val="24"/>
          <w:lang w:val="sr-Cyrl-RS"/>
        </w:rPr>
        <w:t>Анализа ефеката мера на буџет</w:t>
      </w:r>
      <w:r w:rsidRPr="00984D12">
        <w:rPr>
          <w:rFonts w:ascii="Times New Roman" w:hAnsi="Times New Roman"/>
          <w:sz w:val="24"/>
          <w:szCs w:val="24"/>
          <w:lang w:val="sr-Cyrl-RS"/>
        </w:rPr>
        <w:t xml:space="preserve">, у складу са чланом </w:t>
      </w:r>
      <w:r w:rsidR="00D52890">
        <w:rPr>
          <w:rFonts w:ascii="Times New Roman" w:hAnsi="Times New Roman"/>
          <w:sz w:val="24"/>
          <w:szCs w:val="24"/>
          <w:lang w:val="sr-Latn-RS"/>
        </w:rPr>
        <w:t>5</w:t>
      </w:r>
      <w:r w:rsidR="00D52890">
        <w:rPr>
          <w:rFonts w:ascii="Times New Roman" w:hAnsi="Times New Roman"/>
          <w:sz w:val="24"/>
          <w:szCs w:val="24"/>
          <w:lang w:val="sr-Cyrl-RS"/>
        </w:rPr>
        <w:t>3</w:t>
      </w:r>
      <w:r w:rsidRPr="00984D12">
        <w:rPr>
          <w:rFonts w:ascii="Times New Roman" w:hAnsi="Times New Roman"/>
          <w:sz w:val="24"/>
          <w:szCs w:val="24"/>
          <w:lang w:val="sr-Cyrl-RS"/>
        </w:rPr>
        <w:t>. став 1. тачка 12) ове уредбе;</w:t>
      </w:r>
    </w:p>
    <w:p w14:paraId="40E2B0A1" w14:textId="5A9A24C3" w:rsidR="00074580" w:rsidRPr="00984D12" w:rsidRDefault="00074580" w:rsidP="00984D12">
      <w:pPr>
        <w:pStyle w:val="ListParagraph"/>
        <w:spacing w:after="0"/>
        <w:ind w:left="0" w:firstLine="720"/>
        <w:jc w:val="both"/>
        <w:rPr>
          <w:rFonts w:ascii="Times New Roman" w:hAnsi="Times New Roman"/>
          <w:sz w:val="24"/>
          <w:szCs w:val="24"/>
          <w:lang w:val="sr-Latn-RS"/>
        </w:rPr>
      </w:pPr>
      <w:r w:rsidRPr="00984D12">
        <w:rPr>
          <w:rFonts w:ascii="Times New Roman" w:hAnsi="Times New Roman"/>
          <w:sz w:val="24"/>
          <w:szCs w:val="24"/>
          <w:lang w:val="sr-Cyrl-RS"/>
        </w:rPr>
        <w:t xml:space="preserve">13) </w:t>
      </w:r>
      <w:r w:rsidRPr="00984D12">
        <w:rPr>
          <w:rFonts w:ascii="Times New Roman" w:hAnsi="Times New Roman"/>
          <w:b/>
          <w:i/>
          <w:sz w:val="24"/>
          <w:szCs w:val="24"/>
          <w:lang w:val="sr-Cyrl-RS"/>
        </w:rPr>
        <w:t xml:space="preserve">Информацију о прописима </w:t>
      </w:r>
      <w:r w:rsidRPr="00984D12">
        <w:rPr>
          <w:rFonts w:ascii="Times New Roman" w:hAnsi="Times New Roman"/>
          <w:sz w:val="24"/>
          <w:szCs w:val="24"/>
          <w:lang w:val="sr-Cyrl-RS"/>
        </w:rPr>
        <w:t>које би требало донети, односно изменити како би се реализовале мере јавне политике</w:t>
      </w:r>
      <w:r w:rsidR="00984D12">
        <w:rPr>
          <w:rFonts w:ascii="Times New Roman" w:hAnsi="Times New Roman"/>
          <w:sz w:val="24"/>
          <w:szCs w:val="24"/>
          <w:lang w:val="sr-Latn-RS"/>
        </w:rPr>
        <w:t>;</w:t>
      </w:r>
    </w:p>
    <w:p w14:paraId="539EE08C" w14:textId="35F11270" w:rsidR="00144EDE" w:rsidRPr="00984D12" w:rsidRDefault="00144EDE" w:rsidP="00144EDE">
      <w:pPr>
        <w:pStyle w:val="ListParagraph"/>
        <w:spacing w:after="0"/>
        <w:ind w:left="0"/>
        <w:jc w:val="both"/>
        <w:rPr>
          <w:rFonts w:ascii="Times New Roman" w:hAnsi="Times New Roman"/>
          <w:sz w:val="24"/>
          <w:szCs w:val="24"/>
          <w:lang w:val="sr-Cyrl-RS"/>
        </w:rPr>
      </w:pPr>
      <w:r w:rsidRPr="00984D12">
        <w:rPr>
          <w:rFonts w:ascii="Times New Roman" w:hAnsi="Times New Roman"/>
          <w:sz w:val="24"/>
          <w:szCs w:val="24"/>
          <w:lang w:val="sr-Cyrl-RS"/>
        </w:rPr>
        <w:tab/>
      </w:r>
      <w:r w:rsidR="00074580" w:rsidRPr="00984D12">
        <w:rPr>
          <w:rFonts w:ascii="Times New Roman" w:hAnsi="Times New Roman"/>
          <w:sz w:val="24"/>
          <w:szCs w:val="24"/>
          <w:lang w:val="sr-Cyrl-RS"/>
        </w:rPr>
        <w:t>14</w:t>
      </w:r>
      <w:r w:rsidRPr="00984D12">
        <w:rPr>
          <w:rFonts w:ascii="Times New Roman" w:hAnsi="Times New Roman"/>
          <w:sz w:val="24"/>
          <w:szCs w:val="24"/>
          <w:lang w:val="sr-Cyrl-RS"/>
        </w:rPr>
        <w:t xml:space="preserve">) </w:t>
      </w:r>
      <w:r w:rsidR="00B712A9" w:rsidRPr="00984D12">
        <w:rPr>
          <w:rFonts w:ascii="Times New Roman" w:hAnsi="Times New Roman"/>
          <w:b/>
          <w:i/>
          <w:sz w:val="24"/>
          <w:szCs w:val="24"/>
        </w:rPr>
        <w:t>A</w:t>
      </w:r>
      <w:r w:rsidR="00B712A9" w:rsidRPr="00984D12">
        <w:rPr>
          <w:rFonts w:ascii="Times New Roman" w:hAnsi="Times New Roman"/>
          <w:b/>
          <w:i/>
          <w:sz w:val="24"/>
          <w:szCs w:val="24"/>
          <w:lang w:val="sr-Cyrl-RS"/>
        </w:rPr>
        <w:t>кциони п</w:t>
      </w:r>
      <w:r w:rsidRPr="00984D12">
        <w:rPr>
          <w:rFonts w:ascii="Times New Roman" w:hAnsi="Times New Roman"/>
          <w:b/>
          <w:i/>
          <w:sz w:val="24"/>
          <w:szCs w:val="24"/>
          <w:lang w:val="sr-Cyrl-RS"/>
        </w:rPr>
        <w:t xml:space="preserve">лан </w:t>
      </w:r>
      <w:r w:rsidRPr="00984D12">
        <w:rPr>
          <w:rFonts w:ascii="Times New Roman" w:hAnsi="Times New Roman"/>
          <w:sz w:val="24"/>
          <w:szCs w:val="24"/>
          <w:lang w:val="sr-Cyrl-RS"/>
        </w:rPr>
        <w:t xml:space="preserve">, састављен у форми прописаној чланом </w:t>
      </w:r>
      <w:r w:rsidR="002077F5">
        <w:rPr>
          <w:rFonts w:ascii="Times New Roman" w:hAnsi="Times New Roman"/>
          <w:sz w:val="24"/>
          <w:szCs w:val="24"/>
          <w:lang w:val="sr-Cyrl-RS"/>
        </w:rPr>
        <w:t>56</w:t>
      </w:r>
      <w:r w:rsidR="00517616" w:rsidRPr="00984D12">
        <w:rPr>
          <w:rFonts w:ascii="Times New Roman" w:hAnsi="Times New Roman"/>
          <w:sz w:val="24"/>
          <w:szCs w:val="24"/>
          <w:lang w:val="sr-Cyrl-RS"/>
        </w:rPr>
        <w:t xml:space="preserve">. </w:t>
      </w:r>
      <w:r w:rsidRPr="00984D12">
        <w:rPr>
          <w:rFonts w:ascii="Times New Roman" w:hAnsi="Times New Roman"/>
          <w:sz w:val="24"/>
          <w:szCs w:val="24"/>
          <w:lang w:val="sr-Cyrl-RS"/>
        </w:rPr>
        <w:t>ове уредбе.</w:t>
      </w:r>
    </w:p>
    <w:p w14:paraId="358656DB" w14:textId="65400F10" w:rsidR="006B500C" w:rsidRPr="006B500C" w:rsidRDefault="00144EDE" w:rsidP="006B500C">
      <w:pPr>
        <w:spacing w:line="276" w:lineRule="auto"/>
        <w:ind w:left="0" w:firstLine="0"/>
        <w:contextualSpacing/>
        <w:jc w:val="both"/>
        <w:rPr>
          <w:rFonts w:ascii="Times New Roman" w:hAnsi="Times New Roman"/>
          <w:sz w:val="24"/>
          <w:szCs w:val="24"/>
          <w:lang w:val="sr-Cyrl-RS"/>
        </w:rPr>
      </w:pPr>
      <w:r w:rsidRPr="00984D12">
        <w:rPr>
          <w:rFonts w:ascii="Times New Roman" w:hAnsi="Times New Roman"/>
          <w:sz w:val="24"/>
          <w:szCs w:val="24"/>
          <w:lang w:val="sr-Latn-RS"/>
        </w:rPr>
        <w:tab/>
      </w:r>
      <w:r w:rsidR="006B500C" w:rsidRPr="00984D12">
        <w:rPr>
          <w:rFonts w:ascii="Times New Roman" w:hAnsi="Times New Roman"/>
          <w:sz w:val="24"/>
          <w:szCs w:val="24"/>
          <w:lang w:val="sr-Cyrl-RS"/>
        </w:rPr>
        <w:t xml:space="preserve">Акциони план </w:t>
      </w:r>
      <w:r w:rsidR="006B500C" w:rsidRPr="00984D12">
        <w:rPr>
          <w:rFonts w:ascii="Times New Roman" w:hAnsi="Times New Roman"/>
          <w:sz w:val="24"/>
          <w:szCs w:val="24"/>
          <w:lang w:val="sr-Latn-RS"/>
        </w:rPr>
        <w:t xml:space="preserve">се доноси за </w:t>
      </w:r>
      <w:r w:rsidR="006B500C">
        <w:rPr>
          <w:rFonts w:ascii="Times New Roman" w:hAnsi="Times New Roman"/>
          <w:sz w:val="24"/>
          <w:szCs w:val="24"/>
          <w:lang w:val="sr-Cyrl-RS"/>
        </w:rPr>
        <w:t xml:space="preserve">цео </w:t>
      </w:r>
      <w:r w:rsidR="006B500C" w:rsidRPr="00984D12">
        <w:rPr>
          <w:rFonts w:ascii="Times New Roman" w:hAnsi="Times New Roman"/>
          <w:sz w:val="24"/>
          <w:szCs w:val="24"/>
          <w:lang w:val="sr-Latn-RS"/>
        </w:rPr>
        <w:t xml:space="preserve">период важења </w:t>
      </w:r>
      <w:r w:rsidR="006B500C">
        <w:rPr>
          <w:rFonts w:ascii="Times New Roman" w:hAnsi="Times New Roman"/>
          <w:sz w:val="24"/>
          <w:szCs w:val="24"/>
          <w:lang w:val="sr-Cyrl-RS"/>
        </w:rPr>
        <w:t>програма</w:t>
      </w:r>
      <w:r w:rsidR="006B500C" w:rsidRPr="00984D12">
        <w:rPr>
          <w:rFonts w:ascii="Times New Roman" w:hAnsi="Times New Roman"/>
          <w:sz w:val="24"/>
          <w:szCs w:val="24"/>
          <w:lang w:val="sr-Cyrl-RS"/>
        </w:rPr>
        <w:t xml:space="preserve"> </w:t>
      </w:r>
      <w:r w:rsidR="006B500C">
        <w:rPr>
          <w:rFonts w:ascii="Times New Roman" w:hAnsi="Times New Roman"/>
          <w:sz w:val="24"/>
          <w:szCs w:val="24"/>
          <w:lang w:val="sr-Latn-RS"/>
        </w:rPr>
        <w:t>који разрађује.</w:t>
      </w:r>
    </w:p>
    <w:p w14:paraId="12630209" w14:textId="18462647" w:rsidR="00144EDE" w:rsidRPr="00984D12" w:rsidRDefault="00144EDE" w:rsidP="00144ED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406"/>
        </w:tabs>
        <w:spacing w:after="0"/>
        <w:ind w:left="0"/>
        <w:jc w:val="both"/>
        <w:rPr>
          <w:rFonts w:ascii="Times New Roman" w:hAnsi="Times New Roman"/>
          <w:sz w:val="24"/>
          <w:szCs w:val="24"/>
          <w:lang w:val="sr-Cyrl-RS"/>
        </w:rPr>
      </w:pPr>
      <w:r w:rsidRPr="00984D12">
        <w:rPr>
          <w:rFonts w:ascii="Times New Roman" w:hAnsi="Times New Roman"/>
          <w:sz w:val="24"/>
          <w:szCs w:val="24"/>
          <w:lang w:val="sr-Cyrl-RS"/>
        </w:rPr>
        <w:t>У случају да</w:t>
      </w:r>
      <w:r w:rsidR="007A360D" w:rsidRPr="00984D12">
        <w:rPr>
          <w:rFonts w:ascii="Times New Roman" w:hAnsi="Times New Roman"/>
          <w:sz w:val="24"/>
          <w:szCs w:val="24"/>
          <w:lang w:val="ru-RU"/>
        </w:rPr>
        <w:t xml:space="preserve"> </w:t>
      </w:r>
      <w:r w:rsidR="007A360D" w:rsidRPr="00984D12">
        <w:rPr>
          <w:rFonts w:ascii="Times New Roman" w:hAnsi="Times New Roman"/>
          <w:sz w:val="24"/>
          <w:szCs w:val="24"/>
        </w:rPr>
        <w:t>A</w:t>
      </w:r>
      <w:r w:rsidR="007A360D" w:rsidRPr="00984D12">
        <w:rPr>
          <w:rFonts w:ascii="Times New Roman" w:hAnsi="Times New Roman"/>
          <w:sz w:val="24"/>
          <w:szCs w:val="24"/>
          <w:lang w:val="sr-Cyrl-RS"/>
        </w:rPr>
        <w:t>кциони</w:t>
      </w:r>
      <w:r w:rsidRPr="00984D12">
        <w:rPr>
          <w:rFonts w:ascii="Times New Roman" w:hAnsi="Times New Roman"/>
          <w:sz w:val="24"/>
          <w:szCs w:val="24"/>
          <w:lang w:val="sr-Cyrl-RS"/>
        </w:rPr>
        <w:t xml:space="preserve"> план  није саставни део програма, програм обавезно садржи рок за усвајање</w:t>
      </w:r>
      <w:r w:rsidR="007A360D" w:rsidRPr="00984D12">
        <w:rPr>
          <w:rFonts w:ascii="Times New Roman" w:hAnsi="Times New Roman"/>
          <w:sz w:val="24"/>
          <w:szCs w:val="24"/>
          <w:lang w:val="sr-Cyrl-RS"/>
        </w:rPr>
        <w:t xml:space="preserve"> Акционог</w:t>
      </w:r>
      <w:r w:rsidRPr="00984D12">
        <w:rPr>
          <w:rFonts w:ascii="Times New Roman" w:hAnsi="Times New Roman"/>
          <w:sz w:val="24"/>
          <w:szCs w:val="24"/>
          <w:lang w:val="sr-Cyrl-RS"/>
        </w:rPr>
        <w:t xml:space="preserve"> плана , који не може бити дужи од 90 дана од дана усвајања тог документа. </w:t>
      </w:r>
      <w:r w:rsidRPr="00984D12">
        <w:rPr>
          <w:rFonts w:ascii="Times New Roman" w:hAnsi="Times New Roman"/>
          <w:sz w:val="24"/>
          <w:szCs w:val="24"/>
          <w:lang w:val="sr-Cyrl-RS"/>
        </w:rPr>
        <w:tab/>
      </w:r>
      <w:r w:rsidRPr="00984D12">
        <w:rPr>
          <w:rFonts w:ascii="Times New Roman" w:hAnsi="Times New Roman"/>
          <w:sz w:val="24"/>
          <w:szCs w:val="24"/>
          <w:lang w:val="sr-Latn-RS"/>
        </w:rPr>
        <w:t xml:space="preserve">Имајући у виду да се програмом разрађује стратегија или концепт документ или се тај документ јавне политике доноси у циљу решења конкретног проблема, </w:t>
      </w:r>
      <w:r w:rsidRPr="00984D12">
        <w:rPr>
          <w:rFonts w:ascii="Times New Roman" w:hAnsi="Times New Roman"/>
          <w:sz w:val="24"/>
          <w:szCs w:val="24"/>
          <w:lang w:val="sr-Cyrl-RS"/>
        </w:rPr>
        <w:t xml:space="preserve"> </w:t>
      </w:r>
      <w:r w:rsidRPr="00984D12">
        <w:rPr>
          <w:rFonts w:ascii="Times New Roman" w:hAnsi="Times New Roman"/>
          <w:sz w:val="24"/>
          <w:szCs w:val="24"/>
          <w:lang w:val="sr-Latn-RS"/>
        </w:rPr>
        <w:t xml:space="preserve">у </w:t>
      </w:r>
      <w:r w:rsidRPr="00984D12">
        <w:rPr>
          <w:rFonts w:ascii="Times New Roman" w:hAnsi="Times New Roman"/>
          <w:sz w:val="24"/>
          <w:szCs w:val="24"/>
          <w:lang w:val="sr-Cyrl-RS"/>
        </w:rPr>
        <w:t xml:space="preserve">програму морају бити детаљно разрађене све мере за постизање посебних циљева, укључујући и активности кроз које се реализују </w:t>
      </w:r>
      <w:r w:rsidRPr="00984D12">
        <w:rPr>
          <w:rFonts w:ascii="Times New Roman" w:hAnsi="Times New Roman"/>
          <w:sz w:val="24"/>
          <w:szCs w:val="24"/>
          <w:lang w:val="sr-Latn-RS"/>
        </w:rPr>
        <w:t xml:space="preserve">те </w:t>
      </w:r>
      <w:r w:rsidRPr="00984D12">
        <w:rPr>
          <w:rFonts w:ascii="Times New Roman" w:hAnsi="Times New Roman"/>
          <w:sz w:val="24"/>
          <w:szCs w:val="24"/>
          <w:lang w:val="sr-Cyrl-RS"/>
        </w:rPr>
        <w:t xml:space="preserve">мере, </w:t>
      </w:r>
      <w:r w:rsidRPr="00984D12">
        <w:rPr>
          <w:rFonts w:ascii="Times New Roman" w:hAnsi="Times New Roman"/>
          <w:sz w:val="24"/>
          <w:szCs w:val="24"/>
          <w:lang w:val="sr-Latn-RS"/>
        </w:rPr>
        <w:t>па</w:t>
      </w:r>
      <w:r w:rsidRPr="00984D12">
        <w:rPr>
          <w:rFonts w:ascii="Times New Roman" w:hAnsi="Times New Roman"/>
          <w:sz w:val="24"/>
          <w:szCs w:val="24"/>
          <w:lang w:val="sr-Cyrl-RS"/>
        </w:rPr>
        <w:t xml:space="preserve"> је од посебног значаја детаљно образложити анализу ефеката из става 1. тачка 7) овог члана.   </w:t>
      </w:r>
    </w:p>
    <w:p w14:paraId="7B51C1B9" w14:textId="77777777" w:rsidR="003A29A7" w:rsidRPr="00984D12" w:rsidRDefault="003A29A7" w:rsidP="00B914A8">
      <w:pPr>
        <w:pStyle w:val="ListParagraph"/>
        <w:spacing w:after="0"/>
        <w:ind w:left="0"/>
        <w:jc w:val="center"/>
        <w:rPr>
          <w:rFonts w:ascii="Times New Roman" w:hAnsi="Times New Roman"/>
          <w:sz w:val="24"/>
          <w:szCs w:val="24"/>
          <w:lang w:val="sr-Latn-RS"/>
        </w:rPr>
      </w:pPr>
    </w:p>
    <w:p w14:paraId="0A81C7BA" w14:textId="77777777" w:rsidR="00062627" w:rsidRPr="00984D12" w:rsidRDefault="00062627" w:rsidP="00B914A8">
      <w:pPr>
        <w:pStyle w:val="ListParagraph"/>
        <w:spacing w:after="0"/>
        <w:ind w:left="0"/>
        <w:jc w:val="center"/>
        <w:rPr>
          <w:rFonts w:ascii="Times New Roman" w:hAnsi="Times New Roman"/>
          <w:sz w:val="24"/>
          <w:szCs w:val="24"/>
          <w:lang w:val="sr-Cyrl-RS"/>
        </w:rPr>
      </w:pPr>
      <w:r w:rsidRPr="00984D12">
        <w:rPr>
          <w:rFonts w:ascii="Times New Roman" w:hAnsi="Times New Roman"/>
          <w:sz w:val="24"/>
          <w:szCs w:val="24"/>
          <w:lang w:val="sr-Cyrl-RS"/>
        </w:rPr>
        <w:t xml:space="preserve">Обавезни елементи концепта политике </w:t>
      </w:r>
    </w:p>
    <w:p w14:paraId="2FD7E53E" w14:textId="6016FD44" w:rsidR="00062627" w:rsidRPr="00984D12" w:rsidRDefault="00062627" w:rsidP="00B914A8">
      <w:pPr>
        <w:pStyle w:val="ListParagraph"/>
        <w:spacing w:after="0"/>
        <w:ind w:left="0"/>
        <w:jc w:val="center"/>
        <w:rPr>
          <w:rFonts w:ascii="Times New Roman" w:hAnsi="Times New Roman"/>
          <w:sz w:val="24"/>
          <w:szCs w:val="24"/>
          <w:lang w:val="sr-Cyrl-RS"/>
        </w:rPr>
      </w:pPr>
      <w:r w:rsidRPr="00984D12">
        <w:rPr>
          <w:rFonts w:ascii="Times New Roman" w:hAnsi="Times New Roman"/>
          <w:sz w:val="24"/>
          <w:szCs w:val="24"/>
          <w:lang w:val="sr-Cyrl-RS"/>
        </w:rPr>
        <w:t xml:space="preserve">Члан </w:t>
      </w:r>
      <w:r w:rsidR="00401ECE" w:rsidRPr="00984D12">
        <w:rPr>
          <w:rFonts w:ascii="Times New Roman" w:hAnsi="Times New Roman"/>
          <w:sz w:val="24"/>
          <w:szCs w:val="24"/>
          <w:lang w:val="sr-Latn-RS"/>
        </w:rPr>
        <w:t>5</w:t>
      </w:r>
      <w:r w:rsidR="00D52890">
        <w:rPr>
          <w:rFonts w:ascii="Times New Roman" w:hAnsi="Times New Roman"/>
          <w:sz w:val="24"/>
          <w:szCs w:val="24"/>
          <w:lang w:val="sr-Cyrl-RS"/>
        </w:rPr>
        <w:t>5</w:t>
      </w:r>
      <w:r w:rsidRPr="00984D12">
        <w:rPr>
          <w:rFonts w:ascii="Times New Roman" w:hAnsi="Times New Roman"/>
          <w:sz w:val="24"/>
          <w:szCs w:val="24"/>
          <w:lang w:val="sr-Cyrl-RS"/>
        </w:rPr>
        <w:t>.</w:t>
      </w:r>
    </w:p>
    <w:p w14:paraId="0882379F" w14:textId="77777777" w:rsidR="00062627" w:rsidRPr="00984D12" w:rsidRDefault="00062627" w:rsidP="00B914A8">
      <w:pPr>
        <w:pStyle w:val="ListParagraph"/>
        <w:spacing w:after="0"/>
        <w:ind w:left="0"/>
        <w:jc w:val="both"/>
        <w:rPr>
          <w:rFonts w:ascii="Times New Roman" w:hAnsi="Times New Roman"/>
          <w:sz w:val="24"/>
          <w:szCs w:val="24"/>
          <w:lang w:val="sr-Cyrl-RS"/>
        </w:rPr>
      </w:pPr>
      <w:r w:rsidRPr="00984D12">
        <w:rPr>
          <w:rFonts w:ascii="Times New Roman" w:hAnsi="Times New Roman"/>
          <w:sz w:val="24"/>
          <w:szCs w:val="24"/>
          <w:lang w:val="sr-Cyrl-RS"/>
        </w:rPr>
        <w:tab/>
      </w:r>
      <w:r w:rsidR="00C77176" w:rsidRPr="00984D12">
        <w:rPr>
          <w:rFonts w:ascii="Times New Roman" w:hAnsi="Times New Roman"/>
          <w:sz w:val="24"/>
          <w:szCs w:val="24"/>
          <w:lang w:val="sr-Latn-RS"/>
        </w:rPr>
        <w:t>К</w:t>
      </w:r>
      <w:r w:rsidRPr="00984D12">
        <w:rPr>
          <w:rFonts w:ascii="Times New Roman" w:hAnsi="Times New Roman"/>
          <w:sz w:val="24"/>
          <w:szCs w:val="24"/>
          <w:lang w:val="sr-Cyrl-RS"/>
        </w:rPr>
        <w:t xml:space="preserve">онцепт политике </w:t>
      </w:r>
      <w:r w:rsidR="00C77176" w:rsidRPr="00984D12">
        <w:rPr>
          <w:rFonts w:ascii="Times New Roman" w:hAnsi="Times New Roman"/>
          <w:sz w:val="24"/>
          <w:szCs w:val="24"/>
          <w:lang w:val="sr-Latn-RS"/>
        </w:rPr>
        <w:t>обавезно садржи</w:t>
      </w:r>
      <w:r w:rsidRPr="00984D12">
        <w:rPr>
          <w:rFonts w:ascii="Times New Roman" w:hAnsi="Times New Roman"/>
          <w:sz w:val="24"/>
          <w:szCs w:val="24"/>
          <w:lang w:val="sr-Cyrl-RS"/>
        </w:rPr>
        <w:t>:</w:t>
      </w:r>
    </w:p>
    <w:p w14:paraId="069C75CE" w14:textId="700FFF91" w:rsidR="00062627" w:rsidRPr="00984D12" w:rsidRDefault="00144EDE" w:rsidP="008A4D58">
      <w:pPr>
        <w:pStyle w:val="ListParagraph"/>
        <w:spacing w:after="0"/>
        <w:ind w:left="0"/>
        <w:jc w:val="both"/>
        <w:rPr>
          <w:rFonts w:ascii="Times New Roman" w:hAnsi="Times New Roman"/>
          <w:sz w:val="24"/>
          <w:szCs w:val="24"/>
          <w:lang w:val="sr-Cyrl-RS"/>
        </w:rPr>
      </w:pPr>
      <w:r w:rsidRPr="00984D12">
        <w:rPr>
          <w:rFonts w:ascii="Times New Roman" w:hAnsi="Times New Roman"/>
          <w:b/>
          <w:i/>
          <w:sz w:val="24"/>
          <w:szCs w:val="24"/>
          <w:lang w:val="sr-Latn-RS"/>
        </w:rPr>
        <w:tab/>
      </w:r>
      <w:r w:rsidRPr="00984D12">
        <w:rPr>
          <w:rFonts w:ascii="Times New Roman" w:hAnsi="Times New Roman"/>
          <w:sz w:val="24"/>
          <w:szCs w:val="24"/>
          <w:lang w:val="sr-Latn-RS"/>
        </w:rPr>
        <w:t xml:space="preserve">1) </w:t>
      </w:r>
      <w:r w:rsidR="00062627" w:rsidRPr="00984D12">
        <w:rPr>
          <w:rFonts w:ascii="Times New Roman" w:hAnsi="Times New Roman"/>
          <w:b/>
          <w:i/>
          <w:sz w:val="24"/>
          <w:szCs w:val="24"/>
          <w:lang w:val="sr-Cyrl-RS"/>
        </w:rPr>
        <w:t>Увод</w:t>
      </w:r>
      <w:r w:rsidR="00A144DE" w:rsidRPr="00984D12">
        <w:rPr>
          <w:rFonts w:ascii="Times New Roman" w:hAnsi="Times New Roman"/>
          <w:sz w:val="24"/>
          <w:szCs w:val="24"/>
          <w:lang w:val="sr-Cyrl-RS"/>
        </w:rPr>
        <w:t xml:space="preserve">, у складу са чланом </w:t>
      </w:r>
      <w:r w:rsidR="002077F5">
        <w:rPr>
          <w:rFonts w:ascii="Times New Roman" w:hAnsi="Times New Roman"/>
          <w:sz w:val="24"/>
          <w:szCs w:val="24"/>
          <w:lang w:val="sr-Latn-RS"/>
        </w:rPr>
        <w:t>5</w:t>
      </w:r>
      <w:r w:rsidR="002077F5">
        <w:rPr>
          <w:rFonts w:ascii="Times New Roman" w:hAnsi="Times New Roman"/>
          <w:sz w:val="24"/>
          <w:szCs w:val="24"/>
          <w:lang w:val="sr-Cyrl-RS"/>
        </w:rPr>
        <w:t>3</w:t>
      </w:r>
      <w:r w:rsidR="00062627" w:rsidRPr="00984D12">
        <w:rPr>
          <w:rFonts w:ascii="Times New Roman" w:hAnsi="Times New Roman"/>
          <w:sz w:val="24"/>
          <w:szCs w:val="24"/>
          <w:lang w:val="sr-Cyrl-RS"/>
        </w:rPr>
        <w:t>. став 1. тачка 1) ове уредбе;</w:t>
      </w:r>
    </w:p>
    <w:p w14:paraId="3B60054D" w14:textId="77777777" w:rsidR="00085387" w:rsidRPr="00984D12" w:rsidRDefault="00144EDE" w:rsidP="00B369EA">
      <w:pPr>
        <w:pStyle w:val="ListParagraph"/>
        <w:spacing w:after="0"/>
        <w:ind w:left="0"/>
        <w:jc w:val="both"/>
        <w:rPr>
          <w:rFonts w:ascii="Times New Roman" w:hAnsi="Times New Roman"/>
          <w:sz w:val="24"/>
          <w:szCs w:val="24"/>
          <w:lang w:val="sr-Cyrl-RS"/>
        </w:rPr>
      </w:pPr>
      <w:r w:rsidRPr="00984D12">
        <w:rPr>
          <w:rFonts w:ascii="Times New Roman" w:hAnsi="Times New Roman"/>
          <w:sz w:val="24"/>
          <w:szCs w:val="24"/>
          <w:lang w:val="sr-Latn-RS"/>
        </w:rPr>
        <w:tab/>
        <w:t xml:space="preserve">2) </w:t>
      </w:r>
      <w:r w:rsidR="00085387" w:rsidRPr="00984D12">
        <w:rPr>
          <w:rFonts w:ascii="Times New Roman" w:hAnsi="Times New Roman"/>
          <w:b/>
          <w:i/>
          <w:sz w:val="24"/>
          <w:szCs w:val="24"/>
          <w:lang w:val="sr-Cyrl-RS"/>
        </w:rPr>
        <w:t>Пода</w:t>
      </w:r>
      <w:r w:rsidR="00085387" w:rsidRPr="00984D12">
        <w:rPr>
          <w:rFonts w:ascii="Times New Roman" w:hAnsi="Times New Roman"/>
          <w:b/>
          <w:i/>
          <w:sz w:val="24"/>
          <w:szCs w:val="24"/>
          <w:lang w:val="sr-Latn-RS"/>
        </w:rPr>
        <w:t>тке</w:t>
      </w:r>
      <w:r w:rsidR="00085387" w:rsidRPr="00984D12">
        <w:rPr>
          <w:rFonts w:ascii="Times New Roman" w:hAnsi="Times New Roman"/>
          <w:b/>
          <w:i/>
          <w:sz w:val="24"/>
          <w:szCs w:val="24"/>
          <w:lang w:val="sr-Cyrl-RS"/>
        </w:rPr>
        <w:t xml:space="preserve"> о документима јавних политика и правном оквиру</w:t>
      </w:r>
      <w:r w:rsidR="00085387" w:rsidRPr="00984D12">
        <w:rPr>
          <w:rFonts w:ascii="Times New Roman" w:hAnsi="Times New Roman"/>
          <w:sz w:val="24"/>
          <w:szCs w:val="24"/>
          <w:lang w:val="sr-Cyrl-RS"/>
        </w:rPr>
        <w:t xml:space="preserve"> </w:t>
      </w:r>
      <w:r w:rsidR="00085387" w:rsidRPr="00984D12">
        <w:rPr>
          <w:rFonts w:ascii="Times New Roman" w:hAnsi="Times New Roman"/>
          <w:b/>
          <w:i/>
          <w:sz w:val="24"/>
          <w:szCs w:val="24"/>
          <w:lang w:val="sr-Cyrl-RS"/>
        </w:rPr>
        <w:t>релевантним за тај концеп</w:t>
      </w:r>
      <w:r w:rsidR="00BC2380" w:rsidRPr="00984D12">
        <w:rPr>
          <w:rFonts w:ascii="Times New Roman" w:hAnsi="Times New Roman"/>
          <w:b/>
          <w:i/>
          <w:sz w:val="24"/>
          <w:szCs w:val="24"/>
          <w:lang w:val="sr-Cyrl-RS"/>
        </w:rPr>
        <w:t>т</w:t>
      </w:r>
      <w:r w:rsidR="00085387" w:rsidRPr="00984D12">
        <w:rPr>
          <w:rFonts w:ascii="Times New Roman" w:hAnsi="Times New Roman"/>
          <w:b/>
          <w:i/>
          <w:sz w:val="24"/>
          <w:szCs w:val="24"/>
          <w:lang w:val="sr-Cyrl-RS"/>
        </w:rPr>
        <w:t xml:space="preserve"> политике</w:t>
      </w:r>
      <w:r w:rsidR="00085387" w:rsidRPr="00984D12">
        <w:rPr>
          <w:rFonts w:ascii="Times New Roman" w:hAnsi="Times New Roman"/>
          <w:sz w:val="24"/>
          <w:szCs w:val="24"/>
          <w:lang w:val="sr-Cyrl-RS"/>
        </w:rPr>
        <w:t>, тј. објашњење везе са документом јавне политике у складу са којим се доноси, ако такав документ постоји, као и о односу тог документа са другим релевантним важећим документима јавних политика и правним оквиром. Овај део концепта политике садржи и списак општих начела у складу са којима ће се спроводити конкретне мере;</w:t>
      </w:r>
    </w:p>
    <w:p w14:paraId="6DB82DEA" w14:textId="05E661B0" w:rsidR="00144EDE" w:rsidRPr="00984D12" w:rsidRDefault="00144EDE" w:rsidP="008A4D58">
      <w:pPr>
        <w:pStyle w:val="ListParagraph"/>
        <w:spacing w:after="0"/>
        <w:ind w:left="0"/>
        <w:jc w:val="both"/>
        <w:rPr>
          <w:rFonts w:ascii="Times New Roman" w:hAnsi="Times New Roman"/>
          <w:sz w:val="24"/>
          <w:szCs w:val="24"/>
          <w:lang w:val="sr-Latn-RS"/>
        </w:rPr>
      </w:pPr>
      <w:r w:rsidRPr="00984D12">
        <w:rPr>
          <w:rFonts w:ascii="Times New Roman" w:hAnsi="Times New Roman"/>
          <w:b/>
          <w:i/>
          <w:sz w:val="24"/>
          <w:szCs w:val="24"/>
          <w:lang w:val="sr-Latn-RS"/>
        </w:rPr>
        <w:tab/>
      </w:r>
      <w:r w:rsidRPr="00984D12">
        <w:rPr>
          <w:rFonts w:ascii="Times New Roman" w:hAnsi="Times New Roman"/>
          <w:sz w:val="24"/>
          <w:szCs w:val="24"/>
          <w:lang w:val="sr-Latn-RS"/>
        </w:rPr>
        <w:t xml:space="preserve">3) </w:t>
      </w:r>
      <w:r w:rsidR="00062627" w:rsidRPr="00984D12">
        <w:rPr>
          <w:rFonts w:ascii="Times New Roman" w:hAnsi="Times New Roman"/>
          <w:b/>
          <w:i/>
          <w:sz w:val="24"/>
          <w:szCs w:val="24"/>
          <w:lang w:val="sr-Cyrl-RS"/>
        </w:rPr>
        <w:t>Опис фактичког стања</w:t>
      </w:r>
      <w:r w:rsidR="00062627" w:rsidRPr="00984D12">
        <w:rPr>
          <w:rFonts w:ascii="Times New Roman" w:hAnsi="Times New Roman"/>
          <w:sz w:val="24"/>
          <w:szCs w:val="24"/>
          <w:lang w:val="sr-Cyrl-RS"/>
        </w:rPr>
        <w:t xml:space="preserve"> (ситуацион</w:t>
      </w:r>
      <w:r w:rsidR="00A144DE" w:rsidRPr="00984D12">
        <w:rPr>
          <w:rFonts w:ascii="Times New Roman" w:hAnsi="Times New Roman"/>
          <w:sz w:val="24"/>
          <w:szCs w:val="24"/>
          <w:lang w:val="sr-Cyrl-RS"/>
        </w:rPr>
        <w:t xml:space="preserve">у анализу), у складу са чланом </w:t>
      </w:r>
      <w:r w:rsidR="002077F5">
        <w:rPr>
          <w:rFonts w:ascii="Times New Roman" w:hAnsi="Times New Roman"/>
          <w:sz w:val="24"/>
          <w:szCs w:val="24"/>
          <w:lang w:val="sr-Latn-RS"/>
        </w:rPr>
        <w:t>5</w:t>
      </w:r>
      <w:r w:rsidR="002077F5">
        <w:rPr>
          <w:rFonts w:ascii="Times New Roman" w:hAnsi="Times New Roman"/>
          <w:sz w:val="24"/>
          <w:szCs w:val="24"/>
          <w:lang w:val="sr-Cyrl-RS"/>
        </w:rPr>
        <w:t>3</w:t>
      </w:r>
      <w:r w:rsidR="00062627" w:rsidRPr="00984D12">
        <w:rPr>
          <w:rFonts w:ascii="Times New Roman" w:hAnsi="Times New Roman"/>
          <w:sz w:val="24"/>
          <w:szCs w:val="24"/>
          <w:lang w:val="sr-Cyrl-RS"/>
        </w:rPr>
        <w:t xml:space="preserve">. став 1. тачка </w:t>
      </w:r>
      <w:r w:rsidR="00DF77B4">
        <w:rPr>
          <w:rFonts w:ascii="Times New Roman" w:hAnsi="Times New Roman"/>
          <w:sz w:val="24"/>
          <w:szCs w:val="24"/>
          <w:lang w:val="sr-Cyrl-RS"/>
        </w:rPr>
        <w:t>3</w:t>
      </w:r>
      <w:r w:rsidR="00062627" w:rsidRPr="00984D12">
        <w:rPr>
          <w:rFonts w:ascii="Times New Roman" w:hAnsi="Times New Roman"/>
          <w:sz w:val="24"/>
          <w:szCs w:val="24"/>
          <w:lang w:val="sr-Cyrl-RS"/>
        </w:rPr>
        <w:t>) ове уредбе;</w:t>
      </w:r>
    </w:p>
    <w:p w14:paraId="4DC66D22" w14:textId="77777777" w:rsidR="00062627" w:rsidRPr="00984D12" w:rsidRDefault="00144EDE" w:rsidP="008A4D58">
      <w:pPr>
        <w:pStyle w:val="ListParagraph"/>
        <w:spacing w:after="0"/>
        <w:ind w:left="0"/>
        <w:jc w:val="both"/>
        <w:rPr>
          <w:rFonts w:ascii="Times New Roman" w:hAnsi="Times New Roman"/>
          <w:sz w:val="24"/>
          <w:szCs w:val="24"/>
          <w:lang w:val="sr-Cyrl-RS"/>
        </w:rPr>
      </w:pPr>
      <w:r w:rsidRPr="00984D12">
        <w:rPr>
          <w:rFonts w:ascii="Times New Roman" w:hAnsi="Times New Roman"/>
          <w:sz w:val="24"/>
          <w:szCs w:val="24"/>
          <w:lang w:val="sr-Latn-RS"/>
        </w:rPr>
        <w:tab/>
        <w:t xml:space="preserve">4) </w:t>
      </w:r>
      <w:r w:rsidR="00062627" w:rsidRPr="00984D12">
        <w:rPr>
          <w:rFonts w:ascii="Times New Roman" w:hAnsi="Times New Roman"/>
          <w:b/>
          <w:i/>
          <w:sz w:val="24"/>
          <w:szCs w:val="24"/>
          <w:lang w:val="sr-Cyrl-RS"/>
        </w:rPr>
        <w:t>Опис разлога за усвајање концепта политике</w:t>
      </w:r>
      <w:r w:rsidR="00062627" w:rsidRPr="00984D12">
        <w:rPr>
          <w:rFonts w:ascii="Times New Roman" w:hAnsi="Times New Roman"/>
          <w:sz w:val="24"/>
          <w:szCs w:val="24"/>
          <w:lang w:val="sr-Cyrl-RS"/>
        </w:rPr>
        <w:t>, уз анализу разматраних опција и излагање разлога за избор опције чије се усвајање предлаже, ако је приликом његовог доношења разматрано више опција</w:t>
      </w:r>
      <w:r w:rsidR="00062627" w:rsidRPr="00984D12">
        <w:rPr>
          <w:rFonts w:ascii="Times New Roman" w:hAnsi="Times New Roman"/>
          <w:sz w:val="24"/>
          <w:szCs w:val="24"/>
          <w:lang w:val="sr-Latn-RS"/>
        </w:rPr>
        <w:t>;</w:t>
      </w:r>
    </w:p>
    <w:p w14:paraId="50558665" w14:textId="6FAAC132" w:rsidR="00144EDE" w:rsidRPr="00984D12" w:rsidRDefault="00062627" w:rsidP="008A4D58">
      <w:pPr>
        <w:pStyle w:val="ListParagraph"/>
        <w:spacing w:after="0"/>
        <w:ind w:left="0"/>
        <w:jc w:val="both"/>
        <w:rPr>
          <w:rFonts w:ascii="Times New Roman" w:hAnsi="Times New Roman"/>
          <w:sz w:val="24"/>
          <w:szCs w:val="24"/>
          <w:lang w:val="sr-Latn-RS"/>
        </w:rPr>
      </w:pPr>
      <w:r w:rsidRPr="00984D12">
        <w:rPr>
          <w:rFonts w:ascii="Times New Roman" w:hAnsi="Times New Roman"/>
          <w:sz w:val="24"/>
          <w:szCs w:val="24"/>
          <w:lang w:val="sr-Cyrl-RS"/>
        </w:rPr>
        <w:tab/>
      </w:r>
      <w:r w:rsidR="00144EDE" w:rsidRPr="00984D12">
        <w:rPr>
          <w:rFonts w:ascii="Times New Roman" w:hAnsi="Times New Roman"/>
          <w:sz w:val="24"/>
          <w:szCs w:val="24"/>
          <w:lang w:val="sr-Latn-RS"/>
        </w:rPr>
        <w:t xml:space="preserve">5) </w:t>
      </w:r>
      <w:r w:rsidRPr="00984D12">
        <w:rPr>
          <w:rFonts w:ascii="Times New Roman" w:hAnsi="Times New Roman"/>
          <w:b/>
          <w:i/>
          <w:sz w:val="24"/>
          <w:szCs w:val="24"/>
          <w:lang w:val="sr-Cyrl-RS"/>
        </w:rPr>
        <w:t xml:space="preserve">Дефинисање </w:t>
      </w:r>
      <w:r w:rsidR="00DF6115" w:rsidRPr="00984D12">
        <w:rPr>
          <w:rFonts w:ascii="Times New Roman" w:hAnsi="Times New Roman"/>
          <w:b/>
          <w:i/>
          <w:sz w:val="24"/>
          <w:szCs w:val="24"/>
          <w:lang w:val="sr-Cyrl-RS"/>
        </w:rPr>
        <w:t>жељене промене</w:t>
      </w:r>
      <w:r w:rsidR="00A144DE" w:rsidRPr="00984D12">
        <w:rPr>
          <w:rFonts w:ascii="Times New Roman" w:hAnsi="Times New Roman"/>
          <w:sz w:val="24"/>
          <w:szCs w:val="24"/>
          <w:lang w:val="sr-Cyrl-RS"/>
        </w:rPr>
        <w:t xml:space="preserve">, у складу са чланом </w:t>
      </w:r>
      <w:r w:rsidR="002077F5">
        <w:rPr>
          <w:rFonts w:ascii="Times New Roman" w:hAnsi="Times New Roman"/>
          <w:sz w:val="24"/>
          <w:szCs w:val="24"/>
          <w:lang w:val="sr-Latn-RS"/>
        </w:rPr>
        <w:t>5</w:t>
      </w:r>
      <w:r w:rsidR="002077F5">
        <w:rPr>
          <w:rFonts w:ascii="Times New Roman" w:hAnsi="Times New Roman"/>
          <w:sz w:val="24"/>
          <w:szCs w:val="24"/>
          <w:lang w:val="sr-Cyrl-RS"/>
        </w:rPr>
        <w:t>3</w:t>
      </w:r>
      <w:r w:rsidRPr="00984D12">
        <w:rPr>
          <w:rFonts w:ascii="Times New Roman" w:hAnsi="Times New Roman"/>
          <w:sz w:val="24"/>
          <w:szCs w:val="24"/>
          <w:lang w:val="sr-Cyrl-RS"/>
        </w:rPr>
        <w:t>. став 1. тачка 4) ове уредбе</w:t>
      </w:r>
      <w:r w:rsidR="00D917A4" w:rsidRPr="00984D12">
        <w:rPr>
          <w:rFonts w:ascii="Times New Roman" w:hAnsi="Times New Roman"/>
          <w:sz w:val="24"/>
          <w:szCs w:val="24"/>
          <w:lang w:val="sr-Cyrl-RS"/>
        </w:rPr>
        <w:t xml:space="preserve">, </w:t>
      </w:r>
      <w:r w:rsidR="00DF6115" w:rsidRPr="00984D12">
        <w:rPr>
          <w:rFonts w:ascii="Times New Roman" w:hAnsi="Times New Roman"/>
          <w:sz w:val="24"/>
          <w:szCs w:val="24"/>
          <w:lang w:val="sr-Cyrl-RS"/>
        </w:rPr>
        <w:t>укључујући и њене елементе и њихове узрочно–последичне везе</w:t>
      </w:r>
      <w:r w:rsidRPr="00984D12">
        <w:rPr>
          <w:rFonts w:ascii="Times New Roman" w:hAnsi="Times New Roman"/>
          <w:sz w:val="24"/>
          <w:szCs w:val="24"/>
          <w:lang w:val="sr-Cyrl-RS"/>
        </w:rPr>
        <w:t>;</w:t>
      </w:r>
    </w:p>
    <w:p w14:paraId="7C11B0BF" w14:textId="77777777" w:rsidR="00144EDE" w:rsidRPr="00984D12" w:rsidRDefault="00144EDE" w:rsidP="008A4D58">
      <w:pPr>
        <w:pStyle w:val="ListParagraph"/>
        <w:spacing w:after="0"/>
        <w:ind w:left="0"/>
        <w:jc w:val="both"/>
        <w:rPr>
          <w:rFonts w:ascii="Times New Roman" w:hAnsi="Times New Roman"/>
          <w:sz w:val="24"/>
          <w:szCs w:val="24"/>
          <w:lang w:val="sr-Latn-RS"/>
        </w:rPr>
      </w:pPr>
      <w:r w:rsidRPr="00984D12">
        <w:rPr>
          <w:rFonts w:ascii="Times New Roman" w:hAnsi="Times New Roman"/>
          <w:sz w:val="24"/>
          <w:szCs w:val="24"/>
          <w:lang w:val="sr-Latn-RS"/>
        </w:rPr>
        <w:tab/>
        <w:t xml:space="preserve">6) </w:t>
      </w:r>
      <w:r w:rsidR="00062627" w:rsidRPr="00984D12">
        <w:rPr>
          <w:rFonts w:ascii="Times New Roman" w:hAnsi="Times New Roman"/>
          <w:b/>
          <w:i/>
          <w:sz w:val="24"/>
          <w:szCs w:val="24"/>
          <w:lang w:val="sr-Cyrl-RS"/>
        </w:rPr>
        <w:t>Дефинисање циља јавне политике</w:t>
      </w:r>
      <w:r w:rsidR="00062627" w:rsidRPr="00984D12">
        <w:rPr>
          <w:rFonts w:ascii="Times New Roman" w:hAnsi="Times New Roman"/>
          <w:sz w:val="24"/>
          <w:szCs w:val="24"/>
          <w:lang w:val="sr-Cyrl-RS"/>
        </w:rPr>
        <w:t>, које садржи</w:t>
      </w:r>
      <w:r w:rsidR="00C77176" w:rsidRPr="00984D12">
        <w:rPr>
          <w:rFonts w:ascii="Times New Roman" w:hAnsi="Times New Roman"/>
          <w:sz w:val="24"/>
          <w:szCs w:val="24"/>
          <w:lang w:val="sr-Latn-RS"/>
        </w:rPr>
        <w:t xml:space="preserve"> </w:t>
      </w:r>
      <w:r w:rsidR="00062627" w:rsidRPr="00984D12">
        <w:rPr>
          <w:rFonts w:ascii="Times New Roman" w:hAnsi="Times New Roman"/>
          <w:sz w:val="24"/>
          <w:szCs w:val="24"/>
          <w:lang w:val="sr-Cyrl-RS"/>
        </w:rPr>
        <w:t>означење</w:t>
      </w:r>
      <w:r w:rsidR="00BC2380" w:rsidRPr="00984D12">
        <w:rPr>
          <w:rFonts w:ascii="Times New Roman" w:hAnsi="Times New Roman"/>
          <w:sz w:val="24"/>
          <w:szCs w:val="24"/>
          <w:lang w:val="sr-Cyrl-RS"/>
        </w:rPr>
        <w:t xml:space="preserve"> општег и</w:t>
      </w:r>
      <w:r w:rsidR="00062627" w:rsidRPr="00984D12">
        <w:rPr>
          <w:rFonts w:ascii="Times New Roman" w:hAnsi="Times New Roman"/>
          <w:sz w:val="24"/>
          <w:szCs w:val="24"/>
          <w:lang w:val="sr-Cyrl-RS"/>
        </w:rPr>
        <w:t xml:space="preserve"> посебн</w:t>
      </w:r>
      <w:r w:rsidR="00BC2380" w:rsidRPr="00984D12">
        <w:rPr>
          <w:rFonts w:ascii="Times New Roman" w:hAnsi="Times New Roman"/>
          <w:sz w:val="24"/>
          <w:szCs w:val="24"/>
          <w:lang w:val="sr-Cyrl-RS"/>
        </w:rPr>
        <w:t>их</w:t>
      </w:r>
      <w:r w:rsidR="00062627" w:rsidRPr="00984D12">
        <w:rPr>
          <w:rFonts w:ascii="Times New Roman" w:hAnsi="Times New Roman"/>
          <w:sz w:val="24"/>
          <w:szCs w:val="24"/>
          <w:lang w:val="sr-Cyrl-RS"/>
        </w:rPr>
        <w:t xml:space="preserve"> циљ</w:t>
      </w:r>
      <w:r w:rsidR="00BC2380" w:rsidRPr="00984D12">
        <w:rPr>
          <w:rFonts w:ascii="Times New Roman" w:hAnsi="Times New Roman"/>
          <w:sz w:val="24"/>
          <w:szCs w:val="24"/>
          <w:lang w:val="sr-Cyrl-RS"/>
        </w:rPr>
        <w:t>ева</w:t>
      </w:r>
      <w:r w:rsidR="00062627" w:rsidRPr="00984D12">
        <w:rPr>
          <w:rFonts w:ascii="Times New Roman" w:hAnsi="Times New Roman"/>
          <w:sz w:val="24"/>
          <w:szCs w:val="24"/>
          <w:lang w:val="sr-Cyrl-RS"/>
        </w:rPr>
        <w:t xml:space="preserve"> јавне политике, који </w:t>
      </w:r>
      <w:r w:rsidR="00BC2380" w:rsidRPr="00984D12">
        <w:rPr>
          <w:rFonts w:ascii="Times New Roman" w:hAnsi="Times New Roman"/>
          <w:sz w:val="24"/>
          <w:szCs w:val="24"/>
          <w:lang w:val="sr-Cyrl-RS"/>
        </w:rPr>
        <w:t xml:space="preserve">су </w:t>
      </w:r>
      <w:r w:rsidR="00062627" w:rsidRPr="00984D12">
        <w:rPr>
          <w:rFonts w:ascii="Times New Roman" w:hAnsi="Times New Roman"/>
          <w:sz w:val="24"/>
          <w:szCs w:val="24"/>
          <w:lang w:val="sr-Cyrl-RS"/>
        </w:rPr>
        <w:t xml:space="preserve"> конкретн</w:t>
      </w:r>
      <w:r w:rsidR="00BC2380" w:rsidRPr="00984D12">
        <w:rPr>
          <w:rFonts w:ascii="Times New Roman" w:hAnsi="Times New Roman"/>
          <w:sz w:val="24"/>
          <w:szCs w:val="24"/>
          <w:lang w:val="sr-Cyrl-RS"/>
        </w:rPr>
        <w:t>и</w:t>
      </w:r>
      <w:r w:rsidR="00062627" w:rsidRPr="00984D12">
        <w:rPr>
          <w:rFonts w:ascii="Times New Roman" w:hAnsi="Times New Roman"/>
          <w:sz w:val="24"/>
          <w:szCs w:val="24"/>
          <w:lang w:val="sr-Cyrl-RS"/>
        </w:rPr>
        <w:t>, реалан</w:t>
      </w:r>
      <w:r w:rsidR="00BC2380" w:rsidRPr="00984D12">
        <w:rPr>
          <w:rFonts w:ascii="Times New Roman" w:hAnsi="Times New Roman"/>
          <w:sz w:val="24"/>
          <w:szCs w:val="24"/>
          <w:lang w:val="sr-Cyrl-RS"/>
        </w:rPr>
        <w:t>и</w:t>
      </w:r>
      <w:r w:rsidR="00062627" w:rsidRPr="00984D12">
        <w:rPr>
          <w:rFonts w:ascii="Times New Roman" w:hAnsi="Times New Roman"/>
          <w:sz w:val="24"/>
          <w:szCs w:val="24"/>
          <w:lang w:val="sr-Cyrl-RS"/>
        </w:rPr>
        <w:t>, временски одређен и мерљив</w:t>
      </w:r>
      <w:r w:rsidR="00BC2380" w:rsidRPr="00984D12">
        <w:rPr>
          <w:rFonts w:ascii="Times New Roman" w:hAnsi="Times New Roman"/>
          <w:sz w:val="24"/>
          <w:szCs w:val="24"/>
          <w:lang w:val="sr-Cyrl-RS"/>
        </w:rPr>
        <w:t>и</w:t>
      </w:r>
      <w:r w:rsidR="00062627" w:rsidRPr="00984D12">
        <w:rPr>
          <w:rFonts w:ascii="Times New Roman" w:hAnsi="Times New Roman"/>
          <w:sz w:val="24"/>
          <w:szCs w:val="24"/>
          <w:lang w:val="sr-Cyrl-RS"/>
        </w:rPr>
        <w:t>;</w:t>
      </w:r>
    </w:p>
    <w:p w14:paraId="4DB68A58" w14:textId="36D6151F" w:rsidR="00062627" w:rsidRPr="00984D12" w:rsidRDefault="00144EDE" w:rsidP="008A4D58">
      <w:pPr>
        <w:pStyle w:val="ListParagraph"/>
        <w:spacing w:after="0"/>
        <w:ind w:left="0"/>
        <w:jc w:val="both"/>
        <w:rPr>
          <w:rFonts w:ascii="Times New Roman" w:hAnsi="Times New Roman"/>
          <w:sz w:val="24"/>
          <w:szCs w:val="24"/>
          <w:lang w:val="sr-Cyrl-RS"/>
        </w:rPr>
      </w:pPr>
      <w:r w:rsidRPr="00984D12">
        <w:rPr>
          <w:rFonts w:ascii="Times New Roman" w:hAnsi="Times New Roman"/>
          <w:sz w:val="24"/>
          <w:szCs w:val="24"/>
          <w:lang w:val="sr-Latn-RS"/>
        </w:rPr>
        <w:tab/>
        <w:t xml:space="preserve">7) </w:t>
      </w:r>
      <w:r w:rsidR="007F7965" w:rsidRPr="00984D12">
        <w:rPr>
          <w:rFonts w:ascii="Times New Roman" w:hAnsi="Times New Roman"/>
          <w:b/>
          <w:i/>
          <w:sz w:val="24"/>
          <w:szCs w:val="24"/>
          <w:lang w:val="sr-Cyrl-RS"/>
        </w:rPr>
        <w:t xml:space="preserve">Идентификовање </w:t>
      </w:r>
      <w:r w:rsidR="00062627" w:rsidRPr="00984D12">
        <w:rPr>
          <w:rFonts w:ascii="Times New Roman" w:hAnsi="Times New Roman"/>
          <w:b/>
          <w:i/>
          <w:sz w:val="24"/>
          <w:szCs w:val="24"/>
          <w:lang w:val="sr-Cyrl-RS"/>
        </w:rPr>
        <w:t>мера јавне политике</w:t>
      </w:r>
      <w:r w:rsidR="00062627" w:rsidRPr="00984D12">
        <w:rPr>
          <w:rFonts w:ascii="Times New Roman" w:hAnsi="Times New Roman"/>
          <w:sz w:val="24"/>
          <w:szCs w:val="24"/>
          <w:lang w:val="sr-Cyrl-RS"/>
        </w:rPr>
        <w:t xml:space="preserve"> за постизање </w:t>
      </w:r>
      <w:r w:rsidR="000939DF" w:rsidRPr="00984D12">
        <w:rPr>
          <w:rFonts w:ascii="Times New Roman" w:hAnsi="Times New Roman"/>
          <w:sz w:val="24"/>
          <w:szCs w:val="24"/>
          <w:lang w:val="sr-Latn-RS"/>
        </w:rPr>
        <w:t>посебн</w:t>
      </w:r>
      <w:r w:rsidR="00BC2380" w:rsidRPr="00984D12">
        <w:rPr>
          <w:rFonts w:ascii="Times New Roman" w:hAnsi="Times New Roman"/>
          <w:sz w:val="24"/>
          <w:szCs w:val="24"/>
          <w:lang w:val="sr-Cyrl-RS"/>
        </w:rPr>
        <w:t>их</w:t>
      </w:r>
      <w:r w:rsidR="000939DF" w:rsidRPr="00984D12">
        <w:rPr>
          <w:rFonts w:ascii="Times New Roman" w:hAnsi="Times New Roman"/>
          <w:sz w:val="24"/>
          <w:szCs w:val="24"/>
          <w:lang w:val="sr-Latn-RS"/>
        </w:rPr>
        <w:t xml:space="preserve"> </w:t>
      </w:r>
      <w:r w:rsidR="00062627" w:rsidRPr="00984D12">
        <w:rPr>
          <w:rFonts w:ascii="Times New Roman" w:hAnsi="Times New Roman"/>
          <w:sz w:val="24"/>
          <w:szCs w:val="24"/>
          <w:lang w:val="sr-Cyrl-RS"/>
        </w:rPr>
        <w:t>циљ</w:t>
      </w:r>
      <w:r w:rsidR="00BC2380" w:rsidRPr="00984D12">
        <w:rPr>
          <w:rFonts w:ascii="Times New Roman" w:hAnsi="Times New Roman"/>
          <w:sz w:val="24"/>
          <w:szCs w:val="24"/>
          <w:lang w:val="sr-Cyrl-RS"/>
        </w:rPr>
        <w:t>ев</w:t>
      </w:r>
      <w:r w:rsidR="00062627" w:rsidRPr="00984D12">
        <w:rPr>
          <w:rFonts w:ascii="Times New Roman" w:hAnsi="Times New Roman"/>
          <w:sz w:val="24"/>
          <w:szCs w:val="24"/>
          <w:lang w:val="sr-Cyrl-RS"/>
        </w:rPr>
        <w:t>а, које се могу поставити и алтернативно (различите опције за постизање</w:t>
      </w:r>
      <w:r w:rsidR="00D917A4" w:rsidRPr="00984D12">
        <w:rPr>
          <w:rFonts w:ascii="Times New Roman" w:hAnsi="Times New Roman"/>
          <w:sz w:val="24"/>
          <w:szCs w:val="24"/>
          <w:lang w:val="sr-Cyrl-RS"/>
        </w:rPr>
        <w:t xml:space="preserve"> посебних</w:t>
      </w:r>
      <w:r w:rsidR="00062627" w:rsidRPr="00984D12">
        <w:rPr>
          <w:rFonts w:ascii="Times New Roman" w:hAnsi="Times New Roman"/>
          <w:sz w:val="24"/>
          <w:szCs w:val="24"/>
          <w:lang w:val="sr-Cyrl-RS"/>
        </w:rPr>
        <w:t xml:space="preserve"> циљ</w:t>
      </w:r>
      <w:r w:rsidR="00D917A4" w:rsidRPr="00984D12">
        <w:rPr>
          <w:rFonts w:ascii="Times New Roman" w:hAnsi="Times New Roman"/>
          <w:sz w:val="24"/>
          <w:szCs w:val="24"/>
          <w:lang w:val="sr-Cyrl-RS"/>
        </w:rPr>
        <w:t>ева</w:t>
      </w:r>
      <w:r w:rsidR="00062627" w:rsidRPr="00984D12">
        <w:rPr>
          <w:rFonts w:ascii="Times New Roman" w:hAnsi="Times New Roman"/>
          <w:sz w:val="24"/>
          <w:szCs w:val="24"/>
          <w:lang w:val="sr-Cyrl-RS"/>
        </w:rPr>
        <w:t>)</w:t>
      </w:r>
      <w:r w:rsidR="00C77176" w:rsidRPr="00984D12">
        <w:rPr>
          <w:rFonts w:ascii="Times New Roman" w:hAnsi="Times New Roman"/>
          <w:sz w:val="24"/>
          <w:szCs w:val="24"/>
          <w:lang w:val="sr-Latn-RS"/>
        </w:rPr>
        <w:t>,</w:t>
      </w:r>
      <w:r w:rsidR="00062627" w:rsidRPr="00984D12">
        <w:rPr>
          <w:rFonts w:ascii="Times New Roman" w:hAnsi="Times New Roman"/>
          <w:sz w:val="24"/>
          <w:szCs w:val="24"/>
          <w:lang w:val="sr-Cyrl-RS"/>
        </w:rPr>
        <w:t xml:space="preserve"> што укључује и идентификацију и формулацију показатеља излазних резултата на нивоу мера</w:t>
      </w:r>
      <w:r w:rsidR="00D917A4" w:rsidRPr="00984D12">
        <w:rPr>
          <w:rFonts w:ascii="Times New Roman" w:hAnsi="Times New Roman"/>
          <w:sz w:val="24"/>
          <w:szCs w:val="24"/>
          <w:lang w:val="sr-Cyrl-RS"/>
        </w:rPr>
        <w:t xml:space="preserve">. Такође, на основу међусобно искључивих опција за спровођење посебних циљева спроводе се консултације и додатна анализа ефеката тих мера, од којих се један концепт могућих мера предлаже као најсврсисходнији начин за </w:t>
      </w:r>
      <w:r w:rsidR="007F7965" w:rsidRPr="00984D12">
        <w:rPr>
          <w:rFonts w:ascii="Times New Roman" w:hAnsi="Times New Roman"/>
          <w:sz w:val="24"/>
          <w:szCs w:val="24"/>
          <w:lang w:val="sr-Cyrl-RS"/>
        </w:rPr>
        <w:t>спровођење жељене промене</w:t>
      </w:r>
      <w:r w:rsidR="00062627" w:rsidRPr="00984D12">
        <w:rPr>
          <w:rFonts w:ascii="Times New Roman" w:hAnsi="Times New Roman"/>
          <w:sz w:val="24"/>
          <w:szCs w:val="24"/>
          <w:lang w:val="sr-Cyrl-RS"/>
        </w:rPr>
        <w:t>;</w:t>
      </w:r>
      <w:r w:rsidR="00B05D65" w:rsidRPr="00984D12">
        <w:rPr>
          <w:rFonts w:ascii="Times New Roman" w:hAnsi="Times New Roman"/>
          <w:sz w:val="24"/>
          <w:szCs w:val="24"/>
          <w:lang w:val="sr-Cyrl-RS"/>
        </w:rPr>
        <w:t xml:space="preserve"> </w:t>
      </w:r>
    </w:p>
    <w:p w14:paraId="6EE62EA7" w14:textId="554ED5D6" w:rsidR="00062627" w:rsidRPr="00984D12" w:rsidRDefault="00062627" w:rsidP="008A4D58">
      <w:pPr>
        <w:pStyle w:val="ListParagraph"/>
        <w:spacing w:after="0"/>
        <w:ind w:left="0"/>
        <w:jc w:val="both"/>
        <w:rPr>
          <w:rFonts w:ascii="Times New Roman" w:hAnsi="Times New Roman"/>
          <w:sz w:val="24"/>
          <w:szCs w:val="24"/>
          <w:lang w:val="sr-Latn-RS"/>
        </w:rPr>
      </w:pPr>
      <w:r w:rsidRPr="00984D12">
        <w:rPr>
          <w:rFonts w:ascii="Times New Roman" w:hAnsi="Times New Roman"/>
          <w:sz w:val="24"/>
          <w:szCs w:val="24"/>
          <w:lang w:val="sr-Cyrl-RS"/>
        </w:rPr>
        <w:tab/>
      </w:r>
      <w:r w:rsidR="00144EDE" w:rsidRPr="00984D12">
        <w:rPr>
          <w:rFonts w:ascii="Times New Roman" w:hAnsi="Times New Roman"/>
          <w:sz w:val="24"/>
          <w:szCs w:val="24"/>
          <w:lang w:val="sr-Latn-RS"/>
        </w:rPr>
        <w:t xml:space="preserve">8) </w:t>
      </w:r>
      <w:r w:rsidRPr="00984D12">
        <w:rPr>
          <w:rFonts w:ascii="Times New Roman" w:hAnsi="Times New Roman"/>
          <w:b/>
          <w:i/>
          <w:sz w:val="24"/>
          <w:szCs w:val="24"/>
          <w:lang w:val="sr-Cyrl-RS"/>
        </w:rPr>
        <w:t>Анализ</w:t>
      </w:r>
      <w:r w:rsidR="00C77176" w:rsidRPr="00984D12">
        <w:rPr>
          <w:rFonts w:ascii="Times New Roman" w:hAnsi="Times New Roman"/>
          <w:b/>
          <w:i/>
          <w:sz w:val="24"/>
          <w:szCs w:val="24"/>
          <w:lang w:val="sr-Latn-RS"/>
        </w:rPr>
        <w:t>у</w:t>
      </w:r>
      <w:r w:rsidRPr="00984D12">
        <w:rPr>
          <w:rFonts w:ascii="Times New Roman" w:hAnsi="Times New Roman"/>
          <w:b/>
          <w:i/>
          <w:sz w:val="24"/>
          <w:szCs w:val="24"/>
          <w:lang w:val="sr-Cyrl-RS"/>
        </w:rPr>
        <w:t xml:space="preserve"> ефеката мера на </w:t>
      </w:r>
      <w:r w:rsidR="00657863" w:rsidRPr="00984D12">
        <w:rPr>
          <w:rFonts w:ascii="Times New Roman" w:hAnsi="Times New Roman"/>
          <w:b/>
          <w:i/>
          <w:sz w:val="24"/>
          <w:szCs w:val="24"/>
          <w:lang w:val="sr-Cyrl-RS"/>
        </w:rPr>
        <w:t>физичка и правна лица</w:t>
      </w:r>
      <w:r w:rsidRPr="00984D12">
        <w:rPr>
          <w:rFonts w:ascii="Times New Roman" w:hAnsi="Times New Roman"/>
          <w:sz w:val="24"/>
          <w:szCs w:val="24"/>
          <w:lang w:val="sr-Cyrl-RS"/>
        </w:rPr>
        <w:t xml:space="preserve">, у складу са чланом </w:t>
      </w:r>
      <w:r w:rsidR="002077F5">
        <w:rPr>
          <w:rFonts w:ascii="Times New Roman" w:hAnsi="Times New Roman"/>
          <w:sz w:val="24"/>
          <w:szCs w:val="24"/>
          <w:lang w:val="sr-Latn-RS"/>
        </w:rPr>
        <w:t>5</w:t>
      </w:r>
      <w:r w:rsidR="002077F5">
        <w:rPr>
          <w:rFonts w:ascii="Times New Roman" w:hAnsi="Times New Roman"/>
          <w:sz w:val="24"/>
          <w:szCs w:val="24"/>
          <w:lang w:val="sr-Cyrl-RS"/>
        </w:rPr>
        <w:t>3</w:t>
      </w:r>
      <w:r w:rsidRPr="00984D12">
        <w:rPr>
          <w:rFonts w:ascii="Times New Roman" w:hAnsi="Times New Roman"/>
          <w:sz w:val="24"/>
          <w:szCs w:val="24"/>
          <w:lang w:val="sr-Cyrl-RS"/>
        </w:rPr>
        <w:t>. став 1. тачка 7) ове уредбе;</w:t>
      </w:r>
    </w:p>
    <w:p w14:paraId="0F98B0F6" w14:textId="6E0261F8" w:rsidR="00C77176" w:rsidRPr="00984D12" w:rsidRDefault="00C77176" w:rsidP="008A4D58">
      <w:pPr>
        <w:pStyle w:val="ListParagraph"/>
        <w:spacing w:after="0"/>
        <w:ind w:left="0"/>
        <w:jc w:val="both"/>
        <w:rPr>
          <w:rFonts w:ascii="Times New Roman" w:hAnsi="Times New Roman"/>
          <w:sz w:val="24"/>
          <w:szCs w:val="24"/>
          <w:lang w:val="sr-Latn-RS"/>
        </w:rPr>
      </w:pPr>
      <w:r w:rsidRPr="00984D12">
        <w:rPr>
          <w:rFonts w:ascii="Times New Roman" w:hAnsi="Times New Roman"/>
          <w:sz w:val="24"/>
          <w:szCs w:val="24"/>
          <w:lang w:val="sr-Latn-RS"/>
        </w:rPr>
        <w:lastRenderedPageBreak/>
        <w:tab/>
      </w:r>
      <w:r w:rsidR="00144EDE" w:rsidRPr="00984D12">
        <w:rPr>
          <w:rFonts w:ascii="Times New Roman" w:hAnsi="Times New Roman"/>
          <w:sz w:val="24"/>
          <w:szCs w:val="24"/>
          <w:lang w:val="sr-Latn-RS"/>
        </w:rPr>
        <w:t xml:space="preserve">9) </w:t>
      </w:r>
      <w:r w:rsidRPr="00984D12">
        <w:rPr>
          <w:rFonts w:ascii="Times New Roman" w:hAnsi="Times New Roman"/>
          <w:b/>
          <w:i/>
          <w:sz w:val="24"/>
          <w:szCs w:val="24"/>
          <w:lang w:val="sr-Cyrl-RS"/>
        </w:rPr>
        <w:t>Одређење начина извештавање о резултатима</w:t>
      </w:r>
      <w:r w:rsidRPr="00984D12">
        <w:rPr>
          <w:rFonts w:ascii="Times New Roman" w:hAnsi="Times New Roman"/>
          <w:sz w:val="24"/>
          <w:szCs w:val="24"/>
          <w:lang w:val="sr-Cyrl-RS"/>
        </w:rPr>
        <w:t xml:space="preserve">, </w:t>
      </w:r>
      <w:r w:rsidR="002B5BD2" w:rsidRPr="00984D12">
        <w:rPr>
          <w:rFonts w:ascii="Times New Roman" w:hAnsi="Times New Roman"/>
          <w:sz w:val="24"/>
          <w:szCs w:val="24"/>
          <w:lang w:val="sr-Cyrl-RS"/>
        </w:rPr>
        <w:t xml:space="preserve">у складу са чланом </w:t>
      </w:r>
      <w:r w:rsidR="002077F5">
        <w:rPr>
          <w:rFonts w:ascii="Times New Roman" w:hAnsi="Times New Roman"/>
          <w:sz w:val="24"/>
          <w:szCs w:val="24"/>
          <w:lang w:val="sr-Latn-RS"/>
        </w:rPr>
        <w:t>5</w:t>
      </w:r>
      <w:r w:rsidR="002077F5">
        <w:rPr>
          <w:rFonts w:ascii="Times New Roman" w:hAnsi="Times New Roman"/>
          <w:sz w:val="24"/>
          <w:szCs w:val="24"/>
          <w:lang w:val="sr-Cyrl-RS"/>
        </w:rPr>
        <w:t>3</w:t>
      </w:r>
      <w:r w:rsidR="002B5BD2" w:rsidRPr="00984D12">
        <w:rPr>
          <w:rFonts w:ascii="Times New Roman" w:hAnsi="Times New Roman"/>
          <w:sz w:val="24"/>
          <w:szCs w:val="24"/>
          <w:lang w:val="sr-Cyrl-RS"/>
        </w:rPr>
        <w:t>. став 1. тачка 10) ове уредбе</w:t>
      </w:r>
      <w:r w:rsidRPr="00984D12">
        <w:rPr>
          <w:rFonts w:ascii="Times New Roman" w:hAnsi="Times New Roman"/>
          <w:sz w:val="24"/>
          <w:szCs w:val="24"/>
          <w:lang w:val="sr-Cyrl-RS"/>
        </w:rPr>
        <w:t>;</w:t>
      </w:r>
    </w:p>
    <w:p w14:paraId="6FC97D3E" w14:textId="77777777" w:rsidR="00062627" w:rsidRPr="00984D12" w:rsidRDefault="00062627" w:rsidP="00B369EA">
      <w:pPr>
        <w:pStyle w:val="ListParagraph"/>
        <w:spacing w:after="0"/>
        <w:ind w:left="0"/>
        <w:jc w:val="both"/>
        <w:rPr>
          <w:rFonts w:ascii="Times New Roman" w:hAnsi="Times New Roman"/>
          <w:sz w:val="24"/>
          <w:szCs w:val="24"/>
          <w:lang w:val="sr-Cyrl-RS"/>
        </w:rPr>
      </w:pPr>
      <w:r w:rsidRPr="00984D12">
        <w:rPr>
          <w:rFonts w:ascii="Times New Roman" w:hAnsi="Times New Roman"/>
          <w:sz w:val="24"/>
          <w:szCs w:val="24"/>
          <w:lang w:val="sr-Cyrl-RS"/>
        </w:rPr>
        <w:tab/>
      </w:r>
      <w:r w:rsidR="00144EDE" w:rsidRPr="00984D12">
        <w:rPr>
          <w:rFonts w:ascii="Times New Roman" w:hAnsi="Times New Roman"/>
          <w:sz w:val="24"/>
          <w:szCs w:val="24"/>
          <w:lang w:val="sr-Latn-RS"/>
        </w:rPr>
        <w:t xml:space="preserve">10) </w:t>
      </w:r>
      <w:r w:rsidRPr="00984D12">
        <w:rPr>
          <w:rFonts w:ascii="Times New Roman" w:hAnsi="Times New Roman"/>
          <w:b/>
          <w:i/>
          <w:sz w:val="24"/>
          <w:szCs w:val="24"/>
          <w:lang w:val="sr-Cyrl-RS"/>
        </w:rPr>
        <w:t>Информације о резултатима спроведених консултација</w:t>
      </w:r>
      <w:r w:rsidRPr="00984D12">
        <w:rPr>
          <w:rFonts w:ascii="Times New Roman" w:hAnsi="Times New Roman"/>
          <w:sz w:val="24"/>
          <w:szCs w:val="24"/>
          <w:lang w:val="sr-Cyrl-RS"/>
        </w:rPr>
        <w:t xml:space="preserve">, у складу са чланом </w:t>
      </w:r>
      <w:r w:rsidR="006F07D3" w:rsidRPr="00984D12">
        <w:rPr>
          <w:rFonts w:ascii="Times New Roman" w:hAnsi="Times New Roman"/>
          <w:sz w:val="24"/>
          <w:szCs w:val="24"/>
          <w:lang w:val="sr-Latn-RS"/>
        </w:rPr>
        <w:t>52</w:t>
      </w:r>
      <w:r w:rsidRPr="00984D12">
        <w:rPr>
          <w:rFonts w:ascii="Times New Roman" w:hAnsi="Times New Roman"/>
          <w:sz w:val="24"/>
          <w:szCs w:val="24"/>
          <w:lang w:val="sr-Cyrl-RS"/>
        </w:rPr>
        <w:t>. став 1. тачка 11) ове уредбе;</w:t>
      </w:r>
    </w:p>
    <w:p w14:paraId="1FD6B65A" w14:textId="4767C5C5" w:rsidR="00062627" w:rsidRPr="00984D12" w:rsidRDefault="00062627" w:rsidP="00B369EA">
      <w:pPr>
        <w:pStyle w:val="ListParagraph"/>
        <w:spacing w:after="0"/>
        <w:ind w:left="0"/>
        <w:jc w:val="both"/>
        <w:rPr>
          <w:rFonts w:ascii="Times New Roman" w:hAnsi="Times New Roman"/>
          <w:sz w:val="24"/>
          <w:szCs w:val="24"/>
          <w:lang w:val="sr-Cyrl-RS"/>
        </w:rPr>
      </w:pPr>
      <w:r w:rsidRPr="00984D12">
        <w:rPr>
          <w:rFonts w:ascii="Times New Roman" w:hAnsi="Times New Roman"/>
          <w:sz w:val="24"/>
          <w:szCs w:val="24"/>
          <w:lang w:val="sr-Cyrl-RS"/>
        </w:rPr>
        <w:tab/>
      </w:r>
      <w:r w:rsidR="00144EDE" w:rsidRPr="00984D12">
        <w:rPr>
          <w:rFonts w:ascii="Times New Roman" w:hAnsi="Times New Roman"/>
          <w:sz w:val="24"/>
          <w:szCs w:val="24"/>
          <w:lang w:val="sr-Latn-RS"/>
        </w:rPr>
        <w:t xml:space="preserve">11) </w:t>
      </w:r>
      <w:r w:rsidRPr="00984D12">
        <w:rPr>
          <w:rFonts w:ascii="Times New Roman" w:hAnsi="Times New Roman"/>
          <w:b/>
          <w:i/>
          <w:sz w:val="24"/>
          <w:szCs w:val="24"/>
          <w:lang w:val="sr-Cyrl-RS"/>
        </w:rPr>
        <w:t>Анализ</w:t>
      </w:r>
      <w:r w:rsidR="00C77176" w:rsidRPr="00984D12">
        <w:rPr>
          <w:rFonts w:ascii="Times New Roman" w:hAnsi="Times New Roman"/>
          <w:b/>
          <w:i/>
          <w:sz w:val="24"/>
          <w:szCs w:val="24"/>
          <w:lang w:val="sr-Latn-RS"/>
        </w:rPr>
        <w:t>у</w:t>
      </w:r>
      <w:r w:rsidRPr="00984D12">
        <w:rPr>
          <w:rFonts w:ascii="Times New Roman" w:hAnsi="Times New Roman"/>
          <w:b/>
          <w:i/>
          <w:sz w:val="24"/>
          <w:szCs w:val="24"/>
          <w:lang w:val="sr-Cyrl-RS"/>
        </w:rPr>
        <w:t xml:space="preserve"> ефеката мера на буџет</w:t>
      </w:r>
      <w:r w:rsidRPr="00984D12">
        <w:rPr>
          <w:rFonts w:ascii="Times New Roman" w:hAnsi="Times New Roman"/>
          <w:sz w:val="24"/>
          <w:szCs w:val="24"/>
          <w:lang w:val="sr-Cyrl-RS"/>
        </w:rPr>
        <w:t xml:space="preserve">, у складу са чланом </w:t>
      </w:r>
      <w:r w:rsidR="002077F5">
        <w:rPr>
          <w:rFonts w:ascii="Times New Roman" w:hAnsi="Times New Roman"/>
          <w:sz w:val="24"/>
          <w:szCs w:val="24"/>
          <w:lang w:val="sr-Latn-RS"/>
        </w:rPr>
        <w:t>5</w:t>
      </w:r>
      <w:r w:rsidR="002077F5">
        <w:rPr>
          <w:rFonts w:ascii="Times New Roman" w:hAnsi="Times New Roman"/>
          <w:sz w:val="24"/>
          <w:szCs w:val="24"/>
          <w:lang w:val="sr-Cyrl-RS"/>
        </w:rPr>
        <w:t>3</w:t>
      </w:r>
      <w:r w:rsidRPr="00984D12">
        <w:rPr>
          <w:rFonts w:ascii="Times New Roman" w:hAnsi="Times New Roman"/>
          <w:sz w:val="24"/>
          <w:szCs w:val="24"/>
          <w:lang w:val="sr-Cyrl-RS"/>
        </w:rPr>
        <w:t>. став 1. тачка 12) ове уредбе;</w:t>
      </w:r>
    </w:p>
    <w:p w14:paraId="0B1E53DF" w14:textId="77777777" w:rsidR="00062627" w:rsidRPr="00984D12" w:rsidRDefault="00062627" w:rsidP="008A4D58">
      <w:pPr>
        <w:pStyle w:val="ListParagraph"/>
        <w:spacing w:after="0"/>
        <w:ind w:left="0"/>
        <w:jc w:val="both"/>
        <w:rPr>
          <w:rFonts w:ascii="Times New Roman" w:hAnsi="Times New Roman"/>
          <w:b/>
          <w:i/>
          <w:sz w:val="24"/>
          <w:szCs w:val="24"/>
          <w:lang w:val="sr-Cyrl-RS"/>
        </w:rPr>
      </w:pPr>
      <w:r w:rsidRPr="00984D12">
        <w:rPr>
          <w:rFonts w:ascii="Times New Roman" w:hAnsi="Times New Roman"/>
          <w:sz w:val="24"/>
          <w:szCs w:val="24"/>
          <w:lang w:val="sr-Cyrl-RS"/>
        </w:rPr>
        <w:tab/>
      </w:r>
      <w:r w:rsidR="00144EDE" w:rsidRPr="00984D12">
        <w:rPr>
          <w:rFonts w:ascii="Times New Roman" w:hAnsi="Times New Roman"/>
          <w:sz w:val="24"/>
          <w:szCs w:val="24"/>
          <w:lang w:val="sr-Latn-RS"/>
        </w:rPr>
        <w:t xml:space="preserve">12) </w:t>
      </w:r>
      <w:r w:rsidRPr="00984D12">
        <w:rPr>
          <w:rFonts w:ascii="Times New Roman" w:hAnsi="Times New Roman"/>
          <w:b/>
          <w:i/>
          <w:sz w:val="24"/>
          <w:szCs w:val="24"/>
          <w:lang w:val="sr-Cyrl-RS"/>
        </w:rPr>
        <w:t xml:space="preserve">Оквирни предлог плана наредних корака са оквирним роковима и надлежностима, </w:t>
      </w:r>
      <w:r w:rsidRPr="00984D12">
        <w:rPr>
          <w:rFonts w:ascii="Times New Roman" w:hAnsi="Times New Roman"/>
          <w:sz w:val="24"/>
          <w:szCs w:val="24"/>
          <w:lang w:val="sr-Cyrl-RS"/>
        </w:rPr>
        <w:t>при чему предлагач може израдити и комплетан план активности, у складу са специфичним потребама планирања.</w:t>
      </w:r>
    </w:p>
    <w:p w14:paraId="258435D4" w14:textId="77777777" w:rsidR="00062627" w:rsidRPr="00984D12" w:rsidRDefault="00062627" w:rsidP="00B914A8">
      <w:pPr>
        <w:pStyle w:val="ListParagraph"/>
        <w:spacing w:after="0"/>
        <w:ind w:left="0"/>
        <w:jc w:val="both"/>
        <w:rPr>
          <w:rFonts w:ascii="Times New Roman" w:hAnsi="Times New Roman"/>
          <w:sz w:val="24"/>
          <w:szCs w:val="24"/>
          <w:lang w:val="sr-Cyrl-RS"/>
        </w:rPr>
      </w:pPr>
      <w:r w:rsidRPr="00984D12">
        <w:rPr>
          <w:rFonts w:ascii="Times New Roman" w:hAnsi="Times New Roman"/>
          <w:sz w:val="24"/>
          <w:szCs w:val="24"/>
          <w:lang w:val="sr-Cyrl-RS"/>
        </w:rPr>
        <w:tab/>
      </w:r>
    </w:p>
    <w:p w14:paraId="5C11D91C" w14:textId="77777777" w:rsidR="00062627" w:rsidRPr="00984D12" w:rsidRDefault="00062627" w:rsidP="00B914A8">
      <w:pPr>
        <w:pStyle w:val="ListParagraph"/>
        <w:spacing w:after="0"/>
        <w:ind w:left="0"/>
        <w:jc w:val="center"/>
        <w:rPr>
          <w:rFonts w:ascii="Times New Roman" w:hAnsi="Times New Roman"/>
          <w:sz w:val="24"/>
          <w:szCs w:val="24"/>
          <w:lang w:val="sr-Cyrl-RS"/>
        </w:rPr>
      </w:pPr>
      <w:r w:rsidRPr="00984D12">
        <w:rPr>
          <w:rFonts w:ascii="Times New Roman" w:hAnsi="Times New Roman"/>
          <w:sz w:val="24"/>
          <w:szCs w:val="24"/>
          <w:lang w:val="sr-Cyrl-RS"/>
        </w:rPr>
        <w:t xml:space="preserve">Обавезни елементи </w:t>
      </w:r>
      <w:r w:rsidR="00B05330" w:rsidRPr="00984D12">
        <w:rPr>
          <w:rFonts w:ascii="Times New Roman" w:hAnsi="Times New Roman"/>
          <w:sz w:val="24"/>
          <w:szCs w:val="24"/>
        </w:rPr>
        <w:t>A</w:t>
      </w:r>
      <w:r w:rsidR="00B05330" w:rsidRPr="00984D12">
        <w:rPr>
          <w:rFonts w:ascii="Times New Roman" w:hAnsi="Times New Roman"/>
          <w:sz w:val="24"/>
          <w:szCs w:val="24"/>
          <w:lang w:val="sr-Cyrl-RS"/>
        </w:rPr>
        <w:t xml:space="preserve">кционог плана </w:t>
      </w:r>
    </w:p>
    <w:p w14:paraId="33C2F1DF" w14:textId="220C3791" w:rsidR="00062627" w:rsidRPr="00984D12" w:rsidRDefault="001C4039" w:rsidP="00B914A8">
      <w:pPr>
        <w:pStyle w:val="ListParagraph"/>
        <w:spacing w:after="0"/>
        <w:ind w:left="0"/>
        <w:jc w:val="center"/>
        <w:rPr>
          <w:rFonts w:ascii="Times New Roman" w:hAnsi="Times New Roman"/>
          <w:sz w:val="24"/>
          <w:szCs w:val="24"/>
          <w:lang w:val="sr-Cyrl-RS"/>
        </w:rPr>
      </w:pPr>
      <w:r w:rsidRPr="00984D12">
        <w:rPr>
          <w:rFonts w:ascii="Times New Roman" w:hAnsi="Times New Roman"/>
          <w:sz w:val="24"/>
          <w:szCs w:val="24"/>
          <w:lang w:val="sr-Cyrl-RS"/>
        </w:rPr>
        <w:t xml:space="preserve">Члан </w:t>
      </w:r>
      <w:r w:rsidR="00401ECE" w:rsidRPr="00984D12">
        <w:rPr>
          <w:rFonts w:ascii="Times New Roman" w:hAnsi="Times New Roman"/>
          <w:sz w:val="24"/>
          <w:szCs w:val="24"/>
          <w:lang w:val="sr-Latn-RS"/>
        </w:rPr>
        <w:t>5</w:t>
      </w:r>
      <w:r w:rsidR="002077F5">
        <w:rPr>
          <w:rFonts w:ascii="Times New Roman" w:hAnsi="Times New Roman"/>
          <w:sz w:val="24"/>
          <w:szCs w:val="24"/>
          <w:lang w:val="sr-Cyrl-RS"/>
        </w:rPr>
        <w:t>6</w:t>
      </w:r>
      <w:r w:rsidR="00062627" w:rsidRPr="00984D12">
        <w:rPr>
          <w:rFonts w:ascii="Times New Roman" w:hAnsi="Times New Roman"/>
          <w:sz w:val="24"/>
          <w:szCs w:val="24"/>
          <w:lang w:val="sr-Cyrl-RS"/>
        </w:rPr>
        <w:t>.</w:t>
      </w:r>
    </w:p>
    <w:p w14:paraId="58C5C4AA" w14:textId="77777777" w:rsidR="00062627" w:rsidRPr="00984D12" w:rsidRDefault="00062627" w:rsidP="00B914A8">
      <w:pPr>
        <w:pStyle w:val="ListParagraph"/>
        <w:spacing w:after="0"/>
        <w:ind w:left="0"/>
        <w:jc w:val="both"/>
        <w:rPr>
          <w:rFonts w:ascii="Times New Roman" w:hAnsi="Times New Roman"/>
          <w:sz w:val="24"/>
          <w:szCs w:val="24"/>
          <w:lang w:val="sr-Cyrl-RS"/>
        </w:rPr>
      </w:pPr>
      <w:r w:rsidRPr="00984D12">
        <w:rPr>
          <w:rFonts w:ascii="Times New Roman" w:hAnsi="Times New Roman"/>
          <w:sz w:val="24"/>
          <w:szCs w:val="24"/>
          <w:lang w:val="sr-Cyrl-RS"/>
        </w:rPr>
        <w:tab/>
      </w:r>
      <w:r w:rsidR="00B05330" w:rsidRPr="00984D12">
        <w:rPr>
          <w:rFonts w:ascii="Times New Roman" w:hAnsi="Times New Roman"/>
          <w:sz w:val="24"/>
          <w:szCs w:val="24"/>
          <w:lang w:val="sr-Cyrl-RS"/>
        </w:rPr>
        <w:t xml:space="preserve">Акциони план </w:t>
      </w:r>
      <w:r w:rsidRPr="00984D12">
        <w:rPr>
          <w:rFonts w:ascii="Times New Roman" w:hAnsi="Times New Roman"/>
          <w:sz w:val="24"/>
          <w:szCs w:val="24"/>
          <w:lang w:val="sr-Cyrl-RS"/>
        </w:rPr>
        <w:t xml:space="preserve"> обавезно садржи:</w:t>
      </w:r>
    </w:p>
    <w:p w14:paraId="361680A1" w14:textId="77777777" w:rsidR="00062627" w:rsidRPr="00984D12" w:rsidRDefault="002B5BD2" w:rsidP="009B6666">
      <w:pPr>
        <w:tabs>
          <w:tab w:val="left" w:pos="993"/>
        </w:tabs>
        <w:spacing w:line="276" w:lineRule="auto"/>
        <w:ind w:left="0" w:firstLine="709"/>
        <w:jc w:val="both"/>
        <w:rPr>
          <w:rFonts w:ascii="Times New Roman" w:hAnsi="Times New Roman"/>
          <w:sz w:val="24"/>
          <w:szCs w:val="24"/>
          <w:lang w:val="sr-Cyrl-RS"/>
        </w:rPr>
      </w:pPr>
      <w:r w:rsidRPr="00984D12">
        <w:rPr>
          <w:rFonts w:ascii="Times New Roman" w:hAnsi="Times New Roman"/>
          <w:sz w:val="24"/>
          <w:szCs w:val="24"/>
          <w:lang w:val="sr-Latn-RS"/>
        </w:rPr>
        <w:t xml:space="preserve">1) </w:t>
      </w:r>
      <w:r w:rsidR="007F7965" w:rsidRPr="00984D12">
        <w:rPr>
          <w:rFonts w:ascii="Times New Roman" w:hAnsi="Times New Roman"/>
          <w:b/>
          <w:i/>
          <w:sz w:val="24"/>
          <w:szCs w:val="24"/>
          <w:lang w:val="sr-Cyrl-RS"/>
        </w:rPr>
        <w:t>И</w:t>
      </w:r>
      <w:r w:rsidR="00062627" w:rsidRPr="00984D12">
        <w:rPr>
          <w:rFonts w:ascii="Times New Roman" w:hAnsi="Times New Roman"/>
          <w:b/>
          <w:i/>
          <w:sz w:val="24"/>
          <w:szCs w:val="24"/>
          <w:lang w:val="sr-Cyrl-RS"/>
        </w:rPr>
        <w:t>нформациј</w:t>
      </w:r>
      <w:r w:rsidR="009B6666" w:rsidRPr="00984D12">
        <w:rPr>
          <w:rFonts w:ascii="Times New Roman" w:hAnsi="Times New Roman"/>
          <w:b/>
          <w:i/>
          <w:sz w:val="24"/>
          <w:szCs w:val="24"/>
          <w:lang w:val="sr-Latn-RS"/>
        </w:rPr>
        <w:t>у</w:t>
      </w:r>
      <w:r w:rsidR="00062627" w:rsidRPr="00984D12">
        <w:rPr>
          <w:rFonts w:ascii="Times New Roman" w:hAnsi="Times New Roman"/>
          <w:b/>
          <w:i/>
          <w:sz w:val="24"/>
          <w:szCs w:val="24"/>
          <w:lang w:val="sr-Cyrl-RS"/>
        </w:rPr>
        <w:t xml:space="preserve"> о документ</w:t>
      </w:r>
      <w:r w:rsidR="004C3750" w:rsidRPr="00984D12">
        <w:rPr>
          <w:rFonts w:ascii="Times New Roman" w:hAnsi="Times New Roman"/>
          <w:b/>
          <w:i/>
          <w:sz w:val="24"/>
          <w:szCs w:val="24"/>
          <w:lang w:val="sr-Cyrl-RS"/>
        </w:rPr>
        <w:t>у</w:t>
      </w:r>
      <w:r w:rsidR="00062627" w:rsidRPr="00984D12">
        <w:rPr>
          <w:rFonts w:ascii="Times New Roman" w:hAnsi="Times New Roman"/>
          <w:b/>
          <w:i/>
          <w:sz w:val="24"/>
          <w:szCs w:val="24"/>
          <w:lang w:val="sr-Cyrl-RS"/>
        </w:rPr>
        <w:t xml:space="preserve"> јавне политике</w:t>
      </w:r>
      <w:r w:rsidR="00062627" w:rsidRPr="00984D12">
        <w:rPr>
          <w:rFonts w:ascii="Times New Roman" w:hAnsi="Times New Roman"/>
          <w:sz w:val="24"/>
          <w:szCs w:val="24"/>
          <w:lang w:val="sr-Cyrl-RS"/>
        </w:rPr>
        <w:t xml:space="preserve"> у складу са којим се </w:t>
      </w:r>
      <w:r w:rsidR="009B6666" w:rsidRPr="00984D12">
        <w:rPr>
          <w:rFonts w:ascii="Times New Roman" w:hAnsi="Times New Roman"/>
          <w:sz w:val="24"/>
          <w:szCs w:val="24"/>
          <w:lang w:val="sr-Cyrl-RS"/>
        </w:rPr>
        <w:t>доноси</w:t>
      </w:r>
      <w:r w:rsidR="009B6666" w:rsidRPr="00984D12">
        <w:rPr>
          <w:rFonts w:ascii="Times New Roman" w:hAnsi="Times New Roman"/>
          <w:sz w:val="24"/>
          <w:szCs w:val="24"/>
          <w:lang w:val="sr-Latn-RS"/>
        </w:rPr>
        <w:t xml:space="preserve">, односно чији је део </w:t>
      </w:r>
      <w:r w:rsidR="009B6666" w:rsidRPr="00984D12">
        <w:rPr>
          <w:rFonts w:ascii="Times New Roman" w:hAnsi="Times New Roman"/>
          <w:sz w:val="24"/>
          <w:szCs w:val="24"/>
          <w:lang w:val="sr-Cyrl-RS"/>
        </w:rPr>
        <w:t>(стратегиј</w:t>
      </w:r>
      <w:r w:rsidR="009B6666" w:rsidRPr="00984D12">
        <w:rPr>
          <w:rFonts w:ascii="Times New Roman" w:hAnsi="Times New Roman"/>
          <w:sz w:val="24"/>
          <w:szCs w:val="24"/>
          <w:lang w:val="sr-Latn-RS"/>
        </w:rPr>
        <w:t>а</w:t>
      </w:r>
      <w:r w:rsidR="009B6666" w:rsidRPr="00984D12">
        <w:rPr>
          <w:rFonts w:ascii="Times New Roman" w:hAnsi="Times New Roman"/>
          <w:sz w:val="24"/>
          <w:szCs w:val="24"/>
          <w:lang w:val="sr-Cyrl-RS"/>
        </w:rPr>
        <w:t xml:space="preserve"> или програм)</w:t>
      </w:r>
      <w:r w:rsidR="00062627" w:rsidRPr="00984D12">
        <w:rPr>
          <w:rFonts w:ascii="Times New Roman" w:hAnsi="Times New Roman"/>
          <w:sz w:val="24"/>
          <w:szCs w:val="24"/>
          <w:lang w:val="sr-Cyrl-RS"/>
        </w:rPr>
        <w:t>;</w:t>
      </w:r>
    </w:p>
    <w:p w14:paraId="18517649" w14:textId="77777777" w:rsidR="00062627" w:rsidRPr="00984D12" w:rsidRDefault="002B5BD2" w:rsidP="00B914A8">
      <w:pPr>
        <w:pStyle w:val="ListParagraph"/>
        <w:spacing w:after="0"/>
        <w:ind w:left="0"/>
        <w:jc w:val="both"/>
        <w:rPr>
          <w:rFonts w:ascii="Times New Roman" w:hAnsi="Times New Roman"/>
          <w:sz w:val="24"/>
          <w:szCs w:val="24"/>
          <w:lang w:val="sr-Latn-RS"/>
        </w:rPr>
      </w:pPr>
      <w:r w:rsidRPr="00984D12">
        <w:rPr>
          <w:rFonts w:ascii="Times New Roman" w:hAnsi="Times New Roman"/>
          <w:sz w:val="24"/>
          <w:szCs w:val="24"/>
          <w:lang w:val="sr-Cyrl-RS"/>
        </w:rPr>
        <w:tab/>
      </w:r>
      <w:r w:rsidR="009B6666" w:rsidRPr="00984D12">
        <w:rPr>
          <w:rFonts w:ascii="Times New Roman" w:hAnsi="Times New Roman"/>
          <w:sz w:val="24"/>
          <w:szCs w:val="24"/>
          <w:lang w:val="sr-Latn-RS"/>
        </w:rPr>
        <w:t>2</w:t>
      </w:r>
      <w:r w:rsidR="00062627" w:rsidRPr="00984D12">
        <w:rPr>
          <w:rFonts w:ascii="Times New Roman" w:hAnsi="Times New Roman"/>
          <w:sz w:val="24"/>
          <w:szCs w:val="24"/>
          <w:lang w:val="sr-Cyrl-RS"/>
        </w:rPr>
        <w:t xml:space="preserve">) </w:t>
      </w:r>
      <w:r w:rsidR="007F7965" w:rsidRPr="00984D12">
        <w:rPr>
          <w:rFonts w:ascii="Times New Roman" w:hAnsi="Times New Roman"/>
          <w:b/>
          <w:i/>
          <w:sz w:val="24"/>
          <w:szCs w:val="24"/>
          <w:lang w:val="sr-Cyrl-RS"/>
        </w:rPr>
        <w:t>О</w:t>
      </w:r>
      <w:r w:rsidR="00062627" w:rsidRPr="00984D12">
        <w:rPr>
          <w:rFonts w:ascii="Times New Roman" w:hAnsi="Times New Roman"/>
          <w:b/>
          <w:i/>
          <w:sz w:val="24"/>
          <w:szCs w:val="24"/>
          <w:lang w:val="sr-Cyrl-RS"/>
        </w:rPr>
        <w:t>пшти циљ</w:t>
      </w:r>
      <w:r w:rsidR="00606D9A" w:rsidRPr="00984D12">
        <w:rPr>
          <w:rFonts w:ascii="Times New Roman" w:hAnsi="Times New Roman"/>
          <w:b/>
          <w:i/>
          <w:sz w:val="24"/>
          <w:szCs w:val="24"/>
          <w:lang w:val="sr-Cyrl-RS"/>
        </w:rPr>
        <w:t xml:space="preserve"> преузет из стратегије, односно програма</w:t>
      </w:r>
      <w:r w:rsidR="00062627" w:rsidRPr="00984D12">
        <w:rPr>
          <w:rFonts w:ascii="Times New Roman" w:hAnsi="Times New Roman"/>
          <w:sz w:val="24"/>
          <w:szCs w:val="24"/>
          <w:lang w:val="sr-Cyrl-RS"/>
        </w:rPr>
        <w:t xml:space="preserve">, који се жели постићи јавном политиком и </w:t>
      </w:r>
      <w:r w:rsidR="00062627" w:rsidRPr="00984D12">
        <w:rPr>
          <w:rFonts w:ascii="Times New Roman" w:hAnsi="Times New Roman"/>
          <w:b/>
          <w:i/>
          <w:sz w:val="24"/>
          <w:szCs w:val="24"/>
          <w:lang w:val="sr-Cyrl-RS"/>
        </w:rPr>
        <w:t>показатељи ефеката на нивоу општег циља</w:t>
      </w:r>
      <w:r w:rsidR="00062627" w:rsidRPr="00984D12">
        <w:rPr>
          <w:rFonts w:ascii="Times New Roman" w:hAnsi="Times New Roman"/>
          <w:i/>
          <w:sz w:val="24"/>
          <w:szCs w:val="24"/>
          <w:lang w:val="sr-Cyrl-RS"/>
        </w:rPr>
        <w:t xml:space="preserve"> </w:t>
      </w:r>
      <w:r w:rsidR="00062627" w:rsidRPr="00984D12">
        <w:rPr>
          <w:rFonts w:ascii="Times New Roman" w:hAnsi="Times New Roman"/>
          <w:sz w:val="24"/>
          <w:szCs w:val="24"/>
          <w:lang w:val="sr-Cyrl-RS"/>
        </w:rPr>
        <w:t>(показатељ ефеката јавне политике)</w:t>
      </w:r>
      <w:r w:rsidR="00062627" w:rsidRPr="00984D12">
        <w:rPr>
          <w:rFonts w:ascii="Times New Roman" w:hAnsi="Times New Roman"/>
          <w:i/>
          <w:sz w:val="24"/>
          <w:szCs w:val="24"/>
          <w:lang w:val="sr-Cyrl-RS"/>
        </w:rPr>
        <w:t xml:space="preserve">, </w:t>
      </w:r>
      <w:r w:rsidR="00062627" w:rsidRPr="00984D12">
        <w:rPr>
          <w:rFonts w:ascii="Times New Roman" w:hAnsi="Times New Roman"/>
          <w:sz w:val="24"/>
          <w:szCs w:val="24"/>
          <w:lang w:val="sr-Cyrl-RS"/>
        </w:rPr>
        <w:t>уз навођење почетне вредности, циљане вредности и извора верификације;</w:t>
      </w:r>
    </w:p>
    <w:p w14:paraId="0833812D" w14:textId="1CF6B5BB" w:rsidR="00062627" w:rsidRPr="00984D12" w:rsidRDefault="002B5BD2" w:rsidP="00B914A8">
      <w:pPr>
        <w:pStyle w:val="ListParagraph"/>
        <w:spacing w:after="0"/>
        <w:ind w:left="0"/>
        <w:jc w:val="both"/>
        <w:rPr>
          <w:rFonts w:ascii="Times New Roman" w:hAnsi="Times New Roman"/>
          <w:i/>
          <w:sz w:val="24"/>
          <w:szCs w:val="24"/>
          <w:lang w:val="sr-Cyrl-RS"/>
        </w:rPr>
      </w:pPr>
      <w:r w:rsidRPr="00984D12">
        <w:rPr>
          <w:rFonts w:ascii="Times New Roman" w:hAnsi="Times New Roman"/>
          <w:sz w:val="24"/>
          <w:szCs w:val="24"/>
          <w:lang w:val="sr-Cyrl-RS"/>
        </w:rPr>
        <w:tab/>
      </w:r>
      <w:r w:rsidR="001F5828">
        <w:rPr>
          <w:rFonts w:ascii="Times New Roman" w:hAnsi="Times New Roman"/>
          <w:sz w:val="24"/>
          <w:szCs w:val="24"/>
          <w:lang w:val="sr-Cyrl-RS"/>
        </w:rPr>
        <w:t>3</w:t>
      </w:r>
      <w:r w:rsidR="00062627" w:rsidRPr="00984D12">
        <w:rPr>
          <w:rFonts w:ascii="Times New Roman" w:hAnsi="Times New Roman"/>
          <w:sz w:val="24"/>
          <w:szCs w:val="24"/>
          <w:lang w:val="sr-Cyrl-RS"/>
        </w:rPr>
        <w:t>)</w:t>
      </w:r>
      <w:r w:rsidR="00062627" w:rsidRPr="00984D12">
        <w:rPr>
          <w:rFonts w:ascii="Times New Roman" w:hAnsi="Times New Roman"/>
          <w:i/>
          <w:sz w:val="24"/>
          <w:szCs w:val="24"/>
          <w:lang w:val="sr-Cyrl-RS"/>
        </w:rPr>
        <w:t xml:space="preserve"> </w:t>
      </w:r>
      <w:r w:rsidR="007F7965" w:rsidRPr="00984D12">
        <w:rPr>
          <w:rFonts w:ascii="Times New Roman" w:hAnsi="Times New Roman"/>
          <w:b/>
          <w:i/>
          <w:sz w:val="24"/>
          <w:szCs w:val="24"/>
          <w:lang w:val="sr-Cyrl-RS"/>
        </w:rPr>
        <w:t>П</w:t>
      </w:r>
      <w:r w:rsidR="00062627" w:rsidRPr="00984D12">
        <w:rPr>
          <w:rFonts w:ascii="Times New Roman" w:hAnsi="Times New Roman"/>
          <w:b/>
          <w:i/>
          <w:sz w:val="24"/>
          <w:szCs w:val="24"/>
          <w:lang w:val="sr-Cyrl-RS"/>
        </w:rPr>
        <w:t>осебн</w:t>
      </w:r>
      <w:r w:rsidR="009B6666" w:rsidRPr="00984D12">
        <w:rPr>
          <w:rFonts w:ascii="Times New Roman" w:hAnsi="Times New Roman"/>
          <w:b/>
          <w:i/>
          <w:sz w:val="24"/>
          <w:szCs w:val="24"/>
          <w:lang w:val="sr-Latn-RS"/>
        </w:rPr>
        <w:t>е</w:t>
      </w:r>
      <w:r w:rsidR="00062627" w:rsidRPr="00984D12">
        <w:rPr>
          <w:rFonts w:ascii="Times New Roman" w:hAnsi="Times New Roman"/>
          <w:b/>
          <w:i/>
          <w:sz w:val="24"/>
          <w:szCs w:val="24"/>
          <w:lang w:val="sr-Cyrl-RS"/>
        </w:rPr>
        <w:t xml:space="preserve"> циљев</w:t>
      </w:r>
      <w:r w:rsidR="009B6666" w:rsidRPr="00984D12">
        <w:rPr>
          <w:rFonts w:ascii="Times New Roman" w:hAnsi="Times New Roman"/>
          <w:b/>
          <w:i/>
          <w:sz w:val="24"/>
          <w:szCs w:val="24"/>
          <w:lang w:val="sr-Latn-RS"/>
        </w:rPr>
        <w:t>е</w:t>
      </w:r>
      <w:r w:rsidR="00606D9A" w:rsidRPr="00984D12">
        <w:rPr>
          <w:rFonts w:ascii="Times New Roman" w:hAnsi="Times New Roman"/>
          <w:b/>
          <w:i/>
          <w:sz w:val="24"/>
          <w:szCs w:val="24"/>
          <w:lang w:val="sr-Cyrl-RS"/>
        </w:rPr>
        <w:t xml:space="preserve"> преузете из стратегије, односно програма</w:t>
      </w:r>
      <w:r w:rsidR="00062627" w:rsidRPr="00984D12">
        <w:rPr>
          <w:rFonts w:ascii="Times New Roman" w:hAnsi="Times New Roman"/>
          <w:sz w:val="24"/>
          <w:szCs w:val="24"/>
          <w:lang w:val="sr-Cyrl-RS"/>
        </w:rPr>
        <w:t xml:space="preserve"> који се желе постићи јавном политиком и</w:t>
      </w:r>
      <w:r w:rsidR="00062627" w:rsidRPr="00984D12">
        <w:rPr>
          <w:rFonts w:ascii="Times New Roman" w:hAnsi="Times New Roman"/>
          <w:i/>
          <w:sz w:val="24"/>
          <w:szCs w:val="24"/>
          <w:lang w:val="sr-Cyrl-RS"/>
        </w:rPr>
        <w:t xml:space="preserve"> </w:t>
      </w:r>
      <w:r w:rsidR="00062627" w:rsidRPr="00984D12">
        <w:rPr>
          <w:rFonts w:ascii="Times New Roman" w:hAnsi="Times New Roman"/>
          <w:b/>
          <w:i/>
          <w:sz w:val="24"/>
          <w:szCs w:val="24"/>
          <w:lang w:val="sr-Cyrl-RS"/>
        </w:rPr>
        <w:t>показатељ</w:t>
      </w:r>
      <w:r w:rsidR="009B6666" w:rsidRPr="00984D12">
        <w:rPr>
          <w:rFonts w:ascii="Times New Roman" w:hAnsi="Times New Roman"/>
          <w:b/>
          <w:i/>
          <w:sz w:val="24"/>
          <w:szCs w:val="24"/>
          <w:lang w:val="sr-Latn-RS"/>
        </w:rPr>
        <w:t>е</w:t>
      </w:r>
      <w:r w:rsidR="00062627" w:rsidRPr="00984D12">
        <w:rPr>
          <w:rFonts w:ascii="Times New Roman" w:hAnsi="Times New Roman"/>
          <w:b/>
          <w:i/>
          <w:sz w:val="24"/>
          <w:szCs w:val="24"/>
          <w:lang w:val="sr-Cyrl-RS"/>
        </w:rPr>
        <w:t xml:space="preserve"> на нивоу посебних циљева</w:t>
      </w:r>
      <w:r w:rsidR="00062627" w:rsidRPr="00984D12">
        <w:rPr>
          <w:rFonts w:ascii="Times New Roman" w:hAnsi="Times New Roman"/>
          <w:i/>
          <w:sz w:val="24"/>
          <w:szCs w:val="24"/>
          <w:lang w:val="sr-Cyrl-RS"/>
        </w:rPr>
        <w:t xml:space="preserve"> </w:t>
      </w:r>
      <w:r w:rsidR="00062627" w:rsidRPr="00984D12">
        <w:rPr>
          <w:rFonts w:ascii="Times New Roman" w:hAnsi="Times New Roman"/>
          <w:sz w:val="24"/>
          <w:szCs w:val="24"/>
          <w:lang w:val="sr-Cyrl-RS"/>
        </w:rPr>
        <w:t>(показатељи крајњег исхода), уз навођење почетн</w:t>
      </w:r>
      <w:r w:rsidR="009B6666" w:rsidRPr="00984D12">
        <w:rPr>
          <w:rFonts w:ascii="Times New Roman" w:hAnsi="Times New Roman"/>
          <w:sz w:val="24"/>
          <w:szCs w:val="24"/>
          <w:lang w:val="sr-Latn-RS"/>
        </w:rPr>
        <w:t>их</w:t>
      </w:r>
      <w:r w:rsidR="00062627" w:rsidRPr="00984D12">
        <w:rPr>
          <w:rFonts w:ascii="Times New Roman" w:hAnsi="Times New Roman"/>
          <w:sz w:val="24"/>
          <w:szCs w:val="24"/>
          <w:lang w:val="sr-Cyrl-RS"/>
        </w:rPr>
        <w:t xml:space="preserve"> вредности, циљан</w:t>
      </w:r>
      <w:r w:rsidR="009B6666" w:rsidRPr="00984D12">
        <w:rPr>
          <w:rFonts w:ascii="Times New Roman" w:hAnsi="Times New Roman"/>
          <w:sz w:val="24"/>
          <w:szCs w:val="24"/>
          <w:lang w:val="sr-Latn-RS"/>
        </w:rPr>
        <w:t>их</w:t>
      </w:r>
      <w:r w:rsidR="00062627" w:rsidRPr="00984D12">
        <w:rPr>
          <w:rFonts w:ascii="Times New Roman" w:hAnsi="Times New Roman"/>
          <w:sz w:val="24"/>
          <w:szCs w:val="24"/>
          <w:lang w:val="sr-Cyrl-RS"/>
        </w:rPr>
        <w:t xml:space="preserve"> вредности и извора верификације;</w:t>
      </w:r>
    </w:p>
    <w:p w14:paraId="3AEF46BB" w14:textId="3FA693A9" w:rsidR="00062627" w:rsidRPr="00984D12" w:rsidRDefault="002B5BD2" w:rsidP="00B914A8">
      <w:pPr>
        <w:pStyle w:val="ListParagraph"/>
        <w:spacing w:after="0"/>
        <w:ind w:left="0"/>
        <w:jc w:val="both"/>
        <w:rPr>
          <w:rFonts w:ascii="Times New Roman" w:hAnsi="Times New Roman"/>
          <w:sz w:val="24"/>
          <w:szCs w:val="24"/>
          <w:lang w:val="sr-Cyrl-RS"/>
        </w:rPr>
      </w:pPr>
      <w:r w:rsidRPr="00984D12">
        <w:rPr>
          <w:rFonts w:ascii="Times New Roman" w:hAnsi="Times New Roman"/>
          <w:sz w:val="24"/>
          <w:szCs w:val="24"/>
          <w:lang w:val="sr-Cyrl-RS"/>
        </w:rPr>
        <w:tab/>
      </w:r>
      <w:r w:rsidR="001F5828">
        <w:rPr>
          <w:rFonts w:ascii="Times New Roman" w:hAnsi="Times New Roman"/>
          <w:sz w:val="24"/>
          <w:szCs w:val="24"/>
          <w:lang w:val="sr-Cyrl-RS"/>
        </w:rPr>
        <w:t>4</w:t>
      </w:r>
      <w:r w:rsidR="00062627" w:rsidRPr="00984D12">
        <w:rPr>
          <w:rFonts w:ascii="Times New Roman" w:hAnsi="Times New Roman"/>
          <w:sz w:val="24"/>
          <w:szCs w:val="24"/>
          <w:lang w:val="sr-Cyrl-RS"/>
        </w:rPr>
        <w:t xml:space="preserve">) </w:t>
      </w:r>
      <w:r w:rsidR="007F7965" w:rsidRPr="00984D12">
        <w:rPr>
          <w:rFonts w:ascii="Times New Roman" w:hAnsi="Times New Roman"/>
          <w:b/>
          <w:i/>
          <w:sz w:val="24"/>
          <w:szCs w:val="24"/>
          <w:lang w:val="sr-Cyrl-RS"/>
        </w:rPr>
        <w:t>М</w:t>
      </w:r>
      <w:r w:rsidR="00062627" w:rsidRPr="00984D12">
        <w:rPr>
          <w:rFonts w:ascii="Times New Roman" w:hAnsi="Times New Roman"/>
          <w:b/>
          <w:i/>
          <w:sz w:val="24"/>
          <w:szCs w:val="24"/>
          <w:lang w:val="sr-Cyrl-RS"/>
        </w:rPr>
        <w:t>ер</w:t>
      </w:r>
      <w:r w:rsidR="009B6666" w:rsidRPr="00984D12">
        <w:rPr>
          <w:rFonts w:ascii="Times New Roman" w:hAnsi="Times New Roman"/>
          <w:b/>
          <w:i/>
          <w:sz w:val="24"/>
          <w:szCs w:val="24"/>
          <w:lang w:val="sr-Latn-RS"/>
        </w:rPr>
        <w:t>е</w:t>
      </w:r>
      <w:r w:rsidR="00062627" w:rsidRPr="00984D12">
        <w:rPr>
          <w:rFonts w:ascii="Times New Roman" w:hAnsi="Times New Roman"/>
          <w:b/>
          <w:i/>
          <w:sz w:val="24"/>
          <w:szCs w:val="24"/>
          <w:lang w:val="sr-Cyrl-RS"/>
        </w:rPr>
        <w:t xml:space="preserve"> јавне политике</w:t>
      </w:r>
      <w:r w:rsidR="00990965" w:rsidRPr="00984D12">
        <w:rPr>
          <w:rFonts w:ascii="Times New Roman" w:hAnsi="Times New Roman"/>
          <w:i/>
          <w:sz w:val="24"/>
          <w:szCs w:val="24"/>
          <w:lang w:val="sr-Cyrl-RS"/>
        </w:rPr>
        <w:t xml:space="preserve"> </w:t>
      </w:r>
      <w:r w:rsidR="00990965" w:rsidRPr="00F3311A">
        <w:rPr>
          <w:rFonts w:ascii="Times New Roman" w:hAnsi="Times New Roman"/>
          <w:sz w:val="24"/>
          <w:szCs w:val="24"/>
          <w:lang w:val="sr-Cyrl-RS"/>
        </w:rPr>
        <w:t>преузете из стратегије, односно програма</w:t>
      </w:r>
      <w:r w:rsidR="00062627" w:rsidRPr="00F3311A">
        <w:rPr>
          <w:rFonts w:ascii="Times New Roman" w:hAnsi="Times New Roman"/>
          <w:sz w:val="24"/>
          <w:szCs w:val="24"/>
          <w:lang w:val="sr-Cyrl-RS"/>
        </w:rPr>
        <w:t xml:space="preserve"> за</w:t>
      </w:r>
      <w:r w:rsidR="00062627" w:rsidRPr="00984D12">
        <w:rPr>
          <w:rFonts w:ascii="Times New Roman" w:hAnsi="Times New Roman"/>
          <w:sz w:val="24"/>
          <w:szCs w:val="24"/>
          <w:lang w:val="sr-Cyrl-RS"/>
        </w:rPr>
        <w:t xml:space="preserve"> постизање посебног циља, односно циљева, уз навођење:</w:t>
      </w:r>
    </w:p>
    <w:p w14:paraId="32D5A661" w14:textId="215A4BA4" w:rsidR="00F3311A" w:rsidRDefault="00F3311A" w:rsidP="00F3311A">
      <w:pPr>
        <w:pStyle w:val="ListParagraph"/>
        <w:spacing w:after="0"/>
        <w:ind w:left="0" w:firstLine="720"/>
        <w:jc w:val="both"/>
        <w:rPr>
          <w:rFonts w:ascii="Times New Roman" w:hAnsi="Times New Roman"/>
          <w:sz w:val="24"/>
          <w:szCs w:val="24"/>
          <w:lang w:val="sr-Cyrl-RS"/>
        </w:rPr>
      </w:pPr>
      <w:r>
        <w:rPr>
          <w:rFonts w:ascii="Times New Roman" w:hAnsi="Times New Roman"/>
          <w:sz w:val="24"/>
          <w:szCs w:val="24"/>
          <w:lang w:val="sr-Cyrl-RS"/>
        </w:rPr>
        <w:t xml:space="preserve">- </w:t>
      </w:r>
      <w:r w:rsidR="00062627" w:rsidRPr="00F3311A">
        <w:rPr>
          <w:rFonts w:ascii="Times New Roman" w:hAnsi="Times New Roman"/>
          <w:sz w:val="24"/>
          <w:szCs w:val="24"/>
          <w:lang w:val="sr-Cyrl-RS"/>
        </w:rPr>
        <w:t>врсте мер</w:t>
      </w:r>
      <w:r w:rsidR="009B6666" w:rsidRPr="00F3311A">
        <w:rPr>
          <w:rFonts w:ascii="Times New Roman" w:hAnsi="Times New Roman"/>
          <w:sz w:val="24"/>
          <w:szCs w:val="24"/>
          <w:lang w:val="sr-Cyrl-RS"/>
        </w:rPr>
        <w:t>а</w:t>
      </w:r>
      <w:r w:rsidR="00B83EF9" w:rsidRPr="00F3311A">
        <w:rPr>
          <w:rFonts w:ascii="Times New Roman" w:hAnsi="Times New Roman"/>
          <w:sz w:val="24"/>
          <w:szCs w:val="24"/>
          <w:lang w:val="sr-Cyrl-RS"/>
        </w:rPr>
        <w:t xml:space="preserve"> </w:t>
      </w:r>
      <w:r w:rsidR="00062627" w:rsidRPr="00F3311A">
        <w:rPr>
          <w:rFonts w:ascii="Times New Roman" w:hAnsi="Times New Roman"/>
          <w:sz w:val="24"/>
          <w:szCs w:val="24"/>
          <w:lang w:val="sr-Cyrl-RS"/>
        </w:rPr>
        <w:t>јавне политике (да ли је регулаторн</w:t>
      </w:r>
      <w:r w:rsidR="00B83EF9" w:rsidRPr="00F3311A">
        <w:rPr>
          <w:rFonts w:ascii="Times New Roman" w:hAnsi="Times New Roman"/>
          <w:sz w:val="24"/>
          <w:szCs w:val="24"/>
          <w:lang w:val="sr-Cyrl-RS"/>
        </w:rPr>
        <w:t>а</w:t>
      </w:r>
      <w:r w:rsidR="00062627" w:rsidRPr="00F3311A">
        <w:rPr>
          <w:rFonts w:ascii="Times New Roman" w:hAnsi="Times New Roman"/>
          <w:sz w:val="24"/>
          <w:szCs w:val="24"/>
          <w:lang w:val="sr-Cyrl-RS"/>
        </w:rPr>
        <w:t xml:space="preserve">, </w:t>
      </w:r>
      <w:r w:rsidR="007F7965" w:rsidRPr="00F3311A">
        <w:rPr>
          <w:rFonts w:ascii="Times New Roman" w:hAnsi="Times New Roman"/>
          <w:sz w:val="24"/>
          <w:szCs w:val="24"/>
          <w:lang w:val="sr-Cyrl-RS"/>
        </w:rPr>
        <w:t>подстицајне,</w:t>
      </w:r>
      <w:r w:rsidR="00062627" w:rsidRPr="00F3311A">
        <w:rPr>
          <w:rFonts w:ascii="Times New Roman" w:hAnsi="Times New Roman"/>
          <w:sz w:val="24"/>
          <w:szCs w:val="24"/>
          <w:lang w:val="sr-Cyrl-RS"/>
        </w:rPr>
        <w:t xml:space="preserve"> информативно-едукативн</w:t>
      </w:r>
      <w:r w:rsidR="00B83EF9" w:rsidRPr="00F3311A">
        <w:rPr>
          <w:rFonts w:ascii="Times New Roman" w:hAnsi="Times New Roman"/>
          <w:sz w:val="24"/>
          <w:szCs w:val="24"/>
          <w:lang w:val="sr-Cyrl-RS"/>
        </w:rPr>
        <w:t>а</w:t>
      </w:r>
      <w:r w:rsidR="007F7965" w:rsidRPr="00F3311A">
        <w:rPr>
          <w:rFonts w:ascii="Times New Roman" w:hAnsi="Times New Roman"/>
          <w:sz w:val="24"/>
          <w:szCs w:val="24"/>
          <w:lang w:val="sr-Cyrl-RS"/>
        </w:rPr>
        <w:t>,</w:t>
      </w:r>
      <w:r w:rsidR="00062627" w:rsidRPr="00F3311A">
        <w:rPr>
          <w:rFonts w:ascii="Times New Roman" w:hAnsi="Times New Roman"/>
          <w:sz w:val="24"/>
          <w:szCs w:val="24"/>
          <w:lang w:val="sr-Cyrl-RS"/>
        </w:rPr>
        <w:t xml:space="preserve"> организационо-управљачко-институционалн</w:t>
      </w:r>
      <w:r w:rsidR="00B83EF9" w:rsidRPr="00F3311A">
        <w:rPr>
          <w:rFonts w:ascii="Times New Roman" w:hAnsi="Times New Roman"/>
          <w:sz w:val="24"/>
          <w:szCs w:val="24"/>
          <w:lang w:val="sr-Cyrl-RS"/>
        </w:rPr>
        <w:t>а</w:t>
      </w:r>
      <w:r w:rsidR="007F7965" w:rsidRPr="00F3311A">
        <w:rPr>
          <w:rFonts w:ascii="Times New Roman" w:hAnsi="Times New Roman"/>
          <w:sz w:val="24"/>
          <w:szCs w:val="24"/>
          <w:lang w:val="sr-Cyrl-RS"/>
        </w:rPr>
        <w:t>, или мере обезбеђење добара и пружање услуга од стране учесника у планском систему</w:t>
      </w:r>
      <w:r w:rsidR="00062627" w:rsidRPr="00F3311A">
        <w:rPr>
          <w:rFonts w:ascii="Times New Roman" w:hAnsi="Times New Roman"/>
          <w:sz w:val="24"/>
          <w:szCs w:val="24"/>
          <w:lang w:val="sr-Cyrl-RS"/>
        </w:rPr>
        <w:t>)</w:t>
      </w:r>
      <w:r w:rsidR="003A6D1B" w:rsidRPr="00F3311A">
        <w:rPr>
          <w:rFonts w:ascii="Times New Roman" w:hAnsi="Times New Roman"/>
          <w:sz w:val="24"/>
          <w:szCs w:val="24"/>
          <w:lang w:val="sr-Cyrl-RS"/>
        </w:rPr>
        <w:t>;</w:t>
      </w:r>
    </w:p>
    <w:p w14:paraId="03CCBA83" w14:textId="3B5EDAEB" w:rsidR="00F3311A" w:rsidRDefault="00F3311A" w:rsidP="00F3311A">
      <w:pPr>
        <w:pStyle w:val="ListParagraph"/>
        <w:spacing w:after="0"/>
        <w:ind w:left="0" w:firstLine="720"/>
        <w:jc w:val="both"/>
        <w:rPr>
          <w:rFonts w:ascii="Times New Roman" w:hAnsi="Times New Roman"/>
          <w:sz w:val="24"/>
          <w:szCs w:val="24"/>
          <w:lang w:val="sr-Cyrl-RS"/>
        </w:rPr>
      </w:pPr>
      <w:r>
        <w:rPr>
          <w:rFonts w:ascii="Times New Roman" w:hAnsi="Times New Roman"/>
          <w:sz w:val="24"/>
          <w:szCs w:val="24"/>
          <w:lang w:val="sr-Cyrl-RS"/>
        </w:rPr>
        <w:t xml:space="preserve">- </w:t>
      </w:r>
      <w:r w:rsidRPr="00F3311A">
        <w:rPr>
          <w:rFonts w:ascii="Times New Roman" w:hAnsi="Times New Roman"/>
          <w:sz w:val="24"/>
          <w:szCs w:val="24"/>
          <w:lang w:val="sr-Cyrl-RS"/>
        </w:rPr>
        <w:t xml:space="preserve">узрочно-последичне везе између општих и посебних циљева и мера </w:t>
      </w:r>
      <w:r>
        <w:rPr>
          <w:rFonts w:ascii="Times New Roman" w:hAnsi="Times New Roman"/>
          <w:sz w:val="24"/>
          <w:szCs w:val="24"/>
          <w:lang w:val="sr-Cyrl-RS"/>
        </w:rPr>
        <w:t xml:space="preserve">које </w:t>
      </w:r>
      <w:r w:rsidRPr="00F3311A">
        <w:rPr>
          <w:rFonts w:ascii="Times New Roman" w:hAnsi="Times New Roman"/>
          <w:sz w:val="24"/>
          <w:szCs w:val="24"/>
          <w:lang w:val="sr-Cyrl-RS"/>
        </w:rPr>
        <w:t>доприносе остварењу тих циљева;</w:t>
      </w:r>
    </w:p>
    <w:p w14:paraId="31A38B5A" w14:textId="709A8C1F" w:rsidR="00363C2C" w:rsidRPr="00F3311A" w:rsidRDefault="00F3311A" w:rsidP="00F3311A">
      <w:pPr>
        <w:ind w:left="0" w:firstLine="709"/>
        <w:jc w:val="both"/>
        <w:rPr>
          <w:rFonts w:ascii="Times New Roman" w:hAnsi="Times New Roman"/>
          <w:sz w:val="24"/>
          <w:szCs w:val="24"/>
          <w:lang w:val="sr-Cyrl-RS"/>
        </w:rPr>
      </w:pPr>
      <w:r>
        <w:rPr>
          <w:rFonts w:ascii="Times New Roman" w:hAnsi="Times New Roman"/>
          <w:sz w:val="24"/>
          <w:szCs w:val="24"/>
          <w:lang w:val="sr-Cyrl-RS"/>
        </w:rPr>
        <w:t xml:space="preserve">- </w:t>
      </w:r>
      <w:r w:rsidR="00062627" w:rsidRPr="00F3311A">
        <w:rPr>
          <w:rFonts w:ascii="Times New Roman" w:hAnsi="Times New Roman"/>
          <w:sz w:val="24"/>
          <w:szCs w:val="24"/>
          <w:lang w:val="sr-Cyrl-RS"/>
        </w:rPr>
        <w:t>иституције одговорне за реализацију сваке од мера;</w:t>
      </w:r>
    </w:p>
    <w:p w14:paraId="6A25C7D2" w14:textId="43F29378" w:rsidR="00062627" w:rsidRPr="00F3311A" w:rsidRDefault="00F3311A" w:rsidP="00F3311A">
      <w:pPr>
        <w:ind w:left="0" w:firstLine="709"/>
        <w:jc w:val="both"/>
        <w:rPr>
          <w:rFonts w:ascii="Times New Roman" w:hAnsi="Times New Roman"/>
          <w:sz w:val="24"/>
          <w:szCs w:val="24"/>
          <w:lang w:val="sr-Cyrl-RS"/>
        </w:rPr>
      </w:pPr>
      <w:r>
        <w:rPr>
          <w:rFonts w:ascii="Times New Roman" w:hAnsi="Times New Roman"/>
          <w:sz w:val="24"/>
          <w:szCs w:val="24"/>
          <w:lang w:val="sr-Cyrl-RS"/>
        </w:rPr>
        <w:t xml:space="preserve">- </w:t>
      </w:r>
      <w:r w:rsidR="00062627" w:rsidRPr="00F3311A">
        <w:rPr>
          <w:rFonts w:ascii="Times New Roman" w:hAnsi="Times New Roman"/>
          <w:sz w:val="24"/>
          <w:szCs w:val="24"/>
          <w:lang w:val="sr-Cyrl-RS"/>
        </w:rPr>
        <w:t>процене финансијских средстава, потребних за реализацију сваке од мера и извора из кога се та средства обезбеђују, уз обавезно навођење пуног износа средстава која треба да се обезбеде у буџету;</w:t>
      </w:r>
    </w:p>
    <w:p w14:paraId="466FB21C" w14:textId="2CAAB4CB" w:rsidR="00D367B2" w:rsidRPr="00F3311A" w:rsidRDefault="00F3311A" w:rsidP="00F3311A">
      <w:pPr>
        <w:ind w:left="0" w:firstLine="709"/>
        <w:jc w:val="both"/>
        <w:rPr>
          <w:rFonts w:ascii="Times New Roman" w:hAnsi="Times New Roman"/>
          <w:sz w:val="24"/>
          <w:szCs w:val="24"/>
          <w:lang w:val="sr-Cyrl-RS"/>
        </w:rPr>
      </w:pPr>
      <w:r>
        <w:rPr>
          <w:rFonts w:ascii="Times New Roman" w:hAnsi="Times New Roman"/>
          <w:sz w:val="24"/>
          <w:szCs w:val="24"/>
          <w:lang w:val="sr-Cyrl-RS"/>
        </w:rPr>
        <w:t xml:space="preserve">- </w:t>
      </w:r>
      <w:r w:rsidR="00D367B2" w:rsidRPr="00F3311A">
        <w:rPr>
          <w:rFonts w:ascii="Times New Roman" w:hAnsi="Times New Roman"/>
          <w:sz w:val="24"/>
          <w:szCs w:val="24"/>
          <w:lang w:val="sr-Cyrl-RS"/>
        </w:rPr>
        <w:t>рока за реализацију сваке од мера;</w:t>
      </w:r>
    </w:p>
    <w:p w14:paraId="4610A873" w14:textId="2BE68C11" w:rsidR="00062627" w:rsidRPr="00F3311A" w:rsidRDefault="00F3311A" w:rsidP="00F3311A">
      <w:pPr>
        <w:ind w:left="0" w:firstLine="709"/>
        <w:jc w:val="both"/>
        <w:rPr>
          <w:rFonts w:ascii="Times New Roman" w:hAnsi="Times New Roman"/>
          <w:sz w:val="24"/>
          <w:szCs w:val="24"/>
          <w:lang w:val="sr-Cyrl-RS"/>
        </w:rPr>
      </w:pPr>
      <w:r>
        <w:rPr>
          <w:rFonts w:ascii="Times New Roman" w:hAnsi="Times New Roman"/>
          <w:sz w:val="24"/>
          <w:szCs w:val="24"/>
          <w:lang w:val="sr-Cyrl-RS"/>
        </w:rPr>
        <w:t xml:space="preserve">- </w:t>
      </w:r>
      <w:r w:rsidR="00062627" w:rsidRPr="00F3311A">
        <w:rPr>
          <w:rFonts w:ascii="Times New Roman" w:hAnsi="Times New Roman"/>
          <w:sz w:val="24"/>
          <w:szCs w:val="24"/>
          <w:lang w:val="sr-Cyrl-RS"/>
        </w:rPr>
        <w:t>показатеље излазних резулатата</w:t>
      </w:r>
      <w:r w:rsidR="00062627" w:rsidRPr="00984D12">
        <w:rPr>
          <w:rFonts w:ascii="Times New Roman" w:hAnsi="Times New Roman"/>
          <w:sz w:val="24"/>
          <w:szCs w:val="24"/>
          <w:lang w:val="sr-Cyrl-RS"/>
        </w:rPr>
        <w:t xml:space="preserve"> за сваку од мера;</w:t>
      </w:r>
    </w:p>
    <w:p w14:paraId="081B1A2C" w14:textId="4698241E" w:rsidR="00452265" w:rsidRPr="00F3311A" w:rsidRDefault="00F3311A" w:rsidP="00F3311A">
      <w:pPr>
        <w:ind w:left="0" w:firstLine="709"/>
        <w:jc w:val="both"/>
        <w:rPr>
          <w:rFonts w:ascii="Times New Roman" w:hAnsi="Times New Roman"/>
          <w:sz w:val="24"/>
          <w:szCs w:val="24"/>
          <w:lang w:val="sr-Cyrl-RS"/>
        </w:rPr>
      </w:pPr>
      <w:r>
        <w:rPr>
          <w:rFonts w:ascii="Times New Roman" w:hAnsi="Times New Roman"/>
          <w:sz w:val="24"/>
          <w:szCs w:val="24"/>
          <w:lang w:val="sr-Cyrl-RS"/>
        </w:rPr>
        <w:t xml:space="preserve">- </w:t>
      </w:r>
      <w:r w:rsidR="00452265" w:rsidRPr="00F3311A">
        <w:rPr>
          <w:rFonts w:ascii="Times New Roman" w:hAnsi="Times New Roman"/>
          <w:sz w:val="24"/>
          <w:szCs w:val="24"/>
          <w:lang w:val="sr-Cyrl-RS"/>
        </w:rPr>
        <w:t>по потреби показатеље излазних резултата на нивоу активности</w:t>
      </w:r>
      <w:r w:rsidR="00065A45" w:rsidRPr="00F3311A">
        <w:rPr>
          <w:rFonts w:ascii="Times New Roman" w:hAnsi="Times New Roman"/>
          <w:sz w:val="24"/>
          <w:szCs w:val="24"/>
          <w:lang w:val="sr-Cyrl-RS"/>
        </w:rPr>
        <w:t>, ако је реализација те активности критична за реализацију те или неке друге мере из акционог плана</w:t>
      </w:r>
      <w:r w:rsidR="00452265" w:rsidRPr="00F3311A">
        <w:rPr>
          <w:rFonts w:ascii="Times New Roman" w:hAnsi="Times New Roman"/>
          <w:sz w:val="24"/>
          <w:szCs w:val="24"/>
          <w:lang w:val="sr-Cyrl-RS"/>
        </w:rPr>
        <w:t>;</w:t>
      </w:r>
    </w:p>
    <w:p w14:paraId="12C7CE06" w14:textId="2014A4C7" w:rsidR="00062627" w:rsidRPr="00F3311A" w:rsidRDefault="00F3311A" w:rsidP="00F3311A">
      <w:pPr>
        <w:ind w:left="0" w:firstLine="709"/>
        <w:jc w:val="both"/>
        <w:rPr>
          <w:rFonts w:ascii="Times New Roman" w:hAnsi="Times New Roman"/>
          <w:sz w:val="24"/>
          <w:szCs w:val="24"/>
          <w:lang w:val="sr-Cyrl-RS"/>
        </w:rPr>
      </w:pPr>
      <w:r>
        <w:rPr>
          <w:rFonts w:ascii="Times New Roman" w:hAnsi="Times New Roman"/>
          <w:sz w:val="24"/>
          <w:szCs w:val="24"/>
          <w:lang w:val="sr-Cyrl-RS"/>
        </w:rPr>
        <w:t xml:space="preserve">- </w:t>
      </w:r>
      <w:r w:rsidR="00062627" w:rsidRPr="00F3311A">
        <w:rPr>
          <w:rFonts w:ascii="Times New Roman" w:hAnsi="Times New Roman"/>
          <w:sz w:val="24"/>
          <w:szCs w:val="24"/>
          <w:lang w:val="sr-Cyrl-RS"/>
        </w:rPr>
        <w:t>начина верификације</w:t>
      </w:r>
      <w:r w:rsidR="00062627" w:rsidRPr="00984D12">
        <w:rPr>
          <w:rFonts w:ascii="Times New Roman" w:hAnsi="Times New Roman"/>
          <w:sz w:val="24"/>
          <w:szCs w:val="24"/>
          <w:lang w:val="sr-Cyrl-RS"/>
        </w:rPr>
        <w:t xml:space="preserve"> тих резултата, односно извора информације на основу кога се врши верификација;</w:t>
      </w:r>
    </w:p>
    <w:p w14:paraId="16376CF6" w14:textId="4C103C22" w:rsidR="00062627" w:rsidRPr="00984D12" w:rsidRDefault="00062627" w:rsidP="00B914A8">
      <w:pPr>
        <w:pStyle w:val="ListParagraph"/>
        <w:spacing w:after="0"/>
        <w:ind w:left="0"/>
        <w:jc w:val="both"/>
        <w:rPr>
          <w:rFonts w:ascii="Times New Roman" w:hAnsi="Times New Roman"/>
          <w:sz w:val="24"/>
          <w:szCs w:val="24"/>
          <w:lang w:val="sr-Cyrl-RS"/>
        </w:rPr>
      </w:pPr>
      <w:r w:rsidRPr="00984D12">
        <w:rPr>
          <w:rFonts w:ascii="Times New Roman" w:hAnsi="Times New Roman"/>
          <w:sz w:val="24"/>
          <w:szCs w:val="24"/>
          <w:lang w:val="sr-Cyrl-RS"/>
        </w:rPr>
        <w:tab/>
      </w:r>
      <w:r w:rsidR="001F5828">
        <w:rPr>
          <w:rFonts w:ascii="Times New Roman" w:hAnsi="Times New Roman"/>
          <w:sz w:val="24"/>
          <w:szCs w:val="24"/>
          <w:lang w:val="sr-Cyrl-RS"/>
        </w:rPr>
        <w:t>5</w:t>
      </w:r>
      <w:r w:rsidRPr="00984D12">
        <w:rPr>
          <w:rFonts w:ascii="Times New Roman" w:hAnsi="Times New Roman"/>
          <w:sz w:val="24"/>
          <w:szCs w:val="24"/>
          <w:lang w:val="sr-Cyrl-RS"/>
        </w:rPr>
        <w:t xml:space="preserve">) </w:t>
      </w:r>
      <w:r w:rsidR="007F7965" w:rsidRPr="00984D12">
        <w:rPr>
          <w:rFonts w:ascii="Times New Roman" w:hAnsi="Times New Roman"/>
          <w:b/>
          <w:i/>
          <w:sz w:val="24"/>
          <w:szCs w:val="24"/>
          <w:lang w:val="sr-Cyrl-RS"/>
        </w:rPr>
        <w:t>С</w:t>
      </w:r>
      <w:r w:rsidRPr="00984D12">
        <w:rPr>
          <w:rFonts w:ascii="Times New Roman" w:hAnsi="Times New Roman"/>
          <w:b/>
          <w:i/>
          <w:sz w:val="24"/>
          <w:szCs w:val="24"/>
          <w:lang w:val="sr-Cyrl-RS"/>
        </w:rPr>
        <w:t>писак оперативних активности</w:t>
      </w:r>
      <w:r w:rsidR="00990965" w:rsidRPr="00984D12">
        <w:rPr>
          <w:rFonts w:ascii="Times New Roman" w:hAnsi="Times New Roman"/>
          <w:b/>
          <w:i/>
          <w:sz w:val="24"/>
          <w:szCs w:val="24"/>
          <w:lang w:val="sr-Cyrl-RS"/>
        </w:rPr>
        <w:t xml:space="preserve"> и пројеката</w:t>
      </w:r>
      <w:r w:rsidRPr="00984D12">
        <w:rPr>
          <w:rFonts w:ascii="Times New Roman" w:hAnsi="Times New Roman"/>
          <w:sz w:val="24"/>
          <w:szCs w:val="24"/>
          <w:lang w:val="sr-Cyrl-RS"/>
        </w:rPr>
        <w:t>,  реферисаних у односу на конкретну меру јавне политике уз навођење:</w:t>
      </w:r>
    </w:p>
    <w:p w14:paraId="675BD65B" w14:textId="2BDC29F4" w:rsidR="00062627" w:rsidRPr="00984D12" w:rsidRDefault="00062627" w:rsidP="00B914A8">
      <w:pPr>
        <w:pStyle w:val="ListParagraph"/>
        <w:numPr>
          <w:ilvl w:val="0"/>
          <w:numId w:val="1"/>
        </w:num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firstLine="709"/>
        <w:jc w:val="both"/>
        <w:rPr>
          <w:rFonts w:ascii="Times New Roman" w:hAnsi="Times New Roman"/>
          <w:i/>
          <w:sz w:val="24"/>
          <w:szCs w:val="24"/>
          <w:lang w:val="sr-Cyrl-RS"/>
        </w:rPr>
      </w:pPr>
      <w:r w:rsidRPr="00984D12">
        <w:rPr>
          <w:rFonts w:ascii="Times New Roman" w:hAnsi="Times New Roman"/>
          <w:i/>
          <w:sz w:val="24"/>
          <w:szCs w:val="24"/>
          <w:lang w:val="sr-Cyrl-RS"/>
        </w:rPr>
        <w:t xml:space="preserve">рока </w:t>
      </w:r>
      <w:r w:rsidRPr="00984D12">
        <w:rPr>
          <w:rFonts w:ascii="Times New Roman" w:hAnsi="Times New Roman"/>
          <w:sz w:val="24"/>
          <w:szCs w:val="24"/>
          <w:lang w:val="sr-Cyrl-RS"/>
        </w:rPr>
        <w:t>за реализацију сваке од активности</w:t>
      </w:r>
      <w:r w:rsidR="00811C4D">
        <w:rPr>
          <w:rFonts w:ascii="Times New Roman" w:hAnsi="Times New Roman"/>
          <w:sz w:val="24"/>
          <w:szCs w:val="24"/>
          <w:lang w:val="sr-Cyrl-RS"/>
        </w:rPr>
        <w:t>, односно пројекта</w:t>
      </w:r>
      <w:r w:rsidRPr="00984D12">
        <w:rPr>
          <w:rFonts w:ascii="Times New Roman" w:hAnsi="Times New Roman"/>
          <w:sz w:val="24"/>
          <w:szCs w:val="24"/>
          <w:lang w:val="sr-Cyrl-RS"/>
        </w:rPr>
        <w:t>;</w:t>
      </w:r>
    </w:p>
    <w:p w14:paraId="33294D68" w14:textId="77777777" w:rsidR="00811C4D" w:rsidRPr="00811C4D" w:rsidRDefault="00062627" w:rsidP="00B914A8">
      <w:pPr>
        <w:pStyle w:val="ListParagraph"/>
        <w:numPr>
          <w:ilvl w:val="0"/>
          <w:numId w:val="1"/>
        </w:num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firstLine="709"/>
        <w:jc w:val="both"/>
        <w:rPr>
          <w:rFonts w:ascii="Times New Roman" w:hAnsi="Times New Roman"/>
          <w:i/>
          <w:sz w:val="24"/>
          <w:szCs w:val="24"/>
          <w:lang w:val="sr-Cyrl-RS"/>
        </w:rPr>
      </w:pPr>
      <w:r w:rsidRPr="00984D12">
        <w:rPr>
          <w:rFonts w:ascii="Times New Roman" w:hAnsi="Times New Roman"/>
          <w:i/>
          <w:sz w:val="24"/>
          <w:szCs w:val="24"/>
          <w:lang w:val="sr-Cyrl-RS"/>
        </w:rPr>
        <w:lastRenderedPageBreak/>
        <w:t xml:space="preserve">иституције </w:t>
      </w:r>
      <w:r w:rsidRPr="00984D12">
        <w:rPr>
          <w:rFonts w:ascii="Times New Roman" w:hAnsi="Times New Roman"/>
          <w:sz w:val="24"/>
          <w:szCs w:val="24"/>
          <w:lang w:val="sr-Cyrl-RS"/>
        </w:rPr>
        <w:t>одговорне за реализацију сваке од активности,</w:t>
      </w:r>
      <w:r w:rsidR="00811C4D">
        <w:rPr>
          <w:rFonts w:ascii="Times New Roman" w:hAnsi="Times New Roman"/>
          <w:sz w:val="24"/>
          <w:szCs w:val="24"/>
          <w:lang w:val="sr-Cyrl-RS"/>
        </w:rPr>
        <w:t xml:space="preserve"> односно пројекта</w:t>
      </w:r>
      <w:r w:rsidR="00811C4D" w:rsidRPr="00984D12">
        <w:rPr>
          <w:rFonts w:ascii="Times New Roman" w:hAnsi="Times New Roman"/>
          <w:sz w:val="24"/>
          <w:szCs w:val="24"/>
          <w:lang w:val="sr-Cyrl-RS"/>
        </w:rPr>
        <w:t>, укључујући и партнере у реализацији, ако их има</w:t>
      </w:r>
      <w:r w:rsidR="00811C4D">
        <w:rPr>
          <w:rFonts w:ascii="Times New Roman" w:hAnsi="Times New Roman"/>
          <w:sz w:val="24"/>
          <w:szCs w:val="24"/>
          <w:lang w:val="sr-Cyrl-RS"/>
        </w:rPr>
        <w:t>;</w:t>
      </w:r>
    </w:p>
    <w:p w14:paraId="493B5BB7" w14:textId="7800E0F4" w:rsidR="00062627" w:rsidRPr="00984D12" w:rsidRDefault="00990965" w:rsidP="00B914A8">
      <w:pPr>
        <w:pStyle w:val="ListParagraph"/>
        <w:numPr>
          <w:ilvl w:val="0"/>
          <w:numId w:val="1"/>
        </w:num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firstLine="709"/>
        <w:jc w:val="both"/>
        <w:rPr>
          <w:rFonts w:ascii="Times New Roman" w:hAnsi="Times New Roman"/>
          <w:i/>
          <w:sz w:val="24"/>
          <w:szCs w:val="24"/>
          <w:lang w:val="sr-Cyrl-RS"/>
        </w:rPr>
      </w:pPr>
      <w:r w:rsidRPr="00984D12">
        <w:rPr>
          <w:rFonts w:ascii="Times New Roman" w:hAnsi="Times New Roman"/>
          <w:sz w:val="24"/>
          <w:szCs w:val="24"/>
          <w:lang w:val="sr-Cyrl-RS"/>
        </w:rPr>
        <w:t xml:space="preserve"> институције одговорне за праћење спровођења </w:t>
      </w:r>
      <w:r w:rsidR="00811C4D">
        <w:rPr>
          <w:rFonts w:ascii="Times New Roman" w:hAnsi="Times New Roman"/>
          <w:sz w:val="24"/>
          <w:szCs w:val="24"/>
          <w:lang w:val="sr-Cyrl-RS"/>
        </w:rPr>
        <w:t>те активности, односно пројекта</w:t>
      </w:r>
      <w:r w:rsidR="00062627" w:rsidRPr="00984D12">
        <w:rPr>
          <w:rFonts w:ascii="Times New Roman" w:hAnsi="Times New Roman"/>
          <w:sz w:val="24"/>
          <w:szCs w:val="24"/>
          <w:lang w:val="sr-Cyrl-RS"/>
        </w:rPr>
        <w:t>;</w:t>
      </w:r>
    </w:p>
    <w:p w14:paraId="053A6296" w14:textId="54C2F0D8" w:rsidR="00657863" w:rsidRPr="00984D12" w:rsidRDefault="00AD785E" w:rsidP="00B914A8">
      <w:pPr>
        <w:pStyle w:val="ListParagraph"/>
        <w:numPr>
          <w:ilvl w:val="0"/>
          <w:numId w:val="1"/>
        </w:num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firstLine="709"/>
        <w:jc w:val="both"/>
        <w:rPr>
          <w:rFonts w:ascii="Times New Roman" w:hAnsi="Times New Roman"/>
          <w:i/>
          <w:sz w:val="24"/>
          <w:szCs w:val="24"/>
          <w:lang w:val="sr-Cyrl-RS"/>
        </w:rPr>
      </w:pPr>
      <w:r w:rsidRPr="00984D12">
        <w:rPr>
          <w:rFonts w:ascii="Times New Roman" w:hAnsi="Times New Roman"/>
          <w:i/>
          <w:sz w:val="24"/>
          <w:szCs w:val="24"/>
          <w:lang w:val="sr-Cyrl-RS"/>
        </w:rPr>
        <w:t>потребних</w:t>
      </w:r>
      <w:r w:rsidR="00990965" w:rsidRPr="00984D12">
        <w:rPr>
          <w:rFonts w:ascii="Times New Roman" w:hAnsi="Times New Roman"/>
          <w:i/>
          <w:sz w:val="24"/>
          <w:szCs w:val="24"/>
          <w:lang w:val="sr-Cyrl-RS"/>
        </w:rPr>
        <w:t xml:space="preserve"> средства за спровођење активности</w:t>
      </w:r>
      <w:r w:rsidR="00811C4D">
        <w:rPr>
          <w:rFonts w:ascii="Times New Roman" w:hAnsi="Times New Roman"/>
          <w:i/>
          <w:sz w:val="24"/>
          <w:szCs w:val="24"/>
          <w:lang w:val="sr-Cyrl-RS"/>
        </w:rPr>
        <w:t>, односно пројекта</w:t>
      </w:r>
      <w:r w:rsidR="00990965" w:rsidRPr="00984D12">
        <w:rPr>
          <w:rFonts w:ascii="Times New Roman" w:hAnsi="Times New Roman"/>
          <w:sz w:val="24"/>
          <w:szCs w:val="24"/>
          <w:lang w:val="sr-Cyrl-RS"/>
        </w:rPr>
        <w:t xml:space="preserve"> и анализу ефеката на </w:t>
      </w:r>
      <w:r w:rsidR="00657863" w:rsidRPr="00984D12">
        <w:rPr>
          <w:rFonts w:ascii="Times New Roman" w:hAnsi="Times New Roman"/>
          <w:sz w:val="24"/>
          <w:szCs w:val="24"/>
          <w:lang w:val="sr-Cyrl-RS"/>
        </w:rPr>
        <w:t>физичка и правна лица</w:t>
      </w:r>
      <w:r w:rsidR="00990965" w:rsidRPr="00984D12">
        <w:rPr>
          <w:rFonts w:ascii="Times New Roman" w:hAnsi="Times New Roman"/>
          <w:sz w:val="24"/>
          <w:szCs w:val="24"/>
          <w:lang w:val="sr-Cyrl-RS"/>
        </w:rPr>
        <w:t xml:space="preserve"> и буџет;</w:t>
      </w:r>
    </w:p>
    <w:p w14:paraId="2BE4C592" w14:textId="77777777" w:rsidR="00062627" w:rsidRPr="00984D12" w:rsidRDefault="00062627" w:rsidP="00B914A8">
      <w:pPr>
        <w:pStyle w:val="ListParagraph"/>
        <w:numPr>
          <w:ilvl w:val="0"/>
          <w:numId w:val="1"/>
        </w:num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firstLine="709"/>
        <w:jc w:val="both"/>
        <w:rPr>
          <w:rFonts w:ascii="Times New Roman" w:hAnsi="Times New Roman"/>
          <w:i/>
          <w:sz w:val="24"/>
          <w:szCs w:val="24"/>
          <w:lang w:val="sr-Cyrl-RS"/>
        </w:rPr>
      </w:pPr>
      <w:r w:rsidRPr="00984D12">
        <w:rPr>
          <w:rFonts w:ascii="Times New Roman" w:hAnsi="Times New Roman"/>
          <w:i/>
          <w:sz w:val="24"/>
          <w:szCs w:val="24"/>
          <w:lang w:val="sr-Cyrl-RS"/>
        </w:rPr>
        <w:t>поглавља у преговорима у процесу приступања ЕУ</w:t>
      </w:r>
      <w:r w:rsidRPr="00984D12">
        <w:rPr>
          <w:rFonts w:ascii="Times New Roman" w:hAnsi="Times New Roman"/>
          <w:sz w:val="24"/>
          <w:szCs w:val="24"/>
          <w:lang w:val="sr-Cyrl-RS"/>
        </w:rPr>
        <w:t>, ако је активност део тог процеса.</w:t>
      </w:r>
    </w:p>
    <w:p w14:paraId="027C4AE8" w14:textId="559E6037" w:rsidR="00062627" w:rsidRPr="00984D12" w:rsidRDefault="00062627" w:rsidP="00B914A8">
      <w:pPr>
        <w:pStyle w:val="ListParagraph"/>
        <w:spacing w:after="0"/>
        <w:ind w:left="0"/>
        <w:jc w:val="both"/>
        <w:rPr>
          <w:rFonts w:ascii="Times New Roman" w:hAnsi="Times New Roman"/>
          <w:sz w:val="24"/>
          <w:szCs w:val="24"/>
          <w:lang w:val="sr-Latn-RS"/>
        </w:rPr>
      </w:pPr>
      <w:r w:rsidRPr="00984D12">
        <w:rPr>
          <w:rFonts w:ascii="Times New Roman" w:hAnsi="Times New Roman"/>
          <w:sz w:val="24"/>
          <w:szCs w:val="24"/>
          <w:lang w:val="sr-Cyrl-RS"/>
        </w:rPr>
        <w:tab/>
        <w:t xml:space="preserve">Ако је за спровођење конкретне мере јавне политике неопходна измена прописа, у </w:t>
      </w:r>
      <w:r w:rsidR="00811C4D">
        <w:rPr>
          <w:rFonts w:ascii="Times New Roman" w:hAnsi="Times New Roman"/>
          <w:sz w:val="24"/>
          <w:szCs w:val="24"/>
          <w:lang w:val="sr-Cyrl-RS"/>
        </w:rPr>
        <w:t>а</w:t>
      </w:r>
      <w:r w:rsidR="00B05330" w:rsidRPr="00984D12">
        <w:rPr>
          <w:rFonts w:ascii="Times New Roman" w:hAnsi="Times New Roman"/>
          <w:sz w:val="24"/>
          <w:szCs w:val="24"/>
          <w:lang w:val="sr-Cyrl-RS"/>
        </w:rPr>
        <w:t xml:space="preserve">кционом </w:t>
      </w:r>
      <w:r w:rsidRPr="00984D12">
        <w:rPr>
          <w:rFonts w:ascii="Times New Roman" w:hAnsi="Times New Roman"/>
          <w:sz w:val="24"/>
          <w:szCs w:val="24"/>
          <w:lang w:val="sr-Cyrl-RS"/>
        </w:rPr>
        <w:t xml:space="preserve">плану  се наводи о ком пропису је реч. </w:t>
      </w:r>
    </w:p>
    <w:p w14:paraId="75BCDCF4" w14:textId="46D8C3AA" w:rsidR="00363C2C" w:rsidRPr="00984D12" w:rsidRDefault="00B83EF9" w:rsidP="00B369EA">
      <w:pPr>
        <w:pStyle w:val="ListParagraph"/>
        <w:spacing w:after="0"/>
        <w:ind w:left="0"/>
        <w:jc w:val="both"/>
        <w:rPr>
          <w:rFonts w:ascii="Times New Roman" w:hAnsi="Times New Roman"/>
          <w:sz w:val="24"/>
          <w:szCs w:val="24"/>
          <w:lang w:val="sr-Cyrl-RS"/>
        </w:rPr>
      </w:pPr>
      <w:r w:rsidRPr="00984D12">
        <w:rPr>
          <w:rFonts w:ascii="Times New Roman" w:hAnsi="Times New Roman"/>
          <w:sz w:val="24"/>
          <w:szCs w:val="24"/>
          <w:lang w:val="sr-Latn-RS"/>
        </w:rPr>
        <w:tab/>
      </w:r>
      <w:r w:rsidR="00B05330" w:rsidRPr="00984D12">
        <w:rPr>
          <w:rFonts w:ascii="Times New Roman" w:hAnsi="Times New Roman"/>
          <w:sz w:val="24"/>
          <w:szCs w:val="24"/>
          <w:lang w:val="sr-Cyrl-RS"/>
        </w:rPr>
        <w:t xml:space="preserve">Акциони план </w:t>
      </w:r>
      <w:r w:rsidR="00062627" w:rsidRPr="00984D12">
        <w:rPr>
          <w:rFonts w:ascii="Times New Roman" w:hAnsi="Times New Roman"/>
          <w:sz w:val="24"/>
          <w:szCs w:val="24"/>
          <w:lang w:val="sr-Cyrl-RS"/>
        </w:rPr>
        <w:t xml:space="preserve"> се подноси Влади на усвајање на обрасцу који прописује </w:t>
      </w:r>
      <w:r w:rsidRPr="00984D12">
        <w:rPr>
          <w:rFonts w:ascii="Times New Roman" w:hAnsi="Times New Roman"/>
          <w:sz w:val="24"/>
          <w:szCs w:val="24"/>
          <w:lang w:val="sr-Latn-RS"/>
        </w:rPr>
        <w:t>директор</w:t>
      </w:r>
      <w:r w:rsidRPr="00984D12">
        <w:rPr>
          <w:rFonts w:ascii="Times New Roman" w:hAnsi="Times New Roman"/>
          <w:sz w:val="24"/>
          <w:lang w:val="sr-Latn-RS"/>
        </w:rPr>
        <w:t xml:space="preserve"> </w:t>
      </w:r>
      <w:r w:rsidR="004056C1" w:rsidRPr="00984D12">
        <w:rPr>
          <w:rFonts w:ascii="Times New Roman" w:hAnsi="Times New Roman"/>
          <w:sz w:val="24"/>
          <w:szCs w:val="24"/>
          <w:lang w:val="sr-Cyrl-RS"/>
        </w:rPr>
        <w:t>Р</w:t>
      </w:r>
      <w:r w:rsidR="00062627" w:rsidRPr="00984D12">
        <w:rPr>
          <w:rFonts w:ascii="Times New Roman" w:hAnsi="Times New Roman"/>
          <w:sz w:val="24"/>
          <w:szCs w:val="24"/>
          <w:lang w:val="sr-Cyrl-RS"/>
        </w:rPr>
        <w:t>епубличк</w:t>
      </w:r>
      <w:r w:rsidRPr="00984D12">
        <w:rPr>
          <w:rFonts w:ascii="Times New Roman" w:hAnsi="Times New Roman"/>
          <w:sz w:val="24"/>
          <w:lang w:val="sr-Latn-RS"/>
        </w:rPr>
        <w:t>ог</w:t>
      </w:r>
      <w:r w:rsidR="00062627" w:rsidRPr="00984D12">
        <w:rPr>
          <w:rFonts w:ascii="Times New Roman" w:hAnsi="Times New Roman"/>
          <w:sz w:val="24"/>
          <w:szCs w:val="24"/>
          <w:lang w:val="sr-Cyrl-RS"/>
        </w:rPr>
        <w:t xml:space="preserve"> </w:t>
      </w:r>
      <w:r w:rsidR="004056C1" w:rsidRPr="00984D12">
        <w:rPr>
          <w:rFonts w:ascii="Times New Roman" w:hAnsi="Times New Roman"/>
          <w:sz w:val="24"/>
          <w:szCs w:val="24"/>
          <w:lang w:val="sr-Cyrl-RS"/>
        </w:rPr>
        <w:t>секретаријат</w:t>
      </w:r>
      <w:r w:rsidRPr="00984D12">
        <w:rPr>
          <w:rFonts w:ascii="Times New Roman" w:hAnsi="Times New Roman"/>
          <w:sz w:val="24"/>
          <w:lang w:val="sr-Latn-RS"/>
        </w:rPr>
        <w:t>а</w:t>
      </w:r>
      <w:r w:rsidR="004056C1" w:rsidRPr="00984D12">
        <w:rPr>
          <w:rFonts w:ascii="Times New Roman" w:hAnsi="Times New Roman"/>
          <w:sz w:val="24"/>
          <w:szCs w:val="24"/>
          <w:lang w:val="sr-Cyrl-RS"/>
        </w:rPr>
        <w:t xml:space="preserve"> за јавне политике</w:t>
      </w:r>
      <w:r w:rsidR="00062627" w:rsidRPr="00984D12">
        <w:rPr>
          <w:rFonts w:ascii="Times New Roman" w:hAnsi="Times New Roman"/>
          <w:sz w:val="24"/>
          <w:szCs w:val="24"/>
          <w:lang w:val="sr-Cyrl-RS"/>
        </w:rPr>
        <w:t>.</w:t>
      </w:r>
    </w:p>
    <w:p w14:paraId="6975836F" w14:textId="77777777" w:rsidR="00B83EF9" w:rsidRPr="00984D12" w:rsidRDefault="00B83EF9" w:rsidP="00B914A8">
      <w:pPr>
        <w:spacing w:line="276" w:lineRule="auto"/>
        <w:ind w:left="0" w:firstLine="0"/>
        <w:jc w:val="center"/>
        <w:rPr>
          <w:rFonts w:ascii="Times New Roman" w:hAnsi="Times New Roman"/>
          <w:b/>
          <w:sz w:val="24"/>
          <w:szCs w:val="24"/>
          <w:lang w:val="sr-Cyrl-RS"/>
        </w:rPr>
      </w:pPr>
    </w:p>
    <w:p w14:paraId="5C4030D5" w14:textId="77777777" w:rsidR="00B47215" w:rsidRPr="00984D12" w:rsidRDefault="00B83EF9" w:rsidP="00B914A8">
      <w:pPr>
        <w:spacing w:line="276" w:lineRule="auto"/>
        <w:ind w:left="0" w:firstLine="0"/>
        <w:jc w:val="center"/>
        <w:rPr>
          <w:rFonts w:ascii="Times New Roman" w:hAnsi="Times New Roman"/>
          <w:b/>
          <w:sz w:val="24"/>
          <w:szCs w:val="24"/>
          <w:lang w:val="sr-Cyrl-RS"/>
        </w:rPr>
      </w:pPr>
      <w:r w:rsidRPr="00984D12">
        <w:rPr>
          <w:rFonts w:ascii="Times New Roman" w:hAnsi="Times New Roman"/>
          <w:b/>
          <w:sz w:val="24"/>
          <w:szCs w:val="24"/>
        </w:rPr>
        <w:t>I</w:t>
      </w:r>
      <w:r w:rsidR="00B3602B" w:rsidRPr="00984D12">
        <w:rPr>
          <w:rFonts w:ascii="Times New Roman" w:hAnsi="Times New Roman"/>
          <w:b/>
          <w:sz w:val="24"/>
          <w:szCs w:val="24"/>
        </w:rPr>
        <w:t>X</w:t>
      </w:r>
      <w:r w:rsidR="00B47215" w:rsidRPr="00984D12">
        <w:rPr>
          <w:rFonts w:ascii="Times New Roman" w:hAnsi="Times New Roman"/>
          <w:b/>
          <w:sz w:val="24"/>
          <w:szCs w:val="24"/>
          <w:lang w:val="sr-Cyrl-RS"/>
        </w:rPr>
        <w:t xml:space="preserve"> ЗАВРШНЕ ОДРЕДБЕ</w:t>
      </w:r>
    </w:p>
    <w:p w14:paraId="259E50B8" w14:textId="77777777" w:rsidR="00B47215" w:rsidRPr="00984D12" w:rsidRDefault="00B47215" w:rsidP="00B914A8">
      <w:pPr>
        <w:spacing w:line="276" w:lineRule="auto"/>
        <w:jc w:val="center"/>
        <w:rPr>
          <w:rFonts w:ascii="Times New Roman" w:hAnsi="Times New Roman"/>
          <w:b/>
          <w:lang w:val="sr-Cyrl-RS"/>
        </w:rPr>
      </w:pPr>
    </w:p>
    <w:p w14:paraId="458B678E" w14:textId="77777777" w:rsidR="00B47215" w:rsidRPr="00984D12" w:rsidRDefault="00B47215" w:rsidP="00B914A8">
      <w:pPr>
        <w:spacing w:line="276" w:lineRule="auto"/>
        <w:ind w:left="0" w:firstLine="0"/>
        <w:jc w:val="center"/>
        <w:rPr>
          <w:rFonts w:ascii="Times New Roman" w:hAnsi="Times New Roman"/>
          <w:sz w:val="24"/>
          <w:szCs w:val="24"/>
          <w:lang w:val="sr-Cyrl-RS"/>
        </w:rPr>
      </w:pPr>
      <w:r w:rsidRPr="00984D12">
        <w:rPr>
          <w:rFonts w:ascii="Times New Roman" w:hAnsi="Times New Roman"/>
          <w:sz w:val="24"/>
          <w:szCs w:val="24"/>
          <w:lang w:val="sr-Cyrl-RS"/>
        </w:rPr>
        <w:t xml:space="preserve">Ступање на снагу </w:t>
      </w:r>
    </w:p>
    <w:p w14:paraId="10107BB8" w14:textId="6DE6FC09" w:rsidR="00B47215" w:rsidRPr="00984D12" w:rsidRDefault="00B47215" w:rsidP="00B914A8">
      <w:pPr>
        <w:spacing w:line="276" w:lineRule="auto"/>
        <w:ind w:left="0" w:firstLine="0"/>
        <w:jc w:val="center"/>
        <w:rPr>
          <w:rFonts w:ascii="Times New Roman" w:hAnsi="Times New Roman"/>
          <w:sz w:val="24"/>
          <w:szCs w:val="24"/>
          <w:lang w:val="sr-Cyrl-RS"/>
        </w:rPr>
      </w:pPr>
      <w:r w:rsidRPr="00984D12">
        <w:rPr>
          <w:rFonts w:ascii="Times New Roman" w:hAnsi="Times New Roman"/>
          <w:sz w:val="24"/>
          <w:szCs w:val="24"/>
          <w:lang w:val="sr-Cyrl-RS"/>
        </w:rPr>
        <w:t xml:space="preserve">Члан </w:t>
      </w:r>
      <w:r w:rsidR="00B83EF9" w:rsidRPr="00984D12">
        <w:rPr>
          <w:rFonts w:ascii="Times New Roman" w:hAnsi="Times New Roman"/>
          <w:sz w:val="24"/>
          <w:szCs w:val="24"/>
          <w:lang w:val="sr-Cyrl-RS"/>
        </w:rPr>
        <w:t>5</w:t>
      </w:r>
      <w:r w:rsidR="002077F5">
        <w:rPr>
          <w:rFonts w:ascii="Times New Roman" w:hAnsi="Times New Roman"/>
          <w:sz w:val="24"/>
          <w:szCs w:val="24"/>
          <w:lang w:val="ru-RU"/>
        </w:rPr>
        <w:t>7</w:t>
      </w:r>
      <w:r w:rsidRPr="00984D12">
        <w:rPr>
          <w:rFonts w:ascii="Times New Roman" w:hAnsi="Times New Roman"/>
          <w:sz w:val="24"/>
          <w:szCs w:val="24"/>
          <w:lang w:val="sr-Cyrl-RS"/>
        </w:rPr>
        <w:t xml:space="preserve">. </w:t>
      </w:r>
    </w:p>
    <w:p w14:paraId="6367001B" w14:textId="77777777" w:rsidR="00B47215" w:rsidRPr="00A20373" w:rsidRDefault="00B47215" w:rsidP="00B914A8">
      <w:pPr>
        <w:spacing w:line="276" w:lineRule="auto"/>
        <w:ind w:left="0" w:firstLine="0"/>
        <w:jc w:val="both"/>
        <w:rPr>
          <w:rFonts w:ascii="Times New Roman" w:hAnsi="Times New Roman"/>
          <w:sz w:val="24"/>
          <w:szCs w:val="24"/>
          <w:lang w:val="sr-Cyrl-RS"/>
        </w:rPr>
      </w:pPr>
      <w:r w:rsidRPr="00984D12">
        <w:rPr>
          <w:rFonts w:ascii="Times New Roman" w:hAnsi="Times New Roman"/>
          <w:sz w:val="24"/>
          <w:szCs w:val="24"/>
          <w:lang w:val="sr-Cyrl-RS"/>
        </w:rPr>
        <w:tab/>
        <w:t xml:space="preserve">Ова </w:t>
      </w:r>
      <w:r w:rsidRPr="00984D12">
        <w:rPr>
          <w:rFonts w:ascii="Times New Roman" w:hAnsi="Times New Roman"/>
          <w:sz w:val="24"/>
          <w:szCs w:val="24"/>
          <w:lang w:val="sr-Latn-RS"/>
        </w:rPr>
        <w:t>уредба</w:t>
      </w:r>
      <w:r w:rsidRPr="00984D12">
        <w:rPr>
          <w:rFonts w:ascii="Times New Roman" w:hAnsi="Times New Roman"/>
          <w:sz w:val="24"/>
          <w:szCs w:val="24"/>
          <w:lang w:val="sr-Cyrl-RS"/>
        </w:rPr>
        <w:t xml:space="preserve"> ступа на снагу осмог дана од дана објављивња у </w:t>
      </w:r>
      <w:r w:rsidR="00463C96" w:rsidRPr="00984D12">
        <w:rPr>
          <w:rFonts w:ascii="Times New Roman" w:hAnsi="Times New Roman"/>
          <w:sz w:val="24"/>
          <w:szCs w:val="24"/>
          <w:lang w:val="sr-Cyrl-RS"/>
        </w:rPr>
        <w:t>„</w:t>
      </w:r>
      <w:r w:rsidRPr="00984D12">
        <w:rPr>
          <w:rFonts w:ascii="Times New Roman" w:hAnsi="Times New Roman"/>
          <w:sz w:val="24"/>
          <w:szCs w:val="24"/>
          <w:lang w:val="sr-Cyrl-RS"/>
        </w:rPr>
        <w:t>Службеном гласнику Републике Србије”.</w:t>
      </w:r>
      <w:r w:rsidRPr="00A20373">
        <w:rPr>
          <w:rFonts w:ascii="Times New Roman" w:hAnsi="Times New Roman"/>
          <w:sz w:val="24"/>
          <w:szCs w:val="24"/>
          <w:lang w:val="sr-Cyrl-RS"/>
        </w:rPr>
        <w:t xml:space="preserve"> </w:t>
      </w:r>
      <w:bookmarkStart w:id="1" w:name="_GoBack"/>
      <w:bookmarkEnd w:id="1"/>
    </w:p>
    <w:sectPr w:rsidR="00B47215" w:rsidRPr="00A20373" w:rsidSect="00B239A4">
      <w:headerReference w:type="default" r:id="rId10"/>
      <w:footerReference w:type="default" r:id="rId11"/>
      <w:pgSz w:w="12240" w:h="15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AD1869" w15:done="0"/>
  <w15:commentEx w15:paraId="008E73C0" w15:done="0"/>
  <w15:commentEx w15:paraId="73FB4D1C" w15:done="0"/>
  <w15:commentEx w15:paraId="0ACA2C81" w15:done="0"/>
  <w15:commentEx w15:paraId="0919FD26" w15:done="0"/>
  <w15:commentEx w15:paraId="45115BB1" w15:done="0"/>
  <w15:commentEx w15:paraId="45F77AAE" w15:done="0"/>
  <w15:commentEx w15:paraId="422A35D5" w15:done="0"/>
  <w15:commentEx w15:paraId="6860174D" w15:done="0"/>
  <w15:commentEx w15:paraId="496AC687" w15:done="0"/>
  <w15:commentEx w15:paraId="204F15EB" w15:done="0"/>
  <w15:commentEx w15:paraId="150888ED" w15:done="0"/>
  <w15:commentEx w15:paraId="0379BA8D" w15:done="0"/>
  <w15:commentEx w15:paraId="6FF66D84" w15:done="0"/>
  <w15:commentEx w15:paraId="5BD446EE" w15:done="0"/>
  <w15:commentEx w15:paraId="79B1FA8A" w15:done="0"/>
  <w15:commentEx w15:paraId="3BE5776B" w15:done="0"/>
  <w15:commentEx w15:paraId="6D23244D" w15:done="0"/>
  <w15:commentEx w15:paraId="78349568" w15:done="0"/>
  <w15:commentEx w15:paraId="1454A54E" w15:done="0"/>
  <w15:commentEx w15:paraId="0E5651D1" w15:done="0"/>
  <w15:commentEx w15:paraId="208D86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70592" w14:textId="77777777" w:rsidR="00702168" w:rsidRDefault="00702168" w:rsidP="0050698F">
      <w:r>
        <w:separator/>
      </w:r>
    </w:p>
  </w:endnote>
  <w:endnote w:type="continuationSeparator" w:id="0">
    <w:p w14:paraId="1316E002" w14:textId="77777777" w:rsidR="00702168" w:rsidRDefault="00702168" w:rsidP="0050698F">
      <w:r>
        <w:continuationSeparator/>
      </w:r>
    </w:p>
  </w:endnote>
  <w:endnote w:type="continuationNotice" w:id="1">
    <w:p w14:paraId="5D2EFC0B" w14:textId="77777777" w:rsidR="00702168" w:rsidRDefault="007021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ABD1A" w14:textId="77777777" w:rsidR="00D52890" w:rsidRDefault="00D52890">
    <w:pPr>
      <w:pStyle w:val="Footer"/>
      <w:jc w:val="center"/>
    </w:pPr>
    <w:r>
      <w:fldChar w:fldCharType="begin"/>
    </w:r>
    <w:r>
      <w:instrText xml:space="preserve"> PAGE   \* MERGEFORMAT </w:instrText>
    </w:r>
    <w:r>
      <w:fldChar w:fldCharType="separate"/>
    </w:r>
    <w:r w:rsidR="00307DB6">
      <w:rPr>
        <w:noProof/>
      </w:rPr>
      <w:t>32</w:t>
    </w:r>
    <w:r>
      <w:rPr>
        <w:noProof/>
      </w:rPr>
      <w:fldChar w:fldCharType="end"/>
    </w:r>
  </w:p>
  <w:p w14:paraId="63E572FF" w14:textId="77777777" w:rsidR="00D52890" w:rsidRDefault="00D52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18AA3" w14:textId="77777777" w:rsidR="00702168" w:rsidRDefault="00702168" w:rsidP="0050698F">
      <w:r>
        <w:separator/>
      </w:r>
    </w:p>
  </w:footnote>
  <w:footnote w:type="continuationSeparator" w:id="0">
    <w:p w14:paraId="75C33D64" w14:textId="77777777" w:rsidR="00702168" w:rsidRDefault="00702168" w:rsidP="0050698F">
      <w:r>
        <w:continuationSeparator/>
      </w:r>
    </w:p>
  </w:footnote>
  <w:footnote w:type="continuationNotice" w:id="1">
    <w:p w14:paraId="3780B5BE" w14:textId="77777777" w:rsidR="00702168" w:rsidRDefault="007021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8EF0C" w14:textId="77777777" w:rsidR="00D52890" w:rsidRDefault="00D528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2F7E"/>
    <w:multiLevelType w:val="hybridMultilevel"/>
    <w:tmpl w:val="F6D8868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B32E0"/>
    <w:multiLevelType w:val="hybridMultilevel"/>
    <w:tmpl w:val="FA18311A"/>
    <w:lvl w:ilvl="0" w:tplc="023AD9D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C695C"/>
    <w:multiLevelType w:val="hybridMultilevel"/>
    <w:tmpl w:val="8AE059DC"/>
    <w:lvl w:ilvl="0" w:tplc="D5EA2908">
      <w:start w:val="1"/>
      <w:numFmt w:val="bullet"/>
      <w:lvlText w:val="•"/>
      <w:lvlJc w:val="left"/>
      <w:pPr>
        <w:tabs>
          <w:tab w:val="num" w:pos="720"/>
        </w:tabs>
        <w:ind w:left="720" w:hanging="360"/>
      </w:pPr>
      <w:rPr>
        <w:rFonts w:ascii="Arial" w:hAnsi="Arial" w:hint="default"/>
      </w:rPr>
    </w:lvl>
    <w:lvl w:ilvl="1" w:tplc="6CE036D2" w:tentative="1">
      <w:start w:val="1"/>
      <w:numFmt w:val="bullet"/>
      <w:lvlText w:val="•"/>
      <w:lvlJc w:val="left"/>
      <w:pPr>
        <w:tabs>
          <w:tab w:val="num" w:pos="1440"/>
        </w:tabs>
        <w:ind w:left="1440" w:hanging="360"/>
      </w:pPr>
      <w:rPr>
        <w:rFonts w:ascii="Arial" w:hAnsi="Arial" w:hint="default"/>
      </w:rPr>
    </w:lvl>
    <w:lvl w:ilvl="2" w:tplc="9CF61A50" w:tentative="1">
      <w:start w:val="1"/>
      <w:numFmt w:val="bullet"/>
      <w:lvlText w:val="•"/>
      <w:lvlJc w:val="left"/>
      <w:pPr>
        <w:tabs>
          <w:tab w:val="num" w:pos="2160"/>
        </w:tabs>
        <w:ind w:left="2160" w:hanging="360"/>
      </w:pPr>
      <w:rPr>
        <w:rFonts w:ascii="Arial" w:hAnsi="Arial" w:hint="default"/>
      </w:rPr>
    </w:lvl>
    <w:lvl w:ilvl="3" w:tplc="AF1AF2E0" w:tentative="1">
      <w:start w:val="1"/>
      <w:numFmt w:val="bullet"/>
      <w:lvlText w:val="•"/>
      <w:lvlJc w:val="left"/>
      <w:pPr>
        <w:tabs>
          <w:tab w:val="num" w:pos="2880"/>
        </w:tabs>
        <w:ind w:left="2880" w:hanging="360"/>
      </w:pPr>
      <w:rPr>
        <w:rFonts w:ascii="Arial" w:hAnsi="Arial" w:hint="default"/>
      </w:rPr>
    </w:lvl>
    <w:lvl w:ilvl="4" w:tplc="069CD94E" w:tentative="1">
      <w:start w:val="1"/>
      <w:numFmt w:val="bullet"/>
      <w:lvlText w:val="•"/>
      <w:lvlJc w:val="left"/>
      <w:pPr>
        <w:tabs>
          <w:tab w:val="num" w:pos="3600"/>
        </w:tabs>
        <w:ind w:left="3600" w:hanging="360"/>
      </w:pPr>
      <w:rPr>
        <w:rFonts w:ascii="Arial" w:hAnsi="Arial" w:hint="default"/>
      </w:rPr>
    </w:lvl>
    <w:lvl w:ilvl="5" w:tplc="19D2DC3C" w:tentative="1">
      <w:start w:val="1"/>
      <w:numFmt w:val="bullet"/>
      <w:lvlText w:val="•"/>
      <w:lvlJc w:val="left"/>
      <w:pPr>
        <w:tabs>
          <w:tab w:val="num" w:pos="4320"/>
        </w:tabs>
        <w:ind w:left="4320" w:hanging="360"/>
      </w:pPr>
      <w:rPr>
        <w:rFonts w:ascii="Arial" w:hAnsi="Arial" w:hint="default"/>
      </w:rPr>
    </w:lvl>
    <w:lvl w:ilvl="6" w:tplc="A7A852B2" w:tentative="1">
      <w:start w:val="1"/>
      <w:numFmt w:val="bullet"/>
      <w:lvlText w:val="•"/>
      <w:lvlJc w:val="left"/>
      <w:pPr>
        <w:tabs>
          <w:tab w:val="num" w:pos="5040"/>
        </w:tabs>
        <w:ind w:left="5040" w:hanging="360"/>
      </w:pPr>
      <w:rPr>
        <w:rFonts w:ascii="Arial" w:hAnsi="Arial" w:hint="default"/>
      </w:rPr>
    </w:lvl>
    <w:lvl w:ilvl="7" w:tplc="FF42508A" w:tentative="1">
      <w:start w:val="1"/>
      <w:numFmt w:val="bullet"/>
      <w:lvlText w:val="•"/>
      <w:lvlJc w:val="left"/>
      <w:pPr>
        <w:tabs>
          <w:tab w:val="num" w:pos="5760"/>
        </w:tabs>
        <w:ind w:left="5760" w:hanging="360"/>
      </w:pPr>
      <w:rPr>
        <w:rFonts w:ascii="Arial" w:hAnsi="Arial" w:hint="default"/>
      </w:rPr>
    </w:lvl>
    <w:lvl w:ilvl="8" w:tplc="25080854" w:tentative="1">
      <w:start w:val="1"/>
      <w:numFmt w:val="bullet"/>
      <w:lvlText w:val="•"/>
      <w:lvlJc w:val="left"/>
      <w:pPr>
        <w:tabs>
          <w:tab w:val="num" w:pos="6480"/>
        </w:tabs>
        <w:ind w:left="6480" w:hanging="360"/>
      </w:pPr>
      <w:rPr>
        <w:rFonts w:ascii="Arial" w:hAnsi="Arial" w:hint="default"/>
      </w:rPr>
    </w:lvl>
  </w:abstractNum>
  <w:abstractNum w:abstractNumId="3">
    <w:nsid w:val="0CF67DDD"/>
    <w:multiLevelType w:val="hybridMultilevel"/>
    <w:tmpl w:val="A1AE277A"/>
    <w:lvl w:ilvl="0" w:tplc="01FA3BA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E01BD"/>
    <w:multiLevelType w:val="hybridMultilevel"/>
    <w:tmpl w:val="A380D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4C72B1"/>
    <w:multiLevelType w:val="hybridMultilevel"/>
    <w:tmpl w:val="4F8883C2"/>
    <w:lvl w:ilvl="0" w:tplc="BBF8B41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150A5F86"/>
    <w:multiLevelType w:val="hybridMultilevel"/>
    <w:tmpl w:val="A782BBD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AB17DC"/>
    <w:multiLevelType w:val="hybridMultilevel"/>
    <w:tmpl w:val="378C52C4"/>
    <w:lvl w:ilvl="0" w:tplc="9ECC8238">
      <w:start w:val="3"/>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3278BB"/>
    <w:multiLevelType w:val="hybridMultilevel"/>
    <w:tmpl w:val="FAB4938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6F5534"/>
    <w:multiLevelType w:val="hybridMultilevel"/>
    <w:tmpl w:val="DEA63C18"/>
    <w:lvl w:ilvl="0" w:tplc="547438E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
    <w:nsid w:val="1FB33DC1"/>
    <w:multiLevelType w:val="hybridMultilevel"/>
    <w:tmpl w:val="F6D8868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A97968"/>
    <w:multiLevelType w:val="hybridMultilevel"/>
    <w:tmpl w:val="85FA5944"/>
    <w:lvl w:ilvl="0" w:tplc="04090011">
      <w:start w:val="1"/>
      <w:numFmt w:val="decimal"/>
      <w:lvlText w:val="%1)"/>
      <w:lvlJc w:val="left"/>
      <w:pPr>
        <w:ind w:left="1080" w:hanging="360"/>
      </w:pPr>
      <w:rPr>
        <w:rFonts w:hint="default"/>
      </w:rPr>
    </w:lvl>
    <w:lvl w:ilvl="1" w:tplc="561AB632">
      <w:numFmt w:val="bullet"/>
      <w:lvlText w:val="-"/>
      <w:lvlJc w:val="left"/>
      <w:pPr>
        <w:ind w:left="1800" w:hanging="360"/>
      </w:pPr>
      <w:rPr>
        <w:rFonts w:ascii="Calibri" w:eastAsia="Calibr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719215D"/>
    <w:multiLevelType w:val="hybridMultilevel"/>
    <w:tmpl w:val="F6D8868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9A74CA"/>
    <w:multiLevelType w:val="hybridMultilevel"/>
    <w:tmpl w:val="9546288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32232169"/>
    <w:multiLevelType w:val="hybridMultilevel"/>
    <w:tmpl w:val="F6D8868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212F63"/>
    <w:multiLevelType w:val="hybridMultilevel"/>
    <w:tmpl w:val="5396053C"/>
    <w:lvl w:ilvl="0" w:tplc="561AB63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5F32A2"/>
    <w:multiLevelType w:val="hybridMultilevel"/>
    <w:tmpl w:val="56BC01F8"/>
    <w:lvl w:ilvl="0" w:tplc="D256DAC4">
      <w:start w:val="1"/>
      <w:numFmt w:val="bullet"/>
      <w:lvlText w:val="•"/>
      <w:lvlJc w:val="left"/>
      <w:pPr>
        <w:tabs>
          <w:tab w:val="num" w:pos="720"/>
        </w:tabs>
        <w:ind w:left="720" w:hanging="360"/>
      </w:pPr>
      <w:rPr>
        <w:rFonts w:ascii="Arial" w:hAnsi="Arial" w:hint="default"/>
      </w:rPr>
    </w:lvl>
    <w:lvl w:ilvl="1" w:tplc="0B0C36BA" w:tentative="1">
      <w:start w:val="1"/>
      <w:numFmt w:val="bullet"/>
      <w:lvlText w:val="•"/>
      <w:lvlJc w:val="left"/>
      <w:pPr>
        <w:tabs>
          <w:tab w:val="num" w:pos="1440"/>
        </w:tabs>
        <w:ind w:left="1440" w:hanging="360"/>
      </w:pPr>
      <w:rPr>
        <w:rFonts w:ascii="Arial" w:hAnsi="Arial" w:hint="default"/>
      </w:rPr>
    </w:lvl>
    <w:lvl w:ilvl="2" w:tplc="D506CC06">
      <w:numFmt w:val="bullet"/>
      <w:lvlText w:val="•"/>
      <w:lvlJc w:val="left"/>
      <w:pPr>
        <w:tabs>
          <w:tab w:val="num" w:pos="2160"/>
        </w:tabs>
        <w:ind w:left="2160" w:hanging="360"/>
      </w:pPr>
      <w:rPr>
        <w:rFonts w:ascii="Times New Roman" w:hAnsi="Times New Roman" w:hint="default"/>
      </w:rPr>
    </w:lvl>
    <w:lvl w:ilvl="3" w:tplc="93C2FC26" w:tentative="1">
      <w:start w:val="1"/>
      <w:numFmt w:val="bullet"/>
      <w:lvlText w:val="•"/>
      <w:lvlJc w:val="left"/>
      <w:pPr>
        <w:tabs>
          <w:tab w:val="num" w:pos="2880"/>
        </w:tabs>
        <w:ind w:left="2880" w:hanging="360"/>
      </w:pPr>
      <w:rPr>
        <w:rFonts w:ascii="Arial" w:hAnsi="Arial" w:hint="default"/>
      </w:rPr>
    </w:lvl>
    <w:lvl w:ilvl="4" w:tplc="ED940E4A" w:tentative="1">
      <w:start w:val="1"/>
      <w:numFmt w:val="bullet"/>
      <w:lvlText w:val="•"/>
      <w:lvlJc w:val="left"/>
      <w:pPr>
        <w:tabs>
          <w:tab w:val="num" w:pos="3600"/>
        </w:tabs>
        <w:ind w:left="3600" w:hanging="360"/>
      </w:pPr>
      <w:rPr>
        <w:rFonts w:ascii="Arial" w:hAnsi="Arial" w:hint="default"/>
      </w:rPr>
    </w:lvl>
    <w:lvl w:ilvl="5" w:tplc="A194561A" w:tentative="1">
      <w:start w:val="1"/>
      <w:numFmt w:val="bullet"/>
      <w:lvlText w:val="•"/>
      <w:lvlJc w:val="left"/>
      <w:pPr>
        <w:tabs>
          <w:tab w:val="num" w:pos="4320"/>
        </w:tabs>
        <w:ind w:left="4320" w:hanging="360"/>
      </w:pPr>
      <w:rPr>
        <w:rFonts w:ascii="Arial" w:hAnsi="Arial" w:hint="default"/>
      </w:rPr>
    </w:lvl>
    <w:lvl w:ilvl="6" w:tplc="97006328" w:tentative="1">
      <w:start w:val="1"/>
      <w:numFmt w:val="bullet"/>
      <w:lvlText w:val="•"/>
      <w:lvlJc w:val="left"/>
      <w:pPr>
        <w:tabs>
          <w:tab w:val="num" w:pos="5040"/>
        </w:tabs>
        <w:ind w:left="5040" w:hanging="360"/>
      </w:pPr>
      <w:rPr>
        <w:rFonts w:ascii="Arial" w:hAnsi="Arial" w:hint="default"/>
      </w:rPr>
    </w:lvl>
    <w:lvl w:ilvl="7" w:tplc="924274A8" w:tentative="1">
      <w:start w:val="1"/>
      <w:numFmt w:val="bullet"/>
      <w:lvlText w:val="•"/>
      <w:lvlJc w:val="left"/>
      <w:pPr>
        <w:tabs>
          <w:tab w:val="num" w:pos="5760"/>
        </w:tabs>
        <w:ind w:left="5760" w:hanging="360"/>
      </w:pPr>
      <w:rPr>
        <w:rFonts w:ascii="Arial" w:hAnsi="Arial" w:hint="default"/>
      </w:rPr>
    </w:lvl>
    <w:lvl w:ilvl="8" w:tplc="DD7C7DFC" w:tentative="1">
      <w:start w:val="1"/>
      <w:numFmt w:val="bullet"/>
      <w:lvlText w:val="•"/>
      <w:lvlJc w:val="left"/>
      <w:pPr>
        <w:tabs>
          <w:tab w:val="num" w:pos="6480"/>
        </w:tabs>
        <w:ind w:left="6480" w:hanging="360"/>
      </w:pPr>
      <w:rPr>
        <w:rFonts w:ascii="Arial" w:hAnsi="Arial" w:hint="default"/>
      </w:rPr>
    </w:lvl>
  </w:abstractNum>
  <w:abstractNum w:abstractNumId="17">
    <w:nsid w:val="39912398"/>
    <w:multiLevelType w:val="hybridMultilevel"/>
    <w:tmpl w:val="7C3C714A"/>
    <w:lvl w:ilvl="0" w:tplc="8EC21C96">
      <w:start w:val="1"/>
      <w:numFmt w:val="bullet"/>
      <w:lvlText w:val="•"/>
      <w:lvlJc w:val="left"/>
      <w:pPr>
        <w:tabs>
          <w:tab w:val="num" w:pos="720"/>
        </w:tabs>
        <w:ind w:left="720" w:hanging="360"/>
      </w:pPr>
      <w:rPr>
        <w:rFonts w:ascii="Arial" w:hAnsi="Arial" w:hint="default"/>
      </w:rPr>
    </w:lvl>
    <w:lvl w:ilvl="1" w:tplc="F8F0C1FA">
      <w:start w:val="1"/>
      <w:numFmt w:val="bullet"/>
      <w:lvlText w:val="•"/>
      <w:lvlJc w:val="left"/>
      <w:pPr>
        <w:tabs>
          <w:tab w:val="num" w:pos="1440"/>
        </w:tabs>
        <w:ind w:left="1440" w:hanging="360"/>
      </w:pPr>
      <w:rPr>
        <w:rFonts w:ascii="Arial" w:hAnsi="Arial" w:hint="default"/>
      </w:rPr>
    </w:lvl>
    <w:lvl w:ilvl="2" w:tplc="0EBA6974" w:tentative="1">
      <w:start w:val="1"/>
      <w:numFmt w:val="bullet"/>
      <w:lvlText w:val="•"/>
      <w:lvlJc w:val="left"/>
      <w:pPr>
        <w:tabs>
          <w:tab w:val="num" w:pos="2160"/>
        </w:tabs>
        <w:ind w:left="2160" w:hanging="360"/>
      </w:pPr>
      <w:rPr>
        <w:rFonts w:ascii="Arial" w:hAnsi="Arial" w:hint="default"/>
      </w:rPr>
    </w:lvl>
    <w:lvl w:ilvl="3" w:tplc="00EEE3F2" w:tentative="1">
      <w:start w:val="1"/>
      <w:numFmt w:val="bullet"/>
      <w:lvlText w:val="•"/>
      <w:lvlJc w:val="left"/>
      <w:pPr>
        <w:tabs>
          <w:tab w:val="num" w:pos="2880"/>
        </w:tabs>
        <w:ind w:left="2880" w:hanging="360"/>
      </w:pPr>
      <w:rPr>
        <w:rFonts w:ascii="Arial" w:hAnsi="Arial" w:hint="default"/>
      </w:rPr>
    </w:lvl>
    <w:lvl w:ilvl="4" w:tplc="7848EBCA" w:tentative="1">
      <w:start w:val="1"/>
      <w:numFmt w:val="bullet"/>
      <w:lvlText w:val="•"/>
      <w:lvlJc w:val="left"/>
      <w:pPr>
        <w:tabs>
          <w:tab w:val="num" w:pos="3600"/>
        </w:tabs>
        <w:ind w:left="3600" w:hanging="360"/>
      </w:pPr>
      <w:rPr>
        <w:rFonts w:ascii="Arial" w:hAnsi="Arial" w:hint="default"/>
      </w:rPr>
    </w:lvl>
    <w:lvl w:ilvl="5" w:tplc="6BF2B8CE" w:tentative="1">
      <w:start w:val="1"/>
      <w:numFmt w:val="bullet"/>
      <w:lvlText w:val="•"/>
      <w:lvlJc w:val="left"/>
      <w:pPr>
        <w:tabs>
          <w:tab w:val="num" w:pos="4320"/>
        </w:tabs>
        <w:ind w:left="4320" w:hanging="360"/>
      </w:pPr>
      <w:rPr>
        <w:rFonts w:ascii="Arial" w:hAnsi="Arial" w:hint="default"/>
      </w:rPr>
    </w:lvl>
    <w:lvl w:ilvl="6" w:tplc="3BAA3E90" w:tentative="1">
      <w:start w:val="1"/>
      <w:numFmt w:val="bullet"/>
      <w:lvlText w:val="•"/>
      <w:lvlJc w:val="left"/>
      <w:pPr>
        <w:tabs>
          <w:tab w:val="num" w:pos="5040"/>
        </w:tabs>
        <w:ind w:left="5040" w:hanging="360"/>
      </w:pPr>
      <w:rPr>
        <w:rFonts w:ascii="Arial" w:hAnsi="Arial" w:hint="default"/>
      </w:rPr>
    </w:lvl>
    <w:lvl w:ilvl="7" w:tplc="83CCB4F8" w:tentative="1">
      <w:start w:val="1"/>
      <w:numFmt w:val="bullet"/>
      <w:lvlText w:val="•"/>
      <w:lvlJc w:val="left"/>
      <w:pPr>
        <w:tabs>
          <w:tab w:val="num" w:pos="5760"/>
        </w:tabs>
        <w:ind w:left="5760" w:hanging="360"/>
      </w:pPr>
      <w:rPr>
        <w:rFonts w:ascii="Arial" w:hAnsi="Arial" w:hint="default"/>
      </w:rPr>
    </w:lvl>
    <w:lvl w:ilvl="8" w:tplc="1F4ACE5A" w:tentative="1">
      <w:start w:val="1"/>
      <w:numFmt w:val="bullet"/>
      <w:lvlText w:val="•"/>
      <w:lvlJc w:val="left"/>
      <w:pPr>
        <w:tabs>
          <w:tab w:val="num" w:pos="6480"/>
        </w:tabs>
        <w:ind w:left="6480" w:hanging="360"/>
      </w:pPr>
      <w:rPr>
        <w:rFonts w:ascii="Arial" w:hAnsi="Arial" w:hint="default"/>
      </w:rPr>
    </w:lvl>
  </w:abstractNum>
  <w:abstractNum w:abstractNumId="18">
    <w:nsid w:val="3A8707AE"/>
    <w:multiLevelType w:val="hybridMultilevel"/>
    <w:tmpl w:val="20305024"/>
    <w:lvl w:ilvl="0" w:tplc="AE1AA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C361E42"/>
    <w:multiLevelType w:val="hybridMultilevel"/>
    <w:tmpl w:val="E8EAF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776279"/>
    <w:multiLevelType w:val="hybridMultilevel"/>
    <w:tmpl w:val="1174E75A"/>
    <w:lvl w:ilvl="0" w:tplc="561AB63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B65191"/>
    <w:multiLevelType w:val="hybridMultilevel"/>
    <w:tmpl w:val="EED65080"/>
    <w:lvl w:ilvl="0" w:tplc="F894D9B8">
      <w:start w:val="1"/>
      <w:numFmt w:val="decimalZero"/>
      <w:lvlText w:val="%1."/>
      <w:lvlJc w:val="left"/>
      <w:pPr>
        <w:ind w:left="6306" w:hanging="360"/>
      </w:pPr>
      <w:rPr>
        <w:rFonts w:hint="default"/>
      </w:rPr>
    </w:lvl>
    <w:lvl w:ilvl="1" w:tplc="04090019" w:tentative="1">
      <w:start w:val="1"/>
      <w:numFmt w:val="lowerLetter"/>
      <w:lvlText w:val="%2."/>
      <w:lvlJc w:val="left"/>
      <w:pPr>
        <w:ind w:left="7026" w:hanging="360"/>
      </w:pPr>
    </w:lvl>
    <w:lvl w:ilvl="2" w:tplc="0409001B" w:tentative="1">
      <w:start w:val="1"/>
      <w:numFmt w:val="lowerRoman"/>
      <w:lvlText w:val="%3."/>
      <w:lvlJc w:val="right"/>
      <w:pPr>
        <w:ind w:left="7746" w:hanging="180"/>
      </w:pPr>
    </w:lvl>
    <w:lvl w:ilvl="3" w:tplc="0409000F" w:tentative="1">
      <w:start w:val="1"/>
      <w:numFmt w:val="decimal"/>
      <w:lvlText w:val="%4."/>
      <w:lvlJc w:val="left"/>
      <w:pPr>
        <w:ind w:left="8466" w:hanging="360"/>
      </w:pPr>
    </w:lvl>
    <w:lvl w:ilvl="4" w:tplc="04090019" w:tentative="1">
      <w:start w:val="1"/>
      <w:numFmt w:val="lowerLetter"/>
      <w:lvlText w:val="%5."/>
      <w:lvlJc w:val="left"/>
      <w:pPr>
        <w:ind w:left="9186" w:hanging="360"/>
      </w:pPr>
    </w:lvl>
    <w:lvl w:ilvl="5" w:tplc="0409001B" w:tentative="1">
      <w:start w:val="1"/>
      <w:numFmt w:val="lowerRoman"/>
      <w:lvlText w:val="%6."/>
      <w:lvlJc w:val="right"/>
      <w:pPr>
        <w:ind w:left="9906" w:hanging="180"/>
      </w:pPr>
    </w:lvl>
    <w:lvl w:ilvl="6" w:tplc="0409000F" w:tentative="1">
      <w:start w:val="1"/>
      <w:numFmt w:val="decimal"/>
      <w:lvlText w:val="%7."/>
      <w:lvlJc w:val="left"/>
      <w:pPr>
        <w:ind w:left="10626" w:hanging="360"/>
      </w:pPr>
    </w:lvl>
    <w:lvl w:ilvl="7" w:tplc="04090019" w:tentative="1">
      <w:start w:val="1"/>
      <w:numFmt w:val="lowerLetter"/>
      <w:lvlText w:val="%8."/>
      <w:lvlJc w:val="left"/>
      <w:pPr>
        <w:ind w:left="11346" w:hanging="360"/>
      </w:pPr>
    </w:lvl>
    <w:lvl w:ilvl="8" w:tplc="0409001B" w:tentative="1">
      <w:start w:val="1"/>
      <w:numFmt w:val="lowerRoman"/>
      <w:lvlText w:val="%9."/>
      <w:lvlJc w:val="right"/>
      <w:pPr>
        <w:ind w:left="12066" w:hanging="180"/>
      </w:pPr>
    </w:lvl>
  </w:abstractNum>
  <w:abstractNum w:abstractNumId="22">
    <w:nsid w:val="3CEE46C0"/>
    <w:multiLevelType w:val="hybridMultilevel"/>
    <w:tmpl w:val="BC9E8B12"/>
    <w:lvl w:ilvl="0" w:tplc="C364623E">
      <w:start w:val="1"/>
      <w:numFmt w:val="decimal"/>
      <w:lvlText w:val="%1)"/>
      <w:lvlJc w:val="left"/>
      <w:pPr>
        <w:ind w:left="720" w:hanging="360"/>
      </w:pPr>
      <w:rPr>
        <w:rFonts w:ascii="Times New Roman" w:eastAsia="Calibri" w:hAnsi="Times New Roman" w:cs="Times New Roman"/>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A0617B"/>
    <w:multiLevelType w:val="hybridMultilevel"/>
    <w:tmpl w:val="E422A822"/>
    <w:lvl w:ilvl="0" w:tplc="04090011">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385F74"/>
    <w:multiLevelType w:val="hybridMultilevel"/>
    <w:tmpl w:val="62140C7A"/>
    <w:lvl w:ilvl="0" w:tplc="FA622D58">
      <w:start w:val="1"/>
      <w:numFmt w:val="bullet"/>
      <w:lvlText w:val="•"/>
      <w:lvlJc w:val="left"/>
      <w:pPr>
        <w:tabs>
          <w:tab w:val="num" w:pos="720"/>
        </w:tabs>
        <w:ind w:left="720" w:hanging="360"/>
      </w:pPr>
      <w:rPr>
        <w:rFonts w:ascii="Arial" w:hAnsi="Arial" w:hint="default"/>
      </w:rPr>
    </w:lvl>
    <w:lvl w:ilvl="1" w:tplc="DF426804">
      <w:numFmt w:val="bullet"/>
      <w:lvlText w:val="•"/>
      <w:lvlJc w:val="left"/>
      <w:pPr>
        <w:tabs>
          <w:tab w:val="num" w:pos="1440"/>
        </w:tabs>
        <w:ind w:left="1440" w:hanging="360"/>
      </w:pPr>
      <w:rPr>
        <w:rFonts w:ascii="Arial" w:hAnsi="Arial" w:hint="default"/>
      </w:rPr>
    </w:lvl>
    <w:lvl w:ilvl="2" w:tplc="D6F289BE" w:tentative="1">
      <w:start w:val="1"/>
      <w:numFmt w:val="bullet"/>
      <w:lvlText w:val="•"/>
      <w:lvlJc w:val="left"/>
      <w:pPr>
        <w:tabs>
          <w:tab w:val="num" w:pos="2160"/>
        </w:tabs>
        <w:ind w:left="2160" w:hanging="360"/>
      </w:pPr>
      <w:rPr>
        <w:rFonts w:ascii="Arial" w:hAnsi="Arial" w:hint="default"/>
      </w:rPr>
    </w:lvl>
    <w:lvl w:ilvl="3" w:tplc="9E302628" w:tentative="1">
      <w:start w:val="1"/>
      <w:numFmt w:val="bullet"/>
      <w:lvlText w:val="•"/>
      <w:lvlJc w:val="left"/>
      <w:pPr>
        <w:tabs>
          <w:tab w:val="num" w:pos="2880"/>
        </w:tabs>
        <w:ind w:left="2880" w:hanging="360"/>
      </w:pPr>
      <w:rPr>
        <w:rFonts w:ascii="Arial" w:hAnsi="Arial" w:hint="default"/>
      </w:rPr>
    </w:lvl>
    <w:lvl w:ilvl="4" w:tplc="44A606DA" w:tentative="1">
      <w:start w:val="1"/>
      <w:numFmt w:val="bullet"/>
      <w:lvlText w:val="•"/>
      <w:lvlJc w:val="left"/>
      <w:pPr>
        <w:tabs>
          <w:tab w:val="num" w:pos="3600"/>
        </w:tabs>
        <w:ind w:left="3600" w:hanging="360"/>
      </w:pPr>
      <w:rPr>
        <w:rFonts w:ascii="Arial" w:hAnsi="Arial" w:hint="default"/>
      </w:rPr>
    </w:lvl>
    <w:lvl w:ilvl="5" w:tplc="2996B206" w:tentative="1">
      <w:start w:val="1"/>
      <w:numFmt w:val="bullet"/>
      <w:lvlText w:val="•"/>
      <w:lvlJc w:val="left"/>
      <w:pPr>
        <w:tabs>
          <w:tab w:val="num" w:pos="4320"/>
        </w:tabs>
        <w:ind w:left="4320" w:hanging="360"/>
      </w:pPr>
      <w:rPr>
        <w:rFonts w:ascii="Arial" w:hAnsi="Arial" w:hint="default"/>
      </w:rPr>
    </w:lvl>
    <w:lvl w:ilvl="6" w:tplc="3948C8BA" w:tentative="1">
      <w:start w:val="1"/>
      <w:numFmt w:val="bullet"/>
      <w:lvlText w:val="•"/>
      <w:lvlJc w:val="left"/>
      <w:pPr>
        <w:tabs>
          <w:tab w:val="num" w:pos="5040"/>
        </w:tabs>
        <w:ind w:left="5040" w:hanging="360"/>
      </w:pPr>
      <w:rPr>
        <w:rFonts w:ascii="Arial" w:hAnsi="Arial" w:hint="default"/>
      </w:rPr>
    </w:lvl>
    <w:lvl w:ilvl="7" w:tplc="45BE1FC0" w:tentative="1">
      <w:start w:val="1"/>
      <w:numFmt w:val="bullet"/>
      <w:lvlText w:val="•"/>
      <w:lvlJc w:val="left"/>
      <w:pPr>
        <w:tabs>
          <w:tab w:val="num" w:pos="5760"/>
        </w:tabs>
        <w:ind w:left="5760" w:hanging="360"/>
      </w:pPr>
      <w:rPr>
        <w:rFonts w:ascii="Arial" w:hAnsi="Arial" w:hint="default"/>
      </w:rPr>
    </w:lvl>
    <w:lvl w:ilvl="8" w:tplc="7C52BF78" w:tentative="1">
      <w:start w:val="1"/>
      <w:numFmt w:val="bullet"/>
      <w:lvlText w:val="•"/>
      <w:lvlJc w:val="left"/>
      <w:pPr>
        <w:tabs>
          <w:tab w:val="num" w:pos="6480"/>
        </w:tabs>
        <w:ind w:left="6480" w:hanging="360"/>
      </w:pPr>
      <w:rPr>
        <w:rFonts w:ascii="Arial" w:hAnsi="Arial" w:hint="default"/>
      </w:rPr>
    </w:lvl>
  </w:abstractNum>
  <w:abstractNum w:abstractNumId="25">
    <w:nsid w:val="46EE60DC"/>
    <w:multiLevelType w:val="hybridMultilevel"/>
    <w:tmpl w:val="286CF9D2"/>
    <w:lvl w:ilvl="0" w:tplc="04090011">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A36AEA"/>
    <w:multiLevelType w:val="hybridMultilevel"/>
    <w:tmpl w:val="DEE0E9CE"/>
    <w:lvl w:ilvl="0" w:tplc="BBB23A2C">
      <w:start w:val="1"/>
      <w:numFmt w:val="decimal"/>
      <w:lvlText w:val="%1)"/>
      <w:lvlJc w:val="left"/>
      <w:pPr>
        <w:ind w:left="1996" w:hanging="360"/>
      </w:pPr>
      <w:rPr>
        <w:rFonts w:ascii="Times New Roman" w:hAnsi="Times New Roman" w:cs="Times New Roman" w:hint="default"/>
        <w:color w:val="auto"/>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4BA37F33"/>
    <w:multiLevelType w:val="hybridMultilevel"/>
    <w:tmpl w:val="FE42F178"/>
    <w:lvl w:ilvl="0" w:tplc="48AEC9C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C0C1D75"/>
    <w:multiLevelType w:val="hybridMultilevel"/>
    <w:tmpl w:val="B7023C42"/>
    <w:lvl w:ilvl="0" w:tplc="009A7720">
      <w:start w:val="1"/>
      <w:numFmt w:val="bullet"/>
      <w:lvlText w:val="•"/>
      <w:lvlJc w:val="left"/>
      <w:pPr>
        <w:tabs>
          <w:tab w:val="num" w:pos="720"/>
        </w:tabs>
        <w:ind w:left="720" w:hanging="360"/>
      </w:pPr>
      <w:rPr>
        <w:rFonts w:ascii="Arial" w:hAnsi="Arial" w:hint="default"/>
      </w:rPr>
    </w:lvl>
    <w:lvl w:ilvl="1" w:tplc="60C2537C">
      <w:start w:val="1"/>
      <w:numFmt w:val="bullet"/>
      <w:lvlText w:val="•"/>
      <w:lvlJc w:val="left"/>
      <w:pPr>
        <w:tabs>
          <w:tab w:val="num" w:pos="1440"/>
        </w:tabs>
        <w:ind w:left="1440" w:hanging="360"/>
      </w:pPr>
      <w:rPr>
        <w:rFonts w:ascii="Arial" w:hAnsi="Arial" w:hint="default"/>
      </w:rPr>
    </w:lvl>
    <w:lvl w:ilvl="2" w:tplc="2EA25FE6" w:tentative="1">
      <w:start w:val="1"/>
      <w:numFmt w:val="bullet"/>
      <w:lvlText w:val="•"/>
      <w:lvlJc w:val="left"/>
      <w:pPr>
        <w:tabs>
          <w:tab w:val="num" w:pos="2160"/>
        </w:tabs>
        <w:ind w:left="2160" w:hanging="360"/>
      </w:pPr>
      <w:rPr>
        <w:rFonts w:ascii="Arial" w:hAnsi="Arial" w:hint="default"/>
      </w:rPr>
    </w:lvl>
    <w:lvl w:ilvl="3" w:tplc="82D00446" w:tentative="1">
      <w:start w:val="1"/>
      <w:numFmt w:val="bullet"/>
      <w:lvlText w:val="•"/>
      <w:lvlJc w:val="left"/>
      <w:pPr>
        <w:tabs>
          <w:tab w:val="num" w:pos="2880"/>
        </w:tabs>
        <w:ind w:left="2880" w:hanging="360"/>
      </w:pPr>
      <w:rPr>
        <w:rFonts w:ascii="Arial" w:hAnsi="Arial" w:hint="default"/>
      </w:rPr>
    </w:lvl>
    <w:lvl w:ilvl="4" w:tplc="53182072" w:tentative="1">
      <w:start w:val="1"/>
      <w:numFmt w:val="bullet"/>
      <w:lvlText w:val="•"/>
      <w:lvlJc w:val="left"/>
      <w:pPr>
        <w:tabs>
          <w:tab w:val="num" w:pos="3600"/>
        </w:tabs>
        <w:ind w:left="3600" w:hanging="360"/>
      </w:pPr>
      <w:rPr>
        <w:rFonts w:ascii="Arial" w:hAnsi="Arial" w:hint="default"/>
      </w:rPr>
    </w:lvl>
    <w:lvl w:ilvl="5" w:tplc="F56A75A2" w:tentative="1">
      <w:start w:val="1"/>
      <w:numFmt w:val="bullet"/>
      <w:lvlText w:val="•"/>
      <w:lvlJc w:val="left"/>
      <w:pPr>
        <w:tabs>
          <w:tab w:val="num" w:pos="4320"/>
        </w:tabs>
        <w:ind w:left="4320" w:hanging="360"/>
      </w:pPr>
      <w:rPr>
        <w:rFonts w:ascii="Arial" w:hAnsi="Arial" w:hint="default"/>
      </w:rPr>
    </w:lvl>
    <w:lvl w:ilvl="6" w:tplc="342A8D40" w:tentative="1">
      <w:start w:val="1"/>
      <w:numFmt w:val="bullet"/>
      <w:lvlText w:val="•"/>
      <w:lvlJc w:val="left"/>
      <w:pPr>
        <w:tabs>
          <w:tab w:val="num" w:pos="5040"/>
        </w:tabs>
        <w:ind w:left="5040" w:hanging="360"/>
      </w:pPr>
      <w:rPr>
        <w:rFonts w:ascii="Arial" w:hAnsi="Arial" w:hint="default"/>
      </w:rPr>
    </w:lvl>
    <w:lvl w:ilvl="7" w:tplc="7C06812A" w:tentative="1">
      <w:start w:val="1"/>
      <w:numFmt w:val="bullet"/>
      <w:lvlText w:val="•"/>
      <w:lvlJc w:val="left"/>
      <w:pPr>
        <w:tabs>
          <w:tab w:val="num" w:pos="5760"/>
        </w:tabs>
        <w:ind w:left="5760" w:hanging="360"/>
      </w:pPr>
      <w:rPr>
        <w:rFonts w:ascii="Arial" w:hAnsi="Arial" w:hint="default"/>
      </w:rPr>
    </w:lvl>
    <w:lvl w:ilvl="8" w:tplc="A5148620" w:tentative="1">
      <w:start w:val="1"/>
      <w:numFmt w:val="bullet"/>
      <w:lvlText w:val="•"/>
      <w:lvlJc w:val="left"/>
      <w:pPr>
        <w:tabs>
          <w:tab w:val="num" w:pos="6480"/>
        </w:tabs>
        <w:ind w:left="6480" w:hanging="360"/>
      </w:pPr>
      <w:rPr>
        <w:rFonts w:ascii="Arial" w:hAnsi="Arial" w:hint="default"/>
      </w:rPr>
    </w:lvl>
  </w:abstractNum>
  <w:abstractNum w:abstractNumId="29">
    <w:nsid w:val="4CA47719"/>
    <w:multiLevelType w:val="hybridMultilevel"/>
    <w:tmpl w:val="9BDA82E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A61301"/>
    <w:multiLevelType w:val="hybridMultilevel"/>
    <w:tmpl w:val="62527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04281E"/>
    <w:multiLevelType w:val="hybridMultilevel"/>
    <w:tmpl w:val="F6D8868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E6180E"/>
    <w:multiLevelType w:val="hybridMultilevel"/>
    <w:tmpl w:val="F6D8868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C32633"/>
    <w:multiLevelType w:val="hybridMultilevel"/>
    <w:tmpl w:val="37423DBC"/>
    <w:lvl w:ilvl="0" w:tplc="BBE844D2">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502579"/>
    <w:multiLevelType w:val="hybridMultilevel"/>
    <w:tmpl w:val="43523488"/>
    <w:lvl w:ilvl="0" w:tplc="04090011">
      <w:start w:val="1"/>
      <w:numFmt w:val="decimal"/>
      <w:lvlText w:val="%1)"/>
      <w:lvlJc w:val="left"/>
      <w:pPr>
        <w:ind w:left="1080" w:hanging="360"/>
      </w:pPr>
      <w:rPr>
        <w:rFonts w:hint="default"/>
      </w:rPr>
    </w:lvl>
    <w:lvl w:ilvl="1" w:tplc="561AB632">
      <w:numFmt w:val="bullet"/>
      <w:lvlText w:val="-"/>
      <w:lvlJc w:val="left"/>
      <w:pPr>
        <w:ind w:left="1800" w:hanging="360"/>
      </w:pPr>
      <w:rPr>
        <w:rFonts w:ascii="Calibri" w:eastAsia="Calibr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98C1551"/>
    <w:multiLevelType w:val="hybridMultilevel"/>
    <w:tmpl w:val="2D5C8506"/>
    <w:lvl w:ilvl="0" w:tplc="A2A402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6">
    <w:nsid w:val="5B8F4560"/>
    <w:multiLevelType w:val="hybridMultilevel"/>
    <w:tmpl w:val="4F526008"/>
    <w:lvl w:ilvl="0" w:tplc="023AD9D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5C0395"/>
    <w:multiLevelType w:val="hybridMultilevel"/>
    <w:tmpl w:val="5304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7200ED"/>
    <w:multiLevelType w:val="hybridMultilevel"/>
    <w:tmpl w:val="4DC2633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nsid w:val="6ABE399E"/>
    <w:multiLevelType w:val="hybridMultilevel"/>
    <w:tmpl w:val="45067926"/>
    <w:lvl w:ilvl="0" w:tplc="561AB632">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E557CE3"/>
    <w:multiLevelType w:val="hybridMultilevel"/>
    <w:tmpl w:val="BC9E8B12"/>
    <w:lvl w:ilvl="0" w:tplc="C364623E">
      <w:start w:val="1"/>
      <w:numFmt w:val="decimal"/>
      <w:lvlText w:val="%1)"/>
      <w:lvlJc w:val="left"/>
      <w:pPr>
        <w:ind w:left="720" w:hanging="360"/>
      </w:pPr>
      <w:rPr>
        <w:rFonts w:ascii="Times New Roman" w:eastAsia="Calibri" w:hAnsi="Times New Roman" w:cs="Times New Roman"/>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0668D8"/>
    <w:multiLevelType w:val="hybridMultilevel"/>
    <w:tmpl w:val="F6D8868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394342"/>
    <w:multiLevelType w:val="hybridMultilevel"/>
    <w:tmpl w:val="F6D8868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6B4D0E"/>
    <w:multiLevelType w:val="hybridMultilevel"/>
    <w:tmpl w:val="947A9B9E"/>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775559"/>
    <w:multiLevelType w:val="hybridMultilevel"/>
    <w:tmpl w:val="E1867048"/>
    <w:lvl w:ilvl="0" w:tplc="40B8319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20"/>
  </w:num>
  <w:num w:numId="3">
    <w:abstractNumId w:val="34"/>
  </w:num>
  <w:num w:numId="4">
    <w:abstractNumId w:val="15"/>
  </w:num>
  <w:num w:numId="5">
    <w:abstractNumId w:val="25"/>
  </w:num>
  <w:num w:numId="6">
    <w:abstractNumId w:val="23"/>
  </w:num>
  <w:num w:numId="7">
    <w:abstractNumId w:val="42"/>
  </w:num>
  <w:num w:numId="8">
    <w:abstractNumId w:val="6"/>
  </w:num>
  <w:num w:numId="9">
    <w:abstractNumId w:val="29"/>
  </w:num>
  <w:num w:numId="10">
    <w:abstractNumId w:val="36"/>
  </w:num>
  <w:num w:numId="11">
    <w:abstractNumId w:val="32"/>
  </w:num>
  <w:num w:numId="12">
    <w:abstractNumId w:val="0"/>
  </w:num>
  <w:num w:numId="13">
    <w:abstractNumId w:val="43"/>
  </w:num>
  <w:num w:numId="14">
    <w:abstractNumId w:val="41"/>
  </w:num>
  <w:num w:numId="15">
    <w:abstractNumId w:val="14"/>
  </w:num>
  <w:num w:numId="16">
    <w:abstractNumId w:val="37"/>
  </w:num>
  <w:num w:numId="17">
    <w:abstractNumId w:val="31"/>
  </w:num>
  <w:num w:numId="18">
    <w:abstractNumId w:val="22"/>
  </w:num>
  <w:num w:numId="19">
    <w:abstractNumId w:val="12"/>
  </w:num>
  <w:num w:numId="20">
    <w:abstractNumId w:val="1"/>
  </w:num>
  <w:num w:numId="21">
    <w:abstractNumId w:val="3"/>
  </w:num>
  <w:num w:numId="22">
    <w:abstractNumId w:val="7"/>
  </w:num>
  <w:num w:numId="23">
    <w:abstractNumId w:val="8"/>
  </w:num>
  <w:num w:numId="24">
    <w:abstractNumId w:val="38"/>
  </w:num>
  <w:num w:numId="25">
    <w:abstractNumId w:val="18"/>
  </w:num>
  <w:num w:numId="26">
    <w:abstractNumId w:val="16"/>
  </w:num>
  <w:num w:numId="27">
    <w:abstractNumId w:val="2"/>
  </w:num>
  <w:num w:numId="28">
    <w:abstractNumId w:val="24"/>
  </w:num>
  <w:num w:numId="29">
    <w:abstractNumId w:val="17"/>
  </w:num>
  <w:num w:numId="30">
    <w:abstractNumId w:val="28"/>
  </w:num>
  <w:num w:numId="31">
    <w:abstractNumId w:val="27"/>
  </w:num>
  <w:num w:numId="32">
    <w:abstractNumId w:val="11"/>
  </w:num>
  <w:num w:numId="33">
    <w:abstractNumId w:val="39"/>
  </w:num>
  <w:num w:numId="34">
    <w:abstractNumId w:val="26"/>
  </w:num>
  <w:num w:numId="35">
    <w:abstractNumId w:val="13"/>
  </w:num>
  <w:num w:numId="36">
    <w:abstractNumId w:val="21"/>
  </w:num>
  <w:num w:numId="37">
    <w:abstractNumId w:val="10"/>
  </w:num>
  <w:num w:numId="38">
    <w:abstractNumId w:val="19"/>
  </w:num>
  <w:num w:numId="39">
    <w:abstractNumId w:val="5"/>
  </w:num>
  <w:num w:numId="40">
    <w:abstractNumId w:val="4"/>
  </w:num>
  <w:num w:numId="41">
    <w:abstractNumId w:val="30"/>
  </w:num>
  <w:num w:numId="42">
    <w:abstractNumId w:val="33"/>
  </w:num>
  <w:num w:numId="43">
    <w:abstractNumId w:val="40"/>
  </w:num>
  <w:num w:numId="44">
    <w:abstractNumId w:val="35"/>
  </w:num>
  <w:num w:numId="45">
    <w:abstractNumId w:val="9"/>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ja Sijan">
    <w15:presenceInfo w15:providerId="Windows Live" w15:userId="df48215438460e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activeWritingStyle w:appName="MSWord" w:lang="en-US" w:vendorID="64" w:dllVersion="131078" w:nlCheck="1" w:checkStyle="0"/>
  <w:activeWritingStyle w:appName="MSWord" w:lang="en-US" w:vendorID="64" w:dllVersion="0" w:nlCheck="1" w:checkStyle="0"/>
  <w:proofState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98F"/>
    <w:rsid w:val="000014E9"/>
    <w:rsid w:val="0000227B"/>
    <w:rsid w:val="000022A4"/>
    <w:rsid w:val="00002896"/>
    <w:rsid w:val="00003ED5"/>
    <w:rsid w:val="000048CA"/>
    <w:rsid w:val="000048E7"/>
    <w:rsid w:val="00005322"/>
    <w:rsid w:val="00010008"/>
    <w:rsid w:val="000104C1"/>
    <w:rsid w:val="00010D16"/>
    <w:rsid w:val="000116CA"/>
    <w:rsid w:val="00011B6C"/>
    <w:rsid w:val="000124B5"/>
    <w:rsid w:val="0001487B"/>
    <w:rsid w:val="00014FEC"/>
    <w:rsid w:val="00015689"/>
    <w:rsid w:val="00015783"/>
    <w:rsid w:val="0001588A"/>
    <w:rsid w:val="00015D0B"/>
    <w:rsid w:val="000162B3"/>
    <w:rsid w:val="00016820"/>
    <w:rsid w:val="000218DF"/>
    <w:rsid w:val="00021AA8"/>
    <w:rsid w:val="000256F4"/>
    <w:rsid w:val="000257E4"/>
    <w:rsid w:val="00025E60"/>
    <w:rsid w:val="00025EB7"/>
    <w:rsid w:val="00027894"/>
    <w:rsid w:val="00030913"/>
    <w:rsid w:val="00031ADB"/>
    <w:rsid w:val="00031BE0"/>
    <w:rsid w:val="000325F0"/>
    <w:rsid w:val="00033388"/>
    <w:rsid w:val="0003482C"/>
    <w:rsid w:val="000351E8"/>
    <w:rsid w:val="0003639E"/>
    <w:rsid w:val="00036B22"/>
    <w:rsid w:val="000370E6"/>
    <w:rsid w:val="000379B4"/>
    <w:rsid w:val="00037E4D"/>
    <w:rsid w:val="00040D70"/>
    <w:rsid w:val="00041D36"/>
    <w:rsid w:val="00042A9B"/>
    <w:rsid w:val="000432BC"/>
    <w:rsid w:val="000437EF"/>
    <w:rsid w:val="00044041"/>
    <w:rsid w:val="00045676"/>
    <w:rsid w:val="00045BFD"/>
    <w:rsid w:val="0004664C"/>
    <w:rsid w:val="00046D19"/>
    <w:rsid w:val="000477F1"/>
    <w:rsid w:val="000502B1"/>
    <w:rsid w:val="0005125A"/>
    <w:rsid w:val="0005176B"/>
    <w:rsid w:val="00051F9F"/>
    <w:rsid w:val="00052C14"/>
    <w:rsid w:val="00053542"/>
    <w:rsid w:val="0005421C"/>
    <w:rsid w:val="000542E7"/>
    <w:rsid w:val="0005449E"/>
    <w:rsid w:val="00055175"/>
    <w:rsid w:val="00056110"/>
    <w:rsid w:val="000562D8"/>
    <w:rsid w:val="0005632B"/>
    <w:rsid w:val="00057AEC"/>
    <w:rsid w:val="00061342"/>
    <w:rsid w:val="0006182A"/>
    <w:rsid w:val="00062627"/>
    <w:rsid w:val="000628A2"/>
    <w:rsid w:val="00062BA5"/>
    <w:rsid w:val="00062CE7"/>
    <w:rsid w:val="00062DC0"/>
    <w:rsid w:val="00062FEF"/>
    <w:rsid w:val="000633B4"/>
    <w:rsid w:val="000637B6"/>
    <w:rsid w:val="00063B97"/>
    <w:rsid w:val="00064518"/>
    <w:rsid w:val="000656F4"/>
    <w:rsid w:val="00065A45"/>
    <w:rsid w:val="00065D76"/>
    <w:rsid w:val="000661EB"/>
    <w:rsid w:val="000661F1"/>
    <w:rsid w:val="00070803"/>
    <w:rsid w:val="00071AEF"/>
    <w:rsid w:val="00071E7D"/>
    <w:rsid w:val="00071FD7"/>
    <w:rsid w:val="00071FEE"/>
    <w:rsid w:val="00072C67"/>
    <w:rsid w:val="0007331E"/>
    <w:rsid w:val="00073930"/>
    <w:rsid w:val="00074580"/>
    <w:rsid w:val="00074CD0"/>
    <w:rsid w:val="00075D1C"/>
    <w:rsid w:val="00075F6B"/>
    <w:rsid w:val="000763C6"/>
    <w:rsid w:val="00076F64"/>
    <w:rsid w:val="00077C00"/>
    <w:rsid w:val="00077E67"/>
    <w:rsid w:val="00080D13"/>
    <w:rsid w:val="000832AF"/>
    <w:rsid w:val="00083D4E"/>
    <w:rsid w:val="00084B27"/>
    <w:rsid w:val="00084D34"/>
    <w:rsid w:val="00085387"/>
    <w:rsid w:val="000853F4"/>
    <w:rsid w:val="00086AAB"/>
    <w:rsid w:val="00090690"/>
    <w:rsid w:val="00091B88"/>
    <w:rsid w:val="00092FF7"/>
    <w:rsid w:val="00093724"/>
    <w:rsid w:val="000939DF"/>
    <w:rsid w:val="00093A39"/>
    <w:rsid w:val="00095674"/>
    <w:rsid w:val="00095823"/>
    <w:rsid w:val="000958FE"/>
    <w:rsid w:val="00095988"/>
    <w:rsid w:val="000967D5"/>
    <w:rsid w:val="00096C14"/>
    <w:rsid w:val="00096D8C"/>
    <w:rsid w:val="000A1C20"/>
    <w:rsid w:val="000A2C2A"/>
    <w:rsid w:val="000A3F0F"/>
    <w:rsid w:val="000A3F2A"/>
    <w:rsid w:val="000A4066"/>
    <w:rsid w:val="000A464B"/>
    <w:rsid w:val="000A4F0E"/>
    <w:rsid w:val="000A5843"/>
    <w:rsid w:val="000A722D"/>
    <w:rsid w:val="000A7A37"/>
    <w:rsid w:val="000A7B7B"/>
    <w:rsid w:val="000B0204"/>
    <w:rsid w:val="000B0A88"/>
    <w:rsid w:val="000B0C2B"/>
    <w:rsid w:val="000B1689"/>
    <w:rsid w:val="000B1F17"/>
    <w:rsid w:val="000B2060"/>
    <w:rsid w:val="000B37ED"/>
    <w:rsid w:val="000B3862"/>
    <w:rsid w:val="000B4D14"/>
    <w:rsid w:val="000B5ED4"/>
    <w:rsid w:val="000B5F77"/>
    <w:rsid w:val="000B5F94"/>
    <w:rsid w:val="000B7B7F"/>
    <w:rsid w:val="000C1A94"/>
    <w:rsid w:val="000C2DF7"/>
    <w:rsid w:val="000C38D3"/>
    <w:rsid w:val="000C3E2D"/>
    <w:rsid w:val="000C6D2F"/>
    <w:rsid w:val="000D02F4"/>
    <w:rsid w:val="000D0937"/>
    <w:rsid w:val="000D0CE6"/>
    <w:rsid w:val="000D1805"/>
    <w:rsid w:val="000D2281"/>
    <w:rsid w:val="000D24E7"/>
    <w:rsid w:val="000D2D7D"/>
    <w:rsid w:val="000D32BC"/>
    <w:rsid w:val="000D4813"/>
    <w:rsid w:val="000D5214"/>
    <w:rsid w:val="000D5299"/>
    <w:rsid w:val="000D5995"/>
    <w:rsid w:val="000D59B1"/>
    <w:rsid w:val="000D5A82"/>
    <w:rsid w:val="000D5C8E"/>
    <w:rsid w:val="000D5CA3"/>
    <w:rsid w:val="000D6177"/>
    <w:rsid w:val="000D62AF"/>
    <w:rsid w:val="000D68F4"/>
    <w:rsid w:val="000D6C8E"/>
    <w:rsid w:val="000D6D76"/>
    <w:rsid w:val="000D7EA3"/>
    <w:rsid w:val="000E3958"/>
    <w:rsid w:val="000E3BF2"/>
    <w:rsid w:val="000E3CF1"/>
    <w:rsid w:val="000E4A52"/>
    <w:rsid w:val="000E4AF9"/>
    <w:rsid w:val="000E4D8C"/>
    <w:rsid w:val="000E4E05"/>
    <w:rsid w:val="000E5F0D"/>
    <w:rsid w:val="000E630E"/>
    <w:rsid w:val="000E67CD"/>
    <w:rsid w:val="000E7731"/>
    <w:rsid w:val="000E78DE"/>
    <w:rsid w:val="000F06C2"/>
    <w:rsid w:val="000F08CF"/>
    <w:rsid w:val="000F0AF8"/>
    <w:rsid w:val="000F10FD"/>
    <w:rsid w:val="000F244B"/>
    <w:rsid w:val="000F2D6B"/>
    <w:rsid w:val="000F350D"/>
    <w:rsid w:val="000F47F1"/>
    <w:rsid w:val="000F495A"/>
    <w:rsid w:val="000F4DEE"/>
    <w:rsid w:val="000F536E"/>
    <w:rsid w:val="000F5804"/>
    <w:rsid w:val="000F6120"/>
    <w:rsid w:val="000F6F0B"/>
    <w:rsid w:val="001004BC"/>
    <w:rsid w:val="00101055"/>
    <w:rsid w:val="001010D0"/>
    <w:rsid w:val="001010F9"/>
    <w:rsid w:val="00101431"/>
    <w:rsid w:val="00101970"/>
    <w:rsid w:val="001019BD"/>
    <w:rsid w:val="00101BCA"/>
    <w:rsid w:val="00101E08"/>
    <w:rsid w:val="0010264D"/>
    <w:rsid w:val="0010316B"/>
    <w:rsid w:val="00103A31"/>
    <w:rsid w:val="00103FA7"/>
    <w:rsid w:val="001043DA"/>
    <w:rsid w:val="00104CFF"/>
    <w:rsid w:val="00105A32"/>
    <w:rsid w:val="001064D1"/>
    <w:rsid w:val="00106730"/>
    <w:rsid w:val="00107B25"/>
    <w:rsid w:val="00110E4E"/>
    <w:rsid w:val="00110F5C"/>
    <w:rsid w:val="00112D20"/>
    <w:rsid w:val="001134CE"/>
    <w:rsid w:val="00113DE8"/>
    <w:rsid w:val="00115101"/>
    <w:rsid w:val="00115ED3"/>
    <w:rsid w:val="001173ED"/>
    <w:rsid w:val="001209E2"/>
    <w:rsid w:val="00120B85"/>
    <w:rsid w:val="00120C32"/>
    <w:rsid w:val="0012109A"/>
    <w:rsid w:val="001216E0"/>
    <w:rsid w:val="0012179F"/>
    <w:rsid w:val="00122C06"/>
    <w:rsid w:val="00123C7A"/>
    <w:rsid w:val="00125EA1"/>
    <w:rsid w:val="00126AEA"/>
    <w:rsid w:val="00130765"/>
    <w:rsid w:val="00132DED"/>
    <w:rsid w:val="00132FCD"/>
    <w:rsid w:val="0013405D"/>
    <w:rsid w:val="00134BA6"/>
    <w:rsid w:val="00135E49"/>
    <w:rsid w:val="00137A2A"/>
    <w:rsid w:val="00137C4E"/>
    <w:rsid w:val="0014102F"/>
    <w:rsid w:val="001414D8"/>
    <w:rsid w:val="00141796"/>
    <w:rsid w:val="00141BEB"/>
    <w:rsid w:val="00143019"/>
    <w:rsid w:val="001431D5"/>
    <w:rsid w:val="00144EDE"/>
    <w:rsid w:val="0014582E"/>
    <w:rsid w:val="00145DEE"/>
    <w:rsid w:val="001464AF"/>
    <w:rsid w:val="00146F06"/>
    <w:rsid w:val="00147794"/>
    <w:rsid w:val="00150A71"/>
    <w:rsid w:val="00150DA2"/>
    <w:rsid w:val="00151C77"/>
    <w:rsid w:val="00152D4F"/>
    <w:rsid w:val="00152FD5"/>
    <w:rsid w:val="001532D1"/>
    <w:rsid w:val="00153C38"/>
    <w:rsid w:val="00154107"/>
    <w:rsid w:val="00155554"/>
    <w:rsid w:val="001555DE"/>
    <w:rsid w:val="00155665"/>
    <w:rsid w:val="0015615B"/>
    <w:rsid w:val="001562EA"/>
    <w:rsid w:val="0015768C"/>
    <w:rsid w:val="00157DF5"/>
    <w:rsid w:val="00161B66"/>
    <w:rsid w:val="00162429"/>
    <w:rsid w:val="001626F4"/>
    <w:rsid w:val="00164149"/>
    <w:rsid w:val="00164AE7"/>
    <w:rsid w:val="0016570D"/>
    <w:rsid w:val="00166A6E"/>
    <w:rsid w:val="001676EA"/>
    <w:rsid w:val="00170AA8"/>
    <w:rsid w:val="00171179"/>
    <w:rsid w:val="0017130F"/>
    <w:rsid w:val="00171811"/>
    <w:rsid w:val="00171C58"/>
    <w:rsid w:val="0017252C"/>
    <w:rsid w:val="001744C2"/>
    <w:rsid w:val="00174C8E"/>
    <w:rsid w:val="00174ECC"/>
    <w:rsid w:val="00176B10"/>
    <w:rsid w:val="00180741"/>
    <w:rsid w:val="001809C8"/>
    <w:rsid w:val="00180D54"/>
    <w:rsid w:val="00185FEC"/>
    <w:rsid w:val="0018682C"/>
    <w:rsid w:val="001919C8"/>
    <w:rsid w:val="0019253F"/>
    <w:rsid w:val="00192B68"/>
    <w:rsid w:val="00192E32"/>
    <w:rsid w:val="0019383F"/>
    <w:rsid w:val="001944E5"/>
    <w:rsid w:val="001947B9"/>
    <w:rsid w:val="001951BA"/>
    <w:rsid w:val="00195973"/>
    <w:rsid w:val="001962D8"/>
    <w:rsid w:val="001969AD"/>
    <w:rsid w:val="001A17A2"/>
    <w:rsid w:val="001A2911"/>
    <w:rsid w:val="001A38C6"/>
    <w:rsid w:val="001A4BDA"/>
    <w:rsid w:val="001A58B4"/>
    <w:rsid w:val="001A59A2"/>
    <w:rsid w:val="001A5CC1"/>
    <w:rsid w:val="001A5ED6"/>
    <w:rsid w:val="001A676D"/>
    <w:rsid w:val="001A70DD"/>
    <w:rsid w:val="001A7277"/>
    <w:rsid w:val="001B042F"/>
    <w:rsid w:val="001B1499"/>
    <w:rsid w:val="001B1F79"/>
    <w:rsid w:val="001B3538"/>
    <w:rsid w:val="001B3F18"/>
    <w:rsid w:val="001B41E5"/>
    <w:rsid w:val="001B48EB"/>
    <w:rsid w:val="001B4D74"/>
    <w:rsid w:val="001B539A"/>
    <w:rsid w:val="001B57FD"/>
    <w:rsid w:val="001B5E5C"/>
    <w:rsid w:val="001B62F1"/>
    <w:rsid w:val="001B69E2"/>
    <w:rsid w:val="001B700D"/>
    <w:rsid w:val="001C0D45"/>
    <w:rsid w:val="001C13AB"/>
    <w:rsid w:val="001C1655"/>
    <w:rsid w:val="001C1839"/>
    <w:rsid w:val="001C197C"/>
    <w:rsid w:val="001C2C60"/>
    <w:rsid w:val="001C3DF3"/>
    <w:rsid w:val="001C4039"/>
    <w:rsid w:val="001C445D"/>
    <w:rsid w:val="001C66E0"/>
    <w:rsid w:val="001C731A"/>
    <w:rsid w:val="001C75E5"/>
    <w:rsid w:val="001C7957"/>
    <w:rsid w:val="001D077A"/>
    <w:rsid w:val="001D15FC"/>
    <w:rsid w:val="001D2DF0"/>
    <w:rsid w:val="001D306F"/>
    <w:rsid w:val="001D35D7"/>
    <w:rsid w:val="001D3CAF"/>
    <w:rsid w:val="001D417A"/>
    <w:rsid w:val="001D4919"/>
    <w:rsid w:val="001D4D2C"/>
    <w:rsid w:val="001D53FC"/>
    <w:rsid w:val="001D6A0B"/>
    <w:rsid w:val="001D7087"/>
    <w:rsid w:val="001E1A28"/>
    <w:rsid w:val="001E22D5"/>
    <w:rsid w:val="001E3EC8"/>
    <w:rsid w:val="001E4330"/>
    <w:rsid w:val="001E5EBC"/>
    <w:rsid w:val="001F05C6"/>
    <w:rsid w:val="001F1AC6"/>
    <w:rsid w:val="001F295F"/>
    <w:rsid w:val="001F3D37"/>
    <w:rsid w:val="001F40F4"/>
    <w:rsid w:val="001F4A70"/>
    <w:rsid w:val="001F5828"/>
    <w:rsid w:val="001F5A76"/>
    <w:rsid w:val="001F5ED4"/>
    <w:rsid w:val="001F75E3"/>
    <w:rsid w:val="001F76B4"/>
    <w:rsid w:val="00200723"/>
    <w:rsid w:val="00202123"/>
    <w:rsid w:val="002022E4"/>
    <w:rsid w:val="0020282B"/>
    <w:rsid w:val="002028AB"/>
    <w:rsid w:val="002049CA"/>
    <w:rsid w:val="00204DDC"/>
    <w:rsid w:val="00206275"/>
    <w:rsid w:val="002073CC"/>
    <w:rsid w:val="002077F5"/>
    <w:rsid w:val="00207A68"/>
    <w:rsid w:val="002104F9"/>
    <w:rsid w:val="00210EAE"/>
    <w:rsid w:val="002111BA"/>
    <w:rsid w:val="00211631"/>
    <w:rsid w:val="00211AE1"/>
    <w:rsid w:val="00211DBB"/>
    <w:rsid w:val="00212890"/>
    <w:rsid w:val="0021341D"/>
    <w:rsid w:val="002138B5"/>
    <w:rsid w:val="00216959"/>
    <w:rsid w:val="00217520"/>
    <w:rsid w:val="00217931"/>
    <w:rsid w:val="00217C33"/>
    <w:rsid w:val="00220869"/>
    <w:rsid w:val="00220F81"/>
    <w:rsid w:val="002216C5"/>
    <w:rsid w:val="002229DF"/>
    <w:rsid w:val="00222B7F"/>
    <w:rsid w:val="002238D7"/>
    <w:rsid w:val="00224158"/>
    <w:rsid w:val="002242A4"/>
    <w:rsid w:val="00225751"/>
    <w:rsid w:val="00225A98"/>
    <w:rsid w:val="00226DB7"/>
    <w:rsid w:val="002271FC"/>
    <w:rsid w:val="00230CAB"/>
    <w:rsid w:val="00230E8F"/>
    <w:rsid w:val="002312F6"/>
    <w:rsid w:val="0023145C"/>
    <w:rsid w:val="00231837"/>
    <w:rsid w:val="002318C9"/>
    <w:rsid w:val="002320DA"/>
    <w:rsid w:val="0023273F"/>
    <w:rsid w:val="00232750"/>
    <w:rsid w:val="00235858"/>
    <w:rsid w:val="00236CE1"/>
    <w:rsid w:val="002373A0"/>
    <w:rsid w:val="002376C1"/>
    <w:rsid w:val="00240AA5"/>
    <w:rsid w:val="0024130B"/>
    <w:rsid w:val="002414EA"/>
    <w:rsid w:val="00241A1A"/>
    <w:rsid w:val="00241C67"/>
    <w:rsid w:val="00241F7B"/>
    <w:rsid w:val="00242F58"/>
    <w:rsid w:val="0024313E"/>
    <w:rsid w:val="00243970"/>
    <w:rsid w:val="002439AE"/>
    <w:rsid w:val="00245DBE"/>
    <w:rsid w:val="00245F28"/>
    <w:rsid w:val="0024687E"/>
    <w:rsid w:val="0024710C"/>
    <w:rsid w:val="00247950"/>
    <w:rsid w:val="00250CDF"/>
    <w:rsid w:val="0025136F"/>
    <w:rsid w:val="0025172B"/>
    <w:rsid w:val="0025239C"/>
    <w:rsid w:val="002526C8"/>
    <w:rsid w:val="002531BF"/>
    <w:rsid w:val="002531D4"/>
    <w:rsid w:val="00253CBC"/>
    <w:rsid w:val="0025452A"/>
    <w:rsid w:val="00256008"/>
    <w:rsid w:val="00256698"/>
    <w:rsid w:val="00256D20"/>
    <w:rsid w:val="00257F07"/>
    <w:rsid w:val="00260FD3"/>
    <w:rsid w:val="00261847"/>
    <w:rsid w:val="00262234"/>
    <w:rsid w:val="002631A2"/>
    <w:rsid w:val="00263424"/>
    <w:rsid w:val="00263986"/>
    <w:rsid w:val="00264980"/>
    <w:rsid w:val="00264E23"/>
    <w:rsid w:val="00265426"/>
    <w:rsid w:val="00265593"/>
    <w:rsid w:val="00265A5C"/>
    <w:rsid w:val="00265CD7"/>
    <w:rsid w:val="00267ED1"/>
    <w:rsid w:val="002708EA"/>
    <w:rsid w:val="00272234"/>
    <w:rsid w:val="0027233D"/>
    <w:rsid w:val="00272652"/>
    <w:rsid w:val="002726C9"/>
    <w:rsid w:val="00272A44"/>
    <w:rsid w:val="00272D24"/>
    <w:rsid w:val="00273FC3"/>
    <w:rsid w:val="00274982"/>
    <w:rsid w:val="00276D6A"/>
    <w:rsid w:val="00277704"/>
    <w:rsid w:val="00277FE1"/>
    <w:rsid w:val="00280536"/>
    <w:rsid w:val="00282D77"/>
    <w:rsid w:val="00283166"/>
    <w:rsid w:val="00284430"/>
    <w:rsid w:val="0028615C"/>
    <w:rsid w:val="0028650A"/>
    <w:rsid w:val="00290ABA"/>
    <w:rsid w:val="00291563"/>
    <w:rsid w:val="002924B9"/>
    <w:rsid w:val="002932E1"/>
    <w:rsid w:val="00293CFE"/>
    <w:rsid w:val="00294381"/>
    <w:rsid w:val="002952E6"/>
    <w:rsid w:val="00295403"/>
    <w:rsid w:val="002955BF"/>
    <w:rsid w:val="002958EC"/>
    <w:rsid w:val="0029675A"/>
    <w:rsid w:val="002969C4"/>
    <w:rsid w:val="00297E74"/>
    <w:rsid w:val="002A2230"/>
    <w:rsid w:val="002A3BCD"/>
    <w:rsid w:val="002A50B8"/>
    <w:rsid w:val="002A5822"/>
    <w:rsid w:val="002A6B1E"/>
    <w:rsid w:val="002A7697"/>
    <w:rsid w:val="002B0428"/>
    <w:rsid w:val="002B1A00"/>
    <w:rsid w:val="002B2752"/>
    <w:rsid w:val="002B37A8"/>
    <w:rsid w:val="002B3C83"/>
    <w:rsid w:val="002B3F63"/>
    <w:rsid w:val="002B5BD2"/>
    <w:rsid w:val="002B6682"/>
    <w:rsid w:val="002B6D1F"/>
    <w:rsid w:val="002B6EAD"/>
    <w:rsid w:val="002B6ECF"/>
    <w:rsid w:val="002C02B8"/>
    <w:rsid w:val="002C2A82"/>
    <w:rsid w:val="002C33D0"/>
    <w:rsid w:val="002C370C"/>
    <w:rsid w:val="002C3761"/>
    <w:rsid w:val="002C393B"/>
    <w:rsid w:val="002C3BE1"/>
    <w:rsid w:val="002C3CF1"/>
    <w:rsid w:val="002C3D36"/>
    <w:rsid w:val="002C4737"/>
    <w:rsid w:val="002C5410"/>
    <w:rsid w:val="002C5D65"/>
    <w:rsid w:val="002C7661"/>
    <w:rsid w:val="002C7ECE"/>
    <w:rsid w:val="002D0A04"/>
    <w:rsid w:val="002D1D66"/>
    <w:rsid w:val="002D2770"/>
    <w:rsid w:val="002D36C2"/>
    <w:rsid w:val="002D3E1A"/>
    <w:rsid w:val="002D4450"/>
    <w:rsid w:val="002D5B70"/>
    <w:rsid w:val="002D5BF2"/>
    <w:rsid w:val="002E0154"/>
    <w:rsid w:val="002E02EA"/>
    <w:rsid w:val="002E07E7"/>
    <w:rsid w:val="002E0F69"/>
    <w:rsid w:val="002E1283"/>
    <w:rsid w:val="002E271B"/>
    <w:rsid w:val="002E27B4"/>
    <w:rsid w:val="002E2932"/>
    <w:rsid w:val="002E2DA5"/>
    <w:rsid w:val="002E34A1"/>
    <w:rsid w:val="002E3582"/>
    <w:rsid w:val="002E4290"/>
    <w:rsid w:val="002E479A"/>
    <w:rsid w:val="002E4840"/>
    <w:rsid w:val="002E61D7"/>
    <w:rsid w:val="002E6BC2"/>
    <w:rsid w:val="002E7904"/>
    <w:rsid w:val="002F0356"/>
    <w:rsid w:val="002F074C"/>
    <w:rsid w:val="002F0AED"/>
    <w:rsid w:val="002F11D7"/>
    <w:rsid w:val="002F1652"/>
    <w:rsid w:val="002F2D05"/>
    <w:rsid w:val="002F61B3"/>
    <w:rsid w:val="002F7241"/>
    <w:rsid w:val="002F75A5"/>
    <w:rsid w:val="002F7706"/>
    <w:rsid w:val="002F7718"/>
    <w:rsid w:val="00300E33"/>
    <w:rsid w:val="003018C8"/>
    <w:rsid w:val="00303E9A"/>
    <w:rsid w:val="00303F28"/>
    <w:rsid w:val="003043E5"/>
    <w:rsid w:val="00305710"/>
    <w:rsid w:val="003067E1"/>
    <w:rsid w:val="00307340"/>
    <w:rsid w:val="00307652"/>
    <w:rsid w:val="00307DB6"/>
    <w:rsid w:val="003111AD"/>
    <w:rsid w:val="003117C3"/>
    <w:rsid w:val="003119FE"/>
    <w:rsid w:val="00312D32"/>
    <w:rsid w:val="00313D4F"/>
    <w:rsid w:val="00313D74"/>
    <w:rsid w:val="0031452D"/>
    <w:rsid w:val="0031532C"/>
    <w:rsid w:val="00315B31"/>
    <w:rsid w:val="003163D6"/>
    <w:rsid w:val="00316435"/>
    <w:rsid w:val="0031680C"/>
    <w:rsid w:val="003171A6"/>
    <w:rsid w:val="00317AB3"/>
    <w:rsid w:val="0032009D"/>
    <w:rsid w:val="00320349"/>
    <w:rsid w:val="003203A8"/>
    <w:rsid w:val="00322DE0"/>
    <w:rsid w:val="00324D53"/>
    <w:rsid w:val="00325057"/>
    <w:rsid w:val="00325908"/>
    <w:rsid w:val="003260E5"/>
    <w:rsid w:val="00326C84"/>
    <w:rsid w:val="00326D08"/>
    <w:rsid w:val="00327857"/>
    <w:rsid w:val="00327AF0"/>
    <w:rsid w:val="00327BDD"/>
    <w:rsid w:val="003307EB"/>
    <w:rsid w:val="00330931"/>
    <w:rsid w:val="00331574"/>
    <w:rsid w:val="003320A1"/>
    <w:rsid w:val="0033229E"/>
    <w:rsid w:val="003329D3"/>
    <w:rsid w:val="00332CF2"/>
    <w:rsid w:val="003344DA"/>
    <w:rsid w:val="003348F6"/>
    <w:rsid w:val="00334A19"/>
    <w:rsid w:val="00335014"/>
    <w:rsid w:val="00336252"/>
    <w:rsid w:val="0033645A"/>
    <w:rsid w:val="0033652C"/>
    <w:rsid w:val="00336CF5"/>
    <w:rsid w:val="003371AC"/>
    <w:rsid w:val="00340BB3"/>
    <w:rsid w:val="00341567"/>
    <w:rsid w:val="003418BA"/>
    <w:rsid w:val="00345438"/>
    <w:rsid w:val="00347FDA"/>
    <w:rsid w:val="003501CD"/>
    <w:rsid w:val="00350EE8"/>
    <w:rsid w:val="0035130A"/>
    <w:rsid w:val="00351CEF"/>
    <w:rsid w:val="003534CF"/>
    <w:rsid w:val="00354D3C"/>
    <w:rsid w:val="00355691"/>
    <w:rsid w:val="003567EE"/>
    <w:rsid w:val="0035713B"/>
    <w:rsid w:val="00361D29"/>
    <w:rsid w:val="00362912"/>
    <w:rsid w:val="00362D27"/>
    <w:rsid w:val="00363C2C"/>
    <w:rsid w:val="00364CFC"/>
    <w:rsid w:val="00365376"/>
    <w:rsid w:val="00365F46"/>
    <w:rsid w:val="003662E2"/>
    <w:rsid w:val="00366BCC"/>
    <w:rsid w:val="00370E0D"/>
    <w:rsid w:val="00371A41"/>
    <w:rsid w:val="003723E5"/>
    <w:rsid w:val="00373003"/>
    <w:rsid w:val="0037349D"/>
    <w:rsid w:val="00374432"/>
    <w:rsid w:val="00375A15"/>
    <w:rsid w:val="0038006C"/>
    <w:rsid w:val="0038013F"/>
    <w:rsid w:val="0038037F"/>
    <w:rsid w:val="00380DD3"/>
    <w:rsid w:val="00381198"/>
    <w:rsid w:val="0038379B"/>
    <w:rsid w:val="0038476B"/>
    <w:rsid w:val="00384803"/>
    <w:rsid w:val="00384924"/>
    <w:rsid w:val="00385BFD"/>
    <w:rsid w:val="00385FB3"/>
    <w:rsid w:val="003863C8"/>
    <w:rsid w:val="00390B74"/>
    <w:rsid w:val="003915CA"/>
    <w:rsid w:val="00393845"/>
    <w:rsid w:val="00393ABD"/>
    <w:rsid w:val="003941EA"/>
    <w:rsid w:val="003945B0"/>
    <w:rsid w:val="00395278"/>
    <w:rsid w:val="003956B8"/>
    <w:rsid w:val="003968EF"/>
    <w:rsid w:val="00396B96"/>
    <w:rsid w:val="0039732F"/>
    <w:rsid w:val="00397E39"/>
    <w:rsid w:val="003A06A4"/>
    <w:rsid w:val="003A084F"/>
    <w:rsid w:val="003A19F4"/>
    <w:rsid w:val="003A1A97"/>
    <w:rsid w:val="003A1E5D"/>
    <w:rsid w:val="003A22F1"/>
    <w:rsid w:val="003A29A7"/>
    <w:rsid w:val="003A3E24"/>
    <w:rsid w:val="003A3FA0"/>
    <w:rsid w:val="003A4862"/>
    <w:rsid w:val="003A4C5B"/>
    <w:rsid w:val="003A5247"/>
    <w:rsid w:val="003A5728"/>
    <w:rsid w:val="003A5D5A"/>
    <w:rsid w:val="003A646F"/>
    <w:rsid w:val="003A6660"/>
    <w:rsid w:val="003A67C6"/>
    <w:rsid w:val="003A67F0"/>
    <w:rsid w:val="003A6BBA"/>
    <w:rsid w:val="003A6D1B"/>
    <w:rsid w:val="003A6E23"/>
    <w:rsid w:val="003A7207"/>
    <w:rsid w:val="003A7E8A"/>
    <w:rsid w:val="003B0392"/>
    <w:rsid w:val="003B1496"/>
    <w:rsid w:val="003B1DC1"/>
    <w:rsid w:val="003B3209"/>
    <w:rsid w:val="003B56DC"/>
    <w:rsid w:val="003B6B61"/>
    <w:rsid w:val="003B7719"/>
    <w:rsid w:val="003B7807"/>
    <w:rsid w:val="003C064A"/>
    <w:rsid w:val="003C076A"/>
    <w:rsid w:val="003C0CD2"/>
    <w:rsid w:val="003C0F5C"/>
    <w:rsid w:val="003C1CD8"/>
    <w:rsid w:val="003C1D54"/>
    <w:rsid w:val="003C224B"/>
    <w:rsid w:val="003C2C49"/>
    <w:rsid w:val="003C4169"/>
    <w:rsid w:val="003C48DD"/>
    <w:rsid w:val="003C6A1A"/>
    <w:rsid w:val="003C6EBE"/>
    <w:rsid w:val="003C7752"/>
    <w:rsid w:val="003D077B"/>
    <w:rsid w:val="003D0A54"/>
    <w:rsid w:val="003D308D"/>
    <w:rsid w:val="003D33DD"/>
    <w:rsid w:val="003D35E1"/>
    <w:rsid w:val="003D38C6"/>
    <w:rsid w:val="003D3A10"/>
    <w:rsid w:val="003D3A95"/>
    <w:rsid w:val="003D3E21"/>
    <w:rsid w:val="003D3FDF"/>
    <w:rsid w:val="003D51D6"/>
    <w:rsid w:val="003D5683"/>
    <w:rsid w:val="003D60DB"/>
    <w:rsid w:val="003D7A0F"/>
    <w:rsid w:val="003E089D"/>
    <w:rsid w:val="003E0C1B"/>
    <w:rsid w:val="003E0D6E"/>
    <w:rsid w:val="003E25D0"/>
    <w:rsid w:val="003E25EA"/>
    <w:rsid w:val="003E2605"/>
    <w:rsid w:val="003E2FF9"/>
    <w:rsid w:val="003E55B2"/>
    <w:rsid w:val="003E56BA"/>
    <w:rsid w:val="003E57CF"/>
    <w:rsid w:val="003E598B"/>
    <w:rsid w:val="003E70F9"/>
    <w:rsid w:val="003E75C2"/>
    <w:rsid w:val="003E7903"/>
    <w:rsid w:val="003F006B"/>
    <w:rsid w:val="003F0361"/>
    <w:rsid w:val="003F28D7"/>
    <w:rsid w:val="003F4E2B"/>
    <w:rsid w:val="003F6058"/>
    <w:rsid w:val="003F60E2"/>
    <w:rsid w:val="0040055A"/>
    <w:rsid w:val="00401334"/>
    <w:rsid w:val="00401536"/>
    <w:rsid w:val="00401ECE"/>
    <w:rsid w:val="0040295F"/>
    <w:rsid w:val="00402E08"/>
    <w:rsid w:val="004031C0"/>
    <w:rsid w:val="00403529"/>
    <w:rsid w:val="004036CB"/>
    <w:rsid w:val="004056C1"/>
    <w:rsid w:val="00410EF6"/>
    <w:rsid w:val="00411D83"/>
    <w:rsid w:val="00411E1A"/>
    <w:rsid w:val="0041215D"/>
    <w:rsid w:val="00413EAF"/>
    <w:rsid w:val="00413F93"/>
    <w:rsid w:val="00414E57"/>
    <w:rsid w:val="0041540D"/>
    <w:rsid w:val="00417F01"/>
    <w:rsid w:val="00417F0B"/>
    <w:rsid w:val="00420324"/>
    <w:rsid w:val="00420A5D"/>
    <w:rsid w:val="00420CEE"/>
    <w:rsid w:val="00422CD4"/>
    <w:rsid w:val="00423DCE"/>
    <w:rsid w:val="0042423E"/>
    <w:rsid w:val="00425137"/>
    <w:rsid w:val="00425185"/>
    <w:rsid w:val="00425EF6"/>
    <w:rsid w:val="00425FC5"/>
    <w:rsid w:val="0042715B"/>
    <w:rsid w:val="00427849"/>
    <w:rsid w:val="004309A4"/>
    <w:rsid w:val="00430A44"/>
    <w:rsid w:val="00430DC5"/>
    <w:rsid w:val="004312E2"/>
    <w:rsid w:val="004326A0"/>
    <w:rsid w:val="00432EDF"/>
    <w:rsid w:val="00433C60"/>
    <w:rsid w:val="00433E8B"/>
    <w:rsid w:val="00434A69"/>
    <w:rsid w:val="00434C9F"/>
    <w:rsid w:val="00436A11"/>
    <w:rsid w:val="00436DB9"/>
    <w:rsid w:val="00437BBD"/>
    <w:rsid w:val="00437DA9"/>
    <w:rsid w:val="004406EE"/>
    <w:rsid w:val="004424E8"/>
    <w:rsid w:val="004431B9"/>
    <w:rsid w:val="00443A36"/>
    <w:rsid w:val="00444113"/>
    <w:rsid w:val="0044525D"/>
    <w:rsid w:val="00445262"/>
    <w:rsid w:val="00445700"/>
    <w:rsid w:val="00445A79"/>
    <w:rsid w:val="004461C7"/>
    <w:rsid w:val="00446480"/>
    <w:rsid w:val="00446FAC"/>
    <w:rsid w:val="004472FC"/>
    <w:rsid w:val="00447932"/>
    <w:rsid w:val="00450102"/>
    <w:rsid w:val="00451BE0"/>
    <w:rsid w:val="00452265"/>
    <w:rsid w:val="00453679"/>
    <w:rsid w:val="00453B33"/>
    <w:rsid w:val="00453B6E"/>
    <w:rsid w:val="004546EE"/>
    <w:rsid w:val="00454CD6"/>
    <w:rsid w:val="00454FDD"/>
    <w:rsid w:val="00455453"/>
    <w:rsid w:val="00455965"/>
    <w:rsid w:val="004573A2"/>
    <w:rsid w:val="00457A75"/>
    <w:rsid w:val="00457B00"/>
    <w:rsid w:val="00460CDB"/>
    <w:rsid w:val="0046129C"/>
    <w:rsid w:val="004612AD"/>
    <w:rsid w:val="004625D5"/>
    <w:rsid w:val="0046396B"/>
    <w:rsid w:val="00463C96"/>
    <w:rsid w:val="00464506"/>
    <w:rsid w:val="004648C7"/>
    <w:rsid w:val="00464E2D"/>
    <w:rsid w:val="004659F6"/>
    <w:rsid w:val="00465C95"/>
    <w:rsid w:val="004660A4"/>
    <w:rsid w:val="00466AA1"/>
    <w:rsid w:val="00467CFE"/>
    <w:rsid w:val="00471945"/>
    <w:rsid w:val="00472329"/>
    <w:rsid w:val="00472333"/>
    <w:rsid w:val="00472593"/>
    <w:rsid w:val="004737DC"/>
    <w:rsid w:val="00474660"/>
    <w:rsid w:val="00474B29"/>
    <w:rsid w:val="00474DB4"/>
    <w:rsid w:val="00474E9F"/>
    <w:rsid w:val="00475A61"/>
    <w:rsid w:val="00476922"/>
    <w:rsid w:val="00480862"/>
    <w:rsid w:val="004812A9"/>
    <w:rsid w:val="004839BA"/>
    <w:rsid w:val="00483A8B"/>
    <w:rsid w:val="0048408E"/>
    <w:rsid w:val="00484CC8"/>
    <w:rsid w:val="00485856"/>
    <w:rsid w:val="0048684F"/>
    <w:rsid w:val="00486F39"/>
    <w:rsid w:val="00487342"/>
    <w:rsid w:val="004877C7"/>
    <w:rsid w:val="00490FC5"/>
    <w:rsid w:val="00493460"/>
    <w:rsid w:val="004948C6"/>
    <w:rsid w:val="00494C2C"/>
    <w:rsid w:val="00494C96"/>
    <w:rsid w:val="00495828"/>
    <w:rsid w:val="00495A3B"/>
    <w:rsid w:val="00497791"/>
    <w:rsid w:val="00497B55"/>
    <w:rsid w:val="004A0062"/>
    <w:rsid w:val="004A045F"/>
    <w:rsid w:val="004A0BBD"/>
    <w:rsid w:val="004A342D"/>
    <w:rsid w:val="004A3A2F"/>
    <w:rsid w:val="004A3ACF"/>
    <w:rsid w:val="004A3C91"/>
    <w:rsid w:val="004A4474"/>
    <w:rsid w:val="004A5B9D"/>
    <w:rsid w:val="004A61F6"/>
    <w:rsid w:val="004A70C1"/>
    <w:rsid w:val="004B1BD0"/>
    <w:rsid w:val="004B2013"/>
    <w:rsid w:val="004B2EB9"/>
    <w:rsid w:val="004B3812"/>
    <w:rsid w:val="004B3EBD"/>
    <w:rsid w:val="004B44FC"/>
    <w:rsid w:val="004B4626"/>
    <w:rsid w:val="004B4A7E"/>
    <w:rsid w:val="004B4C88"/>
    <w:rsid w:val="004B59FF"/>
    <w:rsid w:val="004B6EDF"/>
    <w:rsid w:val="004B7A07"/>
    <w:rsid w:val="004B7B3B"/>
    <w:rsid w:val="004C0400"/>
    <w:rsid w:val="004C0E60"/>
    <w:rsid w:val="004C1CC8"/>
    <w:rsid w:val="004C219F"/>
    <w:rsid w:val="004C2244"/>
    <w:rsid w:val="004C3750"/>
    <w:rsid w:val="004C3CB8"/>
    <w:rsid w:val="004C3F07"/>
    <w:rsid w:val="004C57BC"/>
    <w:rsid w:val="004C61F9"/>
    <w:rsid w:val="004C68A3"/>
    <w:rsid w:val="004C6D5D"/>
    <w:rsid w:val="004C72CB"/>
    <w:rsid w:val="004C7801"/>
    <w:rsid w:val="004C7BEC"/>
    <w:rsid w:val="004D17F3"/>
    <w:rsid w:val="004D1DCE"/>
    <w:rsid w:val="004D2AA0"/>
    <w:rsid w:val="004D2C86"/>
    <w:rsid w:val="004D33F5"/>
    <w:rsid w:val="004D3F78"/>
    <w:rsid w:val="004D400C"/>
    <w:rsid w:val="004D4C3D"/>
    <w:rsid w:val="004D5401"/>
    <w:rsid w:val="004D5FF9"/>
    <w:rsid w:val="004D6339"/>
    <w:rsid w:val="004D6452"/>
    <w:rsid w:val="004D6911"/>
    <w:rsid w:val="004D6DA0"/>
    <w:rsid w:val="004D75F2"/>
    <w:rsid w:val="004E1AA4"/>
    <w:rsid w:val="004E2348"/>
    <w:rsid w:val="004E276A"/>
    <w:rsid w:val="004E35C2"/>
    <w:rsid w:val="004E4526"/>
    <w:rsid w:val="004E47BA"/>
    <w:rsid w:val="004E71EE"/>
    <w:rsid w:val="004E72DF"/>
    <w:rsid w:val="004E7A17"/>
    <w:rsid w:val="004E7C32"/>
    <w:rsid w:val="004F03DE"/>
    <w:rsid w:val="004F0566"/>
    <w:rsid w:val="004F076D"/>
    <w:rsid w:val="004F1BC7"/>
    <w:rsid w:val="004F1F96"/>
    <w:rsid w:val="004F43C3"/>
    <w:rsid w:val="004F5877"/>
    <w:rsid w:val="004F686F"/>
    <w:rsid w:val="004F6F96"/>
    <w:rsid w:val="005027F5"/>
    <w:rsid w:val="00502C1E"/>
    <w:rsid w:val="00503285"/>
    <w:rsid w:val="005035DD"/>
    <w:rsid w:val="0050487F"/>
    <w:rsid w:val="0050494E"/>
    <w:rsid w:val="00506054"/>
    <w:rsid w:val="005061DB"/>
    <w:rsid w:val="0050698F"/>
    <w:rsid w:val="00507582"/>
    <w:rsid w:val="00507C25"/>
    <w:rsid w:val="00507E39"/>
    <w:rsid w:val="00510EA7"/>
    <w:rsid w:val="005115A2"/>
    <w:rsid w:val="0051192A"/>
    <w:rsid w:val="0051217D"/>
    <w:rsid w:val="005129B5"/>
    <w:rsid w:val="00513477"/>
    <w:rsid w:val="005135B6"/>
    <w:rsid w:val="005135E9"/>
    <w:rsid w:val="00514421"/>
    <w:rsid w:val="005160BA"/>
    <w:rsid w:val="005164F3"/>
    <w:rsid w:val="00517015"/>
    <w:rsid w:val="00517616"/>
    <w:rsid w:val="00517CFF"/>
    <w:rsid w:val="00517E6F"/>
    <w:rsid w:val="005200C2"/>
    <w:rsid w:val="00520439"/>
    <w:rsid w:val="0052063F"/>
    <w:rsid w:val="00522442"/>
    <w:rsid w:val="005235B6"/>
    <w:rsid w:val="00523846"/>
    <w:rsid w:val="00523958"/>
    <w:rsid w:val="005239C8"/>
    <w:rsid w:val="005244E0"/>
    <w:rsid w:val="005248F1"/>
    <w:rsid w:val="00524DC2"/>
    <w:rsid w:val="00524F58"/>
    <w:rsid w:val="00525C48"/>
    <w:rsid w:val="00526BA4"/>
    <w:rsid w:val="00527340"/>
    <w:rsid w:val="0052737B"/>
    <w:rsid w:val="0052741C"/>
    <w:rsid w:val="005310BB"/>
    <w:rsid w:val="00531B98"/>
    <w:rsid w:val="00531BAF"/>
    <w:rsid w:val="00532656"/>
    <w:rsid w:val="0053321D"/>
    <w:rsid w:val="00534685"/>
    <w:rsid w:val="005348F9"/>
    <w:rsid w:val="00534977"/>
    <w:rsid w:val="00534A33"/>
    <w:rsid w:val="00536111"/>
    <w:rsid w:val="00536136"/>
    <w:rsid w:val="0053658A"/>
    <w:rsid w:val="00537C25"/>
    <w:rsid w:val="0054031E"/>
    <w:rsid w:val="00541E5D"/>
    <w:rsid w:val="0054267B"/>
    <w:rsid w:val="00542F92"/>
    <w:rsid w:val="005430A8"/>
    <w:rsid w:val="0054363F"/>
    <w:rsid w:val="00544D7E"/>
    <w:rsid w:val="00545629"/>
    <w:rsid w:val="0054564D"/>
    <w:rsid w:val="00545C44"/>
    <w:rsid w:val="00546026"/>
    <w:rsid w:val="0054623E"/>
    <w:rsid w:val="00546355"/>
    <w:rsid w:val="00546442"/>
    <w:rsid w:val="005464D2"/>
    <w:rsid w:val="00546F76"/>
    <w:rsid w:val="0054735A"/>
    <w:rsid w:val="00547DBB"/>
    <w:rsid w:val="00547FF4"/>
    <w:rsid w:val="00550171"/>
    <w:rsid w:val="00550CE5"/>
    <w:rsid w:val="005516BA"/>
    <w:rsid w:val="00551EF8"/>
    <w:rsid w:val="005521F3"/>
    <w:rsid w:val="00552D94"/>
    <w:rsid w:val="005530D9"/>
    <w:rsid w:val="00556F09"/>
    <w:rsid w:val="00560353"/>
    <w:rsid w:val="0056088C"/>
    <w:rsid w:val="00560AB0"/>
    <w:rsid w:val="005616D7"/>
    <w:rsid w:val="00562B73"/>
    <w:rsid w:val="005631A9"/>
    <w:rsid w:val="00563617"/>
    <w:rsid w:val="005651FC"/>
    <w:rsid w:val="00565BA4"/>
    <w:rsid w:val="005713A8"/>
    <w:rsid w:val="005726BD"/>
    <w:rsid w:val="00572A21"/>
    <w:rsid w:val="00573394"/>
    <w:rsid w:val="005738A1"/>
    <w:rsid w:val="00573A85"/>
    <w:rsid w:val="00573D60"/>
    <w:rsid w:val="005753E7"/>
    <w:rsid w:val="00576EE8"/>
    <w:rsid w:val="0057795F"/>
    <w:rsid w:val="00577AF8"/>
    <w:rsid w:val="00581158"/>
    <w:rsid w:val="0058221D"/>
    <w:rsid w:val="005834B3"/>
    <w:rsid w:val="0058372C"/>
    <w:rsid w:val="0058422D"/>
    <w:rsid w:val="005850A3"/>
    <w:rsid w:val="00585294"/>
    <w:rsid w:val="00585C43"/>
    <w:rsid w:val="00586CDA"/>
    <w:rsid w:val="005870DA"/>
    <w:rsid w:val="00587231"/>
    <w:rsid w:val="00590281"/>
    <w:rsid w:val="005937F9"/>
    <w:rsid w:val="00593CD4"/>
    <w:rsid w:val="00595202"/>
    <w:rsid w:val="00595EB7"/>
    <w:rsid w:val="005965B9"/>
    <w:rsid w:val="005977B1"/>
    <w:rsid w:val="005A12A1"/>
    <w:rsid w:val="005A1964"/>
    <w:rsid w:val="005A201F"/>
    <w:rsid w:val="005A3ECC"/>
    <w:rsid w:val="005A4AFC"/>
    <w:rsid w:val="005A58D3"/>
    <w:rsid w:val="005A5F88"/>
    <w:rsid w:val="005A700D"/>
    <w:rsid w:val="005A70CC"/>
    <w:rsid w:val="005B1E7D"/>
    <w:rsid w:val="005B2690"/>
    <w:rsid w:val="005B2C93"/>
    <w:rsid w:val="005B2FFA"/>
    <w:rsid w:val="005B3663"/>
    <w:rsid w:val="005B4735"/>
    <w:rsid w:val="005B4B0E"/>
    <w:rsid w:val="005B5094"/>
    <w:rsid w:val="005B54D9"/>
    <w:rsid w:val="005B5ABE"/>
    <w:rsid w:val="005B5C5A"/>
    <w:rsid w:val="005B6316"/>
    <w:rsid w:val="005B648D"/>
    <w:rsid w:val="005B65E5"/>
    <w:rsid w:val="005B6B5E"/>
    <w:rsid w:val="005B6CE7"/>
    <w:rsid w:val="005B7A17"/>
    <w:rsid w:val="005C006E"/>
    <w:rsid w:val="005C0321"/>
    <w:rsid w:val="005C0618"/>
    <w:rsid w:val="005C0A12"/>
    <w:rsid w:val="005C10BC"/>
    <w:rsid w:val="005C241E"/>
    <w:rsid w:val="005C281E"/>
    <w:rsid w:val="005C2963"/>
    <w:rsid w:val="005C3F6F"/>
    <w:rsid w:val="005C6478"/>
    <w:rsid w:val="005C6A19"/>
    <w:rsid w:val="005C6BC4"/>
    <w:rsid w:val="005C71A6"/>
    <w:rsid w:val="005C7499"/>
    <w:rsid w:val="005D031D"/>
    <w:rsid w:val="005D064B"/>
    <w:rsid w:val="005D0E88"/>
    <w:rsid w:val="005D0EC1"/>
    <w:rsid w:val="005D14B7"/>
    <w:rsid w:val="005D193E"/>
    <w:rsid w:val="005D2190"/>
    <w:rsid w:val="005D21AA"/>
    <w:rsid w:val="005D2375"/>
    <w:rsid w:val="005D2ED2"/>
    <w:rsid w:val="005D3468"/>
    <w:rsid w:val="005D3F0E"/>
    <w:rsid w:val="005D44EE"/>
    <w:rsid w:val="005D48AB"/>
    <w:rsid w:val="005D4A3F"/>
    <w:rsid w:val="005D543B"/>
    <w:rsid w:val="005D585E"/>
    <w:rsid w:val="005E0302"/>
    <w:rsid w:val="005E1C07"/>
    <w:rsid w:val="005E24CE"/>
    <w:rsid w:val="005E2B82"/>
    <w:rsid w:val="005E2EF1"/>
    <w:rsid w:val="005E33AE"/>
    <w:rsid w:val="005E3D06"/>
    <w:rsid w:val="005E3D1F"/>
    <w:rsid w:val="005E5FA4"/>
    <w:rsid w:val="005E63A2"/>
    <w:rsid w:val="005E6679"/>
    <w:rsid w:val="005E6784"/>
    <w:rsid w:val="005E69AF"/>
    <w:rsid w:val="005E6B37"/>
    <w:rsid w:val="005E7D33"/>
    <w:rsid w:val="005F03AF"/>
    <w:rsid w:val="005F04D8"/>
    <w:rsid w:val="005F08CA"/>
    <w:rsid w:val="005F1364"/>
    <w:rsid w:val="005F32A3"/>
    <w:rsid w:val="005F393C"/>
    <w:rsid w:val="005F5122"/>
    <w:rsid w:val="005F5651"/>
    <w:rsid w:val="005F5997"/>
    <w:rsid w:val="005F704D"/>
    <w:rsid w:val="005F7782"/>
    <w:rsid w:val="005F7E19"/>
    <w:rsid w:val="00600042"/>
    <w:rsid w:val="00600F5C"/>
    <w:rsid w:val="00601E91"/>
    <w:rsid w:val="00602634"/>
    <w:rsid w:val="00603107"/>
    <w:rsid w:val="00603D3C"/>
    <w:rsid w:val="00605107"/>
    <w:rsid w:val="00605903"/>
    <w:rsid w:val="00605C2E"/>
    <w:rsid w:val="00606A05"/>
    <w:rsid w:val="00606D9A"/>
    <w:rsid w:val="006118CC"/>
    <w:rsid w:val="00612090"/>
    <w:rsid w:val="0061296E"/>
    <w:rsid w:val="00613C9B"/>
    <w:rsid w:val="006158FF"/>
    <w:rsid w:val="00615B6C"/>
    <w:rsid w:val="00616166"/>
    <w:rsid w:val="00616414"/>
    <w:rsid w:val="00616B02"/>
    <w:rsid w:val="00616D6A"/>
    <w:rsid w:val="00616E4C"/>
    <w:rsid w:val="00616EB9"/>
    <w:rsid w:val="00620313"/>
    <w:rsid w:val="00620375"/>
    <w:rsid w:val="00620E0C"/>
    <w:rsid w:val="00621FCB"/>
    <w:rsid w:val="0062205F"/>
    <w:rsid w:val="00622E2B"/>
    <w:rsid w:val="006232E7"/>
    <w:rsid w:val="00623B0A"/>
    <w:rsid w:val="0062477C"/>
    <w:rsid w:val="00624A99"/>
    <w:rsid w:val="00624D1F"/>
    <w:rsid w:val="00624D8F"/>
    <w:rsid w:val="00625201"/>
    <w:rsid w:val="0062532F"/>
    <w:rsid w:val="0062625E"/>
    <w:rsid w:val="00626A1A"/>
    <w:rsid w:val="0062738D"/>
    <w:rsid w:val="00627D9C"/>
    <w:rsid w:val="00630011"/>
    <w:rsid w:val="00630224"/>
    <w:rsid w:val="00630A97"/>
    <w:rsid w:val="00630D93"/>
    <w:rsid w:val="00631B96"/>
    <w:rsid w:val="0063202F"/>
    <w:rsid w:val="0063320A"/>
    <w:rsid w:val="0063371D"/>
    <w:rsid w:val="00633E80"/>
    <w:rsid w:val="00634008"/>
    <w:rsid w:val="006342F1"/>
    <w:rsid w:val="006345B2"/>
    <w:rsid w:val="006347E2"/>
    <w:rsid w:val="00634F82"/>
    <w:rsid w:val="006356D3"/>
    <w:rsid w:val="00635D42"/>
    <w:rsid w:val="0063650C"/>
    <w:rsid w:val="0063708D"/>
    <w:rsid w:val="00637985"/>
    <w:rsid w:val="00637CA6"/>
    <w:rsid w:val="006406F3"/>
    <w:rsid w:val="00640D3E"/>
    <w:rsid w:val="00641214"/>
    <w:rsid w:val="006425CD"/>
    <w:rsid w:val="00642C9F"/>
    <w:rsid w:val="00642E5B"/>
    <w:rsid w:val="00643A42"/>
    <w:rsid w:val="006442E2"/>
    <w:rsid w:val="006443F5"/>
    <w:rsid w:val="00644466"/>
    <w:rsid w:val="006448AA"/>
    <w:rsid w:val="00644E52"/>
    <w:rsid w:val="0064666B"/>
    <w:rsid w:val="00646A05"/>
    <w:rsid w:val="00646A44"/>
    <w:rsid w:val="00646D03"/>
    <w:rsid w:val="006478B8"/>
    <w:rsid w:val="00647D15"/>
    <w:rsid w:val="006504AB"/>
    <w:rsid w:val="0065071B"/>
    <w:rsid w:val="00650776"/>
    <w:rsid w:val="00650829"/>
    <w:rsid w:val="00650A34"/>
    <w:rsid w:val="00650B11"/>
    <w:rsid w:val="00651159"/>
    <w:rsid w:val="00652483"/>
    <w:rsid w:val="0065434E"/>
    <w:rsid w:val="0065485E"/>
    <w:rsid w:val="00654DE9"/>
    <w:rsid w:val="00655D27"/>
    <w:rsid w:val="00656337"/>
    <w:rsid w:val="00657863"/>
    <w:rsid w:val="00657AE5"/>
    <w:rsid w:val="006609DA"/>
    <w:rsid w:val="00660FDA"/>
    <w:rsid w:val="00661961"/>
    <w:rsid w:val="00661E33"/>
    <w:rsid w:val="0066289F"/>
    <w:rsid w:val="00662C1F"/>
    <w:rsid w:val="00663926"/>
    <w:rsid w:val="00663F8C"/>
    <w:rsid w:val="00663FBC"/>
    <w:rsid w:val="00664A6E"/>
    <w:rsid w:val="00666971"/>
    <w:rsid w:val="00666A0A"/>
    <w:rsid w:val="006678F6"/>
    <w:rsid w:val="00667E13"/>
    <w:rsid w:val="00670146"/>
    <w:rsid w:val="0067076D"/>
    <w:rsid w:val="00670C58"/>
    <w:rsid w:val="006715B8"/>
    <w:rsid w:val="0067386D"/>
    <w:rsid w:val="0067395A"/>
    <w:rsid w:val="0067495F"/>
    <w:rsid w:val="00674E44"/>
    <w:rsid w:val="006758D9"/>
    <w:rsid w:val="00676CFD"/>
    <w:rsid w:val="00676EEE"/>
    <w:rsid w:val="006778C3"/>
    <w:rsid w:val="006800E6"/>
    <w:rsid w:val="006802B7"/>
    <w:rsid w:val="006811B7"/>
    <w:rsid w:val="00682E99"/>
    <w:rsid w:val="00683459"/>
    <w:rsid w:val="006839CF"/>
    <w:rsid w:val="00683F25"/>
    <w:rsid w:val="00684653"/>
    <w:rsid w:val="00685356"/>
    <w:rsid w:val="00686308"/>
    <w:rsid w:val="00686711"/>
    <w:rsid w:val="00686C01"/>
    <w:rsid w:val="0069159C"/>
    <w:rsid w:val="00691B47"/>
    <w:rsid w:val="0069234B"/>
    <w:rsid w:val="00692F7D"/>
    <w:rsid w:val="006933E8"/>
    <w:rsid w:val="00694596"/>
    <w:rsid w:val="0069459C"/>
    <w:rsid w:val="00694628"/>
    <w:rsid w:val="0069561D"/>
    <w:rsid w:val="0069626B"/>
    <w:rsid w:val="0069635F"/>
    <w:rsid w:val="00696B6D"/>
    <w:rsid w:val="00696F39"/>
    <w:rsid w:val="00697A38"/>
    <w:rsid w:val="00697AF6"/>
    <w:rsid w:val="006A081A"/>
    <w:rsid w:val="006A0CB9"/>
    <w:rsid w:val="006A11EC"/>
    <w:rsid w:val="006A1E8D"/>
    <w:rsid w:val="006A20AD"/>
    <w:rsid w:val="006A20E0"/>
    <w:rsid w:val="006A312E"/>
    <w:rsid w:val="006A32D5"/>
    <w:rsid w:val="006A33B4"/>
    <w:rsid w:val="006A3441"/>
    <w:rsid w:val="006A3F0E"/>
    <w:rsid w:val="006A3F9B"/>
    <w:rsid w:val="006A409E"/>
    <w:rsid w:val="006A420B"/>
    <w:rsid w:val="006A4586"/>
    <w:rsid w:val="006A5760"/>
    <w:rsid w:val="006A64FD"/>
    <w:rsid w:val="006B01F3"/>
    <w:rsid w:val="006B08B6"/>
    <w:rsid w:val="006B1958"/>
    <w:rsid w:val="006B3474"/>
    <w:rsid w:val="006B39B7"/>
    <w:rsid w:val="006B3EE8"/>
    <w:rsid w:val="006B458C"/>
    <w:rsid w:val="006B49D9"/>
    <w:rsid w:val="006B500C"/>
    <w:rsid w:val="006B55E0"/>
    <w:rsid w:val="006C07D4"/>
    <w:rsid w:val="006C1070"/>
    <w:rsid w:val="006C18EB"/>
    <w:rsid w:val="006C19EA"/>
    <w:rsid w:val="006C1C38"/>
    <w:rsid w:val="006C1E88"/>
    <w:rsid w:val="006C23E9"/>
    <w:rsid w:val="006C326E"/>
    <w:rsid w:val="006C408D"/>
    <w:rsid w:val="006C4137"/>
    <w:rsid w:val="006C4F2A"/>
    <w:rsid w:val="006C5430"/>
    <w:rsid w:val="006C77E5"/>
    <w:rsid w:val="006C7CD3"/>
    <w:rsid w:val="006D09FF"/>
    <w:rsid w:val="006D12EA"/>
    <w:rsid w:val="006D1BC6"/>
    <w:rsid w:val="006D2AEB"/>
    <w:rsid w:val="006D2D81"/>
    <w:rsid w:val="006D3686"/>
    <w:rsid w:val="006D3991"/>
    <w:rsid w:val="006D3BD7"/>
    <w:rsid w:val="006D49CA"/>
    <w:rsid w:val="006D4B54"/>
    <w:rsid w:val="006D4D1A"/>
    <w:rsid w:val="006D5C1A"/>
    <w:rsid w:val="006D5FEA"/>
    <w:rsid w:val="006D603A"/>
    <w:rsid w:val="006D6288"/>
    <w:rsid w:val="006D6D62"/>
    <w:rsid w:val="006D7473"/>
    <w:rsid w:val="006E0D87"/>
    <w:rsid w:val="006E13B8"/>
    <w:rsid w:val="006E192E"/>
    <w:rsid w:val="006E3D87"/>
    <w:rsid w:val="006E3DC0"/>
    <w:rsid w:val="006E5955"/>
    <w:rsid w:val="006E6EC7"/>
    <w:rsid w:val="006E6F5F"/>
    <w:rsid w:val="006E750C"/>
    <w:rsid w:val="006E7623"/>
    <w:rsid w:val="006E7896"/>
    <w:rsid w:val="006F07D3"/>
    <w:rsid w:val="006F2401"/>
    <w:rsid w:val="006F3332"/>
    <w:rsid w:val="006F367E"/>
    <w:rsid w:val="006F4137"/>
    <w:rsid w:val="006F4735"/>
    <w:rsid w:val="006F620D"/>
    <w:rsid w:val="006F6794"/>
    <w:rsid w:val="006F6C8E"/>
    <w:rsid w:val="006F6EC8"/>
    <w:rsid w:val="00700879"/>
    <w:rsid w:val="00700D7B"/>
    <w:rsid w:val="00702168"/>
    <w:rsid w:val="0070309D"/>
    <w:rsid w:val="00703482"/>
    <w:rsid w:val="00703649"/>
    <w:rsid w:val="00705350"/>
    <w:rsid w:val="00705DE2"/>
    <w:rsid w:val="00706612"/>
    <w:rsid w:val="0070697F"/>
    <w:rsid w:val="00711382"/>
    <w:rsid w:val="00712300"/>
    <w:rsid w:val="00712944"/>
    <w:rsid w:val="0071392E"/>
    <w:rsid w:val="00714D10"/>
    <w:rsid w:val="007150E7"/>
    <w:rsid w:val="00715294"/>
    <w:rsid w:val="00715814"/>
    <w:rsid w:val="00715BDC"/>
    <w:rsid w:val="007160C9"/>
    <w:rsid w:val="007164CF"/>
    <w:rsid w:val="007167BC"/>
    <w:rsid w:val="00716C2E"/>
    <w:rsid w:val="00716DAE"/>
    <w:rsid w:val="00720CED"/>
    <w:rsid w:val="00721368"/>
    <w:rsid w:val="00722B48"/>
    <w:rsid w:val="00722D3E"/>
    <w:rsid w:val="00722D65"/>
    <w:rsid w:val="0072313C"/>
    <w:rsid w:val="00723F6C"/>
    <w:rsid w:val="00723FDA"/>
    <w:rsid w:val="00724D83"/>
    <w:rsid w:val="00725024"/>
    <w:rsid w:val="007250AE"/>
    <w:rsid w:val="00725A86"/>
    <w:rsid w:val="007260B7"/>
    <w:rsid w:val="00726AF3"/>
    <w:rsid w:val="007273CB"/>
    <w:rsid w:val="00727BA0"/>
    <w:rsid w:val="00730520"/>
    <w:rsid w:val="00730A36"/>
    <w:rsid w:val="00730AB8"/>
    <w:rsid w:val="00730EB2"/>
    <w:rsid w:val="007324FB"/>
    <w:rsid w:val="007337BA"/>
    <w:rsid w:val="00734051"/>
    <w:rsid w:val="007348FE"/>
    <w:rsid w:val="00734CD0"/>
    <w:rsid w:val="00735A54"/>
    <w:rsid w:val="0073685A"/>
    <w:rsid w:val="00736CAA"/>
    <w:rsid w:val="00737531"/>
    <w:rsid w:val="007411E9"/>
    <w:rsid w:val="00745061"/>
    <w:rsid w:val="0074573A"/>
    <w:rsid w:val="00745A72"/>
    <w:rsid w:val="00746AD2"/>
    <w:rsid w:val="00747230"/>
    <w:rsid w:val="007474AD"/>
    <w:rsid w:val="00747A94"/>
    <w:rsid w:val="007501DF"/>
    <w:rsid w:val="0075143A"/>
    <w:rsid w:val="0075161A"/>
    <w:rsid w:val="00751C0A"/>
    <w:rsid w:val="00751C2F"/>
    <w:rsid w:val="00753094"/>
    <w:rsid w:val="00754733"/>
    <w:rsid w:val="0075488D"/>
    <w:rsid w:val="00754949"/>
    <w:rsid w:val="0075617D"/>
    <w:rsid w:val="00757312"/>
    <w:rsid w:val="00757516"/>
    <w:rsid w:val="007575DF"/>
    <w:rsid w:val="007576D7"/>
    <w:rsid w:val="007609B3"/>
    <w:rsid w:val="00760BC8"/>
    <w:rsid w:val="0076127D"/>
    <w:rsid w:val="0076127E"/>
    <w:rsid w:val="00761E71"/>
    <w:rsid w:val="007620CB"/>
    <w:rsid w:val="007620D8"/>
    <w:rsid w:val="00762739"/>
    <w:rsid w:val="00762ADE"/>
    <w:rsid w:val="00763AEC"/>
    <w:rsid w:val="00764047"/>
    <w:rsid w:val="007641AE"/>
    <w:rsid w:val="00764A88"/>
    <w:rsid w:val="00764CD3"/>
    <w:rsid w:val="00765189"/>
    <w:rsid w:val="00765583"/>
    <w:rsid w:val="007678A5"/>
    <w:rsid w:val="00767E65"/>
    <w:rsid w:val="00770504"/>
    <w:rsid w:val="0077053D"/>
    <w:rsid w:val="00770CD5"/>
    <w:rsid w:val="00774148"/>
    <w:rsid w:val="00774D60"/>
    <w:rsid w:val="0077574A"/>
    <w:rsid w:val="00775AE6"/>
    <w:rsid w:val="00775B42"/>
    <w:rsid w:val="00775B6B"/>
    <w:rsid w:val="00775FEA"/>
    <w:rsid w:val="007761B0"/>
    <w:rsid w:val="00776265"/>
    <w:rsid w:val="00776FBA"/>
    <w:rsid w:val="0077708B"/>
    <w:rsid w:val="007772CC"/>
    <w:rsid w:val="00780258"/>
    <w:rsid w:val="00780280"/>
    <w:rsid w:val="007811D6"/>
    <w:rsid w:val="007832C6"/>
    <w:rsid w:val="007836D7"/>
    <w:rsid w:val="0078448F"/>
    <w:rsid w:val="00784E08"/>
    <w:rsid w:val="00784EEC"/>
    <w:rsid w:val="007862B7"/>
    <w:rsid w:val="00786357"/>
    <w:rsid w:val="007874DA"/>
    <w:rsid w:val="00790001"/>
    <w:rsid w:val="007904B0"/>
    <w:rsid w:val="007909C0"/>
    <w:rsid w:val="00790C3A"/>
    <w:rsid w:val="00790F42"/>
    <w:rsid w:val="007920E1"/>
    <w:rsid w:val="00792CD3"/>
    <w:rsid w:val="00792E95"/>
    <w:rsid w:val="00793944"/>
    <w:rsid w:val="00793FBB"/>
    <w:rsid w:val="00794177"/>
    <w:rsid w:val="007945AE"/>
    <w:rsid w:val="00794F30"/>
    <w:rsid w:val="00795CF8"/>
    <w:rsid w:val="00796091"/>
    <w:rsid w:val="00796359"/>
    <w:rsid w:val="007969B6"/>
    <w:rsid w:val="00796F84"/>
    <w:rsid w:val="00797111"/>
    <w:rsid w:val="0079797B"/>
    <w:rsid w:val="00797D88"/>
    <w:rsid w:val="007A082E"/>
    <w:rsid w:val="007A1E8C"/>
    <w:rsid w:val="007A246E"/>
    <w:rsid w:val="007A24BB"/>
    <w:rsid w:val="007A25DF"/>
    <w:rsid w:val="007A25E9"/>
    <w:rsid w:val="007A2C48"/>
    <w:rsid w:val="007A2CD6"/>
    <w:rsid w:val="007A3064"/>
    <w:rsid w:val="007A360D"/>
    <w:rsid w:val="007A37CD"/>
    <w:rsid w:val="007A4051"/>
    <w:rsid w:val="007A44C2"/>
    <w:rsid w:val="007A5DCF"/>
    <w:rsid w:val="007A6E4C"/>
    <w:rsid w:val="007A70C7"/>
    <w:rsid w:val="007A71DA"/>
    <w:rsid w:val="007A729C"/>
    <w:rsid w:val="007A7653"/>
    <w:rsid w:val="007A7D1D"/>
    <w:rsid w:val="007B0292"/>
    <w:rsid w:val="007B0CDF"/>
    <w:rsid w:val="007B1608"/>
    <w:rsid w:val="007B2218"/>
    <w:rsid w:val="007B30B6"/>
    <w:rsid w:val="007B3CBF"/>
    <w:rsid w:val="007B549E"/>
    <w:rsid w:val="007B5D7C"/>
    <w:rsid w:val="007C05D2"/>
    <w:rsid w:val="007C0F1E"/>
    <w:rsid w:val="007C24EA"/>
    <w:rsid w:val="007C2767"/>
    <w:rsid w:val="007C2AD2"/>
    <w:rsid w:val="007C2E80"/>
    <w:rsid w:val="007C332E"/>
    <w:rsid w:val="007C39C3"/>
    <w:rsid w:val="007C43C3"/>
    <w:rsid w:val="007C47CA"/>
    <w:rsid w:val="007C4A86"/>
    <w:rsid w:val="007C613D"/>
    <w:rsid w:val="007C61AB"/>
    <w:rsid w:val="007C749F"/>
    <w:rsid w:val="007D15D5"/>
    <w:rsid w:val="007D178C"/>
    <w:rsid w:val="007D2FF3"/>
    <w:rsid w:val="007D3E4D"/>
    <w:rsid w:val="007D3F71"/>
    <w:rsid w:val="007D4C18"/>
    <w:rsid w:val="007D6090"/>
    <w:rsid w:val="007D723D"/>
    <w:rsid w:val="007D75D2"/>
    <w:rsid w:val="007D78E4"/>
    <w:rsid w:val="007E00B8"/>
    <w:rsid w:val="007E0C1D"/>
    <w:rsid w:val="007E0EB2"/>
    <w:rsid w:val="007E13E0"/>
    <w:rsid w:val="007E1A3E"/>
    <w:rsid w:val="007E2E89"/>
    <w:rsid w:val="007E32ED"/>
    <w:rsid w:val="007E331E"/>
    <w:rsid w:val="007E3E67"/>
    <w:rsid w:val="007E5209"/>
    <w:rsid w:val="007E589D"/>
    <w:rsid w:val="007E6597"/>
    <w:rsid w:val="007E66CB"/>
    <w:rsid w:val="007E6896"/>
    <w:rsid w:val="007E6C92"/>
    <w:rsid w:val="007E6F1D"/>
    <w:rsid w:val="007E79DD"/>
    <w:rsid w:val="007F06C6"/>
    <w:rsid w:val="007F1233"/>
    <w:rsid w:val="007F29D5"/>
    <w:rsid w:val="007F3B3E"/>
    <w:rsid w:val="007F4476"/>
    <w:rsid w:val="007F5A5F"/>
    <w:rsid w:val="007F640B"/>
    <w:rsid w:val="007F7965"/>
    <w:rsid w:val="008003DF"/>
    <w:rsid w:val="008010A5"/>
    <w:rsid w:val="00801A68"/>
    <w:rsid w:val="008021C8"/>
    <w:rsid w:val="008024E6"/>
    <w:rsid w:val="008029E8"/>
    <w:rsid w:val="00802D60"/>
    <w:rsid w:val="00803430"/>
    <w:rsid w:val="00804FEE"/>
    <w:rsid w:val="0080502A"/>
    <w:rsid w:val="008055C3"/>
    <w:rsid w:val="00805CCD"/>
    <w:rsid w:val="00806CFE"/>
    <w:rsid w:val="00807526"/>
    <w:rsid w:val="008076E4"/>
    <w:rsid w:val="00807CD8"/>
    <w:rsid w:val="00810039"/>
    <w:rsid w:val="00810331"/>
    <w:rsid w:val="00811C4D"/>
    <w:rsid w:val="008127FE"/>
    <w:rsid w:val="00812A5E"/>
    <w:rsid w:val="0081302A"/>
    <w:rsid w:val="00813D8C"/>
    <w:rsid w:val="00814688"/>
    <w:rsid w:val="00814C4E"/>
    <w:rsid w:val="00814E52"/>
    <w:rsid w:val="008172A5"/>
    <w:rsid w:val="00821231"/>
    <w:rsid w:val="00821F72"/>
    <w:rsid w:val="00822917"/>
    <w:rsid w:val="008236F2"/>
    <w:rsid w:val="008272D4"/>
    <w:rsid w:val="008272D9"/>
    <w:rsid w:val="0082745E"/>
    <w:rsid w:val="00827DA7"/>
    <w:rsid w:val="00830078"/>
    <w:rsid w:val="0083175A"/>
    <w:rsid w:val="00831808"/>
    <w:rsid w:val="008350AB"/>
    <w:rsid w:val="0083545D"/>
    <w:rsid w:val="008359BD"/>
    <w:rsid w:val="00835E47"/>
    <w:rsid w:val="00837E73"/>
    <w:rsid w:val="00837F74"/>
    <w:rsid w:val="008404D9"/>
    <w:rsid w:val="008408BB"/>
    <w:rsid w:val="00840955"/>
    <w:rsid w:val="008409F5"/>
    <w:rsid w:val="00841563"/>
    <w:rsid w:val="00842424"/>
    <w:rsid w:val="0084374B"/>
    <w:rsid w:val="008442EF"/>
    <w:rsid w:val="008449F2"/>
    <w:rsid w:val="00844AD8"/>
    <w:rsid w:val="00845078"/>
    <w:rsid w:val="008451E5"/>
    <w:rsid w:val="008459C5"/>
    <w:rsid w:val="00845A54"/>
    <w:rsid w:val="00845D98"/>
    <w:rsid w:val="00846119"/>
    <w:rsid w:val="00846440"/>
    <w:rsid w:val="00846C8A"/>
    <w:rsid w:val="00846DD0"/>
    <w:rsid w:val="008472B1"/>
    <w:rsid w:val="008506C2"/>
    <w:rsid w:val="00851D5B"/>
    <w:rsid w:val="0085268D"/>
    <w:rsid w:val="00853BFA"/>
    <w:rsid w:val="0085506D"/>
    <w:rsid w:val="0085524A"/>
    <w:rsid w:val="00855692"/>
    <w:rsid w:val="0085646A"/>
    <w:rsid w:val="0085659A"/>
    <w:rsid w:val="00856B55"/>
    <w:rsid w:val="00857373"/>
    <w:rsid w:val="00857A29"/>
    <w:rsid w:val="00860023"/>
    <w:rsid w:val="00861022"/>
    <w:rsid w:val="0086135A"/>
    <w:rsid w:val="00861A12"/>
    <w:rsid w:val="00861D6B"/>
    <w:rsid w:val="008624CE"/>
    <w:rsid w:val="00862BC5"/>
    <w:rsid w:val="008638D3"/>
    <w:rsid w:val="00864184"/>
    <w:rsid w:val="00864611"/>
    <w:rsid w:val="00865FD2"/>
    <w:rsid w:val="00867447"/>
    <w:rsid w:val="0086777E"/>
    <w:rsid w:val="00870BC5"/>
    <w:rsid w:val="00870EA9"/>
    <w:rsid w:val="008715B6"/>
    <w:rsid w:val="00871FA0"/>
    <w:rsid w:val="008725B8"/>
    <w:rsid w:val="00872CC7"/>
    <w:rsid w:val="00873F46"/>
    <w:rsid w:val="00874077"/>
    <w:rsid w:val="008741EB"/>
    <w:rsid w:val="00874772"/>
    <w:rsid w:val="00874E3B"/>
    <w:rsid w:val="008754A2"/>
    <w:rsid w:val="00877066"/>
    <w:rsid w:val="0088021E"/>
    <w:rsid w:val="00880515"/>
    <w:rsid w:val="00881164"/>
    <w:rsid w:val="008814F8"/>
    <w:rsid w:val="00881A7B"/>
    <w:rsid w:val="008820EB"/>
    <w:rsid w:val="00882194"/>
    <w:rsid w:val="00883BB6"/>
    <w:rsid w:val="00883EC0"/>
    <w:rsid w:val="00883F6E"/>
    <w:rsid w:val="008846D9"/>
    <w:rsid w:val="0088476E"/>
    <w:rsid w:val="00885E2C"/>
    <w:rsid w:val="00887331"/>
    <w:rsid w:val="00887D01"/>
    <w:rsid w:val="00887E73"/>
    <w:rsid w:val="00887E93"/>
    <w:rsid w:val="00890C24"/>
    <w:rsid w:val="00890EA9"/>
    <w:rsid w:val="0089139F"/>
    <w:rsid w:val="008914B5"/>
    <w:rsid w:val="008944BB"/>
    <w:rsid w:val="0089554F"/>
    <w:rsid w:val="00895C63"/>
    <w:rsid w:val="00895FBD"/>
    <w:rsid w:val="0089722F"/>
    <w:rsid w:val="00897C6B"/>
    <w:rsid w:val="008A2C52"/>
    <w:rsid w:val="008A396C"/>
    <w:rsid w:val="008A40EE"/>
    <w:rsid w:val="008A431D"/>
    <w:rsid w:val="008A4BEA"/>
    <w:rsid w:val="008A4C03"/>
    <w:rsid w:val="008A4D58"/>
    <w:rsid w:val="008A5684"/>
    <w:rsid w:val="008A5BBC"/>
    <w:rsid w:val="008A5C90"/>
    <w:rsid w:val="008A7979"/>
    <w:rsid w:val="008B00D6"/>
    <w:rsid w:val="008B1015"/>
    <w:rsid w:val="008B15D9"/>
    <w:rsid w:val="008B271D"/>
    <w:rsid w:val="008B331A"/>
    <w:rsid w:val="008B4B05"/>
    <w:rsid w:val="008B65C8"/>
    <w:rsid w:val="008B65C9"/>
    <w:rsid w:val="008B6A27"/>
    <w:rsid w:val="008B7FDE"/>
    <w:rsid w:val="008C0363"/>
    <w:rsid w:val="008C03ED"/>
    <w:rsid w:val="008C0845"/>
    <w:rsid w:val="008C08C5"/>
    <w:rsid w:val="008C0CFA"/>
    <w:rsid w:val="008C2EF3"/>
    <w:rsid w:val="008C3BD0"/>
    <w:rsid w:val="008C3E82"/>
    <w:rsid w:val="008C5785"/>
    <w:rsid w:val="008C7635"/>
    <w:rsid w:val="008D1587"/>
    <w:rsid w:val="008D16EC"/>
    <w:rsid w:val="008D285E"/>
    <w:rsid w:val="008D3193"/>
    <w:rsid w:val="008D3314"/>
    <w:rsid w:val="008D4B4E"/>
    <w:rsid w:val="008D5482"/>
    <w:rsid w:val="008D66AB"/>
    <w:rsid w:val="008D69E7"/>
    <w:rsid w:val="008E06C1"/>
    <w:rsid w:val="008E1AA7"/>
    <w:rsid w:val="008E2CBF"/>
    <w:rsid w:val="008E3316"/>
    <w:rsid w:val="008E3EDC"/>
    <w:rsid w:val="008E4D1A"/>
    <w:rsid w:val="008E5EF5"/>
    <w:rsid w:val="008E6186"/>
    <w:rsid w:val="008E644E"/>
    <w:rsid w:val="008E69E9"/>
    <w:rsid w:val="008E6C4E"/>
    <w:rsid w:val="008E749D"/>
    <w:rsid w:val="008F04DE"/>
    <w:rsid w:val="008F0BAD"/>
    <w:rsid w:val="008F1162"/>
    <w:rsid w:val="008F219D"/>
    <w:rsid w:val="008F2A97"/>
    <w:rsid w:val="008F32EA"/>
    <w:rsid w:val="008F3433"/>
    <w:rsid w:val="008F55F8"/>
    <w:rsid w:val="008F5E51"/>
    <w:rsid w:val="008F64CD"/>
    <w:rsid w:val="008F7D8E"/>
    <w:rsid w:val="00901100"/>
    <w:rsid w:val="00901A03"/>
    <w:rsid w:val="00901B49"/>
    <w:rsid w:val="0090251C"/>
    <w:rsid w:val="00902C8A"/>
    <w:rsid w:val="009050BF"/>
    <w:rsid w:val="0090580E"/>
    <w:rsid w:val="00905A3B"/>
    <w:rsid w:val="00910F2E"/>
    <w:rsid w:val="00911DBE"/>
    <w:rsid w:val="00911F82"/>
    <w:rsid w:val="0091244A"/>
    <w:rsid w:val="009129F5"/>
    <w:rsid w:val="00912BB1"/>
    <w:rsid w:val="00913801"/>
    <w:rsid w:val="009139D7"/>
    <w:rsid w:val="00913B53"/>
    <w:rsid w:val="00915044"/>
    <w:rsid w:val="00916DB8"/>
    <w:rsid w:val="00916E64"/>
    <w:rsid w:val="00917D89"/>
    <w:rsid w:val="0092059B"/>
    <w:rsid w:val="00921B25"/>
    <w:rsid w:val="009232E8"/>
    <w:rsid w:val="00923DA9"/>
    <w:rsid w:val="00924F6A"/>
    <w:rsid w:val="009258D9"/>
    <w:rsid w:val="0092726F"/>
    <w:rsid w:val="009272F0"/>
    <w:rsid w:val="009275D2"/>
    <w:rsid w:val="00930047"/>
    <w:rsid w:val="00930654"/>
    <w:rsid w:val="00931886"/>
    <w:rsid w:val="00931A52"/>
    <w:rsid w:val="00931B69"/>
    <w:rsid w:val="00931F25"/>
    <w:rsid w:val="009320D4"/>
    <w:rsid w:val="009334B2"/>
    <w:rsid w:val="0093365A"/>
    <w:rsid w:val="00933CB9"/>
    <w:rsid w:val="009343E4"/>
    <w:rsid w:val="009345AC"/>
    <w:rsid w:val="00935DBD"/>
    <w:rsid w:val="00936164"/>
    <w:rsid w:val="00936262"/>
    <w:rsid w:val="0093695C"/>
    <w:rsid w:val="00937AE3"/>
    <w:rsid w:val="00941062"/>
    <w:rsid w:val="00941B61"/>
    <w:rsid w:val="00942447"/>
    <w:rsid w:val="00942DDE"/>
    <w:rsid w:val="00942DF8"/>
    <w:rsid w:val="009438A7"/>
    <w:rsid w:val="009443C4"/>
    <w:rsid w:val="009456FC"/>
    <w:rsid w:val="00945BC3"/>
    <w:rsid w:val="00945CED"/>
    <w:rsid w:val="009475B0"/>
    <w:rsid w:val="00947A52"/>
    <w:rsid w:val="00950F85"/>
    <w:rsid w:val="009521A6"/>
    <w:rsid w:val="009524ED"/>
    <w:rsid w:val="009525E5"/>
    <w:rsid w:val="00953AE1"/>
    <w:rsid w:val="00954507"/>
    <w:rsid w:val="00954D96"/>
    <w:rsid w:val="00955983"/>
    <w:rsid w:val="00957661"/>
    <w:rsid w:val="00960F42"/>
    <w:rsid w:val="0096160F"/>
    <w:rsid w:val="00961C9A"/>
    <w:rsid w:val="009620A1"/>
    <w:rsid w:val="00962857"/>
    <w:rsid w:val="009632D7"/>
    <w:rsid w:val="00963C93"/>
    <w:rsid w:val="009640BE"/>
    <w:rsid w:val="0096472E"/>
    <w:rsid w:val="00964BA7"/>
    <w:rsid w:val="0096541C"/>
    <w:rsid w:val="00965695"/>
    <w:rsid w:val="0096652F"/>
    <w:rsid w:val="00966686"/>
    <w:rsid w:val="00966774"/>
    <w:rsid w:val="00971AC4"/>
    <w:rsid w:val="00972EBA"/>
    <w:rsid w:val="00974BDD"/>
    <w:rsid w:val="00974F84"/>
    <w:rsid w:val="009751F8"/>
    <w:rsid w:val="00975211"/>
    <w:rsid w:val="00975C1F"/>
    <w:rsid w:val="009766F1"/>
    <w:rsid w:val="0097724F"/>
    <w:rsid w:val="00977332"/>
    <w:rsid w:val="00977F65"/>
    <w:rsid w:val="009816B3"/>
    <w:rsid w:val="00981D63"/>
    <w:rsid w:val="009820D3"/>
    <w:rsid w:val="00983134"/>
    <w:rsid w:val="0098403A"/>
    <w:rsid w:val="00984214"/>
    <w:rsid w:val="00984662"/>
    <w:rsid w:val="0098481C"/>
    <w:rsid w:val="00984D12"/>
    <w:rsid w:val="00985995"/>
    <w:rsid w:val="00985CE1"/>
    <w:rsid w:val="00985EC9"/>
    <w:rsid w:val="009861BC"/>
    <w:rsid w:val="009863DA"/>
    <w:rsid w:val="00987215"/>
    <w:rsid w:val="00987DDB"/>
    <w:rsid w:val="00990778"/>
    <w:rsid w:val="00990965"/>
    <w:rsid w:val="00990FE2"/>
    <w:rsid w:val="009913BC"/>
    <w:rsid w:val="009922DB"/>
    <w:rsid w:val="00992717"/>
    <w:rsid w:val="00994622"/>
    <w:rsid w:val="00994B76"/>
    <w:rsid w:val="00994C48"/>
    <w:rsid w:val="009953A8"/>
    <w:rsid w:val="0099681F"/>
    <w:rsid w:val="00996F1E"/>
    <w:rsid w:val="00997042"/>
    <w:rsid w:val="009979C6"/>
    <w:rsid w:val="00997DF9"/>
    <w:rsid w:val="009A0000"/>
    <w:rsid w:val="009A05A8"/>
    <w:rsid w:val="009A1C4B"/>
    <w:rsid w:val="009A1D45"/>
    <w:rsid w:val="009A1E45"/>
    <w:rsid w:val="009A2218"/>
    <w:rsid w:val="009A226A"/>
    <w:rsid w:val="009A3089"/>
    <w:rsid w:val="009A369D"/>
    <w:rsid w:val="009A4086"/>
    <w:rsid w:val="009A4827"/>
    <w:rsid w:val="009A638E"/>
    <w:rsid w:val="009A6C2B"/>
    <w:rsid w:val="009A7A53"/>
    <w:rsid w:val="009A7A73"/>
    <w:rsid w:val="009B013B"/>
    <w:rsid w:val="009B08CB"/>
    <w:rsid w:val="009B09CF"/>
    <w:rsid w:val="009B0C24"/>
    <w:rsid w:val="009B2A3E"/>
    <w:rsid w:val="009B2D63"/>
    <w:rsid w:val="009B2EC8"/>
    <w:rsid w:val="009B2F46"/>
    <w:rsid w:val="009B4778"/>
    <w:rsid w:val="009B61C8"/>
    <w:rsid w:val="009B6666"/>
    <w:rsid w:val="009B7570"/>
    <w:rsid w:val="009B75E2"/>
    <w:rsid w:val="009C13E2"/>
    <w:rsid w:val="009C1BE2"/>
    <w:rsid w:val="009C2658"/>
    <w:rsid w:val="009C2D8C"/>
    <w:rsid w:val="009C3CA2"/>
    <w:rsid w:val="009C6201"/>
    <w:rsid w:val="009C656F"/>
    <w:rsid w:val="009D0315"/>
    <w:rsid w:val="009D098A"/>
    <w:rsid w:val="009D2109"/>
    <w:rsid w:val="009D2719"/>
    <w:rsid w:val="009D28B0"/>
    <w:rsid w:val="009D3047"/>
    <w:rsid w:val="009D4191"/>
    <w:rsid w:val="009D42E0"/>
    <w:rsid w:val="009D547A"/>
    <w:rsid w:val="009D5B6A"/>
    <w:rsid w:val="009D601E"/>
    <w:rsid w:val="009D60E0"/>
    <w:rsid w:val="009D69CB"/>
    <w:rsid w:val="009D6A0A"/>
    <w:rsid w:val="009D6CE8"/>
    <w:rsid w:val="009D6F1C"/>
    <w:rsid w:val="009E035B"/>
    <w:rsid w:val="009E22E0"/>
    <w:rsid w:val="009E40A7"/>
    <w:rsid w:val="009E4DCF"/>
    <w:rsid w:val="009E5B76"/>
    <w:rsid w:val="009E6CA0"/>
    <w:rsid w:val="009E6FF1"/>
    <w:rsid w:val="009E7287"/>
    <w:rsid w:val="009F0014"/>
    <w:rsid w:val="009F0128"/>
    <w:rsid w:val="009F1122"/>
    <w:rsid w:val="009F12A4"/>
    <w:rsid w:val="009F31B0"/>
    <w:rsid w:val="009F348F"/>
    <w:rsid w:val="009F3C82"/>
    <w:rsid w:val="009F4D0A"/>
    <w:rsid w:val="009F5A53"/>
    <w:rsid w:val="009F64BA"/>
    <w:rsid w:val="009F68A1"/>
    <w:rsid w:val="009F6914"/>
    <w:rsid w:val="009F7FFA"/>
    <w:rsid w:val="00A000BA"/>
    <w:rsid w:val="00A004C3"/>
    <w:rsid w:val="00A01DF7"/>
    <w:rsid w:val="00A022F8"/>
    <w:rsid w:val="00A06556"/>
    <w:rsid w:val="00A077FC"/>
    <w:rsid w:val="00A107E0"/>
    <w:rsid w:val="00A1279B"/>
    <w:rsid w:val="00A12F66"/>
    <w:rsid w:val="00A13529"/>
    <w:rsid w:val="00A144DE"/>
    <w:rsid w:val="00A166E7"/>
    <w:rsid w:val="00A16D87"/>
    <w:rsid w:val="00A17B1F"/>
    <w:rsid w:val="00A202EA"/>
    <w:rsid w:val="00A20373"/>
    <w:rsid w:val="00A20D61"/>
    <w:rsid w:val="00A22370"/>
    <w:rsid w:val="00A22464"/>
    <w:rsid w:val="00A22D85"/>
    <w:rsid w:val="00A22D99"/>
    <w:rsid w:val="00A233D9"/>
    <w:rsid w:val="00A2440C"/>
    <w:rsid w:val="00A24743"/>
    <w:rsid w:val="00A24BCD"/>
    <w:rsid w:val="00A25B58"/>
    <w:rsid w:val="00A25E0F"/>
    <w:rsid w:val="00A2604D"/>
    <w:rsid w:val="00A26615"/>
    <w:rsid w:val="00A273F6"/>
    <w:rsid w:val="00A2759D"/>
    <w:rsid w:val="00A27704"/>
    <w:rsid w:val="00A27C97"/>
    <w:rsid w:val="00A3060B"/>
    <w:rsid w:val="00A30CA4"/>
    <w:rsid w:val="00A30F3D"/>
    <w:rsid w:val="00A34144"/>
    <w:rsid w:val="00A34218"/>
    <w:rsid w:val="00A348D5"/>
    <w:rsid w:val="00A34BA9"/>
    <w:rsid w:val="00A36ABD"/>
    <w:rsid w:val="00A3749E"/>
    <w:rsid w:val="00A377ED"/>
    <w:rsid w:val="00A41B94"/>
    <w:rsid w:val="00A425D8"/>
    <w:rsid w:val="00A43495"/>
    <w:rsid w:val="00A4387D"/>
    <w:rsid w:val="00A441C5"/>
    <w:rsid w:val="00A44414"/>
    <w:rsid w:val="00A45BF3"/>
    <w:rsid w:val="00A467A7"/>
    <w:rsid w:val="00A50002"/>
    <w:rsid w:val="00A512BA"/>
    <w:rsid w:val="00A51AE3"/>
    <w:rsid w:val="00A544E7"/>
    <w:rsid w:val="00A5521D"/>
    <w:rsid w:val="00A55E9F"/>
    <w:rsid w:val="00A5620D"/>
    <w:rsid w:val="00A56C5A"/>
    <w:rsid w:val="00A56EF1"/>
    <w:rsid w:val="00A56FC4"/>
    <w:rsid w:val="00A57404"/>
    <w:rsid w:val="00A60596"/>
    <w:rsid w:val="00A61075"/>
    <w:rsid w:val="00A610CB"/>
    <w:rsid w:val="00A6234B"/>
    <w:rsid w:val="00A624CF"/>
    <w:rsid w:val="00A62D4E"/>
    <w:rsid w:val="00A63A5E"/>
    <w:rsid w:val="00A63DDE"/>
    <w:rsid w:val="00A656BA"/>
    <w:rsid w:val="00A65C56"/>
    <w:rsid w:val="00A67F2B"/>
    <w:rsid w:val="00A708D3"/>
    <w:rsid w:val="00A710A4"/>
    <w:rsid w:val="00A72674"/>
    <w:rsid w:val="00A7372D"/>
    <w:rsid w:val="00A74921"/>
    <w:rsid w:val="00A7689D"/>
    <w:rsid w:val="00A7769C"/>
    <w:rsid w:val="00A77828"/>
    <w:rsid w:val="00A779A7"/>
    <w:rsid w:val="00A800F9"/>
    <w:rsid w:val="00A804F0"/>
    <w:rsid w:val="00A81BDF"/>
    <w:rsid w:val="00A82976"/>
    <w:rsid w:val="00A82BAB"/>
    <w:rsid w:val="00A83EDB"/>
    <w:rsid w:val="00A83FC1"/>
    <w:rsid w:val="00A8422E"/>
    <w:rsid w:val="00A84D93"/>
    <w:rsid w:val="00A858F4"/>
    <w:rsid w:val="00A85973"/>
    <w:rsid w:val="00A8712E"/>
    <w:rsid w:val="00A93E7D"/>
    <w:rsid w:val="00A9578C"/>
    <w:rsid w:val="00AA0122"/>
    <w:rsid w:val="00AA0EB6"/>
    <w:rsid w:val="00AA1735"/>
    <w:rsid w:val="00AA5155"/>
    <w:rsid w:val="00AA6316"/>
    <w:rsid w:val="00AA66AC"/>
    <w:rsid w:val="00AA672D"/>
    <w:rsid w:val="00AA793D"/>
    <w:rsid w:val="00AB0449"/>
    <w:rsid w:val="00AB1826"/>
    <w:rsid w:val="00AB190A"/>
    <w:rsid w:val="00AB1E1B"/>
    <w:rsid w:val="00AB20DA"/>
    <w:rsid w:val="00AB2B52"/>
    <w:rsid w:val="00AB4040"/>
    <w:rsid w:val="00AB47C3"/>
    <w:rsid w:val="00AB54D2"/>
    <w:rsid w:val="00AB5A39"/>
    <w:rsid w:val="00AB7268"/>
    <w:rsid w:val="00AC07EE"/>
    <w:rsid w:val="00AC0A2B"/>
    <w:rsid w:val="00AC0FA0"/>
    <w:rsid w:val="00AC112F"/>
    <w:rsid w:val="00AC15EC"/>
    <w:rsid w:val="00AC19CD"/>
    <w:rsid w:val="00AC1C37"/>
    <w:rsid w:val="00AC2E52"/>
    <w:rsid w:val="00AC3328"/>
    <w:rsid w:val="00AC3344"/>
    <w:rsid w:val="00AC3428"/>
    <w:rsid w:val="00AC34F8"/>
    <w:rsid w:val="00AC3D76"/>
    <w:rsid w:val="00AC4419"/>
    <w:rsid w:val="00AC5CC6"/>
    <w:rsid w:val="00AC63C7"/>
    <w:rsid w:val="00AC67B6"/>
    <w:rsid w:val="00AC7A62"/>
    <w:rsid w:val="00AC7EE0"/>
    <w:rsid w:val="00AD1BF4"/>
    <w:rsid w:val="00AD22CF"/>
    <w:rsid w:val="00AD32B9"/>
    <w:rsid w:val="00AD370B"/>
    <w:rsid w:val="00AD39E1"/>
    <w:rsid w:val="00AD3D5B"/>
    <w:rsid w:val="00AD3EFA"/>
    <w:rsid w:val="00AD57F6"/>
    <w:rsid w:val="00AD785E"/>
    <w:rsid w:val="00AD7A29"/>
    <w:rsid w:val="00AE0032"/>
    <w:rsid w:val="00AE080F"/>
    <w:rsid w:val="00AE1314"/>
    <w:rsid w:val="00AE1955"/>
    <w:rsid w:val="00AE1A6E"/>
    <w:rsid w:val="00AE1D5E"/>
    <w:rsid w:val="00AE3121"/>
    <w:rsid w:val="00AE32CD"/>
    <w:rsid w:val="00AE34F5"/>
    <w:rsid w:val="00AE3E1F"/>
    <w:rsid w:val="00AE4CF9"/>
    <w:rsid w:val="00AE63D7"/>
    <w:rsid w:val="00AE71AA"/>
    <w:rsid w:val="00AE73E3"/>
    <w:rsid w:val="00AF048E"/>
    <w:rsid w:val="00AF055F"/>
    <w:rsid w:val="00AF147C"/>
    <w:rsid w:val="00AF254A"/>
    <w:rsid w:val="00AF359C"/>
    <w:rsid w:val="00AF39F9"/>
    <w:rsid w:val="00AF42F3"/>
    <w:rsid w:val="00AF61BF"/>
    <w:rsid w:val="00AF6DB2"/>
    <w:rsid w:val="00AF7209"/>
    <w:rsid w:val="00AF72CD"/>
    <w:rsid w:val="00AF738B"/>
    <w:rsid w:val="00B00DD3"/>
    <w:rsid w:val="00B01352"/>
    <w:rsid w:val="00B0232C"/>
    <w:rsid w:val="00B050D4"/>
    <w:rsid w:val="00B05121"/>
    <w:rsid w:val="00B05330"/>
    <w:rsid w:val="00B05D65"/>
    <w:rsid w:val="00B062C6"/>
    <w:rsid w:val="00B06A03"/>
    <w:rsid w:val="00B0728A"/>
    <w:rsid w:val="00B10F21"/>
    <w:rsid w:val="00B131EA"/>
    <w:rsid w:val="00B132BF"/>
    <w:rsid w:val="00B137FD"/>
    <w:rsid w:val="00B13F2E"/>
    <w:rsid w:val="00B15119"/>
    <w:rsid w:val="00B15BEC"/>
    <w:rsid w:val="00B168A9"/>
    <w:rsid w:val="00B16D7A"/>
    <w:rsid w:val="00B1764D"/>
    <w:rsid w:val="00B17954"/>
    <w:rsid w:val="00B239A4"/>
    <w:rsid w:val="00B242FC"/>
    <w:rsid w:val="00B24ACC"/>
    <w:rsid w:val="00B25C04"/>
    <w:rsid w:val="00B25C95"/>
    <w:rsid w:val="00B269DB"/>
    <w:rsid w:val="00B2727E"/>
    <w:rsid w:val="00B2778D"/>
    <w:rsid w:val="00B27A55"/>
    <w:rsid w:val="00B27CD8"/>
    <w:rsid w:val="00B3071D"/>
    <w:rsid w:val="00B30754"/>
    <w:rsid w:val="00B30E34"/>
    <w:rsid w:val="00B30FAD"/>
    <w:rsid w:val="00B31A73"/>
    <w:rsid w:val="00B32197"/>
    <w:rsid w:val="00B3390B"/>
    <w:rsid w:val="00B33F31"/>
    <w:rsid w:val="00B34364"/>
    <w:rsid w:val="00B3438D"/>
    <w:rsid w:val="00B34A80"/>
    <w:rsid w:val="00B350BF"/>
    <w:rsid w:val="00B35C73"/>
    <w:rsid w:val="00B3602B"/>
    <w:rsid w:val="00B367E9"/>
    <w:rsid w:val="00B369EA"/>
    <w:rsid w:val="00B369F7"/>
    <w:rsid w:val="00B36EDA"/>
    <w:rsid w:val="00B37E43"/>
    <w:rsid w:val="00B4050C"/>
    <w:rsid w:val="00B41CE0"/>
    <w:rsid w:val="00B43576"/>
    <w:rsid w:val="00B4573F"/>
    <w:rsid w:val="00B47215"/>
    <w:rsid w:val="00B477D5"/>
    <w:rsid w:val="00B5036E"/>
    <w:rsid w:val="00B504CA"/>
    <w:rsid w:val="00B50944"/>
    <w:rsid w:val="00B5150D"/>
    <w:rsid w:val="00B5251C"/>
    <w:rsid w:val="00B529CC"/>
    <w:rsid w:val="00B534BF"/>
    <w:rsid w:val="00B53B6B"/>
    <w:rsid w:val="00B550C8"/>
    <w:rsid w:val="00B562FD"/>
    <w:rsid w:val="00B565CA"/>
    <w:rsid w:val="00B56722"/>
    <w:rsid w:val="00B57239"/>
    <w:rsid w:val="00B57E78"/>
    <w:rsid w:val="00B60EB6"/>
    <w:rsid w:val="00B613BF"/>
    <w:rsid w:val="00B61728"/>
    <w:rsid w:val="00B62D29"/>
    <w:rsid w:val="00B6321F"/>
    <w:rsid w:val="00B6356F"/>
    <w:rsid w:val="00B64BFC"/>
    <w:rsid w:val="00B6509F"/>
    <w:rsid w:val="00B656D5"/>
    <w:rsid w:val="00B65CA1"/>
    <w:rsid w:val="00B65F8A"/>
    <w:rsid w:val="00B666CF"/>
    <w:rsid w:val="00B66755"/>
    <w:rsid w:val="00B66822"/>
    <w:rsid w:val="00B6690A"/>
    <w:rsid w:val="00B66910"/>
    <w:rsid w:val="00B66F89"/>
    <w:rsid w:val="00B67845"/>
    <w:rsid w:val="00B67B76"/>
    <w:rsid w:val="00B706D6"/>
    <w:rsid w:val="00B7075F"/>
    <w:rsid w:val="00B70D6E"/>
    <w:rsid w:val="00B712A9"/>
    <w:rsid w:val="00B713AA"/>
    <w:rsid w:val="00B715FF"/>
    <w:rsid w:val="00B72986"/>
    <w:rsid w:val="00B72B5E"/>
    <w:rsid w:val="00B72C00"/>
    <w:rsid w:val="00B72E74"/>
    <w:rsid w:val="00B73524"/>
    <w:rsid w:val="00B73EC6"/>
    <w:rsid w:val="00B73FF8"/>
    <w:rsid w:val="00B7601E"/>
    <w:rsid w:val="00B76886"/>
    <w:rsid w:val="00B77CF0"/>
    <w:rsid w:val="00B803A7"/>
    <w:rsid w:val="00B804B9"/>
    <w:rsid w:val="00B804E2"/>
    <w:rsid w:val="00B8103B"/>
    <w:rsid w:val="00B813E1"/>
    <w:rsid w:val="00B815F9"/>
    <w:rsid w:val="00B81C57"/>
    <w:rsid w:val="00B81E9F"/>
    <w:rsid w:val="00B827B5"/>
    <w:rsid w:val="00B82953"/>
    <w:rsid w:val="00B83EF9"/>
    <w:rsid w:val="00B84081"/>
    <w:rsid w:val="00B8415F"/>
    <w:rsid w:val="00B842EF"/>
    <w:rsid w:val="00B84712"/>
    <w:rsid w:val="00B851BF"/>
    <w:rsid w:val="00B856FF"/>
    <w:rsid w:val="00B85DD6"/>
    <w:rsid w:val="00B87860"/>
    <w:rsid w:val="00B9055A"/>
    <w:rsid w:val="00B91350"/>
    <w:rsid w:val="00B91392"/>
    <w:rsid w:val="00B914A8"/>
    <w:rsid w:val="00B92B34"/>
    <w:rsid w:val="00B9345F"/>
    <w:rsid w:val="00B94F14"/>
    <w:rsid w:val="00B95B66"/>
    <w:rsid w:val="00B961CE"/>
    <w:rsid w:val="00B962F5"/>
    <w:rsid w:val="00B96467"/>
    <w:rsid w:val="00B969A7"/>
    <w:rsid w:val="00BA0054"/>
    <w:rsid w:val="00BA1084"/>
    <w:rsid w:val="00BA10AC"/>
    <w:rsid w:val="00BA1255"/>
    <w:rsid w:val="00BA168E"/>
    <w:rsid w:val="00BA197D"/>
    <w:rsid w:val="00BA238A"/>
    <w:rsid w:val="00BA256F"/>
    <w:rsid w:val="00BA2BBB"/>
    <w:rsid w:val="00BA3368"/>
    <w:rsid w:val="00BA3A52"/>
    <w:rsid w:val="00BA49AF"/>
    <w:rsid w:val="00BA54ED"/>
    <w:rsid w:val="00BA555B"/>
    <w:rsid w:val="00BA5A7F"/>
    <w:rsid w:val="00BA6249"/>
    <w:rsid w:val="00BA6D75"/>
    <w:rsid w:val="00BA71AC"/>
    <w:rsid w:val="00BA74E4"/>
    <w:rsid w:val="00BA7877"/>
    <w:rsid w:val="00BB0250"/>
    <w:rsid w:val="00BB0AB7"/>
    <w:rsid w:val="00BB1AFA"/>
    <w:rsid w:val="00BB274D"/>
    <w:rsid w:val="00BB3238"/>
    <w:rsid w:val="00BB49CE"/>
    <w:rsid w:val="00BB52A4"/>
    <w:rsid w:val="00BB54B9"/>
    <w:rsid w:val="00BB6463"/>
    <w:rsid w:val="00BB6634"/>
    <w:rsid w:val="00BB6F38"/>
    <w:rsid w:val="00BB7ABD"/>
    <w:rsid w:val="00BB7CBB"/>
    <w:rsid w:val="00BC008A"/>
    <w:rsid w:val="00BC073E"/>
    <w:rsid w:val="00BC09E9"/>
    <w:rsid w:val="00BC0C8B"/>
    <w:rsid w:val="00BC0EFD"/>
    <w:rsid w:val="00BC1769"/>
    <w:rsid w:val="00BC2380"/>
    <w:rsid w:val="00BC273B"/>
    <w:rsid w:val="00BC48A8"/>
    <w:rsid w:val="00BC5124"/>
    <w:rsid w:val="00BC52A2"/>
    <w:rsid w:val="00BC6674"/>
    <w:rsid w:val="00BC6B50"/>
    <w:rsid w:val="00BC7213"/>
    <w:rsid w:val="00BC751A"/>
    <w:rsid w:val="00BD0169"/>
    <w:rsid w:val="00BD29BE"/>
    <w:rsid w:val="00BD3A63"/>
    <w:rsid w:val="00BD3C03"/>
    <w:rsid w:val="00BD3FBA"/>
    <w:rsid w:val="00BD456B"/>
    <w:rsid w:val="00BD488F"/>
    <w:rsid w:val="00BD4BD6"/>
    <w:rsid w:val="00BD6446"/>
    <w:rsid w:val="00BD6FF8"/>
    <w:rsid w:val="00BE0042"/>
    <w:rsid w:val="00BE0492"/>
    <w:rsid w:val="00BE0E2E"/>
    <w:rsid w:val="00BE1B0F"/>
    <w:rsid w:val="00BE247A"/>
    <w:rsid w:val="00BE29F5"/>
    <w:rsid w:val="00BE2DDC"/>
    <w:rsid w:val="00BE2DF2"/>
    <w:rsid w:val="00BE3252"/>
    <w:rsid w:val="00BE4015"/>
    <w:rsid w:val="00BE4770"/>
    <w:rsid w:val="00BE54C3"/>
    <w:rsid w:val="00BE55E9"/>
    <w:rsid w:val="00BE617C"/>
    <w:rsid w:val="00BE6230"/>
    <w:rsid w:val="00BF0ADC"/>
    <w:rsid w:val="00BF0DE4"/>
    <w:rsid w:val="00BF1B7D"/>
    <w:rsid w:val="00BF23F5"/>
    <w:rsid w:val="00BF2450"/>
    <w:rsid w:val="00BF24CF"/>
    <w:rsid w:val="00BF41A4"/>
    <w:rsid w:val="00BF41C0"/>
    <w:rsid w:val="00BF5435"/>
    <w:rsid w:val="00BF598E"/>
    <w:rsid w:val="00BF650E"/>
    <w:rsid w:val="00BF6668"/>
    <w:rsid w:val="00BF6ABB"/>
    <w:rsid w:val="00BF7488"/>
    <w:rsid w:val="00C010B7"/>
    <w:rsid w:val="00C01502"/>
    <w:rsid w:val="00C026C8"/>
    <w:rsid w:val="00C03A13"/>
    <w:rsid w:val="00C045A4"/>
    <w:rsid w:val="00C045BE"/>
    <w:rsid w:val="00C047A9"/>
    <w:rsid w:val="00C04C5E"/>
    <w:rsid w:val="00C05E0C"/>
    <w:rsid w:val="00C06027"/>
    <w:rsid w:val="00C06CA5"/>
    <w:rsid w:val="00C07132"/>
    <w:rsid w:val="00C07DF5"/>
    <w:rsid w:val="00C102B8"/>
    <w:rsid w:val="00C103A5"/>
    <w:rsid w:val="00C10B77"/>
    <w:rsid w:val="00C10E60"/>
    <w:rsid w:val="00C10F76"/>
    <w:rsid w:val="00C1264E"/>
    <w:rsid w:val="00C12ADA"/>
    <w:rsid w:val="00C145E0"/>
    <w:rsid w:val="00C14B6B"/>
    <w:rsid w:val="00C14E6B"/>
    <w:rsid w:val="00C15360"/>
    <w:rsid w:val="00C15D6E"/>
    <w:rsid w:val="00C16EA1"/>
    <w:rsid w:val="00C20E60"/>
    <w:rsid w:val="00C2100F"/>
    <w:rsid w:val="00C2184D"/>
    <w:rsid w:val="00C21EC4"/>
    <w:rsid w:val="00C22029"/>
    <w:rsid w:val="00C22AB5"/>
    <w:rsid w:val="00C2307B"/>
    <w:rsid w:val="00C23E20"/>
    <w:rsid w:val="00C23F55"/>
    <w:rsid w:val="00C252EB"/>
    <w:rsid w:val="00C25634"/>
    <w:rsid w:val="00C25B2C"/>
    <w:rsid w:val="00C268BD"/>
    <w:rsid w:val="00C26BA1"/>
    <w:rsid w:val="00C277F0"/>
    <w:rsid w:val="00C30669"/>
    <w:rsid w:val="00C308DB"/>
    <w:rsid w:val="00C31332"/>
    <w:rsid w:val="00C31A12"/>
    <w:rsid w:val="00C333CA"/>
    <w:rsid w:val="00C34539"/>
    <w:rsid w:val="00C35265"/>
    <w:rsid w:val="00C370E3"/>
    <w:rsid w:val="00C37E87"/>
    <w:rsid w:val="00C40256"/>
    <w:rsid w:val="00C406EE"/>
    <w:rsid w:val="00C407B4"/>
    <w:rsid w:val="00C41148"/>
    <w:rsid w:val="00C42BFB"/>
    <w:rsid w:val="00C43D5B"/>
    <w:rsid w:val="00C441CA"/>
    <w:rsid w:val="00C44367"/>
    <w:rsid w:val="00C4450A"/>
    <w:rsid w:val="00C45B61"/>
    <w:rsid w:val="00C45DEE"/>
    <w:rsid w:val="00C46BF9"/>
    <w:rsid w:val="00C46E8B"/>
    <w:rsid w:val="00C4707A"/>
    <w:rsid w:val="00C478E6"/>
    <w:rsid w:val="00C502E7"/>
    <w:rsid w:val="00C50404"/>
    <w:rsid w:val="00C50C3F"/>
    <w:rsid w:val="00C513C6"/>
    <w:rsid w:val="00C51577"/>
    <w:rsid w:val="00C52885"/>
    <w:rsid w:val="00C52E2C"/>
    <w:rsid w:val="00C53102"/>
    <w:rsid w:val="00C54490"/>
    <w:rsid w:val="00C571EE"/>
    <w:rsid w:val="00C63175"/>
    <w:rsid w:val="00C63679"/>
    <w:rsid w:val="00C63B3C"/>
    <w:rsid w:val="00C64108"/>
    <w:rsid w:val="00C64DC4"/>
    <w:rsid w:val="00C65DC9"/>
    <w:rsid w:val="00C66092"/>
    <w:rsid w:val="00C664FA"/>
    <w:rsid w:val="00C66521"/>
    <w:rsid w:val="00C66BB4"/>
    <w:rsid w:val="00C6715D"/>
    <w:rsid w:val="00C67E82"/>
    <w:rsid w:val="00C67FC8"/>
    <w:rsid w:val="00C71F5A"/>
    <w:rsid w:val="00C725EC"/>
    <w:rsid w:val="00C72DE4"/>
    <w:rsid w:val="00C73057"/>
    <w:rsid w:val="00C73529"/>
    <w:rsid w:val="00C75D48"/>
    <w:rsid w:val="00C765DE"/>
    <w:rsid w:val="00C76C50"/>
    <w:rsid w:val="00C76CC0"/>
    <w:rsid w:val="00C77176"/>
    <w:rsid w:val="00C7731E"/>
    <w:rsid w:val="00C812B3"/>
    <w:rsid w:val="00C8134A"/>
    <w:rsid w:val="00C8138D"/>
    <w:rsid w:val="00C8139D"/>
    <w:rsid w:val="00C81784"/>
    <w:rsid w:val="00C81938"/>
    <w:rsid w:val="00C8273E"/>
    <w:rsid w:val="00C8300A"/>
    <w:rsid w:val="00C83835"/>
    <w:rsid w:val="00C83ADD"/>
    <w:rsid w:val="00C84429"/>
    <w:rsid w:val="00C8528D"/>
    <w:rsid w:val="00C85660"/>
    <w:rsid w:val="00C857A0"/>
    <w:rsid w:val="00C85A10"/>
    <w:rsid w:val="00C8771A"/>
    <w:rsid w:val="00C87FC7"/>
    <w:rsid w:val="00C90AFD"/>
    <w:rsid w:val="00C9110B"/>
    <w:rsid w:val="00C9153F"/>
    <w:rsid w:val="00C91777"/>
    <w:rsid w:val="00C91951"/>
    <w:rsid w:val="00C91D2D"/>
    <w:rsid w:val="00C92CBA"/>
    <w:rsid w:val="00C947F8"/>
    <w:rsid w:val="00C95A50"/>
    <w:rsid w:val="00C96AA7"/>
    <w:rsid w:val="00C96DCA"/>
    <w:rsid w:val="00CA0528"/>
    <w:rsid w:val="00CA35AA"/>
    <w:rsid w:val="00CA3B94"/>
    <w:rsid w:val="00CA4361"/>
    <w:rsid w:val="00CA43AD"/>
    <w:rsid w:val="00CA4721"/>
    <w:rsid w:val="00CA657B"/>
    <w:rsid w:val="00CA7A93"/>
    <w:rsid w:val="00CB0028"/>
    <w:rsid w:val="00CB0350"/>
    <w:rsid w:val="00CB1B69"/>
    <w:rsid w:val="00CB2243"/>
    <w:rsid w:val="00CB3162"/>
    <w:rsid w:val="00CB3C5F"/>
    <w:rsid w:val="00CB4E4D"/>
    <w:rsid w:val="00CB5CD0"/>
    <w:rsid w:val="00CB7272"/>
    <w:rsid w:val="00CB7666"/>
    <w:rsid w:val="00CB7968"/>
    <w:rsid w:val="00CC1FA0"/>
    <w:rsid w:val="00CC2E7D"/>
    <w:rsid w:val="00CC3F83"/>
    <w:rsid w:val="00CC40CC"/>
    <w:rsid w:val="00CC42EC"/>
    <w:rsid w:val="00CC48A7"/>
    <w:rsid w:val="00CC4E6F"/>
    <w:rsid w:val="00CC5536"/>
    <w:rsid w:val="00CC5F56"/>
    <w:rsid w:val="00CC7185"/>
    <w:rsid w:val="00CC7583"/>
    <w:rsid w:val="00CD24E9"/>
    <w:rsid w:val="00CD2907"/>
    <w:rsid w:val="00CD38F4"/>
    <w:rsid w:val="00CD3C9D"/>
    <w:rsid w:val="00CD3E05"/>
    <w:rsid w:val="00CD46B5"/>
    <w:rsid w:val="00CD4C39"/>
    <w:rsid w:val="00CD51B1"/>
    <w:rsid w:val="00CD51BF"/>
    <w:rsid w:val="00CD5918"/>
    <w:rsid w:val="00CD5AD0"/>
    <w:rsid w:val="00CD5DA0"/>
    <w:rsid w:val="00CD6F2F"/>
    <w:rsid w:val="00CD78C9"/>
    <w:rsid w:val="00CE116D"/>
    <w:rsid w:val="00CE153A"/>
    <w:rsid w:val="00CE2136"/>
    <w:rsid w:val="00CE2747"/>
    <w:rsid w:val="00CE391E"/>
    <w:rsid w:val="00CE5C3D"/>
    <w:rsid w:val="00CE6560"/>
    <w:rsid w:val="00CF0072"/>
    <w:rsid w:val="00CF0191"/>
    <w:rsid w:val="00CF08EF"/>
    <w:rsid w:val="00CF370B"/>
    <w:rsid w:val="00CF4AAE"/>
    <w:rsid w:val="00CF6D15"/>
    <w:rsid w:val="00CF732D"/>
    <w:rsid w:val="00CF7806"/>
    <w:rsid w:val="00CF7F56"/>
    <w:rsid w:val="00D010B0"/>
    <w:rsid w:val="00D020F7"/>
    <w:rsid w:val="00D028BF"/>
    <w:rsid w:val="00D038A8"/>
    <w:rsid w:val="00D047DB"/>
    <w:rsid w:val="00D04C1F"/>
    <w:rsid w:val="00D05D66"/>
    <w:rsid w:val="00D100CD"/>
    <w:rsid w:val="00D10A4A"/>
    <w:rsid w:val="00D11363"/>
    <w:rsid w:val="00D11B55"/>
    <w:rsid w:val="00D126CA"/>
    <w:rsid w:val="00D128D7"/>
    <w:rsid w:val="00D129FA"/>
    <w:rsid w:val="00D134D7"/>
    <w:rsid w:val="00D1369C"/>
    <w:rsid w:val="00D13C1C"/>
    <w:rsid w:val="00D148E6"/>
    <w:rsid w:val="00D14BD5"/>
    <w:rsid w:val="00D158EA"/>
    <w:rsid w:val="00D15EFD"/>
    <w:rsid w:val="00D160B0"/>
    <w:rsid w:val="00D168EF"/>
    <w:rsid w:val="00D17129"/>
    <w:rsid w:val="00D17D30"/>
    <w:rsid w:val="00D207D3"/>
    <w:rsid w:val="00D213E9"/>
    <w:rsid w:val="00D21D1E"/>
    <w:rsid w:val="00D22D0D"/>
    <w:rsid w:val="00D250E8"/>
    <w:rsid w:val="00D255D2"/>
    <w:rsid w:val="00D25A55"/>
    <w:rsid w:val="00D26A8F"/>
    <w:rsid w:val="00D26B1C"/>
    <w:rsid w:val="00D27350"/>
    <w:rsid w:val="00D27BC8"/>
    <w:rsid w:val="00D308D5"/>
    <w:rsid w:val="00D321FE"/>
    <w:rsid w:val="00D3420F"/>
    <w:rsid w:val="00D34CA8"/>
    <w:rsid w:val="00D36295"/>
    <w:rsid w:val="00D367B2"/>
    <w:rsid w:val="00D40528"/>
    <w:rsid w:val="00D416D2"/>
    <w:rsid w:val="00D4177E"/>
    <w:rsid w:val="00D43E8C"/>
    <w:rsid w:val="00D468E9"/>
    <w:rsid w:val="00D50ECC"/>
    <w:rsid w:val="00D51E2E"/>
    <w:rsid w:val="00D52890"/>
    <w:rsid w:val="00D528AD"/>
    <w:rsid w:val="00D529CE"/>
    <w:rsid w:val="00D53C29"/>
    <w:rsid w:val="00D53CC9"/>
    <w:rsid w:val="00D546EB"/>
    <w:rsid w:val="00D55DA3"/>
    <w:rsid w:val="00D56E0A"/>
    <w:rsid w:val="00D60259"/>
    <w:rsid w:val="00D61C13"/>
    <w:rsid w:val="00D61CA9"/>
    <w:rsid w:val="00D62EF4"/>
    <w:rsid w:val="00D62F04"/>
    <w:rsid w:val="00D62F8B"/>
    <w:rsid w:val="00D63206"/>
    <w:rsid w:val="00D63691"/>
    <w:rsid w:val="00D63B7A"/>
    <w:rsid w:val="00D63EC3"/>
    <w:rsid w:val="00D64357"/>
    <w:rsid w:val="00D649C3"/>
    <w:rsid w:val="00D64AB3"/>
    <w:rsid w:val="00D663DE"/>
    <w:rsid w:val="00D66462"/>
    <w:rsid w:val="00D67060"/>
    <w:rsid w:val="00D67358"/>
    <w:rsid w:val="00D67FCF"/>
    <w:rsid w:val="00D71016"/>
    <w:rsid w:val="00D71360"/>
    <w:rsid w:val="00D7158F"/>
    <w:rsid w:val="00D716F2"/>
    <w:rsid w:val="00D7175B"/>
    <w:rsid w:val="00D7213A"/>
    <w:rsid w:val="00D729D0"/>
    <w:rsid w:val="00D73E0B"/>
    <w:rsid w:val="00D7555A"/>
    <w:rsid w:val="00D75763"/>
    <w:rsid w:val="00D76C98"/>
    <w:rsid w:val="00D772AD"/>
    <w:rsid w:val="00D776F5"/>
    <w:rsid w:val="00D77CB0"/>
    <w:rsid w:val="00D812C6"/>
    <w:rsid w:val="00D81B57"/>
    <w:rsid w:val="00D82479"/>
    <w:rsid w:val="00D830DA"/>
    <w:rsid w:val="00D832A0"/>
    <w:rsid w:val="00D83AEC"/>
    <w:rsid w:val="00D8676E"/>
    <w:rsid w:val="00D87AD3"/>
    <w:rsid w:val="00D87D44"/>
    <w:rsid w:val="00D9065C"/>
    <w:rsid w:val="00D917A4"/>
    <w:rsid w:val="00D92470"/>
    <w:rsid w:val="00D938F2"/>
    <w:rsid w:val="00D9680E"/>
    <w:rsid w:val="00DA0C11"/>
    <w:rsid w:val="00DA1215"/>
    <w:rsid w:val="00DA1C34"/>
    <w:rsid w:val="00DA1DD2"/>
    <w:rsid w:val="00DA20C9"/>
    <w:rsid w:val="00DA2382"/>
    <w:rsid w:val="00DA23C1"/>
    <w:rsid w:val="00DA39CF"/>
    <w:rsid w:val="00DA46CA"/>
    <w:rsid w:val="00DA642B"/>
    <w:rsid w:val="00DA6968"/>
    <w:rsid w:val="00DA69BF"/>
    <w:rsid w:val="00DA6E4A"/>
    <w:rsid w:val="00DA7093"/>
    <w:rsid w:val="00DA7CF3"/>
    <w:rsid w:val="00DA7FA7"/>
    <w:rsid w:val="00DB0388"/>
    <w:rsid w:val="00DB04F8"/>
    <w:rsid w:val="00DB0F7D"/>
    <w:rsid w:val="00DB4151"/>
    <w:rsid w:val="00DB43D5"/>
    <w:rsid w:val="00DB5165"/>
    <w:rsid w:val="00DB5334"/>
    <w:rsid w:val="00DB61E8"/>
    <w:rsid w:val="00DB6F47"/>
    <w:rsid w:val="00DB77F5"/>
    <w:rsid w:val="00DC0D64"/>
    <w:rsid w:val="00DC136F"/>
    <w:rsid w:val="00DC2BF0"/>
    <w:rsid w:val="00DC2C7C"/>
    <w:rsid w:val="00DC3159"/>
    <w:rsid w:val="00DC3B92"/>
    <w:rsid w:val="00DC4B90"/>
    <w:rsid w:val="00DC4EDE"/>
    <w:rsid w:val="00DC4FE4"/>
    <w:rsid w:val="00DC5F60"/>
    <w:rsid w:val="00DC6568"/>
    <w:rsid w:val="00DC6621"/>
    <w:rsid w:val="00DC7201"/>
    <w:rsid w:val="00DC7D27"/>
    <w:rsid w:val="00DD0624"/>
    <w:rsid w:val="00DD0A41"/>
    <w:rsid w:val="00DD14FB"/>
    <w:rsid w:val="00DD1D0B"/>
    <w:rsid w:val="00DD1EFC"/>
    <w:rsid w:val="00DD2917"/>
    <w:rsid w:val="00DD2E6D"/>
    <w:rsid w:val="00DD3BB2"/>
    <w:rsid w:val="00DD4806"/>
    <w:rsid w:val="00DD59D2"/>
    <w:rsid w:val="00DD6699"/>
    <w:rsid w:val="00DD748E"/>
    <w:rsid w:val="00DD7AA6"/>
    <w:rsid w:val="00DD7DAD"/>
    <w:rsid w:val="00DE063C"/>
    <w:rsid w:val="00DE17B5"/>
    <w:rsid w:val="00DE1B0B"/>
    <w:rsid w:val="00DE27A7"/>
    <w:rsid w:val="00DE2D9E"/>
    <w:rsid w:val="00DE339D"/>
    <w:rsid w:val="00DE3E1F"/>
    <w:rsid w:val="00DE3E61"/>
    <w:rsid w:val="00DE51E8"/>
    <w:rsid w:val="00DE5362"/>
    <w:rsid w:val="00DE7E1E"/>
    <w:rsid w:val="00DF00B3"/>
    <w:rsid w:val="00DF080B"/>
    <w:rsid w:val="00DF0CDF"/>
    <w:rsid w:val="00DF0DD0"/>
    <w:rsid w:val="00DF1F20"/>
    <w:rsid w:val="00DF1F54"/>
    <w:rsid w:val="00DF3031"/>
    <w:rsid w:val="00DF3534"/>
    <w:rsid w:val="00DF4D22"/>
    <w:rsid w:val="00DF50EB"/>
    <w:rsid w:val="00DF6115"/>
    <w:rsid w:val="00DF6497"/>
    <w:rsid w:val="00DF66B3"/>
    <w:rsid w:val="00DF6C57"/>
    <w:rsid w:val="00DF77B4"/>
    <w:rsid w:val="00E00451"/>
    <w:rsid w:val="00E0151C"/>
    <w:rsid w:val="00E0159B"/>
    <w:rsid w:val="00E0247B"/>
    <w:rsid w:val="00E036CC"/>
    <w:rsid w:val="00E03A44"/>
    <w:rsid w:val="00E049B4"/>
    <w:rsid w:val="00E0629E"/>
    <w:rsid w:val="00E0772F"/>
    <w:rsid w:val="00E07751"/>
    <w:rsid w:val="00E10B11"/>
    <w:rsid w:val="00E10E76"/>
    <w:rsid w:val="00E14188"/>
    <w:rsid w:val="00E1556B"/>
    <w:rsid w:val="00E159FB"/>
    <w:rsid w:val="00E15EDD"/>
    <w:rsid w:val="00E16142"/>
    <w:rsid w:val="00E16C84"/>
    <w:rsid w:val="00E16D80"/>
    <w:rsid w:val="00E17310"/>
    <w:rsid w:val="00E201A1"/>
    <w:rsid w:val="00E215B3"/>
    <w:rsid w:val="00E21E5F"/>
    <w:rsid w:val="00E228C0"/>
    <w:rsid w:val="00E235FB"/>
    <w:rsid w:val="00E23AD6"/>
    <w:rsid w:val="00E244AF"/>
    <w:rsid w:val="00E24EDE"/>
    <w:rsid w:val="00E250FF"/>
    <w:rsid w:val="00E25963"/>
    <w:rsid w:val="00E25E92"/>
    <w:rsid w:val="00E269C1"/>
    <w:rsid w:val="00E26BEE"/>
    <w:rsid w:val="00E3136E"/>
    <w:rsid w:val="00E315A4"/>
    <w:rsid w:val="00E31CE0"/>
    <w:rsid w:val="00E31E50"/>
    <w:rsid w:val="00E32583"/>
    <w:rsid w:val="00E3299B"/>
    <w:rsid w:val="00E3431A"/>
    <w:rsid w:val="00E3441B"/>
    <w:rsid w:val="00E3491E"/>
    <w:rsid w:val="00E37680"/>
    <w:rsid w:val="00E410DA"/>
    <w:rsid w:val="00E41B51"/>
    <w:rsid w:val="00E42418"/>
    <w:rsid w:val="00E42E27"/>
    <w:rsid w:val="00E43AB2"/>
    <w:rsid w:val="00E443FF"/>
    <w:rsid w:val="00E458DA"/>
    <w:rsid w:val="00E46902"/>
    <w:rsid w:val="00E46C8A"/>
    <w:rsid w:val="00E47050"/>
    <w:rsid w:val="00E471D7"/>
    <w:rsid w:val="00E5015C"/>
    <w:rsid w:val="00E5063C"/>
    <w:rsid w:val="00E50ECC"/>
    <w:rsid w:val="00E5116D"/>
    <w:rsid w:val="00E51314"/>
    <w:rsid w:val="00E51C53"/>
    <w:rsid w:val="00E51D49"/>
    <w:rsid w:val="00E53EDE"/>
    <w:rsid w:val="00E54095"/>
    <w:rsid w:val="00E5496B"/>
    <w:rsid w:val="00E54F9F"/>
    <w:rsid w:val="00E555B0"/>
    <w:rsid w:val="00E55730"/>
    <w:rsid w:val="00E56D3F"/>
    <w:rsid w:val="00E57965"/>
    <w:rsid w:val="00E57B24"/>
    <w:rsid w:val="00E6104A"/>
    <w:rsid w:val="00E61249"/>
    <w:rsid w:val="00E61AB1"/>
    <w:rsid w:val="00E61F29"/>
    <w:rsid w:val="00E635F6"/>
    <w:rsid w:val="00E64808"/>
    <w:rsid w:val="00E649E5"/>
    <w:rsid w:val="00E64D2D"/>
    <w:rsid w:val="00E66327"/>
    <w:rsid w:val="00E66C9B"/>
    <w:rsid w:val="00E67E86"/>
    <w:rsid w:val="00E67FFB"/>
    <w:rsid w:val="00E70113"/>
    <w:rsid w:val="00E701E1"/>
    <w:rsid w:val="00E70291"/>
    <w:rsid w:val="00E71D94"/>
    <w:rsid w:val="00E72415"/>
    <w:rsid w:val="00E7250A"/>
    <w:rsid w:val="00E739EA"/>
    <w:rsid w:val="00E73CD8"/>
    <w:rsid w:val="00E741C9"/>
    <w:rsid w:val="00E75F2B"/>
    <w:rsid w:val="00E7689D"/>
    <w:rsid w:val="00E76B13"/>
    <w:rsid w:val="00E776E8"/>
    <w:rsid w:val="00E7781C"/>
    <w:rsid w:val="00E8003D"/>
    <w:rsid w:val="00E80C6C"/>
    <w:rsid w:val="00E80C88"/>
    <w:rsid w:val="00E810B3"/>
    <w:rsid w:val="00E81CE0"/>
    <w:rsid w:val="00E82A41"/>
    <w:rsid w:val="00E83019"/>
    <w:rsid w:val="00E84C9A"/>
    <w:rsid w:val="00E87338"/>
    <w:rsid w:val="00E876E9"/>
    <w:rsid w:val="00E87C0D"/>
    <w:rsid w:val="00E90328"/>
    <w:rsid w:val="00E90B02"/>
    <w:rsid w:val="00E90BF4"/>
    <w:rsid w:val="00E915A1"/>
    <w:rsid w:val="00E91777"/>
    <w:rsid w:val="00E918B9"/>
    <w:rsid w:val="00E9293D"/>
    <w:rsid w:val="00E93D3A"/>
    <w:rsid w:val="00E95917"/>
    <w:rsid w:val="00E95FC9"/>
    <w:rsid w:val="00E971F6"/>
    <w:rsid w:val="00EA0695"/>
    <w:rsid w:val="00EA1202"/>
    <w:rsid w:val="00EA14B4"/>
    <w:rsid w:val="00EA19AD"/>
    <w:rsid w:val="00EA1ECD"/>
    <w:rsid w:val="00EA1FA5"/>
    <w:rsid w:val="00EA28FF"/>
    <w:rsid w:val="00EA313F"/>
    <w:rsid w:val="00EA3490"/>
    <w:rsid w:val="00EA41BE"/>
    <w:rsid w:val="00EA53A3"/>
    <w:rsid w:val="00EA661A"/>
    <w:rsid w:val="00EA72E9"/>
    <w:rsid w:val="00EA75BC"/>
    <w:rsid w:val="00EB3281"/>
    <w:rsid w:val="00EB333E"/>
    <w:rsid w:val="00EB3AFA"/>
    <w:rsid w:val="00EB3BA3"/>
    <w:rsid w:val="00EB4765"/>
    <w:rsid w:val="00EB5360"/>
    <w:rsid w:val="00EB6F5E"/>
    <w:rsid w:val="00EB71F8"/>
    <w:rsid w:val="00EB744A"/>
    <w:rsid w:val="00EB7564"/>
    <w:rsid w:val="00EC0AA7"/>
    <w:rsid w:val="00EC2AE5"/>
    <w:rsid w:val="00EC3379"/>
    <w:rsid w:val="00EC53A4"/>
    <w:rsid w:val="00EC6443"/>
    <w:rsid w:val="00EC661B"/>
    <w:rsid w:val="00EC6F5D"/>
    <w:rsid w:val="00EC79D6"/>
    <w:rsid w:val="00EC7B47"/>
    <w:rsid w:val="00EC7E1D"/>
    <w:rsid w:val="00ED0674"/>
    <w:rsid w:val="00ED0A0F"/>
    <w:rsid w:val="00ED1E11"/>
    <w:rsid w:val="00ED2329"/>
    <w:rsid w:val="00ED25A0"/>
    <w:rsid w:val="00ED2FE6"/>
    <w:rsid w:val="00ED3A63"/>
    <w:rsid w:val="00ED5395"/>
    <w:rsid w:val="00ED5C28"/>
    <w:rsid w:val="00ED5E7F"/>
    <w:rsid w:val="00ED6C37"/>
    <w:rsid w:val="00ED6EB5"/>
    <w:rsid w:val="00ED7500"/>
    <w:rsid w:val="00ED76D4"/>
    <w:rsid w:val="00ED7C21"/>
    <w:rsid w:val="00EE1462"/>
    <w:rsid w:val="00EE191F"/>
    <w:rsid w:val="00EE2C2C"/>
    <w:rsid w:val="00EE3066"/>
    <w:rsid w:val="00EE3B99"/>
    <w:rsid w:val="00EE49C8"/>
    <w:rsid w:val="00EE4B12"/>
    <w:rsid w:val="00EE500F"/>
    <w:rsid w:val="00EE53E1"/>
    <w:rsid w:val="00EE561B"/>
    <w:rsid w:val="00EE5B74"/>
    <w:rsid w:val="00EE5CE1"/>
    <w:rsid w:val="00EF050A"/>
    <w:rsid w:val="00EF2065"/>
    <w:rsid w:val="00EF2973"/>
    <w:rsid w:val="00EF31F4"/>
    <w:rsid w:val="00EF328C"/>
    <w:rsid w:val="00EF33AC"/>
    <w:rsid w:val="00EF4A55"/>
    <w:rsid w:val="00EF570F"/>
    <w:rsid w:val="00EF74CC"/>
    <w:rsid w:val="00F00351"/>
    <w:rsid w:val="00F00469"/>
    <w:rsid w:val="00F0206E"/>
    <w:rsid w:val="00F02BA0"/>
    <w:rsid w:val="00F04E8D"/>
    <w:rsid w:val="00F058BB"/>
    <w:rsid w:val="00F06348"/>
    <w:rsid w:val="00F06A01"/>
    <w:rsid w:val="00F0766C"/>
    <w:rsid w:val="00F1031F"/>
    <w:rsid w:val="00F12F35"/>
    <w:rsid w:val="00F13968"/>
    <w:rsid w:val="00F13D3B"/>
    <w:rsid w:val="00F14184"/>
    <w:rsid w:val="00F15803"/>
    <w:rsid w:val="00F1584F"/>
    <w:rsid w:val="00F167C5"/>
    <w:rsid w:val="00F179C6"/>
    <w:rsid w:val="00F20B8E"/>
    <w:rsid w:val="00F21986"/>
    <w:rsid w:val="00F21E08"/>
    <w:rsid w:val="00F22645"/>
    <w:rsid w:val="00F22696"/>
    <w:rsid w:val="00F2496F"/>
    <w:rsid w:val="00F25077"/>
    <w:rsid w:val="00F26E6A"/>
    <w:rsid w:val="00F30146"/>
    <w:rsid w:val="00F30D3D"/>
    <w:rsid w:val="00F32489"/>
    <w:rsid w:val="00F324E9"/>
    <w:rsid w:val="00F32577"/>
    <w:rsid w:val="00F32879"/>
    <w:rsid w:val="00F330F5"/>
    <w:rsid w:val="00F3311A"/>
    <w:rsid w:val="00F33377"/>
    <w:rsid w:val="00F33450"/>
    <w:rsid w:val="00F33678"/>
    <w:rsid w:val="00F353C5"/>
    <w:rsid w:val="00F363D6"/>
    <w:rsid w:val="00F36E26"/>
    <w:rsid w:val="00F37641"/>
    <w:rsid w:val="00F404DE"/>
    <w:rsid w:val="00F40AC2"/>
    <w:rsid w:val="00F40B7E"/>
    <w:rsid w:val="00F4118B"/>
    <w:rsid w:val="00F41C34"/>
    <w:rsid w:val="00F41FF7"/>
    <w:rsid w:val="00F43166"/>
    <w:rsid w:val="00F43E6A"/>
    <w:rsid w:val="00F43EDE"/>
    <w:rsid w:val="00F44830"/>
    <w:rsid w:val="00F449A6"/>
    <w:rsid w:val="00F4565D"/>
    <w:rsid w:val="00F45B85"/>
    <w:rsid w:val="00F45F4D"/>
    <w:rsid w:val="00F4614E"/>
    <w:rsid w:val="00F462F5"/>
    <w:rsid w:val="00F46373"/>
    <w:rsid w:val="00F466B5"/>
    <w:rsid w:val="00F47443"/>
    <w:rsid w:val="00F47E24"/>
    <w:rsid w:val="00F47E4E"/>
    <w:rsid w:val="00F50092"/>
    <w:rsid w:val="00F5031B"/>
    <w:rsid w:val="00F50835"/>
    <w:rsid w:val="00F50C4D"/>
    <w:rsid w:val="00F512C9"/>
    <w:rsid w:val="00F517D6"/>
    <w:rsid w:val="00F51861"/>
    <w:rsid w:val="00F538E3"/>
    <w:rsid w:val="00F54E83"/>
    <w:rsid w:val="00F556FE"/>
    <w:rsid w:val="00F56603"/>
    <w:rsid w:val="00F57570"/>
    <w:rsid w:val="00F57846"/>
    <w:rsid w:val="00F57852"/>
    <w:rsid w:val="00F57B13"/>
    <w:rsid w:val="00F6049A"/>
    <w:rsid w:val="00F607F5"/>
    <w:rsid w:val="00F60C53"/>
    <w:rsid w:val="00F633FD"/>
    <w:rsid w:val="00F63B0C"/>
    <w:rsid w:val="00F64A48"/>
    <w:rsid w:val="00F654CF"/>
    <w:rsid w:val="00F66221"/>
    <w:rsid w:val="00F666B0"/>
    <w:rsid w:val="00F6749A"/>
    <w:rsid w:val="00F67932"/>
    <w:rsid w:val="00F67B83"/>
    <w:rsid w:val="00F704DE"/>
    <w:rsid w:val="00F70D5E"/>
    <w:rsid w:val="00F70E34"/>
    <w:rsid w:val="00F725B0"/>
    <w:rsid w:val="00F72EE9"/>
    <w:rsid w:val="00F74131"/>
    <w:rsid w:val="00F75E06"/>
    <w:rsid w:val="00F7637C"/>
    <w:rsid w:val="00F7640C"/>
    <w:rsid w:val="00F76535"/>
    <w:rsid w:val="00F76A08"/>
    <w:rsid w:val="00F77CD4"/>
    <w:rsid w:val="00F808AF"/>
    <w:rsid w:val="00F82254"/>
    <w:rsid w:val="00F822BD"/>
    <w:rsid w:val="00F82EE0"/>
    <w:rsid w:val="00F83373"/>
    <w:rsid w:val="00F83980"/>
    <w:rsid w:val="00F8516A"/>
    <w:rsid w:val="00F860D0"/>
    <w:rsid w:val="00F86607"/>
    <w:rsid w:val="00F874B8"/>
    <w:rsid w:val="00F90F9E"/>
    <w:rsid w:val="00F92288"/>
    <w:rsid w:val="00F93368"/>
    <w:rsid w:val="00F93387"/>
    <w:rsid w:val="00F94C6F"/>
    <w:rsid w:val="00F94C86"/>
    <w:rsid w:val="00F95995"/>
    <w:rsid w:val="00F95A89"/>
    <w:rsid w:val="00F95CBD"/>
    <w:rsid w:val="00F95F7A"/>
    <w:rsid w:val="00F96535"/>
    <w:rsid w:val="00F974A0"/>
    <w:rsid w:val="00F97EC6"/>
    <w:rsid w:val="00FA0B74"/>
    <w:rsid w:val="00FA0D1B"/>
    <w:rsid w:val="00FA108A"/>
    <w:rsid w:val="00FA1802"/>
    <w:rsid w:val="00FA2765"/>
    <w:rsid w:val="00FA3296"/>
    <w:rsid w:val="00FA3BAA"/>
    <w:rsid w:val="00FA45C4"/>
    <w:rsid w:val="00FA48B4"/>
    <w:rsid w:val="00FA7678"/>
    <w:rsid w:val="00FB039B"/>
    <w:rsid w:val="00FB0548"/>
    <w:rsid w:val="00FB0E80"/>
    <w:rsid w:val="00FB21A4"/>
    <w:rsid w:val="00FB3A99"/>
    <w:rsid w:val="00FB4945"/>
    <w:rsid w:val="00FB5B58"/>
    <w:rsid w:val="00FB5CEA"/>
    <w:rsid w:val="00FB62E9"/>
    <w:rsid w:val="00FB69C2"/>
    <w:rsid w:val="00FB76F3"/>
    <w:rsid w:val="00FB7D42"/>
    <w:rsid w:val="00FC0052"/>
    <w:rsid w:val="00FC0843"/>
    <w:rsid w:val="00FC0A8B"/>
    <w:rsid w:val="00FC0FA0"/>
    <w:rsid w:val="00FC10A8"/>
    <w:rsid w:val="00FC1C45"/>
    <w:rsid w:val="00FC1FC6"/>
    <w:rsid w:val="00FC2D49"/>
    <w:rsid w:val="00FC407F"/>
    <w:rsid w:val="00FC524A"/>
    <w:rsid w:val="00FC5C41"/>
    <w:rsid w:val="00FC5D48"/>
    <w:rsid w:val="00FC72A4"/>
    <w:rsid w:val="00FC7533"/>
    <w:rsid w:val="00FD0142"/>
    <w:rsid w:val="00FD13C0"/>
    <w:rsid w:val="00FD14FC"/>
    <w:rsid w:val="00FD15F2"/>
    <w:rsid w:val="00FD1B0D"/>
    <w:rsid w:val="00FD26C6"/>
    <w:rsid w:val="00FD27D2"/>
    <w:rsid w:val="00FD4A45"/>
    <w:rsid w:val="00FD4D2F"/>
    <w:rsid w:val="00FD6825"/>
    <w:rsid w:val="00FD6BEB"/>
    <w:rsid w:val="00FE003C"/>
    <w:rsid w:val="00FE05E9"/>
    <w:rsid w:val="00FE125B"/>
    <w:rsid w:val="00FE1ED2"/>
    <w:rsid w:val="00FE236D"/>
    <w:rsid w:val="00FE2576"/>
    <w:rsid w:val="00FE2889"/>
    <w:rsid w:val="00FE2F72"/>
    <w:rsid w:val="00FE362C"/>
    <w:rsid w:val="00FE40C1"/>
    <w:rsid w:val="00FE4874"/>
    <w:rsid w:val="00FE4917"/>
    <w:rsid w:val="00FE51BC"/>
    <w:rsid w:val="00FE5BB5"/>
    <w:rsid w:val="00FE7763"/>
    <w:rsid w:val="00FF0609"/>
    <w:rsid w:val="00FF09DA"/>
    <w:rsid w:val="00FF0FBC"/>
    <w:rsid w:val="00FF11B3"/>
    <w:rsid w:val="00FF17ED"/>
    <w:rsid w:val="00FF1C35"/>
    <w:rsid w:val="00FF1F06"/>
    <w:rsid w:val="00FF27BE"/>
    <w:rsid w:val="00FF2B30"/>
    <w:rsid w:val="00FF37E6"/>
    <w:rsid w:val="00FF43E5"/>
    <w:rsid w:val="00FF44D1"/>
    <w:rsid w:val="00FF4C93"/>
    <w:rsid w:val="00FF4E6E"/>
    <w:rsid w:val="00FF6F3D"/>
    <w:rsid w:val="00FF75F5"/>
    <w:rsid w:val="00FF78E7"/>
    <w:rsid w:val="00FF78EE"/>
    <w:rsid w:val="00FF7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98F"/>
    <w:pPr>
      <w:ind w:left="1434" w:hanging="357"/>
    </w:pPr>
    <w:rPr>
      <w:sz w:val="22"/>
      <w:szCs w:val="22"/>
    </w:rPr>
  </w:style>
  <w:style w:type="paragraph" w:styleId="Heading2">
    <w:name w:val="heading 2"/>
    <w:basedOn w:val="Normal"/>
    <w:next w:val="Normal"/>
    <w:link w:val="Heading2Char"/>
    <w:uiPriority w:val="9"/>
    <w:unhideWhenUsed/>
    <w:qFormat/>
    <w:rsid w:val="004B4C88"/>
    <w:pPr>
      <w:keepNext/>
      <w:keepLines/>
      <w:spacing w:before="200" w:line="276" w:lineRule="auto"/>
      <w:ind w:left="0" w:firstLine="0"/>
      <w:outlineLvl w:val="1"/>
    </w:pPr>
    <w:rPr>
      <w:rFonts w:ascii="Cambria" w:eastAsia="Times New Roman" w:hAnsi="Cambria"/>
      <w:b/>
      <w:bCs/>
      <w:color w:val="4F81BD"/>
      <w:sz w:val="26"/>
      <w:szCs w:val="26"/>
      <w:lang w:val="x-none" w:eastAsia="x-none"/>
    </w:rPr>
  </w:style>
  <w:style w:type="paragraph" w:styleId="Heading6">
    <w:name w:val="heading 6"/>
    <w:basedOn w:val="Normal"/>
    <w:next w:val="Normal"/>
    <w:link w:val="Heading6Char"/>
    <w:uiPriority w:val="9"/>
    <w:semiHidden/>
    <w:unhideWhenUsed/>
    <w:qFormat/>
    <w:rsid w:val="00C406EE"/>
    <w:pPr>
      <w:keepNext/>
      <w:keepLines/>
      <w:spacing w:before="200" w:line="276" w:lineRule="auto"/>
      <w:ind w:left="0" w:firstLine="0"/>
      <w:outlineLvl w:val="5"/>
    </w:pPr>
    <w:rPr>
      <w:rFonts w:ascii="Cambria" w:eastAsia="Times New Roman" w:hAnsi="Cambria"/>
      <w:i/>
      <w:iCs/>
      <w:color w:val="243F6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98F"/>
    <w:rPr>
      <w:rFonts w:ascii="Tahoma" w:hAnsi="Tahoma"/>
      <w:sz w:val="16"/>
      <w:szCs w:val="16"/>
      <w:lang w:val="x-none" w:eastAsia="x-none"/>
    </w:rPr>
  </w:style>
  <w:style w:type="character" w:customStyle="1" w:styleId="BalloonTextChar">
    <w:name w:val="Balloon Text Char"/>
    <w:link w:val="BalloonText"/>
    <w:uiPriority w:val="99"/>
    <w:semiHidden/>
    <w:rsid w:val="0050698F"/>
    <w:rPr>
      <w:rFonts w:ascii="Tahoma" w:hAnsi="Tahoma" w:cs="Tahoma"/>
      <w:sz w:val="16"/>
      <w:szCs w:val="16"/>
    </w:rPr>
  </w:style>
  <w:style w:type="paragraph" w:styleId="FootnoteText">
    <w:name w:val="footnote text"/>
    <w:aliases w:val="fn,Footnote Text Char1,Footnote Text Char Char,Footnote,Voetnoottekst Char,Voetnoottekst Char1,Voetnoottekst Char2 Char Char,Voetnoottekst Char Char1 Char Char,Voetnoottekst Char1 Char Char Char Char"/>
    <w:basedOn w:val="Normal"/>
    <w:link w:val="FootnoteTextChar"/>
    <w:unhideWhenUsed/>
    <w:rsid w:val="0050698F"/>
    <w:rPr>
      <w:sz w:val="20"/>
      <w:szCs w:val="20"/>
      <w:lang w:val="x-none" w:eastAsia="x-none"/>
    </w:rPr>
  </w:style>
  <w:style w:type="character" w:customStyle="1" w:styleId="FootnoteTextChar">
    <w:name w:val="Footnote Text Char"/>
    <w:aliases w:val="fn Char,Footnote Text Char1 Char,Footnote Text Char Char Char,Footnote Char,Voetnoottekst Char Char,Voetnoottekst Char1 Char,Voetnoottekst Char2 Char Char Char,Voetnoottekst Char Char1 Char Char Char"/>
    <w:link w:val="FootnoteText"/>
    <w:rsid w:val="0050698F"/>
    <w:rPr>
      <w:sz w:val="20"/>
      <w:szCs w:val="20"/>
    </w:rPr>
  </w:style>
  <w:style w:type="character" w:styleId="FootnoteReference">
    <w:name w:val="footnote reference"/>
    <w:aliases w:val="Footnote symbol,Footnote reference number"/>
    <w:unhideWhenUsed/>
    <w:rsid w:val="0050698F"/>
    <w:rPr>
      <w:vertAlign w:val="superscript"/>
    </w:rPr>
  </w:style>
  <w:style w:type="paragraph" w:styleId="ListParagraph">
    <w:name w:val="List Paragraph"/>
    <w:basedOn w:val="Normal"/>
    <w:uiPriority w:val="34"/>
    <w:qFormat/>
    <w:rsid w:val="00D14BD5"/>
    <w:pPr>
      <w:spacing w:after="200" w:line="276" w:lineRule="auto"/>
      <w:ind w:left="720" w:firstLine="0"/>
      <w:contextualSpacing/>
    </w:pPr>
  </w:style>
  <w:style w:type="character" w:customStyle="1" w:styleId="hps">
    <w:name w:val="hps"/>
    <w:basedOn w:val="DefaultParagraphFont"/>
    <w:rsid w:val="00FE2889"/>
  </w:style>
  <w:style w:type="paragraph" w:customStyle="1" w:styleId="stil1tekst">
    <w:name w:val="stil_1tekst"/>
    <w:basedOn w:val="Normal"/>
    <w:rsid w:val="00FE2889"/>
    <w:pPr>
      <w:ind w:left="525" w:right="525" w:firstLine="240"/>
      <w:jc w:val="both"/>
    </w:pPr>
    <w:rPr>
      <w:rFonts w:ascii="Times New Roman" w:eastAsia="Times New Roman" w:hAnsi="Times New Roman"/>
      <w:sz w:val="24"/>
      <w:szCs w:val="24"/>
    </w:rPr>
  </w:style>
  <w:style w:type="character" w:styleId="Emphasis">
    <w:name w:val="Emphasis"/>
    <w:uiPriority w:val="20"/>
    <w:qFormat/>
    <w:rsid w:val="000D32BC"/>
    <w:rPr>
      <w:b/>
      <w:bCs/>
      <w:i w:val="0"/>
      <w:iCs w:val="0"/>
    </w:rPr>
  </w:style>
  <w:style w:type="character" w:customStyle="1" w:styleId="st1">
    <w:name w:val="st1"/>
    <w:basedOn w:val="DefaultParagraphFont"/>
    <w:rsid w:val="000D32BC"/>
  </w:style>
  <w:style w:type="character" w:customStyle="1" w:styleId="atn">
    <w:name w:val="atn"/>
    <w:basedOn w:val="DefaultParagraphFont"/>
    <w:rsid w:val="007D2FF3"/>
  </w:style>
  <w:style w:type="character" w:styleId="CommentReference">
    <w:name w:val="annotation reference"/>
    <w:uiPriority w:val="99"/>
    <w:semiHidden/>
    <w:unhideWhenUsed/>
    <w:rsid w:val="004A61F6"/>
    <w:rPr>
      <w:sz w:val="16"/>
      <w:szCs w:val="16"/>
    </w:rPr>
  </w:style>
  <w:style w:type="paragraph" w:styleId="CommentText">
    <w:name w:val="annotation text"/>
    <w:basedOn w:val="Normal"/>
    <w:link w:val="CommentTextChar"/>
    <w:uiPriority w:val="99"/>
    <w:unhideWhenUsed/>
    <w:rsid w:val="004A61F6"/>
    <w:pPr>
      <w:spacing w:after="200"/>
      <w:ind w:left="0" w:firstLine="0"/>
    </w:pPr>
    <w:rPr>
      <w:rFonts w:eastAsia="Times New Roman"/>
      <w:sz w:val="20"/>
      <w:szCs w:val="20"/>
      <w:lang w:val="sr-Latn-RS" w:eastAsia="sr-Latn-RS"/>
    </w:rPr>
  </w:style>
  <w:style w:type="character" w:customStyle="1" w:styleId="CommentTextChar">
    <w:name w:val="Comment Text Char"/>
    <w:link w:val="CommentText"/>
    <w:uiPriority w:val="99"/>
    <w:rsid w:val="004A61F6"/>
    <w:rPr>
      <w:rFonts w:ascii="Calibri" w:eastAsia="Times New Roman" w:hAnsi="Calibri" w:cs="Times New Roman"/>
      <w:lang w:val="sr-Latn-RS" w:eastAsia="sr-Latn-RS"/>
    </w:rPr>
  </w:style>
  <w:style w:type="paragraph" w:styleId="CommentSubject">
    <w:name w:val="annotation subject"/>
    <w:basedOn w:val="CommentText"/>
    <w:next w:val="CommentText"/>
    <w:link w:val="CommentSubjectChar"/>
    <w:uiPriority w:val="99"/>
    <w:semiHidden/>
    <w:unhideWhenUsed/>
    <w:rsid w:val="003C48DD"/>
    <w:pPr>
      <w:spacing w:after="0"/>
      <w:ind w:left="1434" w:hanging="357"/>
    </w:pPr>
    <w:rPr>
      <w:b/>
      <w:bCs/>
    </w:rPr>
  </w:style>
  <w:style w:type="character" w:customStyle="1" w:styleId="CommentSubjectChar">
    <w:name w:val="Comment Subject Char"/>
    <w:link w:val="CommentSubject"/>
    <w:uiPriority w:val="99"/>
    <w:semiHidden/>
    <w:rsid w:val="003C48DD"/>
    <w:rPr>
      <w:rFonts w:ascii="Calibri" w:eastAsia="Times New Roman" w:hAnsi="Calibri" w:cs="Times New Roman"/>
      <w:b/>
      <w:bCs/>
      <w:lang w:val="sr-Latn-RS" w:eastAsia="sr-Latn-RS"/>
    </w:rPr>
  </w:style>
  <w:style w:type="paragraph" w:customStyle="1" w:styleId="Normal1">
    <w:name w:val="Normal1"/>
    <w:rsid w:val="00EA0695"/>
    <w:pPr>
      <w:spacing w:after="200" w:line="276" w:lineRule="auto"/>
    </w:pPr>
    <w:rPr>
      <w:rFonts w:cs="Calibri"/>
      <w:color w:val="000000"/>
      <w:sz w:val="22"/>
    </w:rPr>
  </w:style>
  <w:style w:type="character" w:customStyle="1" w:styleId="expand">
    <w:name w:val="expand"/>
    <w:basedOn w:val="DefaultParagraphFont"/>
    <w:rsid w:val="00C478E6"/>
  </w:style>
  <w:style w:type="table" w:styleId="TableGrid">
    <w:name w:val="Table Grid"/>
    <w:basedOn w:val="TableNormal"/>
    <w:uiPriority w:val="59"/>
    <w:rsid w:val="00AA0EB6"/>
    <w:rPr>
      <w:sz w:val="22"/>
      <w:szCs w:val="22"/>
      <w:lang w:val="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horttext">
    <w:name w:val="short_text"/>
    <w:basedOn w:val="DefaultParagraphFont"/>
    <w:rsid w:val="00040D70"/>
  </w:style>
  <w:style w:type="paragraph" w:styleId="Header">
    <w:name w:val="header"/>
    <w:basedOn w:val="Normal"/>
    <w:link w:val="HeaderChar"/>
    <w:uiPriority w:val="99"/>
    <w:unhideWhenUsed/>
    <w:rsid w:val="00D50ECC"/>
    <w:pPr>
      <w:tabs>
        <w:tab w:val="center" w:pos="4680"/>
        <w:tab w:val="right" w:pos="9360"/>
      </w:tabs>
    </w:pPr>
    <w:rPr>
      <w:lang w:val="x-none" w:eastAsia="x-none"/>
    </w:rPr>
  </w:style>
  <w:style w:type="character" w:customStyle="1" w:styleId="HeaderChar">
    <w:name w:val="Header Char"/>
    <w:link w:val="Header"/>
    <w:uiPriority w:val="99"/>
    <w:rsid w:val="00D50ECC"/>
    <w:rPr>
      <w:sz w:val="22"/>
      <w:szCs w:val="22"/>
    </w:rPr>
  </w:style>
  <w:style w:type="paragraph" w:styleId="Footer">
    <w:name w:val="footer"/>
    <w:basedOn w:val="Normal"/>
    <w:link w:val="FooterChar"/>
    <w:uiPriority w:val="99"/>
    <w:unhideWhenUsed/>
    <w:rsid w:val="00D50ECC"/>
    <w:pPr>
      <w:tabs>
        <w:tab w:val="center" w:pos="4680"/>
        <w:tab w:val="right" w:pos="9360"/>
      </w:tabs>
    </w:pPr>
    <w:rPr>
      <w:lang w:val="x-none" w:eastAsia="x-none"/>
    </w:rPr>
  </w:style>
  <w:style w:type="character" w:customStyle="1" w:styleId="FooterChar">
    <w:name w:val="Footer Char"/>
    <w:link w:val="Footer"/>
    <w:uiPriority w:val="99"/>
    <w:rsid w:val="00D50ECC"/>
    <w:rPr>
      <w:sz w:val="22"/>
      <w:szCs w:val="22"/>
    </w:rPr>
  </w:style>
  <w:style w:type="paragraph" w:styleId="Revision">
    <w:name w:val="Revision"/>
    <w:hidden/>
    <w:uiPriority w:val="99"/>
    <w:semiHidden/>
    <w:rsid w:val="00DD7AA6"/>
    <w:rPr>
      <w:sz w:val="22"/>
      <w:szCs w:val="22"/>
    </w:rPr>
  </w:style>
  <w:style w:type="character" w:styleId="PlaceholderText">
    <w:name w:val="Placeholder Text"/>
    <w:uiPriority w:val="99"/>
    <w:semiHidden/>
    <w:rsid w:val="00AA793D"/>
    <w:rPr>
      <w:color w:val="808080"/>
    </w:rPr>
  </w:style>
  <w:style w:type="paragraph" w:styleId="Caption">
    <w:name w:val="caption"/>
    <w:basedOn w:val="Normal"/>
    <w:next w:val="Normal"/>
    <w:unhideWhenUsed/>
    <w:qFormat/>
    <w:rsid w:val="004F686F"/>
    <w:pPr>
      <w:spacing w:after="200"/>
      <w:ind w:left="0" w:firstLine="0"/>
    </w:pPr>
    <w:rPr>
      <w:rFonts w:eastAsia="Times New Roman"/>
      <w:b/>
      <w:bCs/>
      <w:color w:val="4F81BD"/>
      <w:sz w:val="18"/>
      <w:szCs w:val="18"/>
    </w:rPr>
  </w:style>
  <w:style w:type="table" w:customStyle="1" w:styleId="TableGridLight1">
    <w:name w:val="Table Grid Light1"/>
    <w:basedOn w:val="TableNormal"/>
    <w:uiPriority w:val="40"/>
    <w:rsid w:val="004F686F"/>
    <w:rPr>
      <w:rFonts w:eastAsia="Times New Roman"/>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2Char">
    <w:name w:val="Heading 2 Char"/>
    <w:link w:val="Heading2"/>
    <w:uiPriority w:val="9"/>
    <w:rsid w:val="004B4C88"/>
    <w:rPr>
      <w:rFonts w:ascii="Cambria" w:eastAsia="Times New Roman" w:hAnsi="Cambria" w:cs="Times New Roman"/>
      <w:b/>
      <w:bCs/>
      <w:color w:val="4F81BD"/>
      <w:sz w:val="26"/>
      <w:szCs w:val="26"/>
    </w:rPr>
  </w:style>
  <w:style w:type="character" w:customStyle="1" w:styleId="Heading6Char">
    <w:name w:val="Heading 6 Char"/>
    <w:link w:val="Heading6"/>
    <w:uiPriority w:val="9"/>
    <w:semiHidden/>
    <w:rsid w:val="00C406EE"/>
    <w:rPr>
      <w:rFonts w:ascii="Cambria" w:eastAsia="Times New Roman" w:hAnsi="Cambria" w:cs="Times New Roman"/>
      <w:i/>
      <w:iCs/>
      <w:color w:val="243F60"/>
      <w:sz w:val="22"/>
      <w:szCs w:val="22"/>
    </w:rPr>
  </w:style>
  <w:style w:type="character" w:styleId="Hyperlink">
    <w:name w:val="Hyperlink"/>
    <w:uiPriority w:val="99"/>
    <w:unhideWhenUsed/>
    <w:rsid w:val="00C406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98F"/>
    <w:pPr>
      <w:ind w:left="1434" w:hanging="357"/>
    </w:pPr>
    <w:rPr>
      <w:sz w:val="22"/>
      <w:szCs w:val="22"/>
    </w:rPr>
  </w:style>
  <w:style w:type="paragraph" w:styleId="Heading2">
    <w:name w:val="heading 2"/>
    <w:basedOn w:val="Normal"/>
    <w:next w:val="Normal"/>
    <w:link w:val="Heading2Char"/>
    <w:uiPriority w:val="9"/>
    <w:unhideWhenUsed/>
    <w:qFormat/>
    <w:rsid w:val="004B4C88"/>
    <w:pPr>
      <w:keepNext/>
      <w:keepLines/>
      <w:spacing w:before="200" w:line="276" w:lineRule="auto"/>
      <w:ind w:left="0" w:firstLine="0"/>
      <w:outlineLvl w:val="1"/>
    </w:pPr>
    <w:rPr>
      <w:rFonts w:ascii="Cambria" w:eastAsia="Times New Roman" w:hAnsi="Cambria"/>
      <w:b/>
      <w:bCs/>
      <w:color w:val="4F81BD"/>
      <w:sz w:val="26"/>
      <w:szCs w:val="26"/>
      <w:lang w:val="x-none" w:eastAsia="x-none"/>
    </w:rPr>
  </w:style>
  <w:style w:type="paragraph" w:styleId="Heading6">
    <w:name w:val="heading 6"/>
    <w:basedOn w:val="Normal"/>
    <w:next w:val="Normal"/>
    <w:link w:val="Heading6Char"/>
    <w:uiPriority w:val="9"/>
    <w:semiHidden/>
    <w:unhideWhenUsed/>
    <w:qFormat/>
    <w:rsid w:val="00C406EE"/>
    <w:pPr>
      <w:keepNext/>
      <w:keepLines/>
      <w:spacing w:before="200" w:line="276" w:lineRule="auto"/>
      <w:ind w:left="0" w:firstLine="0"/>
      <w:outlineLvl w:val="5"/>
    </w:pPr>
    <w:rPr>
      <w:rFonts w:ascii="Cambria" w:eastAsia="Times New Roman" w:hAnsi="Cambria"/>
      <w:i/>
      <w:iCs/>
      <w:color w:val="243F6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98F"/>
    <w:rPr>
      <w:rFonts w:ascii="Tahoma" w:hAnsi="Tahoma"/>
      <w:sz w:val="16"/>
      <w:szCs w:val="16"/>
      <w:lang w:val="x-none" w:eastAsia="x-none"/>
    </w:rPr>
  </w:style>
  <w:style w:type="character" w:customStyle="1" w:styleId="BalloonTextChar">
    <w:name w:val="Balloon Text Char"/>
    <w:link w:val="BalloonText"/>
    <w:uiPriority w:val="99"/>
    <w:semiHidden/>
    <w:rsid w:val="0050698F"/>
    <w:rPr>
      <w:rFonts w:ascii="Tahoma" w:hAnsi="Tahoma" w:cs="Tahoma"/>
      <w:sz w:val="16"/>
      <w:szCs w:val="16"/>
    </w:rPr>
  </w:style>
  <w:style w:type="paragraph" w:styleId="FootnoteText">
    <w:name w:val="footnote text"/>
    <w:aliases w:val="fn,Footnote Text Char1,Footnote Text Char Char,Footnote,Voetnoottekst Char,Voetnoottekst Char1,Voetnoottekst Char2 Char Char,Voetnoottekst Char Char1 Char Char,Voetnoottekst Char1 Char Char Char Char"/>
    <w:basedOn w:val="Normal"/>
    <w:link w:val="FootnoteTextChar"/>
    <w:unhideWhenUsed/>
    <w:rsid w:val="0050698F"/>
    <w:rPr>
      <w:sz w:val="20"/>
      <w:szCs w:val="20"/>
      <w:lang w:val="x-none" w:eastAsia="x-none"/>
    </w:rPr>
  </w:style>
  <w:style w:type="character" w:customStyle="1" w:styleId="FootnoteTextChar">
    <w:name w:val="Footnote Text Char"/>
    <w:aliases w:val="fn Char,Footnote Text Char1 Char,Footnote Text Char Char Char,Footnote Char,Voetnoottekst Char Char,Voetnoottekst Char1 Char,Voetnoottekst Char2 Char Char Char,Voetnoottekst Char Char1 Char Char Char"/>
    <w:link w:val="FootnoteText"/>
    <w:rsid w:val="0050698F"/>
    <w:rPr>
      <w:sz w:val="20"/>
      <w:szCs w:val="20"/>
    </w:rPr>
  </w:style>
  <w:style w:type="character" w:styleId="FootnoteReference">
    <w:name w:val="footnote reference"/>
    <w:aliases w:val="Footnote symbol,Footnote reference number"/>
    <w:unhideWhenUsed/>
    <w:rsid w:val="0050698F"/>
    <w:rPr>
      <w:vertAlign w:val="superscript"/>
    </w:rPr>
  </w:style>
  <w:style w:type="paragraph" w:styleId="ListParagraph">
    <w:name w:val="List Paragraph"/>
    <w:basedOn w:val="Normal"/>
    <w:uiPriority w:val="34"/>
    <w:qFormat/>
    <w:rsid w:val="00D14BD5"/>
    <w:pPr>
      <w:spacing w:after="200" w:line="276" w:lineRule="auto"/>
      <w:ind w:left="720" w:firstLine="0"/>
      <w:contextualSpacing/>
    </w:pPr>
  </w:style>
  <w:style w:type="character" w:customStyle="1" w:styleId="hps">
    <w:name w:val="hps"/>
    <w:basedOn w:val="DefaultParagraphFont"/>
    <w:rsid w:val="00FE2889"/>
  </w:style>
  <w:style w:type="paragraph" w:customStyle="1" w:styleId="stil1tekst">
    <w:name w:val="stil_1tekst"/>
    <w:basedOn w:val="Normal"/>
    <w:rsid w:val="00FE2889"/>
    <w:pPr>
      <w:ind w:left="525" w:right="525" w:firstLine="240"/>
      <w:jc w:val="both"/>
    </w:pPr>
    <w:rPr>
      <w:rFonts w:ascii="Times New Roman" w:eastAsia="Times New Roman" w:hAnsi="Times New Roman"/>
      <w:sz w:val="24"/>
      <w:szCs w:val="24"/>
    </w:rPr>
  </w:style>
  <w:style w:type="character" w:styleId="Emphasis">
    <w:name w:val="Emphasis"/>
    <w:uiPriority w:val="20"/>
    <w:qFormat/>
    <w:rsid w:val="000D32BC"/>
    <w:rPr>
      <w:b/>
      <w:bCs/>
      <w:i w:val="0"/>
      <w:iCs w:val="0"/>
    </w:rPr>
  </w:style>
  <w:style w:type="character" w:customStyle="1" w:styleId="st1">
    <w:name w:val="st1"/>
    <w:basedOn w:val="DefaultParagraphFont"/>
    <w:rsid w:val="000D32BC"/>
  </w:style>
  <w:style w:type="character" w:customStyle="1" w:styleId="atn">
    <w:name w:val="atn"/>
    <w:basedOn w:val="DefaultParagraphFont"/>
    <w:rsid w:val="007D2FF3"/>
  </w:style>
  <w:style w:type="character" w:styleId="CommentReference">
    <w:name w:val="annotation reference"/>
    <w:uiPriority w:val="99"/>
    <w:semiHidden/>
    <w:unhideWhenUsed/>
    <w:rsid w:val="004A61F6"/>
    <w:rPr>
      <w:sz w:val="16"/>
      <w:szCs w:val="16"/>
    </w:rPr>
  </w:style>
  <w:style w:type="paragraph" w:styleId="CommentText">
    <w:name w:val="annotation text"/>
    <w:basedOn w:val="Normal"/>
    <w:link w:val="CommentTextChar"/>
    <w:uiPriority w:val="99"/>
    <w:unhideWhenUsed/>
    <w:rsid w:val="004A61F6"/>
    <w:pPr>
      <w:spacing w:after="200"/>
      <w:ind w:left="0" w:firstLine="0"/>
    </w:pPr>
    <w:rPr>
      <w:rFonts w:eastAsia="Times New Roman"/>
      <w:sz w:val="20"/>
      <w:szCs w:val="20"/>
      <w:lang w:val="sr-Latn-RS" w:eastAsia="sr-Latn-RS"/>
    </w:rPr>
  </w:style>
  <w:style w:type="character" w:customStyle="1" w:styleId="CommentTextChar">
    <w:name w:val="Comment Text Char"/>
    <w:link w:val="CommentText"/>
    <w:uiPriority w:val="99"/>
    <w:rsid w:val="004A61F6"/>
    <w:rPr>
      <w:rFonts w:ascii="Calibri" w:eastAsia="Times New Roman" w:hAnsi="Calibri" w:cs="Times New Roman"/>
      <w:lang w:val="sr-Latn-RS" w:eastAsia="sr-Latn-RS"/>
    </w:rPr>
  </w:style>
  <w:style w:type="paragraph" w:styleId="CommentSubject">
    <w:name w:val="annotation subject"/>
    <w:basedOn w:val="CommentText"/>
    <w:next w:val="CommentText"/>
    <w:link w:val="CommentSubjectChar"/>
    <w:uiPriority w:val="99"/>
    <w:semiHidden/>
    <w:unhideWhenUsed/>
    <w:rsid w:val="003C48DD"/>
    <w:pPr>
      <w:spacing w:after="0"/>
      <w:ind w:left="1434" w:hanging="357"/>
    </w:pPr>
    <w:rPr>
      <w:b/>
      <w:bCs/>
    </w:rPr>
  </w:style>
  <w:style w:type="character" w:customStyle="1" w:styleId="CommentSubjectChar">
    <w:name w:val="Comment Subject Char"/>
    <w:link w:val="CommentSubject"/>
    <w:uiPriority w:val="99"/>
    <w:semiHidden/>
    <w:rsid w:val="003C48DD"/>
    <w:rPr>
      <w:rFonts w:ascii="Calibri" w:eastAsia="Times New Roman" w:hAnsi="Calibri" w:cs="Times New Roman"/>
      <w:b/>
      <w:bCs/>
      <w:lang w:val="sr-Latn-RS" w:eastAsia="sr-Latn-RS"/>
    </w:rPr>
  </w:style>
  <w:style w:type="paragraph" w:customStyle="1" w:styleId="Normal1">
    <w:name w:val="Normal1"/>
    <w:rsid w:val="00EA0695"/>
    <w:pPr>
      <w:spacing w:after="200" w:line="276" w:lineRule="auto"/>
    </w:pPr>
    <w:rPr>
      <w:rFonts w:cs="Calibri"/>
      <w:color w:val="000000"/>
      <w:sz w:val="22"/>
    </w:rPr>
  </w:style>
  <w:style w:type="character" w:customStyle="1" w:styleId="expand">
    <w:name w:val="expand"/>
    <w:basedOn w:val="DefaultParagraphFont"/>
    <w:rsid w:val="00C478E6"/>
  </w:style>
  <w:style w:type="table" w:styleId="TableGrid">
    <w:name w:val="Table Grid"/>
    <w:basedOn w:val="TableNormal"/>
    <w:uiPriority w:val="59"/>
    <w:rsid w:val="00AA0EB6"/>
    <w:rPr>
      <w:sz w:val="22"/>
      <w:szCs w:val="22"/>
      <w:lang w:val="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horttext">
    <w:name w:val="short_text"/>
    <w:basedOn w:val="DefaultParagraphFont"/>
    <w:rsid w:val="00040D70"/>
  </w:style>
  <w:style w:type="paragraph" w:styleId="Header">
    <w:name w:val="header"/>
    <w:basedOn w:val="Normal"/>
    <w:link w:val="HeaderChar"/>
    <w:uiPriority w:val="99"/>
    <w:unhideWhenUsed/>
    <w:rsid w:val="00D50ECC"/>
    <w:pPr>
      <w:tabs>
        <w:tab w:val="center" w:pos="4680"/>
        <w:tab w:val="right" w:pos="9360"/>
      </w:tabs>
    </w:pPr>
    <w:rPr>
      <w:lang w:val="x-none" w:eastAsia="x-none"/>
    </w:rPr>
  </w:style>
  <w:style w:type="character" w:customStyle="1" w:styleId="HeaderChar">
    <w:name w:val="Header Char"/>
    <w:link w:val="Header"/>
    <w:uiPriority w:val="99"/>
    <w:rsid w:val="00D50ECC"/>
    <w:rPr>
      <w:sz w:val="22"/>
      <w:szCs w:val="22"/>
    </w:rPr>
  </w:style>
  <w:style w:type="paragraph" w:styleId="Footer">
    <w:name w:val="footer"/>
    <w:basedOn w:val="Normal"/>
    <w:link w:val="FooterChar"/>
    <w:uiPriority w:val="99"/>
    <w:unhideWhenUsed/>
    <w:rsid w:val="00D50ECC"/>
    <w:pPr>
      <w:tabs>
        <w:tab w:val="center" w:pos="4680"/>
        <w:tab w:val="right" w:pos="9360"/>
      </w:tabs>
    </w:pPr>
    <w:rPr>
      <w:lang w:val="x-none" w:eastAsia="x-none"/>
    </w:rPr>
  </w:style>
  <w:style w:type="character" w:customStyle="1" w:styleId="FooterChar">
    <w:name w:val="Footer Char"/>
    <w:link w:val="Footer"/>
    <w:uiPriority w:val="99"/>
    <w:rsid w:val="00D50ECC"/>
    <w:rPr>
      <w:sz w:val="22"/>
      <w:szCs w:val="22"/>
    </w:rPr>
  </w:style>
  <w:style w:type="paragraph" w:styleId="Revision">
    <w:name w:val="Revision"/>
    <w:hidden/>
    <w:uiPriority w:val="99"/>
    <w:semiHidden/>
    <w:rsid w:val="00DD7AA6"/>
    <w:rPr>
      <w:sz w:val="22"/>
      <w:szCs w:val="22"/>
    </w:rPr>
  </w:style>
  <w:style w:type="character" w:styleId="PlaceholderText">
    <w:name w:val="Placeholder Text"/>
    <w:uiPriority w:val="99"/>
    <w:semiHidden/>
    <w:rsid w:val="00AA793D"/>
    <w:rPr>
      <w:color w:val="808080"/>
    </w:rPr>
  </w:style>
  <w:style w:type="paragraph" w:styleId="Caption">
    <w:name w:val="caption"/>
    <w:basedOn w:val="Normal"/>
    <w:next w:val="Normal"/>
    <w:unhideWhenUsed/>
    <w:qFormat/>
    <w:rsid w:val="004F686F"/>
    <w:pPr>
      <w:spacing w:after="200"/>
      <w:ind w:left="0" w:firstLine="0"/>
    </w:pPr>
    <w:rPr>
      <w:rFonts w:eastAsia="Times New Roman"/>
      <w:b/>
      <w:bCs/>
      <w:color w:val="4F81BD"/>
      <w:sz w:val="18"/>
      <w:szCs w:val="18"/>
    </w:rPr>
  </w:style>
  <w:style w:type="table" w:customStyle="1" w:styleId="TableGridLight1">
    <w:name w:val="Table Grid Light1"/>
    <w:basedOn w:val="TableNormal"/>
    <w:uiPriority w:val="40"/>
    <w:rsid w:val="004F686F"/>
    <w:rPr>
      <w:rFonts w:eastAsia="Times New Roman"/>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2Char">
    <w:name w:val="Heading 2 Char"/>
    <w:link w:val="Heading2"/>
    <w:uiPriority w:val="9"/>
    <w:rsid w:val="004B4C88"/>
    <w:rPr>
      <w:rFonts w:ascii="Cambria" w:eastAsia="Times New Roman" w:hAnsi="Cambria" w:cs="Times New Roman"/>
      <w:b/>
      <w:bCs/>
      <w:color w:val="4F81BD"/>
      <w:sz w:val="26"/>
      <w:szCs w:val="26"/>
    </w:rPr>
  </w:style>
  <w:style w:type="character" w:customStyle="1" w:styleId="Heading6Char">
    <w:name w:val="Heading 6 Char"/>
    <w:link w:val="Heading6"/>
    <w:uiPriority w:val="9"/>
    <w:semiHidden/>
    <w:rsid w:val="00C406EE"/>
    <w:rPr>
      <w:rFonts w:ascii="Cambria" w:eastAsia="Times New Roman" w:hAnsi="Cambria" w:cs="Times New Roman"/>
      <w:i/>
      <w:iCs/>
      <w:color w:val="243F60"/>
      <w:sz w:val="22"/>
      <w:szCs w:val="22"/>
    </w:rPr>
  </w:style>
  <w:style w:type="character" w:styleId="Hyperlink">
    <w:name w:val="Hyperlink"/>
    <w:uiPriority w:val="99"/>
    <w:unhideWhenUsed/>
    <w:rsid w:val="00C406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7409">
      <w:bodyDiv w:val="1"/>
      <w:marLeft w:val="0"/>
      <w:marRight w:val="0"/>
      <w:marTop w:val="0"/>
      <w:marBottom w:val="0"/>
      <w:divBdr>
        <w:top w:val="none" w:sz="0" w:space="0" w:color="auto"/>
        <w:left w:val="none" w:sz="0" w:space="0" w:color="auto"/>
        <w:bottom w:val="none" w:sz="0" w:space="0" w:color="auto"/>
        <w:right w:val="none" w:sz="0" w:space="0" w:color="auto"/>
      </w:divBdr>
      <w:divsChild>
        <w:div w:id="92014087">
          <w:marLeft w:val="0"/>
          <w:marRight w:val="0"/>
          <w:marTop w:val="120"/>
          <w:marBottom w:val="0"/>
          <w:divBdr>
            <w:top w:val="none" w:sz="0" w:space="0" w:color="auto"/>
            <w:left w:val="none" w:sz="0" w:space="0" w:color="auto"/>
            <w:bottom w:val="none" w:sz="0" w:space="0" w:color="auto"/>
            <w:right w:val="none" w:sz="0" w:space="0" w:color="auto"/>
          </w:divBdr>
        </w:div>
        <w:div w:id="856575330">
          <w:marLeft w:val="0"/>
          <w:marRight w:val="0"/>
          <w:marTop w:val="120"/>
          <w:marBottom w:val="0"/>
          <w:divBdr>
            <w:top w:val="none" w:sz="0" w:space="0" w:color="auto"/>
            <w:left w:val="none" w:sz="0" w:space="0" w:color="auto"/>
            <w:bottom w:val="none" w:sz="0" w:space="0" w:color="auto"/>
            <w:right w:val="none" w:sz="0" w:space="0" w:color="auto"/>
          </w:divBdr>
        </w:div>
        <w:div w:id="1067921273">
          <w:marLeft w:val="1267"/>
          <w:marRight w:val="0"/>
          <w:marTop w:val="86"/>
          <w:marBottom w:val="0"/>
          <w:divBdr>
            <w:top w:val="none" w:sz="0" w:space="0" w:color="auto"/>
            <w:left w:val="none" w:sz="0" w:space="0" w:color="auto"/>
            <w:bottom w:val="none" w:sz="0" w:space="0" w:color="auto"/>
            <w:right w:val="none" w:sz="0" w:space="0" w:color="auto"/>
          </w:divBdr>
        </w:div>
        <w:div w:id="1087458004">
          <w:marLeft w:val="1267"/>
          <w:marRight w:val="0"/>
          <w:marTop w:val="86"/>
          <w:marBottom w:val="0"/>
          <w:divBdr>
            <w:top w:val="none" w:sz="0" w:space="0" w:color="auto"/>
            <w:left w:val="none" w:sz="0" w:space="0" w:color="auto"/>
            <w:bottom w:val="none" w:sz="0" w:space="0" w:color="auto"/>
            <w:right w:val="none" w:sz="0" w:space="0" w:color="auto"/>
          </w:divBdr>
        </w:div>
        <w:div w:id="1128012543">
          <w:marLeft w:val="0"/>
          <w:marRight w:val="0"/>
          <w:marTop w:val="120"/>
          <w:marBottom w:val="0"/>
          <w:divBdr>
            <w:top w:val="none" w:sz="0" w:space="0" w:color="auto"/>
            <w:left w:val="none" w:sz="0" w:space="0" w:color="auto"/>
            <w:bottom w:val="none" w:sz="0" w:space="0" w:color="auto"/>
            <w:right w:val="none" w:sz="0" w:space="0" w:color="auto"/>
          </w:divBdr>
        </w:div>
        <w:div w:id="1195537269">
          <w:marLeft w:val="1267"/>
          <w:marRight w:val="0"/>
          <w:marTop w:val="86"/>
          <w:marBottom w:val="0"/>
          <w:divBdr>
            <w:top w:val="none" w:sz="0" w:space="0" w:color="auto"/>
            <w:left w:val="none" w:sz="0" w:space="0" w:color="auto"/>
            <w:bottom w:val="none" w:sz="0" w:space="0" w:color="auto"/>
            <w:right w:val="none" w:sz="0" w:space="0" w:color="auto"/>
          </w:divBdr>
        </w:div>
        <w:div w:id="1591819031">
          <w:marLeft w:val="0"/>
          <w:marRight w:val="0"/>
          <w:marTop w:val="120"/>
          <w:marBottom w:val="0"/>
          <w:divBdr>
            <w:top w:val="none" w:sz="0" w:space="0" w:color="auto"/>
            <w:left w:val="none" w:sz="0" w:space="0" w:color="auto"/>
            <w:bottom w:val="none" w:sz="0" w:space="0" w:color="auto"/>
            <w:right w:val="none" w:sz="0" w:space="0" w:color="auto"/>
          </w:divBdr>
        </w:div>
      </w:divsChild>
    </w:div>
    <w:div w:id="226037528">
      <w:bodyDiv w:val="1"/>
      <w:marLeft w:val="0"/>
      <w:marRight w:val="0"/>
      <w:marTop w:val="0"/>
      <w:marBottom w:val="0"/>
      <w:divBdr>
        <w:top w:val="none" w:sz="0" w:space="0" w:color="auto"/>
        <w:left w:val="none" w:sz="0" w:space="0" w:color="auto"/>
        <w:bottom w:val="none" w:sz="0" w:space="0" w:color="auto"/>
        <w:right w:val="none" w:sz="0" w:space="0" w:color="auto"/>
      </w:divBdr>
    </w:div>
    <w:div w:id="662927831">
      <w:bodyDiv w:val="1"/>
      <w:marLeft w:val="0"/>
      <w:marRight w:val="0"/>
      <w:marTop w:val="0"/>
      <w:marBottom w:val="0"/>
      <w:divBdr>
        <w:top w:val="none" w:sz="0" w:space="0" w:color="auto"/>
        <w:left w:val="none" w:sz="0" w:space="0" w:color="auto"/>
        <w:bottom w:val="none" w:sz="0" w:space="0" w:color="auto"/>
        <w:right w:val="none" w:sz="0" w:space="0" w:color="auto"/>
      </w:divBdr>
      <w:divsChild>
        <w:div w:id="1052189">
          <w:marLeft w:val="0"/>
          <w:marRight w:val="0"/>
          <w:marTop w:val="96"/>
          <w:marBottom w:val="0"/>
          <w:divBdr>
            <w:top w:val="none" w:sz="0" w:space="0" w:color="auto"/>
            <w:left w:val="none" w:sz="0" w:space="0" w:color="auto"/>
            <w:bottom w:val="none" w:sz="0" w:space="0" w:color="auto"/>
            <w:right w:val="none" w:sz="0" w:space="0" w:color="auto"/>
          </w:divBdr>
        </w:div>
        <w:div w:id="170532620">
          <w:marLeft w:val="0"/>
          <w:marRight w:val="0"/>
          <w:marTop w:val="96"/>
          <w:marBottom w:val="0"/>
          <w:divBdr>
            <w:top w:val="none" w:sz="0" w:space="0" w:color="auto"/>
            <w:left w:val="none" w:sz="0" w:space="0" w:color="auto"/>
            <w:bottom w:val="none" w:sz="0" w:space="0" w:color="auto"/>
            <w:right w:val="none" w:sz="0" w:space="0" w:color="auto"/>
          </w:divBdr>
        </w:div>
        <w:div w:id="1314988483">
          <w:marLeft w:val="0"/>
          <w:marRight w:val="0"/>
          <w:marTop w:val="96"/>
          <w:marBottom w:val="0"/>
          <w:divBdr>
            <w:top w:val="none" w:sz="0" w:space="0" w:color="auto"/>
            <w:left w:val="none" w:sz="0" w:space="0" w:color="auto"/>
            <w:bottom w:val="none" w:sz="0" w:space="0" w:color="auto"/>
            <w:right w:val="none" w:sz="0" w:space="0" w:color="auto"/>
          </w:divBdr>
        </w:div>
        <w:div w:id="1629706217">
          <w:marLeft w:val="0"/>
          <w:marRight w:val="0"/>
          <w:marTop w:val="96"/>
          <w:marBottom w:val="0"/>
          <w:divBdr>
            <w:top w:val="none" w:sz="0" w:space="0" w:color="auto"/>
            <w:left w:val="none" w:sz="0" w:space="0" w:color="auto"/>
            <w:bottom w:val="none" w:sz="0" w:space="0" w:color="auto"/>
            <w:right w:val="none" w:sz="0" w:space="0" w:color="auto"/>
          </w:divBdr>
        </w:div>
      </w:divsChild>
    </w:div>
    <w:div w:id="984511417">
      <w:bodyDiv w:val="1"/>
      <w:marLeft w:val="0"/>
      <w:marRight w:val="0"/>
      <w:marTop w:val="0"/>
      <w:marBottom w:val="0"/>
      <w:divBdr>
        <w:top w:val="none" w:sz="0" w:space="0" w:color="auto"/>
        <w:left w:val="none" w:sz="0" w:space="0" w:color="auto"/>
        <w:bottom w:val="none" w:sz="0" w:space="0" w:color="auto"/>
        <w:right w:val="none" w:sz="0" w:space="0" w:color="auto"/>
      </w:divBdr>
      <w:divsChild>
        <w:div w:id="1072431302">
          <w:marLeft w:val="0"/>
          <w:marRight w:val="0"/>
          <w:marTop w:val="96"/>
          <w:marBottom w:val="0"/>
          <w:divBdr>
            <w:top w:val="none" w:sz="0" w:space="0" w:color="auto"/>
            <w:left w:val="none" w:sz="0" w:space="0" w:color="auto"/>
            <w:bottom w:val="none" w:sz="0" w:space="0" w:color="auto"/>
            <w:right w:val="none" w:sz="0" w:space="0" w:color="auto"/>
          </w:divBdr>
        </w:div>
        <w:div w:id="1337462550">
          <w:marLeft w:val="0"/>
          <w:marRight w:val="0"/>
          <w:marTop w:val="115"/>
          <w:marBottom w:val="0"/>
          <w:divBdr>
            <w:top w:val="none" w:sz="0" w:space="0" w:color="auto"/>
            <w:left w:val="none" w:sz="0" w:space="0" w:color="auto"/>
            <w:bottom w:val="none" w:sz="0" w:space="0" w:color="auto"/>
            <w:right w:val="none" w:sz="0" w:space="0" w:color="auto"/>
          </w:divBdr>
        </w:div>
        <w:div w:id="1783107271">
          <w:marLeft w:val="0"/>
          <w:marRight w:val="0"/>
          <w:marTop w:val="115"/>
          <w:marBottom w:val="0"/>
          <w:divBdr>
            <w:top w:val="none" w:sz="0" w:space="0" w:color="auto"/>
            <w:left w:val="none" w:sz="0" w:space="0" w:color="auto"/>
            <w:bottom w:val="none" w:sz="0" w:space="0" w:color="auto"/>
            <w:right w:val="none" w:sz="0" w:space="0" w:color="auto"/>
          </w:divBdr>
        </w:div>
        <w:div w:id="1838380165">
          <w:marLeft w:val="1267"/>
          <w:marRight w:val="0"/>
          <w:marTop w:val="96"/>
          <w:marBottom w:val="0"/>
          <w:divBdr>
            <w:top w:val="none" w:sz="0" w:space="0" w:color="auto"/>
            <w:left w:val="none" w:sz="0" w:space="0" w:color="auto"/>
            <w:bottom w:val="none" w:sz="0" w:space="0" w:color="auto"/>
            <w:right w:val="none" w:sz="0" w:space="0" w:color="auto"/>
          </w:divBdr>
        </w:div>
      </w:divsChild>
    </w:div>
    <w:div w:id="1165973926">
      <w:bodyDiv w:val="1"/>
      <w:marLeft w:val="0"/>
      <w:marRight w:val="0"/>
      <w:marTop w:val="0"/>
      <w:marBottom w:val="0"/>
      <w:divBdr>
        <w:top w:val="none" w:sz="0" w:space="0" w:color="auto"/>
        <w:left w:val="none" w:sz="0" w:space="0" w:color="auto"/>
        <w:bottom w:val="none" w:sz="0" w:space="0" w:color="auto"/>
        <w:right w:val="none" w:sz="0" w:space="0" w:color="auto"/>
      </w:divBdr>
      <w:divsChild>
        <w:div w:id="155073562">
          <w:marLeft w:val="0"/>
          <w:marRight w:val="0"/>
          <w:marTop w:val="96"/>
          <w:marBottom w:val="0"/>
          <w:divBdr>
            <w:top w:val="none" w:sz="0" w:space="0" w:color="auto"/>
            <w:left w:val="none" w:sz="0" w:space="0" w:color="auto"/>
            <w:bottom w:val="none" w:sz="0" w:space="0" w:color="auto"/>
            <w:right w:val="none" w:sz="0" w:space="0" w:color="auto"/>
          </w:divBdr>
        </w:div>
        <w:div w:id="1153450125">
          <w:marLeft w:val="0"/>
          <w:marRight w:val="0"/>
          <w:marTop w:val="96"/>
          <w:marBottom w:val="0"/>
          <w:divBdr>
            <w:top w:val="none" w:sz="0" w:space="0" w:color="auto"/>
            <w:left w:val="none" w:sz="0" w:space="0" w:color="auto"/>
            <w:bottom w:val="none" w:sz="0" w:space="0" w:color="auto"/>
            <w:right w:val="none" w:sz="0" w:space="0" w:color="auto"/>
          </w:divBdr>
        </w:div>
        <w:div w:id="1906792272">
          <w:marLeft w:val="1987"/>
          <w:marRight w:val="0"/>
          <w:marTop w:val="96"/>
          <w:marBottom w:val="0"/>
          <w:divBdr>
            <w:top w:val="none" w:sz="0" w:space="0" w:color="auto"/>
            <w:left w:val="none" w:sz="0" w:space="0" w:color="auto"/>
            <w:bottom w:val="none" w:sz="0" w:space="0" w:color="auto"/>
            <w:right w:val="none" w:sz="0" w:space="0" w:color="auto"/>
          </w:divBdr>
        </w:div>
      </w:divsChild>
    </w:div>
    <w:div w:id="1293484706">
      <w:bodyDiv w:val="1"/>
      <w:marLeft w:val="0"/>
      <w:marRight w:val="0"/>
      <w:marTop w:val="0"/>
      <w:marBottom w:val="0"/>
      <w:divBdr>
        <w:top w:val="none" w:sz="0" w:space="0" w:color="auto"/>
        <w:left w:val="none" w:sz="0" w:space="0" w:color="auto"/>
        <w:bottom w:val="none" w:sz="0" w:space="0" w:color="auto"/>
        <w:right w:val="none" w:sz="0" w:space="0" w:color="auto"/>
      </w:divBdr>
      <w:divsChild>
        <w:div w:id="777914837">
          <w:marLeft w:val="706"/>
          <w:marRight w:val="0"/>
          <w:marTop w:val="115"/>
          <w:marBottom w:val="0"/>
          <w:divBdr>
            <w:top w:val="none" w:sz="0" w:space="0" w:color="auto"/>
            <w:left w:val="none" w:sz="0" w:space="0" w:color="auto"/>
            <w:bottom w:val="none" w:sz="0" w:space="0" w:color="auto"/>
            <w:right w:val="none" w:sz="0" w:space="0" w:color="auto"/>
          </w:divBdr>
        </w:div>
        <w:div w:id="976842469">
          <w:marLeft w:val="706"/>
          <w:marRight w:val="0"/>
          <w:marTop w:val="115"/>
          <w:marBottom w:val="0"/>
          <w:divBdr>
            <w:top w:val="none" w:sz="0" w:space="0" w:color="auto"/>
            <w:left w:val="none" w:sz="0" w:space="0" w:color="auto"/>
            <w:bottom w:val="none" w:sz="0" w:space="0" w:color="auto"/>
            <w:right w:val="none" w:sz="0" w:space="0" w:color="auto"/>
          </w:divBdr>
        </w:div>
        <w:div w:id="1458379398">
          <w:marLeft w:val="706"/>
          <w:marRight w:val="0"/>
          <w:marTop w:val="115"/>
          <w:marBottom w:val="0"/>
          <w:divBdr>
            <w:top w:val="none" w:sz="0" w:space="0" w:color="auto"/>
            <w:left w:val="none" w:sz="0" w:space="0" w:color="auto"/>
            <w:bottom w:val="none" w:sz="0" w:space="0" w:color="auto"/>
            <w:right w:val="none" w:sz="0" w:space="0" w:color="auto"/>
          </w:divBdr>
        </w:div>
      </w:divsChild>
    </w:div>
    <w:div w:id="1557278550">
      <w:bodyDiv w:val="1"/>
      <w:marLeft w:val="0"/>
      <w:marRight w:val="0"/>
      <w:marTop w:val="0"/>
      <w:marBottom w:val="0"/>
      <w:divBdr>
        <w:top w:val="none" w:sz="0" w:space="0" w:color="auto"/>
        <w:left w:val="none" w:sz="0" w:space="0" w:color="auto"/>
        <w:bottom w:val="none" w:sz="0" w:space="0" w:color="auto"/>
        <w:right w:val="none" w:sz="0" w:space="0" w:color="auto"/>
      </w:divBdr>
      <w:divsChild>
        <w:div w:id="1197042818">
          <w:marLeft w:val="0"/>
          <w:marRight w:val="0"/>
          <w:marTop w:val="0"/>
          <w:marBottom w:val="0"/>
          <w:divBdr>
            <w:top w:val="none" w:sz="0" w:space="0" w:color="auto"/>
            <w:left w:val="none" w:sz="0" w:space="0" w:color="auto"/>
            <w:bottom w:val="none" w:sz="0" w:space="0" w:color="auto"/>
            <w:right w:val="none" w:sz="0" w:space="0" w:color="auto"/>
          </w:divBdr>
          <w:divsChild>
            <w:div w:id="975643289">
              <w:marLeft w:val="0"/>
              <w:marRight w:val="0"/>
              <w:marTop w:val="0"/>
              <w:marBottom w:val="0"/>
              <w:divBdr>
                <w:top w:val="none" w:sz="0" w:space="0" w:color="auto"/>
                <w:left w:val="none" w:sz="0" w:space="0" w:color="auto"/>
                <w:bottom w:val="none" w:sz="0" w:space="0" w:color="auto"/>
                <w:right w:val="none" w:sz="0" w:space="0" w:color="auto"/>
              </w:divBdr>
              <w:divsChild>
                <w:div w:id="1347950338">
                  <w:marLeft w:val="0"/>
                  <w:marRight w:val="0"/>
                  <w:marTop w:val="0"/>
                  <w:marBottom w:val="0"/>
                  <w:divBdr>
                    <w:top w:val="none" w:sz="0" w:space="0" w:color="auto"/>
                    <w:left w:val="none" w:sz="0" w:space="0" w:color="auto"/>
                    <w:bottom w:val="none" w:sz="0" w:space="0" w:color="auto"/>
                    <w:right w:val="none" w:sz="0" w:space="0" w:color="auto"/>
                  </w:divBdr>
                  <w:divsChild>
                    <w:div w:id="422840396">
                      <w:marLeft w:val="0"/>
                      <w:marRight w:val="0"/>
                      <w:marTop w:val="0"/>
                      <w:marBottom w:val="0"/>
                      <w:divBdr>
                        <w:top w:val="none" w:sz="0" w:space="0" w:color="auto"/>
                        <w:left w:val="none" w:sz="0" w:space="0" w:color="auto"/>
                        <w:bottom w:val="none" w:sz="0" w:space="0" w:color="auto"/>
                        <w:right w:val="none" w:sz="0" w:space="0" w:color="auto"/>
                      </w:divBdr>
                      <w:divsChild>
                        <w:div w:id="728503114">
                          <w:marLeft w:val="0"/>
                          <w:marRight w:val="0"/>
                          <w:marTop w:val="0"/>
                          <w:marBottom w:val="0"/>
                          <w:divBdr>
                            <w:top w:val="none" w:sz="0" w:space="0" w:color="auto"/>
                            <w:left w:val="none" w:sz="0" w:space="0" w:color="auto"/>
                            <w:bottom w:val="none" w:sz="0" w:space="0" w:color="auto"/>
                            <w:right w:val="none" w:sz="0" w:space="0" w:color="auto"/>
                          </w:divBdr>
                          <w:divsChild>
                            <w:div w:id="789133504">
                              <w:marLeft w:val="0"/>
                              <w:marRight w:val="0"/>
                              <w:marTop w:val="0"/>
                              <w:marBottom w:val="0"/>
                              <w:divBdr>
                                <w:top w:val="none" w:sz="0" w:space="0" w:color="auto"/>
                                <w:left w:val="none" w:sz="0" w:space="0" w:color="auto"/>
                                <w:bottom w:val="none" w:sz="0" w:space="0" w:color="auto"/>
                                <w:right w:val="none" w:sz="0" w:space="0" w:color="auto"/>
                              </w:divBdr>
                              <w:divsChild>
                                <w:div w:id="1157844905">
                                  <w:marLeft w:val="0"/>
                                  <w:marRight w:val="0"/>
                                  <w:marTop w:val="0"/>
                                  <w:marBottom w:val="0"/>
                                  <w:divBdr>
                                    <w:top w:val="none" w:sz="0" w:space="0" w:color="auto"/>
                                    <w:left w:val="none" w:sz="0" w:space="0" w:color="auto"/>
                                    <w:bottom w:val="none" w:sz="0" w:space="0" w:color="auto"/>
                                    <w:right w:val="none" w:sz="0" w:space="0" w:color="auto"/>
                                  </w:divBdr>
                                  <w:divsChild>
                                    <w:div w:id="1367291789">
                                      <w:marLeft w:val="60"/>
                                      <w:marRight w:val="0"/>
                                      <w:marTop w:val="0"/>
                                      <w:marBottom w:val="0"/>
                                      <w:divBdr>
                                        <w:top w:val="none" w:sz="0" w:space="0" w:color="auto"/>
                                        <w:left w:val="none" w:sz="0" w:space="0" w:color="auto"/>
                                        <w:bottom w:val="none" w:sz="0" w:space="0" w:color="auto"/>
                                        <w:right w:val="none" w:sz="0" w:space="0" w:color="auto"/>
                                      </w:divBdr>
                                      <w:divsChild>
                                        <w:div w:id="86125349">
                                          <w:marLeft w:val="0"/>
                                          <w:marRight w:val="0"/>
                                          <w:marTop w:val="0"/>
                                          <w:marBottom w:val="0"/>
                                          <w:divBdr>
                                            <w:top w:val="none" w:sz="0" w:space="0" w:color="auto"/>
                                            <w:left w:val="none" w:sz="0" w:space="0" w:color="auto"/>
                                            <w:bottom w:val="none" w:sz="0" w:space="0" w:color="auto"/>
                                            <w:right w:val="none" w:sz="0" w:space="0" w:color="auto"/>
                                          </w:divBdr>
                                          <w:divsChild>
                                            <w:div w:id="1819108733">
                                              <w:marLeft w:val="0"/>
                                              <w:marRight w:val="0"/>
                                              <w:marTop w:val="0"/>
                                              <w:marBottom w:val="120"/>
                                              <w:divBdr>
                                                <w:top w:val="single" w:sz="6" w:space="0" w:color="F5F5F5"/>
                                                <w:left w:val="single" w:sz="6" w:space="0" w:color="F5F5F5"/>
                                                <w:bottom w:val="single" w:sz="6" w:space="0" w:color="F5F5F5"/>
                                                <w:right w:val="single" w:sz="6" w:space="0" w:color="F5F5F5"/>
                                              </w:divBdr>
                                              <w:divsChild>
                                                <w:div w:id="717972827">
                                                  <w:marLeft w:val="0"/>
                                                  <w:marRight w:val="0"/>
                                                  <w:marTop w:val="0"/>
                                                  <w:marBottom w:val="0"/>
                                                  <w:divBdr>
                                                    <w:top w:val="none" w:sz="0" w:space="0" w:color="auto"/>
                                                    <w:left w:val="none" w:sz="0" w:space="0" w:color="auto"/>
                                                    <w:bottom w:val="none" w:sz="0" w:space="0" w:color="auto"/>
                                                    <w:right w:val="none" w:sz="0" w:space="0" w:color="auto"/>
                                                  </w:divBdr>
                                                  <w:divsChild>
                                                    <w:div w:id="1138914897">
                                                      <w:marLeft w:val="0"/>
                                                      <w:marRight w:val="0"/>
                                                      <w:marTop w:val="0"/>
                                                      <w:marBottom w:val="0"/>
                                                      <w:divBdr>
                                                        <w:top w:val="none" w:sz="0" w:space="0" w:color="auto"/>
                                                        <w:left w:val="none" w:sz="0" w:space="0" w:color="auto"/>
                                                        <w:bottom w:val="none" w:sz="0" w:space="0" w:color="auto"/>
                                                        <w:right w:val="none" w:sz="0" w:space="0" w:color="auto"/>
                                                      </w:divBdr>
                                                    </w:div>
                                                  </w:divsChild>
                                                </w:div>
                                                <w:div w:id="1642928355">
                                                  <w:marLeft w:val="0"/>
                                                  <w:marRight w:val="0"/>
                                                  <w:marTop w:val="0"/>
                                                  <w:marBottom w:val="0"/>
                                                  <w:divBdr>
                                                    <w:top w:val="none" w:sz="0" w:space="0" w:color="auto"/>
                                                    <w:left w:val="none" w:sz="0" w:space="0" w:color="auto"/>
                                                    <w:bottom w:val="none" w:sz="0" w:space="0" w:color="auto"/>
                                                    <w:right w:val="none" w:sz="0" w:space="0" w:color="auto"/>
                                                  </w:divBdr>
                                                  <w:divsChild>
                                                    <w:div w:id="7042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15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lglasnik.info/sr/32-03-04-2015/28601-pravilnik-o-nacinu-iskazivanja-i-izvestavanja-o-procenjenim-finansijskim-efektima-zakona-drugog-propisa-ili-drugog-akta-na-budzet-odnosno-finansijske-planove-organizacija-za-obavezno-socijalno-osiguranj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9EB8A-F13C-4B95-B599-15E92BCFC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32</Pages>
  <Words>11464</Words>
  <Characters>65346</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76657</CharactersWithSpaces>
  <SharedDoc>false</SharedDoc>
  <HLinks>
    <vt:vector size="6" baseType="variant">
      <vt:variant>
        <vt:i4>7274540</vt:i4>
      </vt:variant>
      <vt:variant>
        <vt:i4>0</vt:i4>
      </vt:variant>
      <vt:variant>
        <vt:i4>0</vt:i4>
      </vt:variant>
      <vt:variant>
        <vt:i4>5</vt:i4>
      </vt:variant>
      <vt:variant>
        <vt:lpwstr>http://www.slglasnik.info/sr/32-03-04-2015/28601-pravilnik-o-nacinu-iskazivanja-i-izvestavanja-o-procenjenim-finansijskim-efektima-zakona-drugog-propisa-ili-drugog-akta-na-budzet-odnosno-finansijske-planove-organizacija-za-obavezno-socijalno-osiguranje.html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Djordje Vukotic</dc:creator>
  <cp:lastModifiedBy>George</cp:lastModifiedBy>
  <cp:revision>24</cp:revision>
  <cp:lastPrinted>2016-08-16T14:07:00Z</cp:lastPrinted>
  <dcterms:created xsi:type="dcterms:W3CDTF">2016-11-10T10:28:00Z</dcterms:created>
  <dcterms:modified xsi:type="dcterms:W3CDTF">2016-12-29T11:51:00Z</dcterms:modified>
</cp:coreProperties>
</file>