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86129920"/>
        <w:docPartObj>
          <w:docPartGallery w:val="Cover Pages"/>
          <w:docPartUnique/>
        </w:docPartObj>
      </w:sdtPr>
      <w:sdtEndPr>
        <w:rPr>
          <w:color w:val="231F20"/>
          <w:spacing w:val="-6"/>
        </w:rPr>
      </w:sdtEndPr>
      <w:sdtContent>
        <w:p w:rsidR="009233F9" w:rsidRDefault="009233F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487640576" behindDoc="1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51000</wp14:pctPosVOffset>
                        </wp:positionV>
                      </mc:Choice>
                      <mc:Fallback>
                        <wp:positionV relativeFrom="page">
                          <wp:posOffset>4407535</wp:posOffset>
                        </wp:positionV>
                      </mc:Fallback>
                    </mc:AlternateContent>
                    <wp:extent cx="7034530" cy="3255264"/>
                    <wp:effectExtent l="0" t="0" r="6985" b="0"/>
                    <wp:wrapNone/>
                    <wp:docPr id="199" name="Text Box 199" descr="Cover page content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34530" cy="32552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608"/>
                                  <w:gridCol w:w="7608"/>
                                </w:tblGrid>
                                <w:tr w:rsidR="009233F9">
                                  <w:trPr>
                                    <w:trHeight w:val="2376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4F81BD" w:themeFill="accent1"/>
                                    </w:tcPr>
                                    <w:p w:rsidR="009233F9" w:rsidRDefault="009233F9"/>
                                  </w:tc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alias w:val="Title"/>
                                      <w:tag w:val=""/>
                                      <w:id w:val="739824258"/>
                                      <w:placeholder>
                                        <w:docPart w:val="B7BA2A57E9E24107ADB26B427463905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4630" w:type="pct"/>
                                          <w:shd w:val="clear" w:color="auto" w:fill="404040" w:themeFill="text1" w:themeFillTint="BF"/>
                                        </w:tcPr>
                                        <w:p w:rsidR="009233F9" w:rsidRDefault="009233F9">
                                          <w:pPr>
                                            <w:pStyle w:val="NoSpacing"/>
                                            <w:spacing w:before="240" w:line="216" w:lineRule="auto"/>
                                            <w:ind w:left="360" w:right="360"/>
                                            <w:contextualSpacing/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[Document title]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  <w:tr w:rsidR="009233F9">
                                  <w:trPr>
                                    <w:trHeight w:hRule="exact" w:val="648"/>
                                  </w:trPr>
                                  <w:tc>
                                    <w:tcPr>
                                      <w:tcW w:w="370" w:type="pct"/>
                                      <w:shd w:val="clear" w:color="auto" w:fill="4F81BD" w:themeFill="accent1"/>
                                    </w:tcPr>
                                    <w:p w:rsidR="009233F9" w:rsidRDefault="009233F9"/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404040" w:themeFill="text1" w:themeFillTint="BF"/>
                                      <w:vAlign w:val="bottom"/>
                                    </w:tcPr>
                                    <w:p w:rsidR="009233F9" w:rsidRDefault="009233F9">
                                      <w:pPr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</w:tr>
                                <w:tr w:rsidR="009233F9">
                                  <w:tc>
                                    <w:tcPr>
                                      <w:tcW w:w="370" w:type="pct"/>
                                      <w:shd w:val="clear" w:color="auto" w:fill="4F81BD" w:themeFill="accent1"/>
                                    </w:tcPr>
                                    <w:p w:rsidR="009233F9" w:rsidRDefault="009233F9"/>
                                  </w:tc>
                                  <w:tc>
                                    <w:tcPr>
                                      <w:tcW w:w="4630" w:type="pct"/>
                                      <w:shd w:val="clear" w:color="auto" w:fill="404040" w:themeFill="text1" w:themeFillTint="BF"/>
                                      <w:vAlign w:val="bottom"/>
                                    </w:tcPr>
                                    <w:p w:rsidR="009233F9" w:rsidRDefault="009233F9">
                                      <w:pPr>
                                        <w:pStyle w:val="NoSpacing"/>
                                        <w:spacing w:line="288" w:lineRule="auto"/>
                                        <w:ind w:left="360" w:right="360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1F1C7B45F2384CCD912F08E6321310A9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Vladimir Čorlija</w:t>
                                          </w:r>
                                        </w:sdtContent>
                                      </w:sdt>
                                    </w:p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Course title"/>
                                        <w:tag w:val=""/>
                                        <w:id w:val="-15923909"/>
                                        <w:placeholder>
                                          <w:docPart w:val="4E95C424D87743628B81F2055832C540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<w:text/>
                                      </w:sdtPr>
                                      <w:sdtContent>
                                        <w:p w:rsidR="009233F9" w:rsidRDefault="009233F9">
                                          <w:pPr>
                                            <w:pStyle w:val="NoSpacing"/>
                                            <w:spacing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[Course title]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alias w:val="Date"/>
                                        <w:tag w:val=""/>
                                        <w:id w:val="748164578"/>
                                        <w:placeholder>
                                          <w:docPart w:val="21262C1FCE8443109B1676BB797487E1"/>
                                        </w:placeholder>
                                        <w:showingPlcHdr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:rsidR="009233F9" w:rsidRDefault="009233F9">
                                          <w:pPr>
                                            <w:pStyle w:val="NoSpacing"/>
                                            <w:spacing w:after="240" w:line="288" w:lineRule="auto"/>
                                            <w:ind w:left="360" w:right="360"/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sz w:val="28"/>
                                              <w:szCs w:val="28"/>
                                            </w:rPr>
                                            <w:t>[Date]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:rsidR="009233F9" w:rsidRDefault="009233F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90600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9" o:spid="_x0000_s1026" type="#_x0000_t202" alt="Cover page content layout" style="position:absolute;margin-left:0;margin-top:0;width:553.9pt;height:256.3pt;z-index:-15675904;visibility:visible;mso-wrap-style:square;mso-width-percent:906;mso-height-percent:0;mso-top-percent:510;mso-wrap-distance-left:9pt;mso-wrap-distance-top:0;mso-wrap-distance-right:9pt;mso-wrap-distance-bottom:0;mso-position-horizontal:center;mso-position-horizontal-relative:page;mso-position-vertical-relative:page;mso-width-percent:906;mso-height-percent:0;mso-top-percent:51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" filled="f" stroked="f" strokeweight=".5pt">
                    <v:textbox style="mso-fit-shape-to-text:t"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info"/>
                          </w:tblPr>
                          <w:tblGrid>
                            <w:gridCol w:w="608"/>
                            <w:gridCol w:w="7608"/>
                          </w:tblGrid>
                          <w:tr w:rsidR="009233F9">
                            <w:trPr>
                              <w:trHeight w:val="2376"/>
                            </w:trPr>
                            <w:tc>
                              <w:tcPr>
                                <w:tcW w:w="370" w:type="pct"/>
                                <w:shd w:val="clear" w:color="auto" w:fill="4F81BD" w:themeFill="accent1"/>
                              </w:tcPr>
                              <w:p w:rsidR="009233F9" w:rsidRDefault="009233F9"/>
                            </w:tc>
                            <w:sdt>
                              <w:sdtPr>
                                <w:rPr>
                                  <w:rFonts w:asciiTheme="majorHAnsi" w:hAnsiTheme="majorHAnsi"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Title"/>
                                <w:tag w:val=""/>
                                <w:id w:val="739824258"/>
                                <w:placeholder>
                                  <w:docPart w:val="B7BA2A57E9E24107ADB26B427463905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tc>
                                  <w:tcPr>
                                    <w:tcW w:w="4630" w:type="pct"/>
                                    <w:shd w:val="clear" w:color="auto" w:fill="404040" w:themeFill="text1" w:themeFillTint="BF"/>
                                  </w:tcPr>
                                  <w:p w:rsidR="009233F9" w:rsidRDefault="009233F9">
                                    <w:pPr>
                                      <w:pStyle w:val="NoSpacing"/>
                                      <w:spacing w:before="240" w:line="216" w:lineRule="auto"/>
                                      <w:ind w:left="360" w:right="360"/>
                                      <w:contextualSpacing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[Document title]</w:t>
                                    </w:r>
                                  </w:p>
                                </w:tc>
                              </w:sdtContent>
                            </w:sdt>
                          </w:tr>
                          <w:tr w:rsidR="009233F9">
                            <w:trPr>
                              <w:trHeight w:hRule="exact" w:val="648"/>
                            </w:trPr>
                            <w:tc>
                              <w:tcPr>
                                <w:tcW w:w="370" w:type="pct"/>
                                <w:shd w:val="clear" w:color="auto" w:fill="4F81BD" w:themeFill="accent1"/>
                              </w:tcPr>
                              <w:p w:rsidR="009233F9" w:rsidRDefault="009233F9"/>
                            </w:tc>
                            <w:tc>
                              <w:tcPr>
                                <w:tcW w:w="4630" w:type="pct"/>
                                <w:shd w:val="clear" w:color="auto" w:fill="404040" w:themeFill="text1" w:themeFillTint="BF"/>
                                <w:vAlign w:val="bottom"/>
                              </w:tcPr>
                              <w:p w:rsidR="009233F9" w:rsidRDefault="009233F9">
                                <w:pPr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  <w:tr w:rsidR="009233F9">
                            <w:tc>
                              <w:tcPr>
                                <w:tcW w:w="370" w:type="pct"/>
                                <w:shd w:val="clear" w:color="auto" w:fill="4F81BD" w:themeFill="accent1"/>
                              </w:tcPr>
                              <w:p w:rsidR="009233F9" w:rsidRDefault="009233F9"/>
                            </w:tc>
                            <w:tc>
                              <w:tcPr>
                                <w:tcW w:w="4630" w:type="pct"/>
                                <w:shd w:val="clear" w:color="auto" w:fill="404040" w:themeFill="text1" w:themeFillTint="BF"/>
                                <w:vAlign w:val="bottom"/>
                              </w:tcPr>
                              <w:p w:rsidR="009233F9" w:rsidRDefault="009233F9">
                                <w:pPr>
                                  <w:pStyle w:val="NoSpacing"/>
                                  <w:spacing w:line="288" w:lineRule="auto"/>
                                  <w:ind w:left="360" w:right="360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hor"/>
                                    <w:tag w:val=""/>
                                    <w:id w:val="942812742"/>
                                    <w:placeholder>
                                      <w:docPart w:val="1F1C7B45F2384CCD912F08E6321310A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Vladimir Čorlija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Course title"/>
                                  <w:tag w:val=""/>
                                  <w:id w:val="-15923909"/>
                                  <w:placeholder>
                                    <w:docPart w:val="4E95C424D87743628B81F2055832C540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:rsidR="009233F9" w:rsidRDefault="009233F9">
                                    <w:pPr>
                                      <w:pStyle w:val="NoSpacing"/>
                                      <w:spacing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[Course title]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748164578"/>
                                  <w:placeholder>
                                    <w:docPart w:val="21262C1FCE8443109B1676BB797487E1"/>
                                  </w:placeholder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/d/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9233F9" w:rsidRDefault="009233F9">
                                    <w:pPr>
                                      <w:pStyle w:val="NoSpacing"/>
                                      <w:spacing w:after="240" w:line="288" w:lineRule="auto"/>
                                      <w:ind w:left="360" w:right="360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[Date]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:rsidR="009233F9" w:rsidRDefault="009233F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9233F9" w:rsidRDefault="009233F9">
          <w:pPr>
            <w:pStyle w:val="Title"/>
            <w:spacing w:line="247" w:lineRule="auto"/>
          </w:pPr>
          <w:bookmarkStart w:id="0" w:name="_GoBack"/>
          <w:bookmarkEnd w:id="0"/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487642624" behindDoc="1" locked="0" layoutInCell="1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5760085" cy="8640445"/>
                    <wp:effectExtent l="0" t="0" r="0" b="0"/>
                    <wp:wrapNone/>
                    <wp:docPr id="200" name="docshapegroup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760085" cy="8640445"/>
                              <a:chOff x="0" y="0"/>
                              <a:chExt cx="9071" cy="13607"/>
                            </a:xfrm>
                          </wpg:grpSpPr>
                          <pic:pic xmlns:pic="http://schemas.openxmlformats.org/drawingml/2006/picture">
                            <pic:nvPicPr>
                              <pic:cNvPr id="201" name="docshape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71" cy="136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02" name="docshape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6" y="0"/>
                                <a:ext cx="40" cy="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C553FBC" id="docshapegroup1" o:spid="_x0000_s1026" style="position:absolute;margin-left:0;margin-top:0;width:453.55pt;height:680.35pt;z-index:-15673856;mso-position-horizontal-relative:page;mso-position-vertical-relative:page" coordsize="9071,13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docshape2" o:spid="_x0000_s1027" type="#_x0000_t75" style="position:absolute;width:9071;height:1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">
                      <v:imagedata r:id="rId8" o:title=""/>
                    </v:shape>
                    <v:rect id="docshape3" o:spid="_x0000_s1028" style="position:absolute;left:1066;width:40;height:4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" stroked="f"/>
                    <w10:wrap anchorx="page" anchory="page"/>
                  </v:group>
                </w:pict>
              </mc:Fallback>
            </mc:AlternateContent>
          </w:r>
          <w:r>
            <w:rPr>
              <w:color w:val="FFFFFF"/>
              <w:spacing w:val="-12"/>
            </w:rPr>
            <w:t>ПРИРУЧНИК</w:t>
          </w:r>
          <w:r>
            <w:rPr>
              <w:color w:val="FFFFFF"/>
              <w:spacing w:val="-22"/>
            </w:rPr>
            <w:t xml:space="preserve"> </w:t>
          </w:r>
          <w:r>
            <w:rPr>
              <w:color w:val="FFFFFF"/>
              <w:spacing w:val="-12"/>
            </w:rPr>
            <w:t>ЗА</w:t>
          </w:r>
          <w:r>
            <w:rPr>
              <w:color w:val="FFFFFF"/>
              <w:spacing w:val="-22"/>
            </w:rPr>
            <w:t xml:space="preserve"> </w:t>
          </w:r>
          <w:r>
            <w:rPr>
              <w:color w:val="FFFFFF"/>
              <w:spacing w:val="-12"/>
            </w:rPr>
            <w:t xml:space="preserve">ПОЛАГАЊЕ </w:t>
          </w:r>
          <w:r>
            <w:rPr>
              <w:color w:val="FFFFFF"/>
              <w:spacing w:val="-16"/>
            </w:rPr>
            <w:t>ПОСЕБНОГ</w:t>
          </w:r>
          <w:r>
            <w:rPr>
              <w:color w:val="FFFFFF"/>
              <w:spacing w:val="-24"/>
            </w:rPr>
            <w:t xml:space="preserve"> </w:t>
          </w:r>
          <w:r>
            <w:rPr>
              <w:color w:val="FFFFFF"/>
              <w:spacing w:val="-16"/>
            </w:rPr>
            <w:t>СТРУЧНОГ</w:t>
          </w:r>
          <w:r>
            <w:rPr>
              <w:color w:val="FFFFFF"/>
              <w:spacing w:val="-22"/>
            </w:rPr>
            <w:t xml:space="preserve"> </w:t>
          </w:r>
          <w:r>
            <w:rPr>
              <w:color w:val="FFFFFF"/>
              <w:spacing w:val="-16"/>
            </w:rPr>
            <w:t xml:space="preserve">ИСПИТА </w:t>
          </w:r>
          <w:r>
            <w:rPr>
              <w:color w:val="FFFFFF"/>
              <w:spacing w:val="-10"/>
            </w:rPr>
            <w:t>ЗА</w:t>
          </w:r>
          <w:r>
            <w:rPr>
              <w:color w:val="FFFFFF"/>
              <w:spacing w:val="-22"/>
            </w:rPr>
            <w:t xml:space="preserve"> </w:t>
          </w:r>
          <w:r>
            <w:rPr>
              <w:color w:val="FFFFFF"/>
              <w:spacing w:val="-10"/>
            </w:rPr>
            <w:t>МАТИЧАРА</w:t>
          </w:r>
        </w:p>
        <w:p w:rsidR="009233F9" w:rsidRDefault="009233F9">
          <w:pPr>
            <w:pStyle w:val="BodyText"/>
            <w:spacing w:before="219" w:line="235" w:lineRule="auto"/>
            <w:ind w:left="370" w:right="3735"/>
          </w:pPr>
          <w:r>
            <w:rPr>
              <w:color w:val="FFFFFF"/>
              <w:w w:val="90"/>
            </w:rPr>
            <w:t>Јасмина</w:t>
          </w:r>
          <w:r>
            <w:rPr>
              <w:color w:val="FFFFFF"/>
              <w:spacing w:val="-10"/>
              <w:w w:val="90"/>
            </w:rPr>
            <w:t xml:space="preserve"> </w:t>
          </w:r>
          <w:r>
            <w:rPr>
              <w:color w:val="FFFFFF"/>
              <w:w w:val="90"/>
            </w:rPr>
            <w:t xml:space="preserve">Бенмансур </w:t>
          </w:r>
          <w:r>
            <w:rPr>
              <w:color w:val="FFFFFF"/>
              <w:w w:val="85"/>
            </w:rPr>
            <w:t>Зорица</w:t>
          </w:r>
          <w:r>
            <w:rPr>
              <w:color w:val="FFFFFF"/>
              <w:spacing w:val="-13"/>
              <w:w w:val="85"/>
            </w:rPr>
            <w:t xml:space="preserve"> </w:t>
          </w:r>
          <w:r>
            <w:rPr>
              <w:color w:val="FFFFFF"/>
              <w:w w:val="85"/>
            </w:rPr>
            <w:t>Лончар</w:t>
          </w:r>
          <w:r>
            <w:rPr>
              <w:color w:val="FFFFFF"/>
              <w:spacing w:val="-13"/>
              <w:w w:val="85"/>
            </w:rPr>
            <w:t xml:space="preserve"> </w:t>
          </w:r>
          <w:r>
            <w:rPr>
              <w:color w:val="FFFFFF"/>
              <w:w w:val="85"/>
            </w:rPr>
            <w:t xml:space="preserve">Касалица </w:t>
          </w:r>
          <w:r>
            <w:rPr>
              <w:color w:val="FFFFFF"/>
              <w:w w:val="95"/>
            </w:rPr>
            <w:t>Ранка</w:t>
          </w:r>
          <w:r>
            <w:rPr>
              <w:color w:val="FFFFFF"/>
              <w:spacing w:val="-27"/>
              <w:w w:val="95"/>
            </w:rPr>
            <w:t xml:space="preserve"> </w:t>
          </w:r>
          <w:r>
            <w:rPr>
              <w:color w:val="FFFFFF"/>
              <w:w w:val="95"/>
            </w:rPr>
            <w:t>Вујовић</w:t>
          </w:r>
        </w:p>
        <w:p w:rsidR="009233F9" w:rsidRDefault="009233F9">
          <w:pPr>
            <w:pStyle w:val="BodyText"/>
            <w:spacing w:line="324" w:lineRule="exact"/>
            <w:ind w:left="370"/>
          </w:pPr>
          <w:r>
            <w:rPr>
              <w:color w:val="FFFFFF"/>
              <w:w w:val="80"/>
            </w:rPr>
            <w:t>Данијела</w:t>
          </w:r>
          <w:r>
            <w:rPr>
              <w:color w:val="FFFFFF"/>
              <w:spacing w:val="1"/>
            </w:rPr>
            <w:t xml:space="preserve"> </w:t>
          </w:r>
          <w:r>
            <w:rPr>
              <w:color w:val="FFFFFF"/>
              <w:spacing w:val="-2"/>
              <w:w w:val="90"/>
            </w:rPr>
            <w:t>Кнежевић</w:t>
          </w:r>
        </w:p>
        <w:p w:rsidR="009233F9" w:rsidRDefault="009233F9">
          <w:pPr>
            <w:pStyle w:val="BodyText"/>
            <w:rPr>
              <w:sz w:val="34"/>
            </w:rPr>
          </w:pPr>
        </w:p>
        <w:p w:rsidR="009233F9" w:rsidRDefault="009233F9">
          <w:pPr>
            <w:spacing w:before="278"/>
            <w:ind w:left="370"/>
            <w:rPr>
              <w:i/>
              <w:sz w:val="24"/>
            </w:rPr>
          </w:pPr>
          <w:r>
            <w:rPr>
              <w:i/>
              <w:color w:val="FFFFFF"/>
              <w:w w:val="80"/>
              <w:sz w:val="24"/>
            </w:rPr>
            <w:t>Девето</w:t>
          </w:r>
          <w:r>
            <w:rPr>
              <w:i/>
              <w:color w:val="FFFFFF"/>
              <w:spacing w:val="-2"/>
              <w:w w:val="80"/>
              <w:sz w:val="24"/>
            </w:rPr>
            <w:t xml:space="preserve"> </w:t>
          </w:r>
          <w:r>
            <w:rPr>
              <w:i/>
              <w:color w:val="FFFFFF"/>
              <w:w w:val="80"/>
              <w:sz w:val="24"/>
            </w:rPr>
            <w:t>измењено</w:t>
          </w:r>
          <w:r>
            <w:rPr>
              <w:i/>
              <w:color w:val="FFFFFF"/>
              <w:spacing w:val="-2"/>
              <w:w w:val="80"/>
              <w:sz w:val="24"/>
            </w:rPr>
            <w:t xml:space="preserve"> </w:t>
          </w:r>
          <w:r>
            <w:rPr>
              <w:i/>
              <w:color w:val="FFFFFF"/>
              <w:w w:val="80"/>
              <w:sz w:val="24"/>
            </w:rPr>
            <w:t>и</w:t>
          </w:r>
          <w:r>
            <w:rPr>
              <w:i/>
              <w:color w:val="FFFFFF"/>
              <w:spacing w:val="-2"/>
              <w:w w:val="80"/>
              <w:sz w:val="24"/>
            </w:rPr>
            <w:t xml:space="preserve"> </w:t>
          </w:r>
          <w:r>
            <w:rPr>
              <w:i/>
              <w:color w:val="FFFFFF"/>
              <w:w w:val="80"/>
              <w:sz w:val="24"/>
            </w:rPr>
            <w:t>допуњено</w:t>
          </w:r>
          <w:r>
            <w:rPr>
              <w:i/>
              <w:color w:val="FFFFFF"/>
              <w:spacing w:val="-2"/>
              <w:w w:val="80"/>
              <w:sz w:val="24"/>
            </w:rPr>
            <w:t xml:space="preserve"> издање</w:t>
          </w: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</w:rPr>
          </w:pPr>
        </w:p>
        <w:p w:rsidR="009233F9" w:rsidRDefault="009233F9">
          <w:pPr>
            <w:pStyle w:val="BodyText"/>
            <w:rPr>
              <w:i/>
              <w:sz w:val="35"/>
            </w:rPr>
          </w:pPr>
        </w:p>
        <w:p w:rsidR="009233F9" w:rsidRDefault="009233F9">
          <w:pPr>
            <w:ind w:left="373"/>
            <w:rPr>
              <w:rFonts w:ascii="Palatino Linotype" w:hAnsi="Palatino Linotype"/>
            </w:rPr>
          </w:pPr>
          <w:r>
            <w:rPr>
              <w:rFonts w:ascii="Palatino Linotype" w:hAnsi="Palatino Linotype"/>
              <w:color w:val="FFFFFF"/>
              <w:w w:val="90"/>
            </w:rPr>
            <w:t>Министарство</w:t>
          </w:r>
          <w:r>
            <w:rPr>
              <w:rFonts w:ascii="Palatino Linotype" w:hAnsi="Palatino Linotype"/>
              <w:color w:val="FFFFFF"/>
              <w:spacing w:val="-2"/>
            </w:rPr>
            <w:t xml:space="preserve"> </w:t>
          </w:r>
          <w:r>
            <w:rPr>
              <w:rFonts w:ascii="Palatino Linotype" w:hAnsi="Palatino Linotype"/>
              <w:color w:val="FFFFFF"/>
              <w:w w:val="90"/>
            </w:rPr>
            <w:t>државне</w:t>
          </w:r>
          <w:r>
            <w:rPr>
              <w:rFonts w:ascii="Palatino Linotype" w:hAnsi="Palatino Linotype"/>
              <w:color w:val="FFFFFF"/>
              <w:spacing w:val="-2"/>
            </w:rPr>
            <w:t xml:space="preserve"> </w:t>
          </w:r>
          <w:r>
            <w:rPr>
              <w:rFonts w:ascii="Palatino Linotype" w:hAnsi="Palatino Linotype"/>
              <w:color w:val="FFFFFF"/>
              <w:w w:val="90"/>
            </w:rPr>
            <w:t>управе</w:t>
          </w:r>
          <w:r>
            <w:rPr>
              <w:rFonts w:ascii="Palatino Linotype" w:hAnsi="Palatino Linotype"/>
              <w:color w:val="FFFFFF"/>
              <w:spacing w:val="-2"/>
            </w:rPr>
            <w:t xml:space="preserve"> </w:t>
          </w:r>
          <w:r>
            <w:rPr>
              <w:rFonts w:ascii="Palatino Linotype" w:hAnsi="Palatino Linotype"/>
              <w:color w:val="FFFFFF"/>
              <w:w w:val="90"/>
            </w:rPr>
            <w:t>и</w:t>
          </w:r>
          <w:r>
            <w:rPr>
              <w:rFonts w:ascii="Palatino Linotype" w:hAnsi="Palatino Linotype"/>
              <w:color w:val="FFFFFF"/>
              <w:spacing w:val="-2"/>
            </w:rPr>
            <w:t xml:space="preserve"> </w:t>
          </w:r>
          <w:r>
            <w:rPr>
              <w:rFonts w:ascii="Palatino Linotype" w:hAnsi="Palatino Linotype"/>
              <w:color w:val="FFFFFF"/>
              <w:w w:val="90"/>
            </w:rPr>
            <w:t>локалне</w:t>
          </w:r>
          <w:r>
            <w:rPr>
              <w:rFonts w:ascii="Palatino Linotype" w:hAnsi="Palatino Linotype"/>
              <w:color w:val="FFFFFF"/>
              <w:spacing w:val="-2"/>
            </w:rPr>
            <w:t xml:space="preserve"> </w:t>
          </w:r>
          <w:r>
            <w:rPr>
              <w:rFonts w:ascii="Palatino Linotype" w:hAnsi="Palatino Linotype"/>
              <w:color w:val="FFFFFF"/>
              <w:w w:val="90"/>
            </w:rPr>
            <w:t>самоуправе,</w:t>
          </w:r>
          <w:r>
            <w:rPr>
              <w:rFonts w:ascii="Palatino Linotype" w:hAnsi="Palatino Linotype"/>
              <w:color w:val="FFFFFF"/>
              <w:spacing w:val="-2"/>
            </w:rPr>
            <w:t xml:space="preserve"> </w:t>
          </w:r>
          <w:r>
            <w:rPr>
              <w:rFonts w:ascii="Palatino Linotype" w:hAnsi="Palatino Linotype"/>
              <w:color w:val="FFFFFF"/>
              <w:spacing w:val="-2"/>
              <w:w w:val="90"/>
            </w:rPr>
            <w:t>2024.</w:t>
          </w:r>
        </w:p>
        <w:p w:rsidR="009233F9" w:rsidRDefault="009233F9">
          <w:pPr>
            <w:rPr>
              <w:color w:val="231F20"/>
              <w:spacing w:val="-6"/>
            </w:rPr>
          </w:pPr>
        </w:p>
      </w:sdtContent>
    </w:sdt>
    <w:p w:rsidR="009233F9" w:rsidRDefault="009233F9">
      <w:pPr>
        <w:pStyle w:val="BodyText"/>
        <w:spacing w:before="86" w:line="253" w:lineRule="exact"/>
        <w:ind w:left="224" w:right="111" w:firstLine="0"/>
        <w:jc w:val="center"/>
        <w:rPr>
          <w:color w:val="231F20"/>
          <w:spacing w:val="-6"/>
        </w:rPr>
      </w:pPr>
    </w:p>
    <w:p w:rsidR="009233F9" w:rsidRDefault="009233F9">
      <w:pPr>
        <w:rPr>
          <w:color w:val="231F20"/>
          <w:spacing w:val="-6"/>
        </w:rPr>
      </w:pPr>
      <w:r>
        <w:rPr>
          <w:color w:val="231F20"/>
          <w:spacing w:val="-6"/>
        </w:rPr>
        <w:br w:type="page"/>
      </w:r>
    </w:p>
    <w:p w:rsidR="005C7739" w:rsidRDefault="00732D7F">
      <w:pPr>
        <w:pStyle w:val="BodyText"/>
        <w:spacing w:before="86" w:line="253" w:lineRule="exact"/>
        <w:ind w:left="224" w:right="111" w:firstLine="0"/>
        <w:jc w:val="center"/>
      </w:pPr>
      <w:r>
        <w:rPr>
          <w:color w:val="231F20"/>
          <w:spacing w:val="-6"/>
        </w:rPr>
        <w:lastRenderedPageBreak/>
        <w:t>П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К</w:t>
      </w:r>
    </w:p>
    <w:p w:rsidR="005C7739" w:rsidRDefault="00732D7F">
      <w:pPr>
        <w:pStyle w:val="BodyText"/>
        <w:spacing w:line="253" w:lineRule="exact"/>
        <w:ind w:left="224" w:right="111" w:firstLine="0"/>
        <w:jc w:val="center"/>
      </w:pPr>
      <w:r>
        <w:rPr>
          <w:color w:val="231F20"/>
          <w:spacing w:val="-8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ПОЛАГАЊЕ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ПОСЕБНОГ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СТРУЧНОГ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ИСПИТА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МАТИЧАРА</w:t>
      </w:r>
    </w:p>
    <w:p w:rsidR="005C7739" w:rsidRDefault="00732D7F">
      <w:pPr>
        <w:pStyle w:val="BodyText"/>
        <w:spacing w:before="51"/>
        <w:ind w:left="224" w:right="111" w:firstLine="0"/>
        <w:jc w:val="center"/>
      </w:pPr>
      <w:r>
        <w:rPr>
          <w:color w:val="231F20"/>
          <w:spacing w:val="-6"/>
        </w:rPr>
        <w:t>Девето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измењено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допуњено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издање</w:t>
      </w:r>
    </w:p>
    <w:p w:rsidR="005C7739" w:rsidRDefault="005C7739">
      <w:pPr>
        <w:jc w:val="center"/>
        <w:sectPr w:rsidR="005C7739" w:rsidSect="009233F9">
          <w:type w:val="continuous"/>
          <w:pgSz w:w="9080" w:h="13610"/>
          <w:pgMar w:top="1500" w:right="1020" w:bottom="280" w:left="1020" w:header="720" w:footer="720" w:gutter="0"/>
          <w:pgNumType w:start="0"/>
          <w:cols w:space="720"/>
          <w:titlePg/>
          <w:docGrid w:linePitch="299"/>
        </w:sectPr>
      </w:pPr>
    </w:p>
    <w:p w:rsidR="005C7739" w:rsidRDefault="00732D7F">
      <w:pPr>
        <w:pStyle w:val="BodyText"/>
        <w:spacing w:before="86" w:line="253" w:lineRule="exact"/>
        <w:ind w:left="0" w:right="111" w:firstLine="0"/>
        <w:jc w:val="center"/>
      </w:pPr>
      <w:r>
        <w:rPr>
          <w:color w:val="231F20"/>
          <w:spacing w:val="-4"/>
        </w:rPr>
        <w:lastRenderedPageBreak/>
        <w:t>ПРИРУЧНИК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ПОЛАГАЊЕ</w:t>
      </w:r>
    </w:p>
    <w:p w:rsidR="005C7739" w:rsidRDefault="00732D7F">
      <w:pPr>
        <w:pStyle w:val="BodyText"/>
        <w:spacing w:line="253" w:lineRule="exact"/>
        <w:ind w:left="0" w:right="111" w:firstLine="0"/>
        <w:jc w:val="center"/>
      </w:pPr>
      <w:r>
        <w:rPr>
          <w:color w:val="231F20"/>
          <w:spacing w:val="-4"/>
        </w:rPr>
        <w:t>ПОСЕБНОГ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МАТИЧАРА</w:t>
      </w:r>
    </w:p>
    <w:p w:rsidR="005C7739" w:rsidRDefault="00732D7F">
      <w:pPr>
        <w:pStyle w:val="BodyText"/>
        <w:spacing w:before="51"/>
        <w:ind w:left="0" w:right="111" w:firstLine="0"/>
        <w:jc w:val="center"/>
      </w:pPr>
      <w:r>
        <w:rPr>
          <w:color w:val="231F20"/>
          <w:spacing w:val="-6"/>
        </w:rPr>
        <w:t>Девето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измењено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допуњено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издање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35"/>
        <w:ind w:left="0" w:firstLine="0"/>
        <w:jc w:val="left"/>
      </w:pPr>
    </w:p>
    <w:p w:rsidR="005C7739" w:rsidRDefault="00732D7F">
      <w:pPr>
        <w:pStyle w:val="BodyText"/>
        <w:ind w:left="0" w:right="111" w:firstLine="0"/>
        <w:jc w:val="center"/>
      </w:pPr>
      <w:r>
        <w:rPr>
          <w:color w:val="231F20"/>
          <w:spacing w:val="-2"/>
        </w:rPr>
        <w:t>Аутори:</w:t>
      </w:r>
    </w:p>
    <w:p w:rsidR="005C7739" w:rsidRDefault="00732D7F">
      <w:pPr>
        <w:spacing w:before="48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Др Јасмина </w:t>
      </w:r>
      <w:r>
        <w:rPr>
          <w:rFonts w:ascii="Myriad Pro" w:hAnsi="Myriad Pro"/>
          <w:i/>
          <w:color w:val="231F20"/>
          <w:spacing w:val="-2"/>
        </w:rPr>
        <w:t>Бенмансур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w w:val="90"/>
        </w:rPr>
        <w:t>(Матичне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књиге)</w:t>
      </w:r>
    </w:p>
    <w:p w:rsidR="005C7739" w:rsidRDefault="00732D7F">
      <w:pPr>
        <w:spacing w:before="48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Мр</w:t>
      </w:r>
      <w:r>
        <w:rPr>
          <w:rFonts w:ascii="Myriad Pro" w:hAnsi="Myriad Pro"/>
          <w:i/>
          <w:color w:val="231F20"/>
          <w:spacing w:val="-2"/>
        </w:rPr>
        <w:t xml:space="preserve"> </w:t>
      </w:r>
      <w:r>
        <w:rPr>
          <w:rFonts w:ascii="Myriad Pro" w:hAnsi="Myriad Pro"/>
          <w:i/>
          <w:color w:val="231F20"/>
        </w:rPr>
        <w:t xml:space="preserve">Зорица Лончар </w:t>
      </w:r>
      <w:r>
        <w:rPr>
          <w:rFonts w:ascii="Myriad Pro" w:hAnsi="Myriad Pro"/>
          <w:i/>
          <w:color w:val="231F20"/>
          <w:spacing w:val="-2"/>
        </w:rPr>
        <w:t>Касалица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spacing w:val="-2"/>
        </w:rPr>
        <w:t>(Држављанство)</w:t>
      </w:r>
    </w:p>
    <w:p w:rsidR="005C7739" w:rsidRDefault="00732D7F">
      <w:pPr>
        <w:spacing w:before="48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Др</w:t>
      </w:r>
      <w:r>
        <w:rPr>
          <w:rFonts w:ascii="Myriad Pro" w:hAnsi="Myriad Pro"/>
          <w:i/>
          <w:color w:val="231F20"/>
          <w:spacing w:val="-6"/>
        </w:rPr>
        <w:t xml:space="preserve"> </w:t>
      </w:r>
      <w:r>
        <w:rPr>
          <w:rFonts w:ascii="Myriad Pro" w:hAnsi="Myriad Pro"/>
          <w:i/>
          <w:color w:val="231F20"/>
        </w:rPr>
        <w:t>Ранка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Вујовић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spacing w:val="-6"/>
        </w:rPr>
        <w:t>(Породични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односи,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лично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име)</w:t>
      </w:r>
    </w:p>
    <w:p w:rsidR="005C7739" w:rsidRDefault="00732D7F">
      <w:pPr>
        <w:spacing w:before="48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Данијела</w:t>
      </w:r>
      <w:r>
        <w:rPr>
          <w:rFonts w:ascii="Myriad Pro" w:hAnsi="Myriad Pro"/>
          <w:i/>
          <w:color w:val="231F20"/>
          <w:spacing w:val="1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Кнежевић</w:t>
      </w:r>
    </w:p>
    <w:p w:rsidR="005C7739" w:rsidRDefault="00732D7F">
      <w:pPr>
        <w:pStyle w:val="BodyText"/>
        <w:spacing w:line="235" w:lineRule="auto"/>
        <w:ind w:left="1360" w:right="1315" w:firstLine="750"/>
        <w:jc w:val="left"/>
      </w:pPr>
      <w:r>
        <w:rPr>
          <w:color w:val="231F20"/>
        </w:rPr>
        <w:t xml:space="preserve">(Међународне конвенције и </w:t>
      </w:r>
      <w:r>
        <w:rPr>
          <w:color w:val="231F20"/>
          <w:w w:val="90"/>
        </w:rPr>
        <w:t>статусна питања са иностраним елементом)</w:t>
      </w:r>
    </w:p>
    <w:p w:rsidR="005C7739" w:rsidRDefault="00732D7F">
      <w:pPr>
        <w:spacing w:before="47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Др Јасмина </w:t>
      </w:r>
      <w:r>
        <w:rPr>
          <w:rFonts w:ascii="Myriad Pro" w:hAnsi="Myriad Pro"/>
          <w:i/>
          <w:color w:val="231F20"/>
          <w:spacing w:val="-2"/>
        </w:rPr>
        <w:t>Бенмансур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w w:val="90"/>
        </w:rPr>
        <w:t>(Посебан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управни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0"/>
        </w:rPr>
        <w:t>књига)</w:t>
      </w:r>
    </w:p>
    <w:p w:rsidR="005C7739" w:rsidRDefault="00732D7F">
      <w:pPr>
        <w:pStyle w:val="BodyText"/>
        <w:spacing w:before="245"/>
        <w:ind w:left="0" w:right="110" w:firstLine="0"/>
        <w:jc w:val="center"/>
      </w:pPr>
      <w:r>
        <w:rPr>
          <w:color w:val="231F20"/>
          <w:spacing w:val="-2"/>
        </w:rPr>
        <w:t>Издавач:</w:t>
      </w:r>
    </w:p>
    <w:p w:rsidR="005C7739" w:rsidRDefault="00732D7F">
      <w:pPr>
        <w:spacing w:before="48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Министарство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</w:rPr>
        <w:t>државне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</w:rPr>
        <w:t>управе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>и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</w:rPr>
        <w:t>локалне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самоуправе</w:t>
      </w:r>
    </w:p>
    <w:p w:rsidR="005C7739" w:rsidRDefault="00732D7F">
      <w:pPr>
        <w:pStyle w:val="BodyText"/>
        <w:spacing w:before="239"/>
        <w:ind w:left="2870" w:firstLine="0"/>
        <w:jc w:val="left"/>
      </w:pP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</w:rPr>
        <w:t>издавача:</w:t>
      </w:r>
    </w:p>
    <w:p w:rsidR="005C7739" w:rsidRDefault="00732D7F">
      <w:pPr>
        <w:spacing w:before="48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Јелена Жарић </w:t>
      </w:r>
      <w:r>
        <w:rPr>
          <w:rFonts w:ascii="Myriad Pro" w:hAnsi="Myriad Pro"/>
          <w:i/>
          <w:color w:val="231F20"/>
          <w:spacing w:val="-2"/>
        </w:rPr>
        <w:t>Ковачевић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w w:val="90"/>
        </w:rPr>
        <w:t>министар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државне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управе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локалне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самоуправе</w:t>
      </w:r>
    </w:p>
    <w:p w:rsidR="005C7739" w:rsidRDefault="005C7739">
      <w:pPr>
        <w:pStyle w:val="BodyText"/>
        <w:spacing w:before="45"/>
        <w:ind w:left="0" w:firstLine="0"/>
        <w:jc w:val="left"/>
      </w:pPr>
    </w:p>
    <w:p w:rsidR="005C7739" w:rsidRDefault="00732D7F">
      <w:pPr>
        <w:pStyle w:val="BodyText"/>
        <w:ind w:left="3031" w:firstLine="0"/>
        <w:jc w:val="left"/>
      </w:pPr>
      <w:r>
        <w:rPr>
          <w:color w:val="231F20"/>
          <w:spacing w:val="-2"/>
        </w:rPr>
        <w:t>Уредник:</w:t>
      </w:r>
    </w:p>
    <w:p w:rsidR="005C7739" w:rsidRDefault="00732D7F">
      <w:pPr>
        <w:spacing w:before="49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Јасмина </w:t>
      </w:r>
      <w:r>
        <w:rPr>
          <w:rFonts w:ascii="Myriad Pro" w:hAnsi="Myriad Pro"/>
          <w:i/>
          <w:color w:val="231F20"/>
          <w:spacing w:val="-2"/>
        </w:rPr>
        <w:t>Бенмансур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spacing w:val="-6"/>
        </w:rPr>
        <w:t>помоћник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министра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државне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локалне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самоуправе</w:t>
      </w:r>
    </w:p>
    <w:p w:rsidR="005C7739" w:rsidRDefault="00732D7F">
      <w:pPr>
        <w:pStyle w:val="BodyText"/>
        <w:spacing w:before="244"/>
        <w:ind w:left="2943" w:firstLine="0"/>
        <w:jc w:val="left"/>
      </w:pPr>
      <w:r>
        <w:rPr>
          <w:color w:val="231F20"/>
          <w:spacing w:val="-2"/>
        </w:rPr>
        <w:t>Рецензент:</w:t>
      </w:r>
    </w:p>
    <w:p w:rsidR="005C7739" w:rsidRDefault="00732D7F">
      <w:pPr>
        <w:spacing w:before="48" w:line="259" w:lineRule="exact"/>
        <w:ind w:right="110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Проф.</w:t>
      </w:r>
      <w:r>
        <w:rPr>
          <w:rFonts w:ascii="Myriad Pro" w:hAnsi="Myriad Pro"/>
          <w:i/>
          <w:color w:val="231F20"/>
          <w:spacing w:val="1"/>
        </w:rPr>
        <w:t xml:space="preserve"> </w:t>
      </w:r>
      <w:r>
        <w:rPr>
          <w:rFonts w:ascii="Myriad Pro" w:hAnsi="Myriad Pro"/>
          <w:i/>
          <w:color w:val="231F20"/>
        </w:rPr>
        <w:t>др</w:t>
      </w:r>
      <w:r>
        <w:rPr>
          <w:rFonts w:ascii="Myriad Pro" w:hAnsi="Myriad Pro"/>
          <w:i/>
          <w:color w:val="231F20"/>
          <w:spacing w:val="2"/>
        </w:rPr>
        <w:t xml:space="preserve"> </w:t>
      </w:r>
      <w:r>
        <w:rPr>
          <w:rFonts w:ascii="Myriad Pro" w:hAnsi="Myriad Pro"/>
          <w:i/>
          <w:color w:val="231F20"/>
        </w:rPr>
        <w:t>Данило</w:t>
      </w:r>
      <w:r>
        <w:rPr>
          <w:rFonts w:ascii="Myriad Pro" w:hAnsi="Myriad Pro"/>
          <w:i/>
          <w:color w:val="231F20"/>
          <w:spacing w:val="2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Рончевић</w:t>
      </w:r>
    </w:p>
    <w:p w:rsidR="005C7739" w:rsidRDefault="00732D7F">
      <w:pPr>
        <w:pStyle w:val="BodyText"/>
        <w:spacing w:line="250" w:lineRule="exact"/>
        <w:ind w:left="0" w:right="110" w:firstLine="0"/>
        <w:jc w:val="center"/>
      </w:pPr>
      <w:r>
        <w:rPr>
          <w:color w:val="231F20"/>
          <w:spacing w:val="-6"/>
        </w:rPr>
        <w:t>директор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Службе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управљање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кадровима</w:t>
      </w:r>
    </w:p>
    <w:p w:rsidR="005C7739" w:rsidRDefault="005C7739">
      <w:pPr>
        <w:spacing w:line="250" w:lineRule="exact"/>
        <w:jc w:val="center"/>
        <w:sectPr w:rsidR="005C7739">
          <w:pgSz w:w="9080" w:h="13610"/>
          <w:pgMar w:top="1000" w:right="1020" w:bottom="280" w:left="1020" w:header="720" w:footer="720" w:gutter="0"/>
          <w:cols w:space="720"/>
        </w:sectPr>
      </w:pPr>
    </w:p>
    <w:p w:rsidR="005C7739" w:rsidRDefault="00732D7F">
      <w:pPr>
        <w:spacing w:before="78" w:line="266" w:lineRule="auto"/>
        <w:ind w:left="2016" w:right="1901"/>
        <w:jc w:val="center"/>
        <w:rPr>
          <w:sz w:val="26"/>
        </w:rPr>
      </w:pPr>
      <w:r>
        <w:rPr>
          <w:color w:val="231F20"/>
          <w:sz w:val="26"/>
        </w:rPr>
        <w:lastRenderedPageBreak/>
        <w:t>Јасмина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 xml:space="preserve">Бенмансур </w:t>
      </w:r>
      <w:r>
        <w:rPr>
          <w:color w:val="231F20"/>
          <w:spacing w:val="-6"/>
          <w:sz w:val="26"/>
        </w:rPr>
        <w:t>Зорица</w:t>
      </w:r>
      <w:r>
        <w:rPr>
          <w:color w:val="231F20"/>
          <w:spacing w:val="-26"/>
          <w:sz w:val="26"/>
        </w:rPr>
        <w:t xml:space="preserve"> </w:t>
      </w:r>
      <w:r>
        <w:rPr>
          <w:color w:val="231F20"/>
          <w:spacing w:val="-6"/>
          <w:sz w:val="26"/>
        </w:rPr>
        <w:t>Лончар</w:t>
      </w:r>
      <w:r>
        <w:rPr>
          <w:color w:val="231F20"/>
          <w:spacing w:val="-24"/>
          <w:sz w:val="26"/>
        </w:rPr>
        <w:t xml:space="preserve"> </w:t>
      </w:r>
      <w:r>
        <w:rPr>
          <w:color w:val="231F20"/>
          <w:spacing w:val="-6"/>
          <w:sz w:val="26"/>
        </w:rPr>
        <w:t xml:space="preserve">Касалица </w:t>
      </w:r>
      <w:r>
        <w:rPr>
          <w:color w:val="231F20"/>
          <w:sz w:val="26"/>
        </w:rPr>
        <w:t>Ранка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Вујовић</w:t>
      </w:r>
    </w:p>
    <w:p w:rsidR="005C7739" w:rsidRDefault="00732D7F">
      <w:pPr>
        <w:ind w:left="224" w:right="111"/>
        <w:jc w:val="center"/>
        <w:rPr>
          <w:sz w:val="26"/>
        </w:rPr>
      </w:pPr>
      <w:r>
        <w:rPr>
          <w:color w:val="231F20"/>
          <w:w w:val="90"/>
          <w:sz w:val="26"/>
        </w:rPr>
        <w:t>Данијела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w w:val="95"/>
          <w:sz w:val="26"/>
        </w:rPr>
        <w:t>Кнежевић</w:t>
      </w: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spacing w:before="79"/>
        <w:ind w:left="0" w:firstLine="0"/>
        <w:jc w:val="left"/>
        <w:rPr>
          <w:sz w:val="26"/>
        </w:rPr>
      </w:pPr>
    </w:p>
    <w:p w:rsidR="005C7739" w:rsidRDefault="00732D7F">
      <w:pPr>
        <w:pStyle w:val="Title"/>
      </w:pPr>
      <w:r>
        <w:rPr>
          <w:color w:val="231F20"/>
          <w:spacing w:val="27"/>
        </w:rPr>
        <w:t>ПРИРУЧНИК</w:t>
      </w:r>
    </w:p>
    <w:p w:rsidR="005C7739" w:rsidRDefault="00732D7F">
      <w:pPr>
        <w:spacing w:before="52" w:line="271" w:lineRule="auto"/>
        <w:ind w:left="252" w:right="111"/>
        <w:jc w:val="center"/>
        <w:rPr>
          <w:sz w:val="50"/>
        </w:rPr>
      </w:pPr>
      <w:r>
        <w:rPr>
          <w:color w:val="231F20"/>
          <w:spacing w:val="12"/>
          <w:sz w:val="50"/>
        </w:rPr>
        <w:t>ЗА</w:t>
      </w:r>
      <w:r>
        <w:rPr>
          <w:color w:val="231F20"/>
          <w:spacing w:val="-38"/>
          <w:sz w:val="50"/>
        </w:rPr>
        <w:t xml:space="preserve"> </w:t>
      </w:r>
      <w:r>
        <w:rPr>
          <w:color w:val="231F20"/>
          <w:spacing w:val="14"/>
          <w:sz w:val="50"/>
        </w:rPr>
        <w:t>ПОЛАГАЊЕ</w:t>
      </w:r>
      <w:r>
        <w:rPr>
          <w:color w:val="231F20"/>
          <w:spacing w:val="-38"/>
          <w:sz w:val="50"/>
        </w:rPr>
        <w:t xml:space="preserve"> </w:t>
      </w:r>
      <w:r>
        <w:rPr>
          <w:color w:val="231F20"/>
          <w:spacing w:val="14"/>
          <w:sz w:val="50"/>
        </w:rPr>
        <w:t xml:space="preserve">ПОСЕБНОГ </w:t>
      </w:r>
      <w:r>
        <w:rPr>
          <w:color w:val="231F20"/>
          <w:spacing w:val="23"/>
          <w:sz w:val="50"/>
        </w:rPr>
        <w:t>СТРУЧНОГ</w:t>
      </w:r>
      <w:r>
        <w:rPr>
          <w:color w:val="231F20"/>
          <w:spacing w:val="-38"/>
          <w:sz w:val="50"/>
        </w:rPr>
        <w:t xml:space="preserve"> </w:t>
      </w:r>
      <w:r>
        <w:rPr>
          <w:color w:val="231F20"/>
          <w:spacing w:val="14"/>
          <w:sz w:val="50"/>
        </w:rPr>
        <w:t>ИСПИТА</w:t>
      </w:r>
    </w:p>
    <w:p w:rsidR="005C7739" w:rsidRDefault="00732D7F">
      <w:pPr>
        <w:spacing w:line="578" w:lineRule="exact"/>
        <w:ind w:left="224" w:right="111"/>
        <w:jc w:val="center"/>
        <w:rPr>
          <w:sz w:val="50"/>
        </w:rPr>
      </w:pPr>
      <w:r>
        <w:rPr>
          <w:color w:val="231F20"/>
          <w:spacing w:val="12"/>
          <w:sz w:val="50"/>
        </w:rPr>
        <w:t>ЗА</w:t>
      </w:r>
      <w:r>
        <w:rPr>
          <w:color w:val="231F20"/>
          <w:spacing w:val="-6"/>
          <w:sz w:val="50"/>
        </w:rPr>
        <w:t xml:space="preserve"> </w:t>
      </w:r>
      <w:r>
        <w:rPr>
          <w:color w:val="231F20"/>
          <w:spacing w:val="10"/>
          <w:sz w:val="50"/>
        </w:rPr>
        <w:t>МАТИЧАРА</w:t>
      </w:r>
    </w:p>
    <w:p w:rsidR="005C7739" w:rsidRDefault="00732D7F">
      <w:pPr>
        <w:spacing w:before="300"/>
        <w:ind w:left="227" w:right="111"/>
        <w:jc w:val="center"/>
        <w:rPr>
          <w:sz w:val="26"/>
        </w:rPr>
      </w:pPr>
      <w:r>
        <w:rPr>
          <w:color w:val="231F20"/>
          <w:spacing w:val="-6"/>
          <w:sz w:val="26"/>
        </w:rPr>
        <w:t>Девето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6"/>
          <w:sz w:val="26"/>
        </w:rPr>
        <w:t>измењено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6"/>
          <w:sz w:val="26"/>
        </w:rPr>
        <w:t>и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6"/>
          <w:sz w:val="26"/>
        </w:rPr>
        <w:t>допуњено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6"/>
          <w:sz w:val="26"/>
        </w:rPr>
        <w:t>издање</w:t>
      </w: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sz w:val="26"/>
        </w:rPr>
      </w:pPr>
    </w:p>
    <w:p w:rsidR="005C7739" w:rsidRDefault="005C7739">
      <w:pPr>
        <w:pStyle w:val="BodyText"/>
        <w:spacing w:before="199"/>
        <w:ind w:left="0" w:firstLine="0"/>
        <w:jc w:val="left"/>
        <w:rPr>
          <w:sz w:val="26"/>
        </w:rPr>
      </w:pPr>
    </w:p>
    <w:p w:rsidR="005C7739" w:rsidRDefault="00732D7F">
      <w:pPr>
        <w:pStyle w:val="Heading3"/>
        <w:spacing w:line="271" w:lineRule="auto"/>
        <w:ind w:left="2926" w:right="2811" w:firstLine="0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 xml:space="preserve">Београд </w:t>
      </w:r>
      <w:r>
        <w:rPr>
          <w:rFonts w:ascii="Trebuchet MS" w:hAnsi="Trebuchet MS"/>
          <w:color w:val="231F20"/>
          <w:spacing w:val="-4"/>
        </w:rPr>
        <w:t>2024</w:t>
      </w:r>
    </w:p>
    <w:p w:rsidR="005C7739" w:rsidRDefault="005C7739">
      <w:pPr>
        <w:spacing w:line="271" w:lineRule="auto"/>
        <w:jc w:val="center"/>
        <w:sectPr w:rsidR="005C7739">
          <w:pgSz w:w="9080" w:h="13610"/>
          <w:pgMar w:top="1000" w:right="1020" w:bottom="280" w:left="1020" w:header="720" w:footer="72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spacing w:before="23"/>
        <w:ind w:left="0" w:firstLine="0"/>
        <w:jc w:val="left"/>
        <w:rPr>
          <w:sz w:val="18"/>
        </w:rPr>
      </w:pPr>
    </w:p>
    <w:p w:rsidR="005C7739" w:rsidRDefault="00732D7F">
      <w:pPr>
        <w:ind w:right="111"/>
        <w:jc w:val="center"/>
        <w:rPr>
          <w:sz w:val="18"/>
        </w:rPr>
      </w:pPr>
      <w:r>
        <w:rPr>
          <w:color w:val="231F20"/>
          <w:w w:val="90"/>
          <w:sz w:val="18"/>
        </w:rPr>
        <w:t>©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w w:val="90"/>
          <w:sz w:val="18"/>
        </w:rPr>
        <w:t>Министарство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w w:val="90"/>
          <w:sz w:val="18"/>
        </w:rPr>
        <w:t>државне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w w:val="90"/>
          <w:sz w:val="18"/>
        </w:rPr>
        <w:t>управе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w w:val="90"/>
          <w:sz w:val="18"/>
        </w:rPr>
        <w:t>локалне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w w:val="90"/>
          <w:sz w:val="18"/>
        </w:rPr>
        <w:t>самоуправе,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2024.</w:t>
      </w:r>
    </w:p>
    <w:p w:rsidR="005C7739" w:rsidRDefault="005C7739">
      <w:pPr>
        <w:jc w:val="center"/>
        <w:rPr>
          <w:sz w:val="18"/>
        </w:rPr>
        <w:sectPr w:rsidR="005C7739">
          <w:pgSz w:w="9080" w:h="13610"/>
          <w:pgMar w:top="1540" w:right="1020" w:bottom="280" w:left="1020" w:header="720" w:footer="720" w:gutter="0"/>
          <w:cols w:space="720"/>
        </w:sectPr>
      </w:pPr>
    </w:p>
    <w:p w:rsidR="005C7739" w:rsidRDefault="00732D7F">
      <w:pPr>
        <w:spacing w:before="74"/>
        <w:ind w:left="224" w:right="111"/>
        <w:jc w:val="center"/>
        <w:rPr>
          <w:rFonts w:ascii="Myriad Pro" w:hAnsi="Myriad Pro"/>
          <w:i/>
          <w:sz w:val="26"/>
        </w:rPr>
      </w:pPr>
      <w:r>
        <w:rPr>
          <w:rFonts w:ascii="Myriad Pro" w:hAnsi="Myriad Pro"/>
          <w:i/>
          <w:color w:val="231F20"/>
          <w:spacing w:val="-2"/>
          <w:sz w:val="26"/>
        </w:rPr>
        <w:lastRenderedPageBreak/>
        <w:t>Садржај</w:t>
      </w: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26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26"/>
        </w:rPr>
      </w:pPr>
    </w:p>
    <w:p w:rsidR="005C7739" w:rsidRDefault="005C7739">
      <w:pPr>
        <w:pStyle w:val="BodyText"/>
        <w:spacing w:before="291"/>
        <w:ind w:left="0" w:firstLine="0"/>
        <w:jc w:val="left"/>
        <w:rPr>
          <w:rFonts w:ascii="Myriad Pro"/>
          <w:i/>
          <w:sz w:val="26"/>
        </w:rPr>
      </w:pPr>
    </w:p>
    <w:p w:rsidR="005C7739" w:rsidRDefault="005C7739">
      <w:pPr>
        <w:rPr>
          <w:rFonts w:ascii="Myriad Pro"/>
          <w:sz w:val="26"/>
        </w:rPr>
        <w:sectPr w:rsidR="005C7739">
          <w:footerReference w:type="even" r:id="rId9"/>
          <w:footerReference w:type="default" r:id="rId10"/>
          <w:pgSz w:w="9080" w:h="13610"/>
          <w:pgMar w:top="1000" w:right="1020" w:bottom="1406" w:left="1020" w:header="0" w:footer="1100" w:gutter="0"/>
          <w:pgNumType w:start="5"/>
          <w:cols w:space="720"/>
        </w:sectPr>
      </w:pPr>
    </w:p>
    <w:sdt>
      <w:sdtPr>
        <w:rPr>
          <w:sz w:val="20"/>
          <w:szCs w:val="20"/>
        </w:rPr>
        <w:id w:val="1464309479"/>
        <w:docPartObj>
          <w:docPartGallery w:val="Table of Contents"/>
          <w:docPartUnique/>
        </w:docPartObj>
      </w:sdtPr>
      <w:sdtEndPr/>
      <w:sdtContent>
        <w:p w:rsidR="005C7739" w:rsidRDefault="00732D7F">
          <w:pPr>
            <w:tabs>
              <w:tab w:val="left" w:leader="dot" w:pos="6701"/>
            </w:tabs>
            <w:spacing w:line="364" w:lineRule="auto"/>
            <w:ind w:left="229" w:right="111" w:firstLine="6081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 xml:space="preserve">Страна </w:t>
          </w:r>
          <w:r>
            <w:rPr>
              <w:color w:val="231F20"/>
              <w:spacing w:val="-2"/>
              <w:sz w:val="20"/>
            </w:rPr>
            <w:t>ПРЕДГОВОР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13</w:t>
          </w:r>
        </w:p>
        <w:p w:rsidR="005C7739" w:rsidRDefault="00732D7F">
          <w:pPr>
            <w:pStyle w:val="TOC3"/>
            <w:tabs>
              <w:tab w:val="left" w:leader="dot" w:pos="6701"/>
            </w:tabs>
            <w:spacing w:before="1"/>
            <w:ind w:left="229" w:firstLine="0"/>
          </w:pPr>
          <w:r>
            <w:rPr>
              <w:color w:val="231F20"/>
              <w:spacing w:val="-2"/>
            </w:rPr>
            <w:t>ПРЕДГОВОР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>ДЕВЕТОМ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ИЗМЕЊЕНОМ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ДОПУЊЕНОМ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ИЗДАЊУ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</w:t>
          </w:r>
        </w:p>
        <w:p w:rsidR="005C7739" w:rsidRDefault="00732D7F">
          <w:pPr>
            <w:pStyle w:val="TOC3"/>
            <w:spacing w:before="488"/>
            <w:ind w:left="229" w:firstLine="0"/>
          </w:pPr>
          <w:hyperlink w:anchor="_TOC_250149" w:history="1">
            <w:r>
              <w:rPr>
                <w:color w:val="231F20"/>
                <w:spacing w:val="-2"/>
              </w:rPr>
              <w:t>МАТИЧНЕ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КЊИГЕ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  <w:tab w:val="left" w:leader="dot" w:pos="6701"/>
            </w:tabs>
            <w:spacing w:before="247"/>
            <w:ind w:hanging="423"/>
            <w:jc w:val="left"/>
          </w:pPr>
          <w:hyperlink w:anchor="_TOC_250148" w:history="1">
            <w:r>
              <w:rPr>
                <w:color w:val="231F20"/>
                <w:spacing w:val="-6"/>
              </w:rPr>
              <w:t>ИСТОРИЈАТ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РАЗВОЈА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МАТИЧНИХ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У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РЕПУБЛИЦИ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6"/>
              </w:rPr>
              <w:t>СРБИЈИ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19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</w:tabs>
            <w:ind w:hanging="186"/>
          </w:pPr>
          <w:r>
            <w:rPr>
              <w:color w:val="231F20"/>
              <w:spacing w:val="-6"/>
            </w:rPr>
            <w:t>Прописи</w:t>
          </w:r>
          <w:r>
            <w:rPr>
              <w:color w:val="231F20"/>
              <w:spacing w:val="-17"/>
            </w:rPr>
            <w:t xml:space="preserve"> </w:t>
          </w:r>
          <w:r>
            <w:rPr>
              <w:color w:val="231F20"/>
              <w:spacing w:val="-6"/>
            </w:rPr>
            <w:t>о</w:t>
          </w:r>
          <w:r>
            <w:rPr>
              <w:color w:val="231F20"/>
              <w:spacing w:val="-17"/>
            </w:rPr>
            <w:t xml:space="preserve"> </w:t>
          </w:r>
          <w:r>
            <w:rPr>
              <w:color w:val="231F20"/>
              <w:spacing w:val="-6"/>
            </w:rPr>
            <w:t>матичним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књигама</w:t>
          </w:r>
          <w:r>
            <w:rPr>
              <w:color w:val="231F20"/>
              <w:spacing w:val="-17"/>
            </w:rPr>
            <w:t xml:space="preserve"> </w:t>
          </w:r>
          <w:r>
            <w:rPr>
              <w:color w:val="231F20"/>
              <w:spacing w:val="-6"/>
            </w:rPr>
            <w:t>који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су</w:t>
          </w:r>
          <w:r>
            <w:rPr>
              <w:color w:val="231F20"/>
              <w:spacing w:val="-17"/>
            </w:rPr>
            <w:t xml:space="preserve"> </w:t>
          </w:r>
          <w:r>
            <w:rPr>
              <w:color w:val="231F20"/>
              <w:spacing w:val="-6"/>
            </w:rPr>
            <w:t>се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примењивали</w:t>
          </w:r>
          <w:r>
            <w:rPr>
              <w:color w:val="231F20"/>
              <w:spacing w:val="-17"/>
            </w:rPr>
            <w:t xml:space="preserve"> </w:t>
          </w:r>
          <w:r>
            <w:rPr>
              <w:color w:val="231F20"/>
              <w:spacing w:val="-6"/>
            </w:rPr>
            <w:t>на</w:t>
          </w:r>
        </w:p>
        <w:p w:rsidR="005C7739" w:rsidRDefault="00732D7F">
          <w:pPr>
            <w:pStyle w:val="TOC9"/>
            <w:tabs>
              <w:tab w:val="left" w:leader="dot" w:pos="6701"/>
            </w:tabs>
            <w:ind w:left="850" w:firstLine="0"/>
          </w:pPr>
          <w:r>
            <w:rPr>
              <w:color w:val="231F20"/>
              <w:w w:val="90"/>
            </w:rPr>
            <w:t>територији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  <w:w w:val="90"/>
            </w:rPr>
            <w:t>Републике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Србије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до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доношења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важећих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spacing w:val="-2"/>
              <w:w w:val="90"/>
            </w:rPr>
            <w:t>прописа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19</w:t>
          </w:r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47" w:history="1">
            <w:r>
              <w:rPr>
                <w:color w:val="231F20"/>
                <w:spacing w:val="-6"/>
              </w:rPr>
              <w:t>Важећи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прописи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Републике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Србије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о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матичним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књигама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</w:tabs>
            <w:spacing w:before="7"/>
            <w:ind w:hanging="423"/>
            <w:jc w:val="left"/>
          </w:pPr>
          <w:r>
            <w:rPr>
              <w:color w:val="231F20"/>
              <w:spacing w:val="-4"/>
            </w:rPr>
            <w:t>МАТИЧНЕ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КЊИГЕ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КАО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ОСНОВНЕ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СЛУЖБЕНЕ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ЕВИДЕНЦИЈЕ</w:t>
          </w:r>
        </w:p>
        <w:p w:rsidR="005C7739" w:rsidRDefault="00732D7F">
          <w:pPr>
            <w:pStyle w:val="TOC7"/>
            <w:tabs>
              <w:tab w:val="left" w:leader="dot" w:pos="6701"/>
            </w:tabs>
            <w:ind w:left="654" w:firstLine="0"/>
          </w:pPr>
          <w:r>
            <w:rPr>
              <w:color w:val="231F20"/>
              <w:spacing w:val="-4"/>
            </w:rPr>
            <w:t>О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>ЛИЧНОМ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>СТАЊУ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>ГРАЂАНА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22</w:t>
          </w:r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46" w:history="1">
            <w:r>
              <w:rPr>
                <w:color w:val="231F20"/>
                <w:w w:val="90"/>
              </w:rPr>
              <w:t>Основна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начела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на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којима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се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заснивају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матичне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књиге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22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  <w:tab w:val="left" w:leader="dot" w:pos="6701"/>
            </w:tabs>
            <w:ind w:hanging="423"/>
            <w:jc w:val="left"/>
          </w:pPr>
          <w:hyperlink w:anchor="_TOC_250145" w:history="1">
            <w:r>
              <w:rPr>
                <w:color w:val="231F20"/>
                <w:spacing w:val="-4"/>
              </w:rPr>
              <w:t>МАТИЧНЕ КЊИГЕ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КАО ПОВЕРЕНИ ПОСАО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ДРЖАВНЕ УПРАВЕ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44" w:history="1">
            <w:r>
              <w:rPr>
                <w:color w:val="231F20"/>
                <w:w w:val="90"/>
              </w:rPr>
              <w:t>Надлежност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за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вођење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матичних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spacing w:before="7"/>
            <w:ind w:hanging="186"/>
          </w:pPr>
          <w:hyperlink w:anchor="_TOC_250143" w:history="1">
            <w:r>
              <w:rPr>
                <w:color w:val="231F20"/>
                <w:spacing w:val="-6"/>
              </w:rPr>
              <w:t>Органи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који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извршавају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поверене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послове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матичних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  <w:tab w:val="left" w:leader="dot" w:pos="6701"/>
            </w:tabs>
            <w:ind w:hanging="423"/>
            <w:jc w:val="left"/>
          </w:pPr>
          <w:hyperlink w:anchor="_TOC_250142" w:history="1">
            <w:r>
              <w:rPr>
                <w:color w:val="231F20"/>
                <w:spacing w:val="-2"/>
              </w:rPr>
              <w:t>МАТИЧНА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ПОДРУЧЈА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41" w:history="1">
            <w:r>
              <w:rPr>
                <w:color w:val="231F20"/>
                <w:w w:val="90"/>
              </w:rPr>
              <w:t>Одлука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матичним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подручјима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  <w:tab w:val="left" w:leader="dot" w:pos="6701"/>
            </w:tabs>
            <w:ind w:hanging="423"/>
            <w:jc w:val="left"/>
          </w:pPr>
          <w:hyperlink w:anchor="_TOC_250140" w:history="1">
            <w:r>
              <w:rPr>
                <w:color w:val="231F20"/>
                <w:spacing w:val="-2"/>
              </w:rPr>
              <w:t>МАТИЧАР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26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</w:tabs>
            <w:spacing w:before="7"/>
            <w:ind w:hanging="186"/>
          </w:pPr>
          <w:r>
            <w:rPr>
              <w:color w:val="231F20"/>
              <w:w w:val="90"/>
            </w:rPr>
            <w:t>Услови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  <w:w w:val="90"/>
            </w:rPr>
            <w:t>за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  <w:w w:val="90"/>
            </w:rPr>
            <w:t>обављање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w w:val="90"/>
            </w:rPr>
            <w:t>послова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  <w:w w:val="90"/>
            </w:rPr>
            <w:t>матичара,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w w:val="90"/>
            </w:rPr>
            <w:t>односно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  <w:spacing w:val="-2"/>
              <w:w w:val="90"/>
            </w:rPr>
            <w:t>заменика</w:t>
          </w:r>
        </w:p>
        <w:p w:rsidR="005C7739" w:rsidRDefault="00732D7F">
          <w:pPr>
            <w:pStyle w:val="TOC9"/>
            <w:tabs>
              <w:tab w:val="left" w:leader="dot" w:pos="6701"/>
            </w:tabs>
            <w:ind w:left="850" w:firstLine="0"/>
          </w:pPr>
          <w:r>
            <w:rPr>
              <w:color w:val="231F20"/>
              <w:spacing w:val="-2"/>
            </w:rPr>
            <w:t>матичара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26</w:t>
          </w:r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39" w:history="1">
            <w:r>
              <w:rPr>
                <w:color w:val="231F20"/>
                <w:spacing w:val="-6"/>
              </w:rPr>
              <w:t>Стручно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усавршавање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матичара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27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  <w:tab w:val="left" w:leader="dot" w:pos="6701"/>
            </w:tabs>
            <w:ind w:hanging="423"/>
            <w:jc w:val="left"/>
          </w:pPr>
          <w:hyperlink w:anchor="_TOC_250138" w:history="1">
            <w:r>
              <w:rPr>
                <w:color w:val="231F20"/>
              </w:rPr>
              <w:t>НАЧИН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ВОЂЕЊА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МАТИЧНИХ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4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27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2"/>
              <w:tab w:val="left" w:leader="dot" w:pos="6701"/>
            </w:tabs>
            <w:ind w:left="832" w:hanging="180"/>
          </w:pPr>
          <w:hyperlink w:anchor="_TOC_250137" w:history="1">
            <w:r>
              <w:rPr>
                <w:color w:val="231F20"/>
                <w:spacing w:val="-8"/>
              </w:rPr>
              <w:t>Матичне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књиге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у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електронском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облику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–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Регистар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8"/>
              </w:rPr>
              <w:t>матичних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8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27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spacing w:before="7"/>
            <w:ind w:hanging="186"/>
          </w:pPr>
          <w:hyperlink w:anchor="_TOC_250136" w:history="1">
            <w:r>
              <w:rPr>
                <w:color w:val="231F20"/>
                <w:spacing w:val="-6"/>
              </w:rPr>
              <w:t>Матичне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књиге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у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папирном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облику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35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чињеница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података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матичне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књиге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29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</w:tabs>
            <w:ind w:hanging="186"/>
          </w:pPr>
          <w:r>
            <w:rPr>
              <w:color w:val="231F20"/>
              <w:spacing w:val="-8"/>
            </w:rPr>
            <w:t>Упис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8"/>
            </w:rPr>
            <w:t>забелешке о промени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8"/>
            </w:rPr>
            <w:t>података о личном стању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8"/>
            </w:rPr>
            <w:t>грађана</w:t>
          </w:r>
        </w:p>
        <w:p w:rsidR="005C7739" w:rsidRDefault="00732D7F">
          <w:pPr>
            <w:pStyle w:val="TOC9"/>
            <w:tabs>
              <w:tab w:val="left" w:leader="dot" w:pos="6701"/>
            </w:tabs>
            <w:ind w:left="850" w:firstLine="0"/>
          </w:pP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матичну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  <w:w w:val="90"/>
            </w:rPr>
            <w:t>књигу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30</w:t>
          </w:r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spacing w:before="7"/>
            <w:ind w:hanging="186"/>
          </w:pPr>
          <w:hyperlink w:anchor="_TOC_250134" w:history="1">
            <w:r>
              <w:rPr>
                <w:color w:val="231F20"/>
                <w:w w:val="90"/>
              </w:rPr>
              <w:t>Службена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90"/>
              </w:rPr>
              <w:t>употреба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језика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90"/>
              </w:rPr>
              <w:t>писма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вођењу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90"/>
              </w:rPr>
              <w:t>матичних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31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1"/>
              <w:tab w:val="left" w:leader="dot" w:pos="6701"/>
            </w:tabs>
            <w:ind w:left="651" w:hanging="422"/>
            <w:jc w:val="left"/>
          </w:pPr>
          <w:hyperlink w:anchor="_TOC_250133" w:history="1">
            <w:r>
              <w:rPr>
                <w:color w:val="231F20"/>
                <w:spacing w:val="-2"/>
              </w:rPr>
              <w:t>ИСПРАВКЕ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У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МАТИЧНИМ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КЊИГАМА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32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32" w:history="1">
            <w:r>
              <w:rPr>
                <w:color w:val="231F20"/>
                <w:spacing w:val="-6"/>
              </w:rPr>
              <w:t>Исправке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у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матичним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књигама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пре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закључења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основног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уписа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32</w:t>
            </w:r>
          </w:hyperlink>
        </w:p>
        <w:p w:rsidR="005C7739" w:rsidRDefault="00732D7F">
          <w:pPr>
            <w:pStyle w:val="TOC7"/>
            <w:numPr>
              <w:ilvl w:val="1"/>
              <w:numId w:val="71"/>
            </w:numPr>
            <w:tabs>
              <w:tab w:val="left" w:pos="838"/>
              <w:tab w:val="left" w:leader="dot" w:pos="6701"/>
            </w:tabs>
            <w:ind w:hanging="186"/>
          </w:pPr>
          <w:hyperlink w:anchor="_TOC_250131" w:history="1">
            <w:r>
              <w:rPr>
                <w:color w:val="231F20"/>
                <w:w w:val="90"/>
              </w:rPr>
              <w:t>Исправке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матичним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књигама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w w:val="90"/>
              </w:rPr>
              <w:t>после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закључења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основног</w:t>
            </w:r>
            <w:r>
              <w:rPr>
                <w:color w:val="231F20"/>
                <w:spacing w:val="1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уписа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32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0"/>
              <w:tab w:val="left" w:leader="dot" w:pos="6701"/>
            </w:tabs>
            <w:spacing w:before="7"/>
            <w:ind w:left="650" w:hanging="421"/>
            <w:jc w:val="left"/>
          </w:pPr>
          <w:hyperlink w:anchor="_TOC_250130" w:history="1">
            <w:r>
              <w:rPr>
                <w:color w:val="231F20"/>
                <w:spacing w:val="-6"/>
              </w:rPr>
              <w:t>УВИД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>У МАТИЧНЕ КЊИГЕ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32</w:t>
            </w:r>
          </w:hyperlink>
        </w:p>
        <w:p w:rsidR="005C7739" w:rsidRDefault="00732D7F">
          <w:pPr>
            <w:pStyle w:val="TOC3"/>
            <w:numPr>
              <w:ilvl w:val="0"/>
              <w:numId w:val="71"/>
            </w:numPr>
            <w:tabs>
              <w:tab w:val="left" w:pos="652"/>
              <w:tab w:val="left" w:leader="dot" w:pos="6701"/>
            </w:tabs>
            <w:spacing w:after="20"/>
            <w:ind w:hanging="423"/>
            <w:jc w:val="left"/>
          </w:pPr>
          <w:hyperlink w:anchor="_TOC_250129" w:history="1">
            <w:r>
              <w:rPr>
                <w:color w:val="231F20"/>
                <w:spacing w:val="-2"/>
              </w:rPr>
              <w:t>ЧУВАЊЕ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2"/>
              </w:rPr>
              <w:t>МАТИЧНИХ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4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33</w:t>
            </w:r>
          </w:hyperlink>
        </w:p>
        <w:p w:rsidR="005C7739" w:rsidRDefault="00732D7F">
          <w:pPr>
            <w:pStyle w:val="TOC2"/>
            <w:ind w:right="225"/>
            <w:jc w:val="right"/>
          </w:pPr>
          <w:r>
            <w:rPr>
              <w:color w:val="231F20"/>
              <w:spacing w:val="-2"/>
            </w:rPr>
            <w:lastRenderedPageBreak/>
            <w:t>Страна</w:t>
          </w:r>
        </w:p>
        <w:p w:rsidR="005C7739" w:rsidRDefault="00732D7F">
          <w:pPr>
            <w:pStyle w:val="TOC1"/>
            <w:numPr>
              <w:ilvl w:val="0"/>
              <w:numId w:val="71"/>
            </w:numPr>
            <w:tabs>
              <w:tab w:val="left" w:pos="538"/>
              <w:tab w:val="left" w:leader="dot" w:pos="6588"/>
            </w:tabs>
            <w:spacing w:before="122"/>
            <w:ind w:left="538" w:hanging="423"/>
            <w:jc w:val="left"/>
          </w:pPr>
          <w:hyperlink w:anchor="_TOC_250128" w:history="1">
            <w:r>
              <w:rPr>
                <w:color w:val="231F20"/>
                <w:spacing w:val="-2"/>
              </w:rPr>
              <w:t>ОБНАВЉАЊЕ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</w:rPr>
              <w:t>МАТИЧНИХ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34</w:t>
            </w:r>
          </w:hyperlink>
        </w:p>
        <w:p w:rsidR="005C7739" w:rsidRDefault="00732D7F">
          <w:pPr>
            <w:pStyle w:val="TOC1"/>
            <w:numPr>
              <w:ilvl w:val="0"/>
              <w:numId w:val="71"/>
            </w:numPr>
            <w:tabs>
              <w:tab w:val="left" w:pos="538"/>
              <w:tab w:val="left" w:leader="dot" w:pos="6588"/>
            </w:tabs>
            <w:ind w:left="538" w:hanging="423"/>
            <w:jc w:val="left"/>
          </w:pPr>
          <w:hyperlink w:anchor="_TOC_250127" w:history="1">
            <w:r>
              <w:rPr>
                <w:color w:val="231F20"/>
                <w:spacing w:val="-4"/>
              </w:rPr>
              <w:t>ВРСТЕ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</w:rPr>
              <w:t>МАТИЧНИХ 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35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26" w:history="1">
            <w:r>
              <w:rPr>
                <w:color w:val="231F20"/>
                <w:spacing w:val="-6"/>
              </w:rPr>
              <w:t>Матична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рођених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35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25" w:history="1">
            <w:r>
              <w:rPr>
                <w:color w:val="231F20"/>
                <w:spacing w:val="-6"/>
              </w:rPr>
              <w:t>Матична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венчаних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40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24" w:history="1">
            <w:r>
              <w:rPr>
                <w:color w:val="231F20"/>
                <w:spacing w:val="-6"/>
              </w:rPr>
              <w:t>Матична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умрлих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40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23" w:history="1">
            <w:r>
              <w:rPr>
                <w:color w:val="231F20"/>
                <w:spacing w:val="-6"/>
              </w:rPr>
              <w:t>Матична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у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дипломатско-конзуларном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представништву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42</w:t>
            </w:r>
          </w:hyperlink>
        </w:p>
        <w:p w:rsidR="005C7739" w:rsidRDefault="00732D7F">
          <w:pPr>
            <w:pStyle w:val="TOC1"/>
            <w:numPr>
              <w:ilvl w:val="0"/>
              <w:numId w:val="71"/>
            </w:numPr>
            <w:tabs>
              <w:tab w:val="left" w:pos="537"/>
            </w:tabs>
            <w:ind w:left="537" w:hanging="422"/>
            <w:jc w:val="left"/>
          </w:pPr>
          <w:r>
            <w:rPr>
              <w:color w:val="231F20"/>
              <w:spacing w:val="-4"/>
            </w:rPr>
            <w:t>УПИС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У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МАТИЧНЕ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КЊИГЕ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НА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ОСНОВУ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ИСПРАВА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ИНОСТРАНОГ</w:t>
          </w:r>
        </w:p>
        <w:p w:rsidR="005C7739" w:rsidRDefault="00732D7F">
          <w:pPr>
            <w:pStyle w:val="TOC6"/>
            <w:tabs>
              <w:tab w:val="left" w:leader="dot" w:pos="6588"/>
            </w:tabs>
          </w:pPr>
          <w:r>
            <w:rPr>
              <w:color w:val="231F20"/>
              <w:spacing w:val="-2"/>
            </w:rPr>
            <w:t>ОРГАНА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43</w:t>
          </w:r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22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рођених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44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21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венчаних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45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spacing w:before="7"/>
            <w:ind w:left="725" w:hanging="186"/>
          </w:pPr>
          <w:hyperlink w:anchor="_TOC_250120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умрлих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45</w:t>
            </w:r>
          </w:hyperlink>
        </w:p>
        <w:p w:rsidR="005C7739" w:rsidRDefault="00732D7F">
          <w:pPr>
            <w:pStyle w:val="TOC1"/>
            <w:numPr>
              <w:ilvl w:val="0"/>
              <w:numId w:val="71"/>
            </w:numPr>
            <w:tabs>
              <w:tab w:val="left" w:pos="536"/>
              <w:tab w:val="left" w:leader="dot" w:pos="6588"/>
            </w:tabs>
            <w:spacing w:before="8"/>
            <w:ind w:left="536" w:hanging="421"/>
            <w:jc w:val="left"/>
          </w:pPr>
          <w:hyperlink w:anchor="_TOC_250119" w:history="1">
            <w:r>
              <w:rPr>
                <w:color w:val="231F20"/>
                <w:spacing w:val="-4"/>
              </w:rPr>
              <w:t>ЈАВНЕ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ИСПРАВЕ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КОЈЕ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СЕ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ИЗДАЈУ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ИЗ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МАТИЧНИХ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7"/>
              </w:rPr>
              <w:t>46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18" w:history="1">
            <w:r>
              <w:rPr>
                <w:color w:val="231F20"/>
                <w:spacing w:val="-6"/>
              </w:rPr>
              <w:t>Изводи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из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матичних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књига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46</w:t>
            </w:r>
          </w:hyperlink>
        </w:p>
        <w:p w:rsidR="005C7739" w:rsidRDefault="00732D7F">
          <w:pPr>
            <w:pStyle w:val="TOC4"/>
            <w:numPr>
              <w:ilvl w:val="1"/>
              <w:numId w:val="71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17" w:history="1">
            <w:r>
              <w:rPr>
                <w:color w:val="231F20"/>
                <w:spacing w:val="-2"/>
              </w:rPr>
              <w:t>Уверења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47</w:t>
            </w:r>
          </w:hyperlink>
        </w:p>
        <w:p w:rsidR="005C7739" w:rsidRDefault="00732D7F">
          <w:pPr>
            <w:pStyle w:val="TOC2"/>
            <w:tabs>
              <w:tab w:val="left" w:leader="dot" w:pos="6588"/>
            </w:tabs>
            <w:spacing w:before="7"/>
            <w:ind w:left="113"/>
          </w:pPr>
          <w:hyperlink w:anchor="_TOC_250116" w:history="1">
            <w:r>
              <w:rPr>
                <w:color w:val="231F20"/>
                <w:spacing w:val="-2"/>
              </w:rPr>
              <w:t>Извори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49</w:t>
            </w:r>
          </w:hyperlink>
        </w:p>
        <w:p w:rsidR="005C7739" w:rsidRDefault="00732D7F">
          <w:pPr>
            <w:pStyle w:val="TOC1"/>
            <w:spacing w:before="488"/>
            <w:ind w:left="115" w:firstLine="0"/>
          </w:pPr>
          <w:hyperlink w:anchor="_TOC_250115" w:history="1">
            <w:r>
              <w:rPr>
                <w:color w:val="231F20"/>
                <w:spacing w:val="-2"/>
              </w:rPr>
              <w:t>ДРЖАВЉАНСТВО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8"/>
              <w:tab w:val="left" w:leader="dot" w:pos="6588"/>
            </w:tabs>
            <w:spacing w:before="248"/>
            <w:ind w:left="538" w:hanging="423"/>
          </w:pPr>
          <w:hyperlink w:anchor="_TOC_250114" w:history="1">
            <w:r>
              <w:rPr>
                <w:color w:val="231F20"/>
              </w:rPr>
              <w:t>ПРОПИСИ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О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ДРЖАВЉАНСТВ</w:t>
            </w:r>
            <w:r>
              <w:rPr>
                <w:color w:val="231F20"/>
                <w:spacing w:val="-2"/>
              </w:rPr>
              <w:t>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53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4"/>
              <w:tab w:val="left" w:pos="737"/>
              <w:tab w:val="left" w:leader="dot" w:pos="6588"/>
            </w:tabs>
            <w:spacing w:line="247" w:lineRule="auto"/>
            <w:ind w:right="235" w:hanging="199"/>
          </w:pPr>
          <w:r>
            <w:rPr>
              <w:color w:val="231F20"/>
              <w:spacing w:val="-2"/>
            </w:rPr>
            <w:t>Прописи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о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држављанству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који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су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се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примењивали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на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 xml:space="preserve">територији </w:t>
          </w:r>
          <w:r>
            <w:rPr>
              <w:color w:val="231F20"/>
            </w:rPr>
            <w:t>Републике Србије до доношења важећих прописа</w:t>
          </w:r>
          <w:r>
            <w:rPr>
              <w:color w:val="231F20"/>
            </w:rPr>
            <w:tab/>
          </w:r>
          <w:r>
            <w:rPr>
              <w:color w:val="231F20"/>
              <w:spacing w:val="-6"/>
            </w:rPr>
            <w:t>53</w:t>
          </w:r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4"/>
            </w:tabs>
            <w:spacing w:before="1"/>
            <w:ind w:left="724" w:hanging="186"/>
          </w:pPr>
          <w:r>
            <w:rPr>
              <w:color w:val="231F20"/>
              <w:spacing w:val="-6"/>
            </w:rPr>
            <w:t>Важећи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прописи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Републике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Србије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међународне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конвенције</w:t>
          </w:r>
        </w:p>
        <w:p w:rsidR="005C7739" w:rsidRDefault="00732D7F">
          <w:pPr>
            <w:pStyle w:val="TOC8"/>
            <w:tabs>
              <w:tab w:val="left" w:leader="dot" w:pos="6588"/>
            </w:tabs>
            <w:ind w:left="737" w:firstLine="0"/>
          </w:pPr>
          <w:r>
            <w:rPr>
              <w:color w:val="231F20"/>
            </w:rPr>
            <w:t>о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2"/>
            </w:rPr>
            <w:t>држављанству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54</w:t>
          </w:r>
        </w:p>
        <w:p w:rsidR="005C7739" w:rsidRDefault="00732D7F">
          <w:pPr>
            <w:pStyle w:val="TOC8"/>
            <w:numPr>
              <w:ilvl w:val="2"/>
              <w:numId w:val="70"/>
            </w:numPr>
            <w:tabs>
              <w:tab w:val="left" w:pos="1067"/>
              <w:tab w:val="left" w:leader="dot" w:pos="6588"/>
            </w:tabs>
            <w:ind w:hanging="330"/>
          </w:pPr>
          <w:hyperlink w:anchor="_TOC_250113" w:history="1">
            <w:r>
              <w:rPr>
                <w:color w:val="231F20"/>
                <w:spacing w:val="-6"/>
              </w:rPr>
              <w:t>Важећи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прописи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Републике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Србије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о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држављанству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54</w:t>
            </w:r>
          </w:hyperlink>
        </w:p>
        <w:p w:rsidR="005C7739" w:rsidRDefault="00732D7F">
          <w:pPr>
            <w:pStyle w:val="TOC8"/>
            <w:numPr>
              <w:ilvl w:val="2"/>
              <w:numId w:val="70"/>
            </w:numPr>
            <w:tabs>
              <w:tab w:val="left" w:pos="1067"/>
              <w:tab w:val="left" w:leader="dot" w:pos="6588"/>
            </w:tabs>
            <w:ind w:hanging="330"/>
          </w:pPr>
          <w:hyperlink w:anchor="_TOC_250112" w:history="1">
            <w:r>
              <w:rPr>
                <w:color w:val="231F20"/>
                <w:spacing w:val="-6"/>
              </w:rPr>
              <w:t>Међународне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6"/>
              </w:rPr>
              <w:t>конвенције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6"/>
              </w:rPr>
              <w:t>о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6"/>
              </w:rPr>
              <w:t>држављанству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54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8"/>
              <w:tab w:val="left" w:leader="dot" w:pos="6588"/>
            </w:tabs>
            <w:ind w:left="538" w:hanging="423"/>
          </w:pPr>
          <w:hyperlink w:anchor="_TOC_250111" w:history="1">
            <w:r>
              <w:rPr>
                <w:color w:val="231F20"/>
                <w:spacing w:val="-2"/>
              </w:rPr>
              <w:t>НАДЛЕЖНОСТ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55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8"/>
              <w:tab w:val="left" w:leader="dot" w:pos="6588"/>
            </w:tabs>
            <w:spacing w:before="8"/>
            <w:ind w:left="538" w:hanging="423"/>
          </w:pPr>
          <w:hyperlink w:anchor="_TOC_250110" w:history="1">
            <w:r>
              <w:rPr>
                <w:color w:val="231F20"/>
                <w:spacing w:val="-4"/>
              </w:rPr>
              <w:t>НАЧИН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4"/>
              </w:rPr>
              <w:t>СТИЦАЊА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</w:rPr>
              <w:t>ДРЖАВЉАНСТВА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</w:rPr>
              <w:t>РЕПУБЛИКЕ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56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09" w:history="1">
            <w:r>
              <w:rPr>
                <w:color w:val="231F20"/>
                <w:spacing w:val="2"/>
                <w:w w:val="90"/>
              </w:rPr>
              <w:t>Стицање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држављанства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пореклом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56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19"/>
              <w:tab w:val="left" w:leader="dot" w:pos="6588"/>
            </w:tabs>
            <w:ind w:left="719" w:hanging="180"/>
          </w:pPr>
          <w:hyperlink w:anchor="_TOC_250108" w:history="1">
            <w:r>
              <w:rPr>
                <w:color w:val="231F20"/>
                <w:w w:val="90"/>
              </w:rPr>
              <w:t>Стицање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држављанства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рођењем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на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територији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Републике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57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07" w:history="1">
            <w:r>
              <w:rPr>
                <w:color w:val="231F20"/>
                <w:spacing w:val="2"/>
                <w:w w:val="90"/>
              </w:rPr>
              <w:t>Стицање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држављанства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пријемом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57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spacing w:before="7"/>
            <w:ind w:left="725" w:hanging="186"/>
          </w:pPr>
          <w:hyperlink w:anchor="_TOC_250106" w:history="1">
            <w:r>
              <w:rPr>
                <w:color w:val="231F20"/>
                <w:spacing w:val="-6"/>
              </w:rPr>
              <w:t>Стицање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држављанства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по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међународним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уговорима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59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05" w:history="1">
            <w:r>
              <w:rPr>
                <w:color w:val="231F20"/>
                <w:w w:val="90"/>
              </w:rPr>
              <w:t>Дан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w w:val="90"/>
              </w:rPr>
              <w:t>стицања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w w:val="90"/>
              </w:rPr>
              <w:t>држављанства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пријемом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60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8"/>
              <w:tab w:val="left" w:leader="dot" w:pos="6588"/>
            </w:tabs>
            <w:spacing w:before="8"/>
            <w:ind w:left="538" w:hanging="423"/>
          </w:pPr>
          <w:hyperlink w:anchor="_TOC_250104" w:history="1">
            <w:r>
              <w:rPr>
                <w:color w:val="231F20"/>
                <w:spacing w:val="-4"/>
              </w:rPr>
              <w:t>НАЧИН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ПРЕСТАНКА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</w:rPr>
              <w:t>ДРЖАВЉАНСТВА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</w:rPr>
              <w:t>РЕПУБЛИКЕ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60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03" w:history="1">
            <w:r>
              <w:rPr>
                <w:color w:val="231F20"/>
                <w:spacing w:val="2"/>
                <w:w w:val="90"/>
              </w:rPr>
              <w:t>Престанак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држављанства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отпустом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60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spacing w:before="7"/>
            <w:ind w:left="725" w:hanging="186"/>
          </w:pPr>
          <w:hyperlink w:anchor="_TOC_250102" w:history="1">
            <w:r>
              <w:rPr>
                <w:color w:val="231F20"/>
                <w:spacing w:val="2"/>
                <w:w w:val="90"/>
              </w:rPr>
              <w:t>Престанак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држављанства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одрицањем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61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01" w:history="1">
            <w:r>
              <w:rPr>
                <w:color w:val="231F20"/>
                <w:w w:val="90"/>
              </w:rPr>
              <w:t>Дан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престанка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држављанства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61</w:t>
            </w:r>
          </w:hyperlink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100" w:history="1">
            <w:r>
              <w:rPr>
                <w:color w:val="231F20"/>
                <w:spacing w:val="-6"/>
              </w:rPr>
              <w:t>Престанак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држављанства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по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међународним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уговорима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61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8"/>
              <w:tab w:val="left" w:leader="dot" w:pos="6588"/>
            </w:tabs>
            <w:spacing w:before="8"/>
            <w:ind w:left="538" w:hanging="423"/>
          </w:pPr>
          <w:hyperlink w:anchor="_TOC_250099" w:history="1">
            <w:r>
              <w:rPr>
                <w:color w:val="231F20"/>
                <w:spacing w:val="-4"/>
              </w:rPr>
              <w:t>ПОНОВНО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</w:rPr>
              <w:t>СТИЦАЊЕ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4"/>
              </w:rPr>
              <w:t>ДРЖАВЉАНСТВА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4"/>
              </w:rPr>
              <w:t>РЕПУБЛИКЕ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4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62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8"/>
              <w:tab w:val="left" w:leader="dot" w:pos="6588"/>
            </w:tabs>
            <w:spacing w:before="8"/>
            <w:ind w:left="538" w:hanging="423"/>
          </w:pPr>
          <w:hyperlink w:anchor="_TOC_250098" w:history="1">
            <w:r>
              <w:rPr>
                <w:color w:val="231F20"/>
                <w:spacing w:val="2"/>
                <w:w w:val="90"/>
              </w:rPr>
              <w:t>НАЛОГ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ЗА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УПИС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У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ЕВИДЕНЦИЈЕ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ДРЖАВЉАНА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РЕПУБЛИКЕ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62</w:t>
            </w:r>
          </w:hyperlink>
        </w:p>
        <w:p w:rsidR="005C7739" w:rsidRDefault="00732D7F">
          <w:pPr>
            <w:pStyle w:val="TOC1"/>
            <w:numPr>
              <w:ilvl w:val="0"/>
              <w:numId w:val="70"/>
            </w:numPr>
            <w:tabs>
              <w:tab w:val="left" w:pos="537"/>
            </w:tabs>
            <w:ind w:left="537" w:hanging="422"/>
          </w:pPr>
          <w:r>
            <w:rPr>
              <w:color w:val="231F20"/>
              <w:spacing w:val="-4"/>
            </w:rPr>
            <w:t>ЕВИДЕНЦИЈА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>О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ДРЖАВЉАНИМА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>РЕПУБЛИКЕ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СРБИЈЕ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10"/>
            </w:rPr>
            <w:t>И</w:t>
          </w:r>
        </w:p>
        <w:p w:rsidR="005C7739" w:rsidRDefault="00732D7F">
          <w:pPr>
            <w:pStyle w:val="TOC6"/>
            <w:tabs>
              <w:tab w:val="left" w:leader="dot" w:pos="6588"/>
            </w:tabs>
          </w:pPr>
          <w:r>
            <w:rPr>
              <w:color w:val="231F20"/>
              <w:spacing w:val="6"/>
              <w:w w:val="90"/>
            </w:rPr>
            <w:t>ДОКАЗИВАЊЕ</w:t>
          </w:r>
          <w:r>
            <w:rPr>
              <w:color w:val="231F20"/>
              <w:spacing w:val="18"/>
            </w:rPr>
            <w:t xml:space="preserve"> </w:t>
          </w:r>
          <w:r>
            <w:rPr>
              <w:color w:val="231F20"/>
              <w:spacing w:val="6"/>
              <w:w w:val="90"/>
            </w:rPr>
            <w:t>ДРЖАВЉАНСТВА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  <w:spacing w:val="6"/>
              <w:w w:val="90"/>
            </w:rPr>
            <w:t>РЕПУБЛИКЕ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  <w:spacing w:val="-2"/>
              <w:w w:val="90"/>
            </w:rPr>
            <w:t>СРБИЈЕ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63</w:t>
          </w:r>
        </w:p>
        <w:p w:rsidR="005C7739" w:rsidRDefault="00732D7F">
          <w:pPr>
            <w:pStyle w:val="TOC4"/>
            <w:numPr>
              <w:ilvl w:val="1"/>
              <w:numId w:val="70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97" w:history="1">
            <w:r>
              <w:rPr>
                <w:color w:val="231F20"/>
                <w:w w:val="90"/>
              </w:rPr>
              <w:t>Евиденција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w w:val="90"/>
              </w:rPr>
              <w:t>држављанима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w w:val="90"/>
              </w:rPr>
              <w:t>Републике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63</w:t>
            </w:r>
          </w:hyperlink>
        </w:p>
        <w:p w:rsidR="005C7739" w:rsidRDefault="00732D7F">
          <w:pPr>
            <w:pStyle w:val="TOC8"/>
            <w:numPr>
              <w:ilvl w:val="2"/>
              <w:numId w:val="70"/>
            </w:numPr>
            <w:tabs>
              <w:tab w:val="left" w:pos="1067"/>
              <w:tab w:val="left" w:leader="dot" w:pos="6588"/>
            </w:tabs>
            <w:spacing w:after="198"/>
            <w:ind w:hanging="330"/>
          </w:pPr>
          <w:hyperlink w:anchor="_TOC_250096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чињенице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држављанства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рођених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64</w:t>
            </w:r>
          </w:hyperlink>
        </w:p>
        <w:p w:rsidR="005C7739" w:rsidRDefault="00732D7F">
          <w:pPr>
            <w:pStyle w:val="TOC2"/>
            <w:ind w:right="111"/>
            <w:jc w:val="right"/>
          </w:pPr>
          <w:r>
            <w:rPr>
              <w:color w:val="231F20"/>
              <w:spacing w:val="-2"/>
            </w:rPr>
            <w:lastRenderedPageBreak/>
            <w:t>Страна</w:t>
          </w:r>
        </w:p>
        <w:p w:rsidR="005C7739" w:rsidRDefault="00732D7F">
          <w:pPr>
            <w:numPr>
              <w:ilvl w:val="3"/>
              <w:numId w:val="70"/>
            </w:numPr>
            <w:tabs>
              <w:tab w:val="left" w:pos="1664"/>
              <w:tab w:val="left" w:pos="1701"/>
              <w:tab w:val="left" w:leader="dot" w:pos="6701"/>
            </w:tabs>
            <w:spacing w:before="122" w:line="247" w:lineRule="auto"/>
            <w:ind w:right="121" w:hanging="511"/>
            <w:rPr>
              <w:sz w:val="20"/>
            </w:rPr>
          </w:pPr>
          <w:hyperlink w:anchor="_TOC_250095" w:history="1">
            <w:r>
              <w:rPr>
                <w:color w:val="231F20"/>
                <w:spacing w:val="-2"/>
                <w:sz w:val="20"/>
              </w:rPr>
              <w:t>Начин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уписа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чињенице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држављанства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матичну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књигу рођених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64</w:t>
            </w:r>
          </w:hyperlink>
        </w:p>
        <w:p w:rsidR="005C7739" w:rsidRDefault="00732D7F">
          <w:pPr>
            <w:numPr>
              <w:ilvl w:val="3"/>
              <w:numId w:val="70"/>
            </w:numPr>
            <w:tabs>
              <w:tab w:val="left" w:pos="1664"/>
              <w:tab w:val="left" w:pos="1701"/>
            </w:tabs>
            <w:spacing w:before="1" w:line="247" w:lineRule="auto"/>
            <w:ind w:right="718" w:hanging="511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Упис</w:t>
          </w:r>
          <w:r>
            <w:rPr>
              <w:color w:val="231F20"/>
              <w:spacing w:val="-15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чињенице</w:t>
          </w:r>
          <w:r>
            <w:rPr>
              <w:color w:val="231F20"/>
              <w:spacing w:val="-15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држављанства</w:t>
          </w:r>
          <w:r>
            <w:rPr>
              <w:color w:val="231F20"/>
              <w:spacing w:val="-15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у</w:t>
          </w:r>
          <w:r>
            <w:rPr>
              <w:color w:val="231F20"/>
              <w:spacing w:val="-15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матичну</w:t>
          </w:r>
          <w:r>
            <w:rPr>
              <w:color w:val="231F20"/>
              <w:spacing w:val="-15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 xml:space="preserve">књигу </w:t>
          </w:r>
          <w:r>
            <w:rPr>
              <w:color w:val="231F20"/>
              <w:spacing w:val="-6"/>
              <w:sz w:val="20"/>
            </w:rPr>
            <w:t>рођених</w:t>
          </w:r>
          <w:r>
            <w:rPr>
              <w:color w:val="231F20"/>
              <w:spacing w:val="-16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за</w:t>
          </w:r>
          <w:r>
            <w:rPr>
              <w:color w:val="231F20"/>
              <w:spacing w:val="-16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лице</w:t>
          </w:r>
          <w:r>
            <w:rPr>
              <w:color w:val="231F20"/>
              <w:spacing w:val="-16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које</w:t>
          </w:r>
          <w:r>
            <w:rPr>
              <w:color w:val="231F20"/>
              <w:spacing w:val="-16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пореклом</w:t>
          </w:r>
          <w:r>
            <w:rPr>
              <w:color w:val="231F20"/>
              <w:spacing w:val="-16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стиче</w:t>
          </w:r>
          <w:r>
            <w:rPr>
              <w:color w:val="231F20"/>
              <w:spacing w:val="-16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држављанство</w:t>
          </w:r>
        </w:p>
        <w:p w:rsidR="005C7739" w:rsidRDefault="00732D7F">
          <w:pPr>
            <w:tabs>
              <w:tab w:val="left" w:leader="dot" w:pos="6701"/>
            </w:tabs>
            <w:spacing w:before="2"/>
            <w:ind w:left="1701"/>
            <w:rPr>
              <w:sz w:val="20"/>
            </w:rPr>
          </w:pPr>
          <w:r>
            <w:rPr>
              <w:color w:val="231F20"/>
              <w:w w:val="90"/>
              <w:sz w:val="20"/>
            </w:rPr>
            <w:t>Републике</w:t>
          </w:r>
          <w:r>
            <w:rPr>
              <w:color w:val="231F20"/>
              <w:spacing w:val="9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Србије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65</w:t>
          </w:r>
        </w:p>
        <w:p w:rsidR="005C7739" w:rsidRDefault="00732D7F">
          <w:pPr>
            <w:numPr>
              <w:ilvl w:val="3"/>
              <w:numId w:val="70"/>
            </w:numPr>
            <w:tabs>
              <w:tab w:val="left" w:pos="1665"/>
            </w:tabs>
            <w:spacing w:before="8"/>
            <w:ind w:left="1665" w:hanging="474"/>
            <w:rPr>
              <w:sz w:val="20"/>
            </w:rPr>
          </w:pPr>
          <w:r>
            <w:rPr>
              <w:color w:val="231F20"/>
              <w:w w:val="90"/>
              <w:sz w:val="20"/>
            </w:rPr>
            <w:t>Упис</w:t>
          </w:r>
          <w:r>
            <w:rPr>
              <w:color w:val="231F20"/>
              <w:spacing w:val="1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чињенице</w:t>
          </w:r>
          <w:r>
            <w:rPr>
              <w:color w:val="231F20"/>
              <w:spacing w:val="1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држављанства</w:t>
          </w:r>
          <w:r>
            <w:rPr>
              <w:color w:val="231F20"/>
              <w:spacing w:val="13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у</w:t>
          </w:r>
          <w:r>
            <w:rPr>
              <w:color w:val="231F20"/>
              <w:spacing w:val="1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матичну</w:t>
          </w:r>
          <w:r>
            <w:rPr>
              <w:color w:val="231F20"/>
              <w:spacing w:val="13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књигу</w:t>
          </w:r>
          <w:r>
            <w:rPr>
              <w:color w:val="231F20"/>
              <w:spacing w:val="12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рођених</w:t>
          </w:r>
        </w:p>
        <w:p w:rsidR="005C7739" w:rsidRDefault="00732D7F">
          <w:pPr>
            <w:tabs>
              <w:tab w:val="left" w:leader="dot" w:pos="6701"/>
            </w:tabs>
            <w:spacing w:before="7"/>
            <w:ind w:left="1701"/>
            <w:rPr>
              <w:sz w:val="20"/>
            </w:rPr>
          </w:pPr>
          <w:r>
            <w:rPr>
              <w:color w:val="231F20"/>
              <w:w w:val="90"/>
              <w:sz w:val="20"/>
            </w:rPr>
            <w:t>за</w:t>
          </w:r>
          <w:r>
            <w:rPr>
              <w:color w:val="231F20"/>
              <w:spacing w:val="6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дете</w:t>
          </w:r>
          <w:r>
            <w:rPr>
              <w:color w:val="231F20"/>
              <w:spacing w:val="6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рођено</w:t>
          </w:r>
          <w:r>
            <w:rPr>
              <w:color w:val="231F20"/>
              <w:spacing w:val="6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на</w:t>
          </w:r>
          <w:r>
            <w:rPr>
              <w:color w:val="231F20"/>
              <w:spacing w:val="7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територији</w:t>
          </w:r>
          <w:r>
            <w:rPr>
              <w:color w:val="231F20"/>
              <w:spacing w:val="6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Републике</w:t>
          </w:r>
          <w:r>
            <w:rPr>
              <w:color w:val="231F20"/>
              <w:spacing w:val="6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Србије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65</w:t>
          </w:r>
        </w:p>
        <w:p w:rsidR="005C7739" w:rsidRDefault="00732D7F">
          <w:pPr>
            <w:numPr>
              <w:ilvl w:val="3"/>
              <w:numId w:val="70"/>
            </w:numPr>
            <w:tabs>
              <w:tab w:val="left" w:pos="1664"/>
              <w:tab w:val="left" w:pos="1701"/>
            </w:tabs>
            <w:spacing w:before="8" w:line="247" w:lineRule="auto"/>
            <w:ind w:right="424" w:hanging="511"/>
            <w:rPr>
              <w:sz w:val="20"/>
            </w:rPr>
          </w:pPr>
          <w:hyperlink w:anchor="_TOC_250094" w:history="1">
            <w:r>
              <w:rPr>
                <w:color w:val="231F20"/>
                <w:spacing w:val="-6"/>
                <w:sz w:val="20"/>
              </w:rPr>
              <w:t>Упис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чињенице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држављанства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матичну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књигу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 xml:space="preserve">рођених </w:t>
            </w:r>
            <w:r>
              <w:rPr>
                <w:color w:val="231F20"/>
                <w:spacing w:val="-2"/>
                <w:sz w:val="20"/>
              </w:rPr>
              <w:t>за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лица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која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стекну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држављанство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Републике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Србије</w:t>
            </w:r>
          </w:hyperlink>
        </w:p>
        <w:p w:rsidR="005C7739" w:rsidRDefault="00732D7F">
          <w:pPr>
            <w:tabs>
              <w:tab w:val="left" w:leader="dot" w:pos="6701"/>
            </w:tabs>
            <w:spacing w:before="2"/>
            <w:ind w:left="1701"/>
            <w:rPr>
              <w:sz w:val="20"/>
            </w:rPr>
          </w:pPr>
          <w:hyperlink w:anchor="_TOC_250093" w:history="1">
            <w:r>
              <w:rPr>
                <w:color w:val="231F20"/>
                <w:spacing w:val="-6"/>
                <w:sz w:val="20"/>
              </w:rPr>
              <w:t>пријемом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или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по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међународним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уговорима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66</w:t>
            </w:r>
          </w:hyperlink>
        </w:p>
        <w:p w:rsidR="005C7739" w:rsidRDefault="00732D7F">
          <w:pPr>
            <w:numPr>
              <w:ilvl w:val="3"/>
              <w:numId w:val="70"/>
            </w:numPr>
            <w:tabs>
              <w:tab w:val="left" w:pos="1664"/>
              <w:tab w:val="left" w:pos="1701"/>
            </w:tabs>
            <w:spacing w:before="8" w:line="247" w:lineRule="auto"/>
            <w:ind w:right="424" w:hanging="511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Упис</w:t>
          </w:r>
          <w:r>
            <w:rPr>
              <w:color w:val="231F20"/>
              <w:spacing w:val="-17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чињенице</w:t>
          </w:r>
          <w:r>
            <w:rPr>
              <w:color w:val="231F20"/>
              <w:spacing w:val="-17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држављанства</w:t>
          </w:r>
          <w:r>
            <w:rPr>
              <w:color w:val="231F20"/>
              <w:spacing w:val="-17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</w:t>
          </w:r>
          <w:r>
            <w:rPr>
              <w:color w:val="231F20"/>
              <w:spacing w:val="-17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матичну</w:t>
          </w:r>
          <w:r>
            <w:rPr>
              <w:color w:val="231F20"/>
              <w:spacing w:val="-17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књигу</w:t>
          </w:r>
          <w:r>
            <w:rPr>
              <w:color w:val="231F20"/>
              <w:spacing w:val="-17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рођених за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лице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за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које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је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утврђено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да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је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држављанин</w:t>
          </w:r>
          <w:r>
            <w:rPr>
              <w:color w:val="231F20"/>
              <w:spacing w:val="-18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Републике</w:t>
          </w:r>
        </w:p>
        <w:p w:rsidR="005C7739" w:rsidRDefault="00732D7F">
          <w:pPr>
            <w:tabs>
              <w:tab w:val="left" w:leader="dot" w:pos="6701"/>
            </w:tabs>
            <w:spacing w:before="1"/>
            <w:ind w:left="1701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Србије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66</w:t>
          </w:r>
        </w:p>
        <w:p w:rsidR="005C7739" w:rsidRDefault="00732D7F">
          <w:pPr>
            <w:numPr>
              <w:ilvl w:val="3"/>
              <w:numId w:val="70"/>
            </w:numPr>
            <w:tabs>
              <w:tab w:val="left" w:pos="1664"/>
            </w:tabs>
            <w:spacing w:before="8"/>
            <w:ind w:left="1664" w:hanging="473"/>
            <w:rPr>
              <w:sz w:val="20"/>
            </w:rPr>
          </w:pPr>
          <w:r>
            <w:rPr>
              <w:color w:val="231F20"/>
              <w:w w:val="90"/>
              <w:sz w:val="20"/>
            </w:rPr>
            <w:t>Упис</w:t>
          </w:r>
          <w:r>
            <w:rPr>
              <w:color w:val="231F20"/>
              <w:spacing w:val="-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чињенице</w:t>
          </w:r>
          <w:r>
            <w:rPr>
              <w:color w:val="231F20"/>
              <w:spacing w:val="-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држављанства</w:t>
          </w:r>
          <w:r>
            <w:rPr>
              <w:color w:val="231F20"/>
              <w:spacing w:val="-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у</w:t>
          </w:r>
          <w:r>
            <w:rPr>
              <w:color w:val="231F20"/>
              <w:spacing w:val="-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матичну</w:t>
          </w:r>
          <w:r>
            <w:rPr>
              <w:color w:val="231F20"/>
              <w:spacing w:val="-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књигу</w:t>
          </w:r>
          <w:r>
            <w:rPr>
              <w:color w:val="231F20"/>
              <w:spacing w:val="-2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рођених</w:t>
          </w:r>
        </w:p>
        <w:p w:rsidR="005C7739" w:rsidRDefault="00732D7F">
          <w:pPr>
            <w:tabs>
              <w:tab w:val="left" w:leader="dot" w:pos="6702"/>
            </w:tabs>
            <w:spacing w:before="8"/>
            <w:ind w:left="1701"/>
            <w:rPr>
              <w:sz w:val="20"/>
            </w:rPr>
          </w:pPr>
          <w:r>
            <w:rPr>
              <w:color w:val="231F20"/>
              <w:w w:val="90"/>
              <w:sz w:val="20"/>
            </w:rPr>
            <w:t>за</w:t>
          </w:r>
          <w:r>
            <w:rPr>
              <w:color w:val="231F20"/>
              <w:spacing w:val="-4"/>
              <w:w w:val="9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лице</w:t>
          </w:r>
          <w:r>
            <w:rPr>
              <w:color w:val="231F20"/>
              <w:spacing w:val="-3"/>
              <w:w w:val="9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које</w:t>
          </w:r>
          <w:r>
            <w:rPr>
              <w:color w:val="231F20"/>
              <w:spacing w:val="-3"/>
              <w:w w:val="9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се</w:t>
          </w:r>
          <w:r>
            <w:rPr>
              <w:color w:val="231F20"/>
              <w:spacing w:val="-3"/>
              <w:w w:val="9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сматра</w:t>
          </w:r>
          <w:r>
            <w:rPr>
              <w:color w:val="231F20"/>
              <w:spacing w:val="-3"/>
              <w:w w:val="9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држављанином</w:t>
          </w:r>
          <w:r>
            <w:rPr>
              <w:color w:val="231F20"/>
              <w:spacing w:val="-3"/>
              <w:w w:val="9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Републике</w:t>
          </w:r>
          <w:r>
            <w:rPr>
              <w:color w:val="231F20"/>
              <w:spacing w:val="-3"/>
              <w:w w:val="90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Србије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66</w:t>
          </w:r>
        </w:p>
        <w:p w:rsidR="005C7739" w:rsidRDefault="00732D7F">
          <w:pPr>
            <w:numPr>
              <w:ilvl w:val="3"/>
              <w:numId w:val="70"/>
            </w:numPr>
            <w:tabs>
              <w:tab w:val="left" w:pos="1662"/>
              <w:tab w:val="left" w:leader="dot" w:pos="6702"/>
            </w:tabs>
            <w:spacing w:before="8"/>
            <w:ind w:left="1662" w:hanging="471"/>
            <w:rPr>
              <w:sz w:val="20"/>
            </w:rPr>
          </w:pPr>
          <w:hyperlink w:anchor="_TOC_250092" w:history="1">
            <w:r>
              <w:rPr>
                <w:color w:val="231F20"/>
                <w:w w:val="90"/>
                <w:sz w:val="20"/>
              </w:rPr>
              <w:t>Упис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престанка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држављанства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у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матичну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књигу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рођених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67</w:t>
            </w:r>
          </w:hyperlink>
        </w:p>
        <w:p w:rsidR="005C7739" w:rsidRDefault="00732D7F">
          <w:pPr>
            <w:pStyle w:val="TOC7"/>
            <w:numPr>
              <w:ilvl w:val="1"/>
              <w:numId w:val="70"/>
            </w:numPr>
            <w:tabs>
              <w:tab w:val="left" w:pos="838"/>
              <w:tab w:val="left" w:leader="dot" w:pos="6702"/>
            </w:tabs>
            <w:spacing w:before="7"/>
            <w:ind w:left="838" w:hanging="186"/>
          </w:pPr>
          <w:hyperlink w:anchor="_TOC_250091" w:history="1">
            <w:r>
              <w:rPr>
                <w:color w:val="231F20"/>
                <w:spacing w:val="-6"/>
              </w:rPr>
              <w:t>Обнављање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књиге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држављана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67</w:t>
            </w:r>
          </w:hyperlink>
        </w:p>
        <w:p w:rsidR="005C7739" w:rsidRDefault="00732D7F">
          <w:pPr>
            <w:pStyle w:val="TOC7"/>
            <w:numPr>
              <w:ilvl w:val="1"/>
              <w:numId w:val="70"/>
            </w:numPr>
            <w:tabs>
              <w:tab w:val="left" w:pos="838"/>
              <w:tab w:val="left" w:leader="dot" w:pos="6702"/>
            </w:tabs>
            <w:ind w:left="838" w:hanging="186"/>
          </w:pPr>
          <w:hyperlink w:anchor="_TOC_250090" w:history="1">
            <w:r>
              <w:rPr>
                <w:color w:val="231F20"/>
                <w:spacing w:val="2"/>
                <w:w w:val="90"/>
              </w:rPr>
              <w:t>Доказивање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држављанства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Републике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68</w:t>
            </w:r>
          </w:hyperlink>
        </w:p>
        <w:p w:rsidR="005C7739" w:rsidRDefault="00732D7F">
          <w:pPr>
            <w:pStyle w:val="TOC9"/>
            <w:numPr>
              <w:ilvl w:val="2"/>
              <w:numId w:val="70"/>
            </w:numPr>
            <w:tabs>
              <w:tab w:val="left" w:pos="1181"/>
              <w:tab w:val="left" w:leader="dot" w:pos="6702"/>
            </w:tabs>
            <w:ind w:left="1181" w:hanging="330"/>
          </w:pPr>
          <w:hyperlink w:anchor="_TOC_250089" w:history="1">
            <w:r>
              <w:rPr>
                <w:color w:val="231F20"/>
                <w:w w:val="90"/>
              </w:rPr>
              <w:t>Извод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из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матичне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књиге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рођених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68</w:t>
            </w:r>
          </w:hyperlink>
        </w:p>
        <w:p w:rsidR="005C7739" w:rsidRDefault="00732D7F">
          <w:pPr>
            <w:pStyle w:val="TOC9"/>
            <w:numPr>
              <w:ilvl w:val="2"/>
              <w:numId w:val="70"/>
            </w:numPr>
            <w:tabs>
              <w:tab w:val="left" w:pos="1181"/>
              <w:tab w:val="left" w:leader="dot" w:pos="6702"/>
            </w:tabs>
            <w:ind w:left="1181" w:hanging="330"/>
          </w:pPr>
          <w:hyperlink w:anchor="_TOC_250088" w:history="1">
            <w:r>
              <w:rPr>
                <w:color w:val="231F20"/>
                <w:spacing w:val="-8"/>
              </w:rPr>
              <w:t>Уверење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8"/>
              </w:rPr>
              <w:t>о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8"/>
              </w:rPr>
              <w:t>држављанству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68</w:t>
            </w:r>
          </w:hyperlink>
        </w:p>
        <w:p w:rsidR="005C7739" w:rsidRDefault="00732D7F">
          <w:pPr>
            <w:pStyle w:val="TOC9"/>
            <w:numPr>
              <w:ilvl w:val="2"/>
              <w:numId w:val="70"/>
            </w:numPr>
            <w:tabs>
              <w:tab w:val="left" w:pos="1181"/>
              <w:tab w:val="left" w:leader="dot" w:pos="6702"/>
            </w:tabs>
            <w:spacing w:before="7"/>
            <w:ind w:left="1181" w:hanging="330"/>
          </w:pPr>
          <w:hyperlink w:anchor="_TOC_250087" w:history="1">
            <w:r>
              <w:rPr>
                <w:color w:val="231F20"/>
                <w:spacing w:val="-6"/>
              </w:rPr>
              <w:t>Путна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исправа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68</w:t>
            </w:r>
          </w:hyperlink>
        </w:p>
        <w:p w:rsidR="005C7739" w:rsidRDefault="00732D7F">
          <w:pPr>
            <w:pStyle w:val="TOC7"/>
            <w:numPr>
              <w:ilvl w:val="1"/>
              <w:numId w:val="70"/>
            </w:numPr>
            <w:tabs>
              <w:tab w:val="left" w:pos="838"/>
              <w:tab w:val="left" w:leader="dot" w:pos="6702"/>
            </w:tabs>
            <w:ind w:left="838" w:hanging="186"/>
          </w:pPr>
          <w:hyperlink w:anchor="_TOC_250086" w:history="1">
            <w:r>
              <w:rPr>
                <w:color w:val="231F20"/>
                <w:w w:val="90"/>
              </w:rPr>
              <w:t>Јединствена</w:t>
            </w:r>
            <w:r>
              <w:rPr>
                <w:color w:val="231F20"/>
                <w:spacing w:val="14"/>
              </w:rPr>
              <w:t xml:space="preserve"> </w:t>
            </w:r>
            <w:r>
              <w:rPr>
                <w:color w:val="231F20"/>
                <w:w w:val="90"/>
              </w:rPr>
              <w:t>евиденција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држављанима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Републике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69</w:t>
            </w:r>
          </w:hyperlink>
        </w:p>
        <w:p w:rsidR="005C7739" w:rsidRDefault="00732D7F">
          <w:pPr>
            <w:pStyle w:val="TOC7"/>
            <w:numPr>
              <w:ilvl w:val="1"/>
              <w:numId w:val="70"/>
            </w:numPr>
            <w:tabs>
              <w:tab w:val="left" w:pos="838"/>
            </w:tabs>
            <w:ind w:left="838" w:hanging="186"/>
          </w:pPr>
          <w:r>
            <w:rPr>
              <w:color w:val="231F20"/>
              <w:spacing w:val="-6"/>
            </w:rPr>
            <w:t>Начин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вођења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чувања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података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из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јединствене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евиденције</w:t>
          </w:r>
        </w:p>
        <w:p w:rsidR="005C7739" w:rsidRDefault="00732D7F">
          <w:pPr>
            <w:pStyle w:val="TOC9"/>
            <w:tabs>
              <w:tab w:val="left" w:leader="dot" w:pos="6702"/>
            </w:tabs>
            <w:ind w:left="851" w:firstLine="0"/>
          </w:pP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w w:val="90"/>
            </w:rPr>
            <w:t>држављанима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w w:val="90"/>
            </w:rPr>
            <w:t>Републике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spacing w:val="-2"/>
              <w:w w:val="90"/>
            </w:rPr>
            <w:t>Србије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69</w:t>
          </w:r>
        </w:p>
        <w:p w:rsidR="005C7739" w:rsidRDefault="00732D7F">
          <w:pPr>
            <w:pStyle w:val="TOC7"/>
            <w:numPr>
              <w:ilvl w:val="1"/>
              <w:numId w:val="70"/>
            </w:numPr>
            <w:tabs>
              <w:tab w:val="left" w:pos="838"/>
              <w:tab w:val="left" w:pos="851"/>
              <w:tab w:val="left" w:leader="dot" w:pos="6702"/>
            </w:tabs>
            <w:spacing w:before="7" w:line="247" w:lineRule="auto"/>
            <w:ind w:left="851" w:right="121" w:hanging="199"/>
          </w:pPr>
          <w:hyperlink w:anchor="_TOC_250085" w:history="1">
            <w:r>
              <w:rPr>
                <w:color w:val="231F20"/>
                <w:spacing w:val="-2"/>
              </w:rPr>
              <w:t>Начин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2"/>
              </w:rPr>
              <w:t>коришћења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2"/>
              </w:rPr>
              <w:t>података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2"/>
              </w:rPr>
              <w:t>из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2"/>
              </w:rPr>
              <w:t>јединствене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2"/>
              </w:rPr>
              <w:t>евиденције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о </w:t>
            </w:r>
            <w:r>
              <w:rPr>
                <w:color w:val="231F20"/>
                <w:w w:val="90"/>
              </w:rPr>
              <w:t>држављанима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Републике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Србије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69</w:t>
            </w:r>
          </w:hyperlink>
        </w:p>
        <w:p w:rsidR="005C7739" w:rsidRDefault="00732D7F">
          <w:pPr>
            <w:pStyle w:val="TOC3"/>
            <w:tabs>
              <w:tab w:val="left" w:leader="dot" w:pos="6702"/>
            </w:tabs>
            <w:spacing w:before="2"/>
            <w:ind w:left="227" w:firstLine="0"/>
          </w:pPr>
          <w:hyperlink w:anchor="_TOC_250084" w:history="1">
            <w:r>
              <w:rPr>
                <w:color w:val="231F20"/>
                <w:spacing w:val="-2"/>
              </w:rPr>
              <w:t>Извори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70</w:t>
            </w:r>
          </w:hyperlink>
        </w:p>
        <w:p w:rsidR="005C7739" w:rsidRDefault="00732D7F">
          <w:pPr>
            <w:pStyle w:val="TOC3"/>
            <w:spacing w:before="488"/>
            <w:ind w:left="229" w:firstLine="0"/>
          </w:pPr>
          <w:hyperlink w:anchor="_TOC_250083" w:history="1">
            <w:r>
              <w:rPr>
                <w:color w:val="231F20"/>
                <w:spacing w:val="-4"/>
              </w:rPr>
              <w:t>ПОРОДИЧНИ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ОДНОСИ,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4"/>
              </w:rPr>
              <w:t>БРАК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</w:rPr>
              <w:t>ЛИЧНО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5"/>
              </w:rPr>
              <w:t>ИМЕ</w:t>
            </w:r>
          </w:hyperlink>
        </w:p>
        <w:p w:rsidR="005C7739" w:rsidRDefault="00732D7F">
          <w:pPr>
            <w:pStyle w:val="TOC3"/>
            <w:numPr>
              <w:ilvl w:val="0"/>
              <w:numId w:val="69"/>
            </w:numPr>
            <w:tabs>
              <w:tab w:val="left" w:pos="652"/>
              <w:tab w:val="left" w:leader="dot" w:pos="6702"/>
            </w:tabs>
            <w:spacing w:before="248"/>
            <w:ind w:hanging="423"/>
            <w:jc w:val="left"/>
          </w:pPr>
          <w:hyperlink w:anchor="_TOC_250082" w:history="1">
            <w:r>
              <w:rPr>
                <w:color w:val="231F20"/>
                <w:spacing w:val="-4"/>
              </w:rPr>
              <w:t>ИСТОРИЈА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>ИЗВОРИ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>ПОРОДИЧНОГ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>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73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pos="851"/>
            </w:tabs>
            <w:spacing w:before="7" w:line="247" w:lineRule="auto"/>
            <w:ind w:right="610" w:hanging="199"/>
          </w:pPr>
          <w:r>
            <w:rPr>
              <w:color w:val="231F20"/>
              <w:spacing w:val="-2"/>
            </w:rPr>
            <w:t>Прописи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о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породичним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односима,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браку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личном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имену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 xml:space="preserve">који </w:t>
          </w:r>
          <w:r>
            <w:rPr>
              <w:color w:val="231F20"/>
              <w:spacing w:val="-6"/>
            </w:rPr>
            <w:t>су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примењивани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на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територији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Републике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Србије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до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доношења</w:t>
          </w:r>
        </w:p>
        <w:p w:rsidR="005C7739" w:rsidRDefault="00732D7F">
          <w:pPr>
            <w:pStyle w:val="TOC9"/>
            <w:tabs>
              <w:tab w:val="left" w:leader="dot" w:pos="6702"/>
            </w:tabs>
            <w:spacing w:before="2"/>
            <w:ind w:left="851" w:firstLine="0"/>
          </w:pPr>
          <w:r>
            <w:rPr>
              <w:color w:val="231F20"/>
              <w:w w:val="90"/>
            </w:rPr>
            <w:t>важећих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  <w:spacing w:val="-2"/>
              <w:w w:val="95"/>
            </w:rPr>
            <w:t>прописа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73</w:t>
          </w:r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</w:tabs>
            <w:ind w:left="838" w:hanging="186"/>
          </w:pPr>
          <w:r>
            <w:rPr>
              <w:color w:val="231F20"/>
              <w:spacing w:val="-6"/>
            </w:rPr>
            <w:t>Важећи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прописи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Републике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Србије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међународне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конвенције</w:t>
          </w:r>
        </w:p>
        <w:p w:rsidR="005C7739" w:rsidRDefault="00732D7F">
          <w:pPr>
            <w:pStyle w:val="TOC9"/>
            <w:tabs>
              <w:tab w:val="left" w:leader="dot" w:pos="6702"/>
            </w:tabs>
            <w:ind w:left="851" w:firstLine="0"/>
          </w:pPr>
          <w:r>
            <w:rPr>
              <w:color w:val="231F20"/>
              <w:spacing w:val="-6"/>
            </w:rPr>
            <w:t>о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породичним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односима,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браку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личном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имену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77</w:t>
          </w:r>
        </w:p>
        <w:p w:rsidR="005C7739" w:rsidRDefault="00732D7F">
          <w:pPr>
            <w:pStyle w:val="TOC3"/>
            <w:numPr>
              <w:ilvl w:val="0"/>
              <w:numId w:val="69"/>
            </w:numPr>
            <w:tabs>
              <w:tab w:val="left" w:pos="652"/>
              <w:tab w:val="left" w:leader="dot" w:pos="6702"/>
            </w:tabs>
            <w:spacing w:before="7"/>
            <w:ind w:hanging="423"/>
            <w:jc w:val="left"/>
          </w:pPr>
          <w:hyperlink w:anchor="_TOC_250081" w:history="1">
            <w:r>
              <w:rPr>
                <w:color w:val="231F20"/>
                <w:spacing w:val="-4"/>
              </w:rPr>
              <w:t>ПОРОДИЧНИ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4"/>
              </w:rPr>
              <w:t>СТАТУС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4"/>
              </w:rPr>
              <w:t>ДЕТЕТА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80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pos="851"/>
              <w:tab w:val="left" w:leader="dot" w:pos="6702"/>
            </w:tabs>
            <w:spacing w:line="247" w:lineRule="auto"/>
            <w:ind w:right="121" w:hanging="199"/>
          </w:pPr>
          <w:hyperlink w:anchor="_TOC_250080" w:history="1">
            <w:r>
              <w:rPr>
                <w:color w:val="231F20"/>
                <w:spacing w:val="-2"/>
              </w:rPr>
              <w:t>Материнство,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утврђивање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материнства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судском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одлуком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и </w:t>
            </w:r>
            <w:r>
              <w:rPr>
                <w:color w:val="231F20"/>
                <w:spacing w:val="-5"/>
              </w:rPr>
              <w:t>оспоравање</w:t>
            </w:r>
            <w:r>
              <w:rPr>
                <w:color w:val="231F20"/>
                <w:spacing w:val="-2"/>
              </w:rPr>
              <w:t xml:space="preserve"> материнства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81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702"/>
            </w:tabs>
            <w:spacing w:before="2"/>
            <w:ind w:hanging="330"/>
          </w:pPr>
          <w:hyperlink w:anchor="_TOC_250079" w:history="1">
            <w:r>
              <w:rPr>
                <w:color w:val="231F20"/>
                <w:spacing w:val="-7"/>
              </w:rPr>
              <w:t>Утврђивање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материнства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81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702"/>
            </w:tabs>
            <w:spacing w:before="7"/>
            <w:ind w:hanging="330"/>
          </w:pPr>
          <w:hyperlink w:anchor="_TOC_250078" w:history="1">
            <w:r>
              <w:rPr>
                <w:color w:val="231F20"/>
                <w:spacing w:val="-5"/>
              </w:rPr>
              <w:t>Оспоравање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материнства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82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702"/>
            </w:tabs>
            <w:ind w:left="838" w:hanging="186"/>
          </w:pPr>
          <w:hyperlink w:anchor="_TOC_250077" w:history="1">
            <w:r>
              <w:rPr>
                <w:color w:val="231F20"/>
                <w:spacing w:val="-6"/>
              </w:rPr>
              <w:t>Очинство,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6"/>
              </w:rPr>
              <w:t>признање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6"/>
              </w:rPr>
              <w:t>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>оспоравање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6"/>
              </w:rPr>
              <w:t>очинства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82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702"/>
            </w:tabs>
            <w:spacing w:after="198"/>
            <w:ind w:hanging="330"/>
          </w:pPr>
          <w:hyperlink w:anchor="_TOC_250076" w:history="1">
            <w:r>
              <w:rPr>
                <w:color w:val="231F20"/>
                <w:spacing w:val="-5"/>
              </w:rPr>
              <w:t>Признање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очинства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83</w:t>
            </w:r>
          </w:hyperlink>
        </w:p>
        <w:p w:rsidR="005C7739" w:rsidRDefault="00732D7F">
          <w:pPr>
            <w:pStyle w:val="TOC2"/>
            <w:ind w:right="225"/>
            <w:jc w:val="right"/>
          </w:pPr>
          <w:r>
            <w:rPr>
              <w:color w:val="231F20"/>
              <w:spacing w:val="-2"/>
            </w:rPr>
            <w:lastRenderedPageBreak/>
            <w:t>Страна</w:t>
          </w:r>
        </w:p>
        <w:p w:rsidR="005C7739" w:rsidRDefault="00732D7F">
          <w:pPr>
            <w:pStyle w:val="TOC8"/>
            <w:numPr>
              <w:ilvl w:val="1"/>
              <w:numId w:val="68"/>
            </w:numPr>
            <w:tabs>
              <w:tab w:val="left" w:pos="1067"/>
              <w:tab w:val="left" w:leader="dot" w:pos="6588"/>
            </w:tabs>
            <w:spacing w:before="122"/>
            <w:ind w:hanging="330"/>
          </w:pPr>
          <w:hyperlink w:anchor="_TOC_250075" w:history="1">
            <w:r>
              <w:rPr>
                <w:color w:val="231F20"/>
                <w:spacing w:val="-5"/>
              </w:rPr>
              <w:t>Оспоравање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очинства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84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</w:tabs>
            <w:spacing w:before="7"/>
            <w:ind w:left="725" w:hanging="186"/>
          </w:pPr>
          <w:r>
            <w:rPr>
              <w:color w:val="231F20"/>
              <w:spacing w:val="-6"/>
            </w:rPr>
            <w:t>Материнство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очинство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случају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зачећа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уз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биомедицинску</w:t>
          </w:r>
        </w:p>
        <w:p w:rsidR="005C7739" w:rsidRDefault="00732D7F">
          <w:pPr>
            <w:pStyle w:val="TOC8"/>
            <w:tabs>
              <w:tab w:val="left" w:leader="dot" w:pos="6588"/>
            </w:tabs>
            <w:ind w:left="737" w:firstLine="0"/>
          </w:pPr>
          <w:r>
            <w:rPr>
              <w:color w:val="231F20"/>
              <w:spacing w:val="-2"/>
            </w:rPr>
            <w:t>помоћ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85</w:t>
          </w:r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74" w:history="1">
            <w:r>
              <w:rPr>
                <w:color w:val="231F20"/>
                <w:spacing w:val="-2"/>
              </w:rPr>
              <w:t>Материнство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85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73" w:history="1">
            <w:r>
              <w:rPr>
                <w:color w:val="231F20"/>
                <w:spacing w:val="-2"/>
              </w:rPr>
              <w:t>Очинство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86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72" w:history="1">
            <w:r>
              <w:rPr>
                <w:color w:val="231F20"/>
                <w:spacing w:val="-6"/>
              </w:rPr>
              <w:t>Поступак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признања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и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уписа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признатог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очинства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у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матичну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књигу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86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spacing w:before="7"/>
            <w:ind w:left="1067" w:hanging="330"/>
          </w:pPr>
          <w:hyperlink w:anchor="_TOC_250071" w:history="1">
            <w:r>
              <w:rPr>
                <w:color w:val="231F20"/>
                <w:spacing w:val="-4"/>
              </w:rPr>
              <w:t>Поступак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признања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4"/>
              </w:rPr>
              <w:t>очинства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86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</w:tabs>
            <w:ind w:left="1067" w:hanging="330"/>
          </w:pPr>
          <w:r>
            <w:rPr>
              <w:color w:val="231F20"/>
              <w:spacing w:val="-6"/>
            </w:rPr>
            <w:t>Утврђивање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испуњености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услова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за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упис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признања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очинства</w:t>
          </w:r>
        </w:p>
        <w:p w:rsidR="005C7739" w:rsidRDefault="00732D7F">
          <w:pPr>
            <w:tabs>
              <w:tab w:val="left" w:leader="dot" w:pos="6588"/>
            </w:tabs>
            <w:spacing w:before="8"/>
            <w:ind w:left="1077"/>
            <w:rPr>
              <w:sz w:val="20"/>
            </w:rPr>
          </w:pPr>
          <w:r>
            <w:rPr>
              <w:color w:val="231F20"/>
              <w:w w:val="90"/>
              <w:sz w:val="20"/>
            </w:rPr>
            <w:t>у</w:t>
          </w:r>
          <w:r>
            <w:rPr>
              <w:color w:val="231F20"/>
              <w:spacing w:val="-4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матичну</w:t>
          </w:r>
          <w:r>
            <w:rPr>
              <w:color w:val="231F20"/>
              <w:spacing w:val="-3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књигу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87</w:t>
          </w:r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70" w:history="1">
            <w:r>
              <w:rPr>
                <w:color w:val="231F20"/>
                <w:spacing w:val="-6"/>
              </w:rPr>
              <w:t>Упис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признања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очинства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у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матичну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књигу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88</w:t>
            </w:r>
          </w:hyperlink>
        </w:p>
        <w:p w:rsidR="005C7739" w:rsidRDefault="00732D7F">
          <w:pPr>
            <w:pStyle w:val="TOC1"/>
            <w:numPr>
              <w:ilvl w:val="0"/>
              <w:numId w:val="69"/>
            </w:numPr>
            <w:tabs>
              <w:tab w:val="left" w:pos="538"/>
              <w:tab w:val="left" w:leader="dot" w:pos="6588"/>
            </w:tabs>
            <w:ind w:left="538" w:hanging="423"/>
            <w:jc w:val="left"/>
          </w:pPr>
          <w:hyperlink w:anchor="_TOC_250069" w:history="1">
            <w:r>
              <w:rPr>
                <w:color w:val="231F20"/>
                <w:spacing w:val="4"/>
                <w:w w:val="90"/>
              </w:rPr>
              <w:t>РОДИТЕЉСКО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spacing w:val="-4"/>
              </w:rPr>
              <w:t>ПРАВО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88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68" w:history="1">
            <w:r>
              <w:rPr>
                <w:color w:val="231F20"/>
                <w:w w:val="90"/>
              </w:rPr>
              <w:t>Појам,</w:t>
            </w:r>
            <w:r>
              <w:rPr>
                <w:color w:val="231F20"/>
                <w:spacing w:val="11"/>
              </w:rPr>
              <w:t xml:space="preserve"> </w:t>
            </w:r>
            <w:r>
              <w:rPr>
                <w:color w:val="231F20"/>
                <w:w w:val="90"/>
              </w:rPr>
              <w:t>садржина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начини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вршења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родитељског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88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67" w:history="1">
            <w:r>
              <w:rPr>
                <w:color w:val="231F20"/>
                <w:w w:val="90"/>
              </w:rPr>
              <w:t>Лишење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w w:val="90"/>
              </w:rPr>
              <w:t>враћање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  <w:w w:val="90"/>
              </w:rPr>
              <w:t>родитељског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90</w:t>
            </w:r>
          </w:hyperlink>
        </w:p>
        <w:p w:rsidR="005C7739" w:rsidRDefault="00732D7F">
          <w:pPr>
            <w:pStyle w:val="TOC8"/>
            <w:numPr>
              <w:ilvl w:val="1"/>
              <w:numId w:val="67"/>
            </w:numPr>
            <w:tabs>
              <w:tab w:val="left" w:pos="1067"/>
              <w:tab w:val="left" w:leader="dot" w:pos="6588"/>
            </w:tabs>
            <w:ind w:hanging="330"/>
          </w:pPr>
          <w:hyperlink w:anchor="_TOC_250066" w:history="1">
            <w:r>
              <w:rPr>
                <w:color w:val="231F20"/>
                <w:w w:val="90"/>
              </w:rPr>
              <w:t>Лишење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  <w:w w:val="90"/>
              </w:rPr>
              <w:t>родитељског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90</w:t>
            </w:r>
          </w:hyperlink>
        </w:p>
        <w:p w:rsidR="005C7739" w:rsidRDefault="00732D7F">
          <w:pPr>
            <w:pStyle w:val="TOC8"/>
            <w:numPr>
              <w:ilvl w:val="1"/>
              <w:numId w:val="67"/>
            </w:numPr>
            <w:tabs>
              <w:tab w:val="left" w:pos="1067"/>
              <w:tab w:val="left" w:leader="dot" w:pos="6588"/>
            </w:tabs>
            <w:spacing w:before="7"/>
            <w:ind w:hanging="330"/>
          </w:pPr>
          <w:hyperlink w:anchor="_TOC_250065" w:history="1">
            <w:r>
              <w:rPr>
                <w:color w:val="231F20"/>
                <w:spacing w:val="-6"/>
              </w:rPr>
              <w:t>Враћање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родитељског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92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64" w:history="1">
            <w:r>
              <w:rPr>
                <w:color w:val="231F20"/>
                <w:w w:val="90"/>
              </w:rPr>
              <w:t>Продужење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престанак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продуженог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родитељског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права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92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4"/>
              <w:tab w:val="left" w:pos="737"/>
            </w:tabs>
            <w:spacing w:line="247" w:lineRule="auto"/>
            <w:ind w:left="737" w:right="999" w:hanging="199"/>
          </w:pPr>
          <w:r>
            <w:rPr>
              <w:color w:val="231F20"/>
              <w:w w:val="90"/>
            </w:rPr>
            <w:t>Уписивање судс</w:t>
          </w:r>
          <w:r>
            <w:rPr>
              <w:color w:val="231F20"/>
              <w:w w:val="90"/>
            </w:rPr>
            <w:t xml:space="preserve">ких одлука о лишењу, враћању, продужењу и </w:t>
          </w:r>
          <w:r>
            <w:rPr>
              <w:color w:val="231F20"/>
              <w:spacing w:val="-4"/>
            </w:rPr>
            <w:t>престанку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продуженог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родитељског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права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у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матичну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књигу</w:t>
          </w:r>
        </w:p>
        <w:p w:rsidR="005C7739" w:rsidRDefault="00732D7F">
          <w:pPr>
            <w:pStyle w:val="TOC8"/>
            <w:tabs>
              <w:tab w:val="left" w:leader="dot" w:pos="6588"/>
            </w:tabs>
            <w:spacing w:before="2"/>
            <w:ind w:left="737" w:firstLine="0"/>
          </w:pPr>
          <w:r>
            <w:rPr>
              <w:color w:val="231F20"/>
              <w:spacing w:val="-2"/>
            </w:rPr>
            <w:t>рођених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93</w:t>
          </w:r>
        </w:p>
        <w:p w:rsidR="005C7739" w:rsidRDefault="00732D7F">
          <w:pPr>
            <w:pStyle w:val="TOC1"/>
            <w:numPr>
              <w:ilvl w:val="0"/>
              <w:numId w:val="69"/>
            </w:numPr>
            <w:tabs>
              <w:tab w:val="left" w:pos="538"/>
              <w:tab w:val="left" w:leader="dot" w:pos="6588"/>
            </w:tabs>
            <w:ind w:left="538" w:hanging="423"/>
            <w:jc w:val="left"/>
          </w:pPr>
          <w:hyperlink w:anchor="_TOC_250063" w:history="1">
            <w:r>
              <w:rPr>
                <w:color w:val="231F20"/>
                <w:spacing w:val="-2"/>
              </w:rPr>
              <w:t>УСВОЈЕЊЕ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94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62" w:history="1">
            <w:r>
              <w:rPr>
                <w:color w:val="231F20"/>
                <w:w w:val="90"/>
              </w:rPr>
              <w:t>Заснивање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усвојења,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дејство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усвојења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престанак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94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61" w:history="1">
            <w:r>
              <w:rPr>
                <w:color w:val="231F20"/>
                <w:spacing w:val="-7"/>
              </w:rPr>
              <w:t>Заснивање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94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60" w:history="1">
            <w:r>
              <w:rPr>
                <w:color w:val="231F20"/>
                <w:w w:val="90"/>
              </w:rPr>
              <w:t>Дејства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spacing w:val="-2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95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spacing w:before="7"/>
            <w:ind w:left="1067" w:hanging="330"/>
          </w:pPr>
          <w:hyperlink w:anchor="_TOC_250059" w:history="1">
            <w:r>
              <w:rPr>
                <w:color w:val="231F20"/>
                <w:spacing w:val="2"/>
                <w:w w:val="90"/>
              </w:rPr>
              <w:t>Престанак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96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ind w:left="725" w:hanging="186"/>
          </w:pPr>
          <w:hyperlink w:anchor="_TOC_250058" w:history="1">
            <w:r>
              <w:rPr>
                <w:color w:val="231F20"/>
                <w:spacing w:val="-6"/>
              </w:rPr>
              <w:t>Поступак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6"/>
              </w:rPr>
              <w:t>заснивања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6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97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57" w:history="1">
            <w:r>
              <w:rPr>
                <w:color w:val="231F20"/>
                <w:spacing w:val="-6"/>
              </w:rPr>
              <w:t>Покретање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поступка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97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56" w:history="1">
            <w:r>
              <w:rPr>
                <w:color w:val="231F20"/>
                <w:spacing w:val="-6"/>
              </w:rPr>
              <w:t>Утврђивање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опште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подобности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усвојитеља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6"/>
              </w:rPr>
              <w:t>и</w:t>
            </w:r>
            <w:r>
              <w:rPr>
                <w:color w:val="231F20"/>
                <w:spacing w:val="-17"/>
              </w:rPr>
              <w:t xml:space="preserve"> </w:t>
            </w:r>
            <w:r>
              <w:rPr>
                <w:color w:val="231F20"/>
                <w:spacing w:val="-6"/>
              </w:rPr>
              <w:t>усвојеника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97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55" w:history="1">
            <w:r>
              <w:rPr>
                <w:color w:val="231F20"/>
                <w:w w:val="90"/>
              </w:rPr>
              <w:t>Јединствени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лични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регистар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97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spacing w:before="7"/>
            <w:ind w:left="1067" w:hanging="330"/>
          </w:pPr>
          <w:hyperlink w:anchor="_TOC_250054" w:history="1">
            <w:r>
              <w:rPr>
                <w:color w:val="231F20"/>
                <w:spacing w:val="-6"/>
              </w:rPr>
              <w:t>Избор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будућих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6"/>
              </w:rPr>
              <w:t>усвојитеља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98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53" w:history="1">
            <w:r>
              <w:rPr>
                <w:color w:val="231F20"/>
                <w:spacing w:val="-2"/>
              </w:rPr>
              <w:t>Прилагођавање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98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52" w:history="1">
            <w:r>
              <w:rPr>
                <w:color w:val="231F20"/>
                <w:spacing w:val="-8"/>
              </w:rPr>
              <w:t>Решење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8"/>
              </w:rPr>
              <w:t>о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8"/>
              </w:rPr>
              <w:t>усвојењу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99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51" w:history="1">
            <w:r>
              <w:rPr>
                <w:color w:val="231F20"/>
                <w:spacing w:val="-6"/>
              </w:rPr>
              <w:t>Решење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о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новом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упису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рођења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усвојеног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детета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99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  <w:tab w:val="left" w:leader="dot" w:pos="6588"/>
            </w:tabs>
            <w:spacing w:before="7"/>
            <w:ind w:left="725" w:hanging="186"/>
          </w:pPr>
          <w:hyperlink w:anchor="_TOC_250050" w:history="1">
            <w:r>
              <w:rPr>
                <w:color w:val="231F20"/>
                <w:w w:val="90"/>
              </w:rPr>
              <w:t>Уписивање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усвојења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увид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књигу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99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588"/>
            </w:tabs>
            <w:ind w:left="1067" w:hanging="330"/>
          </w:pPr>
          <w:hyperlink w:anchor="_TOC_250049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усвојења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рођених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99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  <w:tab w:val="left" w:leader="dot" w:pos="6485"/>
            </w:tabs>
            <w:ind w:left="1067" w:hanging="330"/>
          </w:pPr>
          <w:hyperlink w:anchor="_TOC_250048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престанка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усвојења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књигу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100</w:t>
            </w:r>
          </w:hyperlink>
        </w:p>
        <w:p w:rsidR="005C7739" w:rsidRDefault="00732D7F">
          <w:pPr>
            <w:pStyle w:val="TOC8"/>
            <w:numPr>
              <w:ilvl w:val="1"/>
              <w:numId w:val="66"/>
            </w:numPr>
            <w:tabs>
              <w:tab w:val="left" w:pos="1067"/>
              <w:tab w:val="left" w:leader="dot" w:pos="6485"/>
            </w:tabs>
            <w:ind w:hanging="330"/>
          </w:pPr>
          <w:hyperlink w:anchor="_TOC_250047" w:history="1">
            <w:r>
              <w:rPr>
                <w:color w:val="231F20"/>
                <w:w w:val="90"/>
              </w:rPr>
              <w:t>Увид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после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уписа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усвојења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100</w:t>
            </w:r>
          </w:hyperlink>
        </w:p>
        <w:p w:rsidR="005C7739" w:rsidRDefault="00732D7F">
          <w:pPr>
            <w:pStyle w:val="TOC1"/>
            <w:numPr>
              <w:ilvl w:val="0"/>
              <w:numId w:val="69"/>
            </w:numPr>
            <w:tabs>
              <w:tab w:val="left" w:pos="538"/>
              <w:tab w:val="left" w:leader="dot" w:pos="6485"/>
            </w:tabs>
            <w:spacing w:before="8"/>
            <w:ind w:left="538" w:hanging="423"/>
            <w:jc w:val="left"/>
          </w:pPr>
          <w:hyperlink w:anchor="_TOC_250046" w:history="1">
            <w:r>
              <w:rPr>
                <w:color w:val="231F20"/>
                <w:spacing w:val="-2"/>
              </w:rPr>
              <w:t>СТА</w:t>
            </w:r>
            <w:r>
              <w:rPr>
                <w:color w:val="231F20"/>
                <w:spacing w:val="-2"/>
              </w:rPr>
              <w:t>РАТЕЉСТВО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101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4"/>
              <w:tab w:val="left" w:leader="dot" w:pos="6485"/>
            </w:tabs>
            <w:spacing w:before="7"/>
            <w:ind w:left="724" w:hanging="186"/>
          </w:pPr>
          <w:hyperlink w:anchor="_TOC_250045" w:history="1">
            <w:r>
              <w:rPr>
                <w:color w:val="231F20"/>
                <w:spacing w:val="-5"/>
              </w:rPr>
              <w:t>Основни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појмови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101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4"/>
            </w:tabs>
            <w:ind w:left="724" w:hanging="186"/>
          </w:pPr>
          <w:r>
            <w:rPr>
              <w:color w:val="231F20"/>
              <w:w w:val="90"/>
            </w:rPr>
            <w:t>Уписивање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података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w w:val="90"/>
            </w:rPr>
            <w:t>стављању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w w:val="90"/>
            </w:rPr>
            <w:t>под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w w:val="90"/>
            </w:rPr>
            <w:t>старатељство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spacing w:val="-10"/>
              <w:w w:val="90"/>
            </w:rPr>
            <w:t>и</w:t>
          </w:r>
        </w:p>
        <w:p w:rsidR="005C7739" w:rsidRDefault="00732D7F">
          <w:pPr>
            <w:pStyle w:val="TOC8"/>
            <w:tabs>
              <w:tab w:val="left" w:leader="dot" w:pos="6485"/>
            </w:tabs>
            <w:ind w:left="737" w:firstLine="0"/>
          </w:pP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престанку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старатељства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матичну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књигу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spacing w:val="-2"/>
              <w:w w:val="90"/>
            </w:rPr>
            <w:t>рођених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103</w:t>
          </w:r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</w:tabs>
            <w:ind w:left="1067" w:hanging="330"/>
          </w:pPr>
          <w:r>
            <w:rPr>
              <w:color w:val="231F20"/>
              <w:w w:val="90"/>
            </w:rPr>
            <w:t>Уписивање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података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w w:val="90"/>
            </w:rPr>
            <w:t>стављању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под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spacing w:val="-2"/>
              <w:w w:val="90"/>
            </w:rPr>
            <w:t>старатељство</w:t>
          </w:r>
        </w:p>
        <w:p w:rsidR="005C7739" w:rsidRDefault="00732D7F">
          <w:pPr>
            <w:tabs>
              <w:tab w:val="left" w:leader="dot" w:pos="6485"/>
            </w:tabs>
            <w:spacing w:before="7"/>
            <w:ind w:left="1077"/>
            <w:rPr>
              <w:sz w:val="20"/>
            </w:rPr>
          </w:pPr>
          <w:r>
            <w:rPr>
              <w:color w:val="231F20"/>
              <w:w w:val="90"/>
              <w:sz w:val="20"/>
            </w:rPr>
            <w:t>у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матичну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књигу</w:t>
          </w:r>
          <w:r>
            <w:rPr>
              <w:color w:val="231F20"/>
              <w:spacing w:val="2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рођених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103</w:t>
          </w:r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</w:tabs>
            <w:ind w:left="1067" w:hanging="330"/>
          </w:pPr>
          <w:r>
            <w:rPr>
              <w:color w:val="231F20"/>
              <w:w w:val="90"/>
            </w:rPr>
            <w:t>Уписивање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података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престанку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w w:val="90"/>
            </w:rPr>
            <w:t>старатељства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spacing w:val="-2"/>
              <w:w w:val="90"/>
            </w:rPr>
            <w:t>матичну</w:t>
          </w:r>
        </w:p>
        <w:p w:rsidR="005C7739" w:rsidRDefault="00732D7F">
          <w:pPr>
            <w:tabs>
              <w:tab w:val="left" w:leader="dot" w:pos="6485"/>
            </w:tabs>
            <w:spacing w:before="8" w:after="198"/>
            <w:ind w:left="1077"/>
            <w:rPr>
              <w:sz w:val="20"/>
            </w:rPr>
          </w:pPr>
          <w:r>
            <w:rPr>
              <w:color w:val="231F20"/>
              <w:w w:val="90"/>
              <w:sz w:val="20"/>
            </w:rPr>
            <w:t>књигу</w:t>
          </w:r>
          <w:r>
            <w:rPr>
              <w:color w:val="231F20"/>
              <w:spacing w:val="11"/>
              <w:sz w:val="20"/>
            </w:rPr>
            <w:t xml:space="preserve"> </w:t>
          </w:r>
          <w:r>
            <w:rPr>
              <w:color w:val="231F20"/>
              <w:spacing w:val="-2"/>
              <w:w w:val="95"/>
              <w:sz w:val="20"/>
            </w:rPr>
            <w:t>рођених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103</w:t>
          </w:r>
        </w:p>
        <w:p w:rsidR="005C7739" w:rsidRDefault="00732D7F">
          <w:pPr>
            <w:pStyle w:val="TOC2"/>
            <w:ind w:right="111"/>
            <w:jc w:val="right"/>
          </w:pPr>
          <w:r>
            <w:rPr>
              <w:color w:val="231F20"/>
              <w:spacing w:val="-2"/>
            </w:rPr>
            <w:lastRenderedPageBreak/>
            <w:t>Страна</w:t>
          </w:r>
        </w:p>
        <w:p w:rsidR="005C7739" w:rsidRDefault="00732D7F">
          <w:pPr>
            <w:pStyle w:val="TOC3"/>
            <w:numPr>
              <w:ilvl w:val="0"/>
              <w:numId w:val="69"/>
            </w:numPr>
            <w:tabs>
              <w:tab w:val="left" w:pos="652"/>
              <w:tab w:val="left" w:leader="dot" w:pos="6599"/>
            </w:tabs>
            <w:spacing w:before="122"/>
            <w:ind w:hanging="423"/>
            <w:jc w:val="left"/>
          </w:pPr>
          <w:hyperlink w:anchor="_TOC_250044" w:history="1">
            <w:r>
              <w:rPr>
                <w:color w:val="231F20"/>
                <w:spacing w:val="-4"/>
              </w:rPr>
              <w:t>ЛИШЕЊЕ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4"/>
              </w:rPr>
              <w:t>ПОСЛОВНЕ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4"/>
              </w:rPr>
              <w:t>СПОСОБНОСТИ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104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spacing w:before="7"/>
            <w:ind w:left="838" w:hanging="186"/>
          </w:pPr>
          <w:hyperlink w:anchor="_TOC_250043" w:history="1">
            <w:r>
              <w:rPr>
                <w:color w:val="231F20"/>
                <w:w w:val="90"/>
              </w:rPr>
              <w:t>Лишење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90"/>
              </w:rPr>
              <w:t>пословне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способности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104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</w:tabs>
            <w:ind w:left="838" w:hanging="186"/>
          </w:pPr>
          <w:r>
            <w:rPr>
              <w:color w:val="231F20"/>
              <w:w w:val="90"/>
            </w:rPr>
            <w:t>Уписивање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w w:val="90"/>
            </w:rPr>
            <w:t>судске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одлуке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лишењу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пословне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spacing w:val="-2"/>
              <w:w w:val="90"/>
            </w:rPr>
            <w:t>способности</w:t>
          </w:r>
        </w:p>
        <w:p w:rsidR="005C7739" w:rsidRDefault="00732D7F">
          <w:pPr>
            <w:pStyle w:val="TOC9"/>
            <w:tabs>
              <w:tab w:val="left" w:leader="dot" w:pos="6599"/>
            </w:tabs>
            <w:ind w:left="850" w:firstLine="0"/>
          </w:pP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w w:val="90"/>
            </w:rPr>
            <w:t>матичну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w w:val="90"/>
            </w:rPr>
            <w:t>књигу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2"/>
              <w:w w:val="90"/>
            </w:rPr>
            <w:t>рођених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105</w:t>
          </w:r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7"/>
              <w:tab w:val="left" w:pos="850"/>
              <w:tab w:val="left" w:leader="dot" w:pos="6599"/>
            </w:tabs>
            <w:spacing w:line="247" w:lineRule="auto"/>
            <w:ind w:left="850" w:right="121" w:hanging="199"/>
          </w:pPr>
          <w:hyperlink w:anchor="_TOC_250042" w:history="1">
            <w:r>
              <w:rPr>
                <w:color w:val="231F20"/>
                <w:spacing w:val="-2"/>
              </w:rPr>
              <w:t>Уписивање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судске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одлуке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о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враћању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пословне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способности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 xml:space="preserve">у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w w:val="90"/>
              </w:rPr>
              <w:t>књигу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рођених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106</w:t>
            </w:r>
          </w:hyperlink>
        </w:p>
        <w:p w:rsidR="005C7739" w:rsidRDefault="00732D7F">
          <w:pPr>
            <w:pStyle w:val="TOC3"/>
            <w:numPr>
              <w:ilvl w:val="0"/>
              <w:numId w:val="69"/>
            </w:numPr>
            <w:tabs>
              <w:tab w:val="left" w:pos="651"/>
              <w:tab w:val="left" w:leader="dot" w:pos="6599"/>
            </w:tabs>
            <w:spacing w:before="1"/>
            <w:ind w:left="651" w:hanging="422"/>
            <w:jc w:val="left"/>
          </w:pPr>
          <w:hyperlink w:anchor="_TOC_250041" w:history="1">
            <w:r>
              <w:rPr>
                <w:color w:val="231F20"/>
                <w:spacing w:val="-4"/>
              </w:rPr>
              <w:t>БРАК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106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ind w:left="838" w:hanging="186"/>
          </w:pPr>
          <w:hyperlink w:anchor="_TOC_250040" w:history="1">
            <w:r>
              <w:rPr>
                <w:color w:val="231F20"/>
                <w:w w:val="90"/>
              </w:rPr>
              <w:t>Појам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106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ind w:left="838" w:hanging="186"/>
          </w:pPr>
          <w:hyperlink w:anchor="_TOC_250039" w:history="1">
            <w:r>
              <w:rPr>
                <w:color w:val="231F20"/>
                <w:w w:val="90"/>
              </w:rPr>
              <w:t>Услови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за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склапање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107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ind w:left="838" w:hanging="186"/>
          </w:pPr>
          <w:hyperlink w:anchor="_TOC_250038" w:history="1">
            <w:r>
              <w:rPr>
                <w:color w:val="231F20"/>
                <w:w w:val="90"/>
              </w:rPr>
              <w:t>Сметње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90"/>
              </w:rPr>
              <w:t>за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w w:val="90"/>
              </w:rPr>
              <w:t>склапање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108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spacing w:before="7"/>
            <w:ind w:left="838" w:hanging="186"/>
          </w:pPr>
          <w:hyperlink w:anchor="_TOC_250037" w:history="1">
            <w:r>
              <w:rPr>
                <w:color w:val="231F20"/>
                <w:spacing w:val="2"/>
                <w:w w:val="90"/>
              </w:rPr>
              <w:t>Поступак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склапања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109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36" w:history="1">
            <w:r>
              <w:rPr>
                <w:color w:val="231F20"/>
                <w:w w:val="90"/>
              </w:rPr>
              <w:t>Захтев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за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склапање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110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35" w:history="1">
            <w:r>
              <w:rPr>
                <w:color w:val="231F20"/>
                <w:w w:val="90"/>
              </w:rPr>
              <w:t>Одбијање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захтева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за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склапање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111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34" w:history="1">
            <w:r>
              <w:rPr>
                <w:color w:val="231F20"/>
                <w:w w:val="90"/>
              </w:rPr>
              <w:t>Прихватање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захтева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w w:val="90"/>
              </w:rPr>
              <w:t>за</w:t>
            </w:r>
            <w:r>
              <w:rPr>
                <w:color w:val="231F20"/>
                <w:spacing w:val="13"/>
              </w:rPr>
              <w:t xml:space="preserve"> </w:t>
            </w:r>
            <w:r>
              <w:rPr>
                <w:color w:val="231F20"/>
                <w:w w:val="90"/>
              </w:rPr>
              <w:t>склапање</w:t>
            </w:r>
            <w:r>
              <w:rPr>
                <w:color w:val="231F20"/>
                <w:spacing w:val="1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111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33" w:history="1">
            <w:r>
              <w:rPr>
                <w:color w:val="231F20"/>
                <w:w w:val="90"/>
              </w:rPr>
              <w:t>Упознавање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са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90"/>
              </w:rPr>
              <w:t>правним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w w:val="90"/>
              </w:rPr>
              <w:t>последицама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w w:val="90"/>
              </w:rPr>
              <w:t>склапања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111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71"/>
              <w:tab w:val="left" w:leader="dot" w:pos="6599"/>
            </w:tabs>
            <w:spacing w:before="7"/>
            <w:ind w:left="1171" w:hanging="320"/>
          </w:pPr>
          <w:hyperlink w:anchor="_TOC_250032" w:history="1">
            <w:r>
              <w:rPr>
                <w:color w:val="231F20"/>
                <w:w w:val="90"/>
              </w:rPr>
              <w:t>Саветовање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погледу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здравља,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личних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имовинских</w:t>
            </w:r>
            <w:r>
              <w:rPr>
                <w:color w:val="231F20"/>
                <w:spacing w:val="-1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односа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112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31" w:history="1">
            <w:r>
              <w:rPr>
                <w:color w:val="231F20"/>
                <w:w w:val="90"/>
              </w:rPr>
              <w:t>Одустајање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w w:val="90"/>
              </w:rPr>
              <w:t>од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w w:val="90"/>
              </w:rPr>
              <w:t>склапања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112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30" w:history="1">
            <w:r>
              <w:rPr>
                <w:color w:val="231F20"/>
                <w:spacing w:val="-6"/>
              </w:rPr>
              <w:t>Место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и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начин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склапања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112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29" w:history="1">
            <w:r>
              <w:rPr>
                <w:color w:val="231F20"/>
                <w:spacing w:val="2"/>
                <w:w w:val="90"/>
              </w:rPr>
              <w:t>Учесници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приликом</w:t>
            </w:r>
            <w:r>
              <w:rPr>
                <w:color w:val="231F20"/>
                <w:spacing w:val="9"/>
              </w:rPr>
              <w:t xml:space="preserve"> </w:t>
            </w:r>
            <w:r>
              <w:rPr>
                <w:color w:val="231F20"/>
                <w:spacing w:val="2"/>
                <w:w w:val="90"/>
              </w:rPr>
              <w:t>склапања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113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spacing w:before="7"/>
            <w:ind w:hanging="330"/>
          </w:pPr>
          <w:hyperlink w:anchor="_TOC_250028" w:history="1">
            <w:r>
              <w:rPr>
                <w:color w:val="231F20"/>
                <w:spacing w:val="-6"/>
              </w:rPr>
              <w:t>Склапање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брака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преко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пуномоћника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113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283"/>
              <w:tab w:val="left" w:leader="dot" w:pos="6599"/>
            </w:tabs>
            <w:ind w:left="1283" w:hanging="432"/>
          </w:pPr>
          <w:hyperlink w:anchor="_TOC_250027" w:history="1">
            <w:r>
              <w:rPr>
                <w:color w:val="231F20"/>
                <w:spacing w:val="-6"/>
              </w:rPr>
              <w:t>Чин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склапања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6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114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283"/>
              <w:tab w:val="left" w:leader="dot" w:pos="6599"/>
            </w:tabs>
            <w:ind w:left="1283" w:hanging="432"/>
          </w:pPr>
          <w:hyperlink w:anchor="_TOC_250026" w:history="1">
            <w:r>
              <w:rPr>
                <w:color w:val="231F20"/>
                <w:w w:val="90"/>
              </w:rPr>
              <w:t>Уписивање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брака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књигу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114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283"/>
              <w:tab w:val="left" w:leader="dot" w:pos="6599"/>
            </w:tabs>
            <w:ind w:left="1283" w:hanging="432"/>
          </w:pPr>
          <w:hyperlink w:anchor="_TOC_250025" w:history="1">
            <w:r>
              <w:rPr>
                <w:color w:val="231F20"/>
                <w:w w:val="90"/>
              </w:rPr>
              <w:t>Достављање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w w:val="90"/>
              </w:rPr>
              <w:t>извештаја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w w:val="90"/>
              </w:rPr>
              <w:t>о</w:t>
            </w:r>
            <w:r>
              <w:rPr>
                <w:color w:val="231F20"/>
                <w:spacing w:val="18"/>
              </w:rPr>
              <w:t xml:space="preserve"> </w:t>
            </w:r>
            <w:r>
              <w:rPr>
                <w:color w:val="231F20"/>
                <w:w w:val="90"/>
              </w:rPr>
              <w:t>склопљеном</w:t>
            </w:r>
            <w:r>
              <w:rPr>
                <w:color w:val="231F20"/>
                <w:spacing w:val="19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браку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115</w:t>
            </w:r>
          </w:hyperlink>
        </w:p>
        <w:p w:rsidR="005C7739" w:rsidRDefault="00732D7F">
          <w:pPr>
            <w:pStyle w:val="TOC7"/>
            <w:numPr>
              <w:ilvl w:val="0"/>
              <w:numId w:val="65"/>
            </w:numPr>
            <w:tabs>
              <w:tab w:val="left" w:pos="838"/>
              <w:tab w:val="left" w:leader="dot" w:pos="6599"/>
            </w:tabs>
            <w:spacing w:before="7"/>
            <w:ind w:left="838" w:hanging="186"/>
          </w:pPr>
          <w:hyperlink w:anchor="_TOC_250024" w:history="1">
            <w:r>
              <w:rPr>
                <w:color w:val="231F20"/>
                <w:spacing w:val="-6"/>
              </w:rPr>
              <w:t>Начини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престанка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6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115</w:t>
            </w:r>
          </w:hyperlink>
        </w:p>
        <w:p w:rsidR="005C7739" w:rsidRDefault="00732D7F">
          <w:pPr>
            <w:pStyle w:val="TOC9"/>
            <w:numPr>
              <w:ilvl w:val="1"/>
              <w:numId w:val="65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23" w:history="1">
            <w:r>
              <w:rPr>
                <w:color w:val="231F20"/>
                <w:spacing w:val="-7"/>
              </w:rPr>
              <w:t>Смрт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2"/>
              </w:rPr>
              <w:t>супружника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115</w:t>
            </w:r>
          </w:hyperlink>
        </w:p>
        <w:p w:rsidR="005C7739" w:rsidRDefault="00732D7F">
          <w:pPr>
            <w:pStyle w:val="TOC9"/>
            <w:numPr>
              <w:ilvl w:val="1"/>
              <w:numId w:val="65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22" w:history="1">
            <w:r>
              <w:rPr>
                <w:color w:val="231F20"/>
                <w:spacing w:val="-7"/>
              </w:rPr>
              <w:t>Поништење</w:t>
            </w:r>
            <w:r>
              <w:rPr>
                <w:color w:val="231F20"/>
                <w:spacing w:val="-4"/>
              </w:rPr>
              <w:t xml:space="preserve"> 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115</w:t>
            </w:r>
          </w:hyperlink>
        </w:p>
        <w:p w:rsidR="005C7739" w:rsidRDefault="00732D7F">
          <w:pPr>
            <w:pStyle w:val="TOC9"/>
            <w:numPr>
              <w:ilvl w:val="1"/>
              <w:numId w:val="65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21" w:history="1">
            <w:r>
              <w:rPr>
                <w:color w:val="231F20"/>
                <w:spacing w:val="-8"/>
              </w:rPr>
              <w:t>Развод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брака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116</w:t>
            </w:r>
          </w:hyperlink>
        </w:p>
        <w:p w:rsidR="005C7739" w:rsidRDefault="00732D7F">
          <w:pPr>
            <w:pStyle w:val="TOC9"/>
            <w:numPr>
              <w:ilvl w:val="1"/>
              <w:numId w:val="65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20" w:history="1">
            <w:r>
              <w:rPr>
                <w:color w:val="231F20"/>
                <w:w w:val="90"/>
              </w:rPr>
              <w:t>Упис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престанка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брака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w w:val="90"/>
              </w:rPr>
              <w:t>матичну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књигу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117</w:t>
            </w:r>
          </w:hyperlink>
        </w:p>
        <w:p w:rsidR="005C7739" w:rsidRDefault="00732D7F">
          <w:pPr>
            <w:pStyle w:val="TOC3"/>
            <w:numPr>
              <w:ilvl w:val="0"/>
              <w:numId w:val="69"/>
            </w:numPr>
            <w:tabs>
              <w:tab w:val="left" w:pos="650"/>
              <w:tab w:val="left" w:leader="dot" w:pos="6599"/>
            </w:tabs>
            <w:spacing w:before="7"/>
            <w:ind w:left="650" w:hanging="421"/>
            <w:jc w:val="left"/>
          </w:pPr>
          <w:hyperlink w:anchor="_TOC_250019" w:history="1">
            <w:r>
              <w:rPr>
                <w:color w:val="231F20"/>
                <w:spacing w:val="-2"/>
              </w:rPr>
              <w:t>ЛИЧНО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5"/>
              </w:rPr>
              <w:t>ИМЕ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118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ind w:left="838" w:hanging="186"/>
          </w:pPr>
          <w:hyperlink w:anchor="_TOC_250018" w:history="1">
            <w:r>
              <w:rPr>
                <w:color w:val="231F20"/>
                <w:spacing w:val="-6"/>
              </w:rPr>
              <w:t>Појам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и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одређивање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личног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имена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118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17" w:history="1">
            <w:r>
              <w:rPr>
                <w:color w:val="231F20"/>
                <w:w w:val="90"/>
              </w:rPr>
              <w:t>Појам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w w:val="90"/>
              </w:rPr>
              <w:t>личног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имена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118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16" w:history="1">
            <w:r>
              <w:rPr>
                <w:color w:val="231F20"/>
                <w:spacing w:val="-6"/>
              </w:rPr>
              <w:t>Скраћено лично име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119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spacing w:before="7"/>
            <w:ind w:hanging="330"/>
          </w:pPr>
          <w:hyperlink w:anchor="_TOC_250015" w:history="1">
            <w:r>
              <w:rPr>
                <w:color w:val="231F20"/>
                <w:spacing w:val="-6"/>
              </w:rPr>
              <w:t>Одређивање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6"/>
              </w:rPr>
              <w:t>личног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6"/>
              </w:rPr>
              <w:t>имена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119</w:t>
            </w:r>
          </w:hyperlink>
        </w:p>
        <w:p w:rsidR="005C7739" w:rsidRDefault="00732D7F">
          <w:pPr>
            <w:numPr>
              <w:ilvl w:val="3"/>
              <w:numId w:val="69"/>
            </w:numPr>
            <w:tabs>
              <w:tab w:val="left" w:pos="1665"/>
              <w:tab w:val="left" w:leader="dot" w:pos="6599"/>
            </w:tabs>
            <w:spacing w:before="8"/>
            <w:ind w:hanging="474"/>
            <w:rPr>
              <w:sz w:val="20"/>
            </w:rPr>
          </w:pPr>
          <w:hyperlink w:anchor="_TOC_250014" w:history="1">
            <w:r>
              <w:rPr>
                <w:color w:val="231F20"/>
                <w:w w:val="90"/>
                <w:sz w:val="20"/>
              </w:rPr>
              <w:t>Име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детета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119</w:t>
            </w:r>
          </w:hyperlink>
        </w:p>
        <w:p w:rsidR="005C7739" w:rsidRDefault="00732D7F">
          <w:pPr>
            <w:numPr>
              <w:ilvl w:val="3"/>
              <w:numId w:val="69"/>
            </w:numPr>
            <w:tabs>
              <w:tab w:val="left" w:pos="1665"/>
              <w:tab w:val="left" w:leader="dot" w:pos="6599"/>
            </w:tabs>
            <w:spacing w:before="8"/>
            <w:ind w:hanging="474"/>
            <w:rPr>
              <w:sz w:val="20"/>
            </w:rPr>
          </w:pPr>
          <w:hyperlink w:anchor="_TOC_250013" w:history="1">
            <w:r>
              <w:rPr>
                <w:color w:val="231F20"/>
                <w:spacing w:val="-6"/>
                <w:sz w:val="20"/>
              </w:rPr>
              <w:t>Презиме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детета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120</w:t>
            </w:r>
          </w:hyperlink>
        </w:p>
        <w:p w:rsidR="005C7739" w:rsidRDefault="00732D7F">
          <w:pPr>
            <w:pStyle w:val="TOC7"/>
            <w:numPr>
              <w:ilvl w:val="1"/>
              <w:numId w:val="69"/>
            </w:numPr>
            <w:tabs>
              <w:tab w:val="left" w:pos="838"/>
              <w:tab w:val="left" w:leader="dot" w:pos="6599"/>
            </w:tabs>
            <w:ind w:left="838" w:hanging="186"/>
          </w:pPr>
          <w:hyperlink w:anchor="_TOC_250012" w:history="1">
            <w:r>
              <w:rPr>
                <w:color w:val="231F20"/>
                <w:spacing w:val="-6"/>
              </w:rPr>
              <w:t>Промена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6"/>
              </w:rPr>
              <w:t>личног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6"/>
              </w:rPr>
              <w:t>имена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120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ind w:hanging="330"/>
          </w:pPr>
          <w:hyperlink w:anchor="_TOC_250011" w:history="1">
            <w:r>
              <w:rPr>
                <w:color w:val="231F20"/>
                <w:spacing w:val="-6"/>
              </w:rPr>
              <w:t>Ко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има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право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на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промену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120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  <w:tab w:val="left" w:leader="dot" w:pos="6599"/>
            </w:tabs>
            <w:spacing w:before="7"/>
            <w:ind w:hanging="330"/>
          </w:pPr>
          <w:hyperlink w:anchor="_TOC_250010" w:history="1">
            <w:r>
              <w:rPr>
                <w:color w:val="231F20"/>
                <w:spacing w:val="-6"/>
              </w:rPr>
              <w:t>Ко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6"/>
              </w:rPr>
              <w:t>нема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право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на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6"/>
              </w:rPr>
              <w:t>промену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121</w:t>
            </w:r>
          </w:hyperlink>
        </w:p>
        <w:p w:rsidR="005C7739" w:rsidRDefault="00732D7F">
          <w:pPr>
            <w:pStyle w:val="TOC9"/>
            <w:numPr>
              <w:ilvl w:val="2"/>
              <w:numId w:val="69"/>
            </w:numPr>
            <w:tabs>
              <w:tab w:val="left" w:pos="1181"/>
            </w:tabs>
            <w:ind w:hanging="330"/>
          </w:pPr>
          <w:r>
            <w:rPr>
              <w:color w:val="231F20"/>
              <w:spacing w:val="-6"/>
            </w:rPr>
            <w:t>Промена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личног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имена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вези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са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променом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породичног</w:t>
          </w:r>
        </w:p>
        <w:p w:rsidR="005C7739" w:rsidRDefault="00732D7F">
          <w:pPr>
            <w:tabs>
              <w:tab w:val="left" w:leader="dot" w:pos="6599"/>
            </w:tabs>
            <w:spacing w:before="8"/>
            <w:ind w:left="1191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статуса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121</w:t>
          </w:r>
        </w:p>
        <w:p w:rsidR="005C7739" w:rsidRDefault="00732D7F">
          <w:pPr>
            <w:numPr>
              <w:ilvl w:val="3"/>
              <w:numId w:val="69"/>
            </w:numPr>
            <w:tabs>
              <w:tab w:val="left" w:pos="1665"/>
              <w:tab w:val="left" w:leader="dot" w:pos="6599"/>
            </w:tabs>
            <w:spacing w:before="8"/>
            <w:ind w:hanging="474"/>
            <w:rPr>
              <w:sz w:val="20"/>
            </w:rPr>
          </w:pPr>
          <w:hyperlink w:anchor="_TOC_250009" w:history="1">
            <w:r>
              <w:rPr>
                <w:color w:val="231F20"/>
                <w:spacing w:val="-6"/>
                <w:sz w:val="20"/>
              </w:rPr>
              <w:t>Промена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презимена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супружника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121</w:t>
            </w:r>
          </w:hyperlink>
        </w:p>
        <w:p w:rsidR="005C7739" w:rsidRDefault="00732D7F">
          <w:pPr>
            <w:numPr>
              <w:ilvl w:val="3"/>
              <w:numId w:val="69"/>
            </w:numPr>
            <w:tabs>
              <w:tab w:val="left" w:pos="1665"/>
              <w:tab w:val="left" w:leader="dot" w:pos="6599"/>
            </w:tabs>
            <w:spacing w:before="7"/>
            <w:ind w:hanging="474"/>
            <w:rPr>
              <w:sz w:val="20"/>
            </w:rPr>
          </w:pPr>
          <w:hyperlink w:anchor="_TOC_250008" w:history="1">
            <w:r>
              <w:rPr>
                <w:color w:val="231F20"/>
                <w:spacing w:val="-6"/>
                <w:sz w:val="20"/>
              </w:rPr>
              <w:t>Промена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презимена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детета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5"/>
                <w:sz w:val="20"/>
              </w:rPr>
              <w:t>122</w:t>
            </w:r>
          </w:hyperlink>
        </w:p>
        <w:p w:rsidR="005C7739" w:rsidRDefault="00732D7F">
          <w:pPr>
            <w:pStyle w:val="TOC7"/>
            <w:numPr>
              <w:ilvl w:val="0"/>
              <w:numId w:val="64"/>
            </w:numPr>
            <w:tabs>
              <w:tab w:val="left" w:pos="838"/>
            </w:tabs>
            <w:ind w:left="838" w:hanging="186"/>
          </w:pPr>
          <w:r>
            <w:rPr>
              <w:color w:val="231F20"/>
              <w:w w:val="90"/>
            </w:rPr>
            <w:t>Стварна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месна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надлежност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за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одлучивање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о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захтеву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5"/>
              <w:w w:val="90"/>
            </w:rPr>
            <w:t>за</w:t>
          </w:r>
        </w:p>
        <w:p w:rsidR="005C7739" w:rsidRDefault="00732D7F">
          <w:pPr>
            <w:pStyle w:val="TOC9"/>
            <w:tabs>
              <w:tab w:val="left" w:leader="dot" w:pos="6599"/>
            </w:tabs>
            <w:spacing w:after="198"/>
            <w:ind w:left="851" w:firstLine="0"/>
          </w:pPr>
          <w:r>
            <w:rPr>
              <w:color w:val="231F20"/>
              <w:spacing w:val="-6"/>
            </w:rPr>
            <w:t>промену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личног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6"/>
            </w:rPr>
            <w:t>имена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122</w:t>
          </w:r>
        </w:p>
        <w:p w:rsidR="005C7739" w:rsidRDefault="00732D7F">
          <w:pPr>
            <w:pStyle w:val="TOC2"/>
            <w:ind w:right="225"/>
            <w:jc w:val="right"/>
          </w:pPr>
          <w:r>
            <w:rPr>
              <w:color w:val="231F20"/>
              <w:spacing w:val="-2"/>
            </w:rPr>
            <w:lastRenderedPageBreak/>
            <w:t>Страна</w:t>
          </w:r>
        </w:p>
        <w:p w:rsidR="005C7739" w:rsidRDefault="00732D7F">
          <w:pPr>
            <w:pStyle w:val="TOC1"/>
            <w:numPr>
              <w:ilvl w:val="0"/>
              <w:numId w:val="69"/>
            </w:numPr>
            <w:tabs>
              <w:tab w:val="left" w:pos="538"/>
              <w:tab w:val="left" w:leader="dot" w:pos="6485"/>
            </w:tabs>
            <w:spacing w:before="122"/>
            <w:ind w:left="538" w:hanging="423"/>
            <w:jc w:val="left"/>
          </w:pPr>
          <w:hyperlink w:anchor="_TOC_250007" w:history="1">
            <w:r>
              <w:rPr>
                <w:color w:val="231F20"/>
                <w:spacing w:val="-4"/>
              </w:rPr>
              <w:t>СУКОБ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ЗАКОНА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123</w:t>
            </w:r>
          </w:hyperlink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5"/>
            </w:tabs>
            <w:spacing w:before="7"/>
            <w:ind w:left="725" w:hanging="186"/>
          </w:pPr>
          <w:r>
            <w:rPr>
              <w:color w:val="231F20"/>
              <w:spacing w:val="-6"/>
            </w:rPr>
            <w:t>Одређивање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меродавног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права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погледу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услова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за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склапање</w:t>
          </w:r>
        </w:p>
        <w:p w:rsidR="005C7739" w:rsidRDefault="00732D7F">
          <w:pPr>
            <w:pStyle w:val="TOC8"/>
            <w:tabs>
              <w:tab w:val="left" w:leader="dot" w:pos="6485"/>
            </w:tabs>
            <w:ind w:left="737" w:firstLine="0"/>
          </w:pPr>
          <w:r>
            <w:rPr>
              <w:color w:val="231F20"/>
              <w:spacing w:val="-2"/>
            </w:rPr>
            <w:t>брака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123</w:t>
          </w:r>
        </w:p>
        <w:p w:rsidR="005C7739" w:rsidRDefault="00732D7F">
          <w:pPr>
            <w:pStyle w:val="TOC4"/>
            <w:numPr>
              <w:ilvl w:val="1"/>
              <w:numId w:val="69"/>
            </w:numPr>
            <w:tabs>
              <w:tab w:val="left" w:pos="724"/>
              <w:tab w:val="left" w:pos="737"/>
              <w:tab w:val="left" w:leader="dot" w:pos="6485"/>
            </w:tabs>
            <w:spacing w:line="247" w:lineRule="auto"/>
            <w:ind w:left="737" w:right="235" w:hanging="199"/>
          </w:pPr>
          <w:hyperlink w:anchor="_TOC_250006" w:history="1">
            <w:r>
              <w:rPr>
                <w:color w:val="231F20"/>
              </w:rPr>
              <w:t>Меродавно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право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међународна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надлежност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у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 xml:space="preserve">питањима </w:t>
            </w:r>
            <w:r>
              <w:rPr>
                <w:color w:val="231F20"/>
                <w:w w:val="90"/>
              </w:rPr>
              <w:t>породичног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статуса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детета,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усвојења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и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старатељства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126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6"/>
              <w:tab w:val="left" w:pos="1077"/>
              <w:tab w:val="left" w:leader="dot" w:pos="6485"/>
            </w:tabs>
            <w:spacing w:before="2" w:line="247" w:lineRule="auto"/>
            <w:ind w:left="1077" w:right="235" w:hanging="341"/>
          </w:pPr>
          <w:hyperlink w:anchor="_TOC_250005" w:history="1">
            <w:r>
              <w:rPr>
                <w:color w:val="231F20"/>
                <w:spacing w:val="-2"/>
              </w:rPr>
              <w:t>Меродавно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право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међународна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надлежност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за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 xml:space="preserve">признање, </w:t>
            </w:r>
            <w:r>
              <w:rPr>
                <w:color w:val="231F20"/>
                <w:spacing w:val="-6"/>
              </w:rPr>
              <w:t>утврђивање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6"/>
              </w:rPr>
              <w:t>или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6"/>
              </w:rPr>
              <w:t>оспоравање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6"/>
              </w:rPr>
              <w:t>очинства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spacing w:val="-6"/>
              </w:rPr>
              <w:t>и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6"/>
              </w:rPr>
              <w:t>материнства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127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6"/>
              <w:tab w:val="left" w:pos="1077"/>
              <w:tab w:val="left" w:leader="dot" w:pos="6485"/>
            </w:tabs>
            <w:spacing w:before="1" w:line="247" w:lineRule="auto"/>
            <w:ind w:left="1077" w:right="235" w:hanging="341"/>
          </w:pPr>
          <w:hyperlink w:anchor="_TOC_250004" w:history="1">
            <w:r>
              <w:rPr>
                <w:color w:val="231F20"/>
              </w:rPr>
              <w:t>Меродавно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право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форму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признања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>очинства,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</w:rPr>
              <w:t xml:space="preserve">односно </w:t>
            </w:r>
            <w:r>
              <w:rPr>
                <w:color w:val="231F20"/>
                <w:spacing w:val="-2"/>
              </w:rPr>
              <w:t>материнства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128</w:t>
            </w:r>
          </w:hyperlink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</w:tabs>
            <w:spacing w:before="2"/>
            <w:ind w:left="1067" w:hanging="330"/>
          </w:pPr>
          <w:r>
            <w:rPr>
              <w:color w:val="231F20"/>
              <w:spacing w:val="-6"/>
            </w:rPr>
            <w:t>Меродавно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право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за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заснивање,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престанак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форму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077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усвојења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128</w:t>
          </w:r>
        </w:p>
        <w:p w:rsidR="005C7739" w:rsidRDefault="00732D7F">
          <w:pPr>
            <w:pStyle w:val="TOC8"/>
            <w:numPr>
              <w:ilvl w:val="2"/>
              <w:numId w:val="69"/>
            </w:numPr>
            <w:tabs>
              <w:tab w:val="left" w:pos="1067"/>
            </w:tabs>
            <w:spacing w:before="7"/>
            <w:ind w:left="1067" w:hanging="330"/>
          </w:pPr>
          <w:r>
            <w:rPr>
              <w:color w:val="231F20"/>
              <w:spacing w:val="-6"/>
            </w:rPr>
            <w:t>Меродавно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право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за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стављање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под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старатељство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10"/>
            </w:rPr>
            <w:t>и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077"/>
            <w:rPr>
              <w:sz w:val="20"/>
            </w:rPr>
          </w:pPr>
          <w:r>
            <w:rPr>
              <w:color w:val="231F20"/>
              <w:w w:val="90"/>
              <w:sz w:val="20"/>
            </w:rPr>
            <w:t>престанак</w:t>
          </w:r>
          <w:r>
            <w:rPr>
              <w:color w:val="231F20"/>
              <w:spacing w:val="20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старатељства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128</w:t>
          </w:r>
        </w:p>
        <w:p w:rsidR="005C7739" w:rsidRDefault="00732D7F">
          <w:pPr>
            <w:pStyle w:val="TOC2"/>
            <w:tabs>
              <w:tab w:val="left" w:leader="dot" w:pos="6485"/>
            </w:tabs>
            <w:spacing w:before="8"/>
            <w:ind w:left="113"/>
          </w:pPr>
          <w:hyperlink w:anchor="_TOC_250003" w:history="1">
            <w:r>
              <w:rPr>
                <w:color w:val="231F20"/>
                <w:spacing w:val="-2"/>
              </w:rPr>
              <w:t>Извори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130</w:t>
            </w:r>
          </w:hyperlink>
        </w:p>
        <w:p w:rsidR="005C7739" w:rsidRDefault="00732D7F">
          <w:pPr>
            <w:pStyle w:val="TOC1"/>
            <w:spacing w:before="488" w:line="247" w:lineRule="auto"/>
            <w:ind w:left="115" w:firstLine="0"/>
          </w:pPr>
          <w:hyperlink w:anchor="_TOC_250002" w:history="1">
            <w:r>
              <w:rPr>
                <w:color w:val="231F20"/>
                <w:spacing w:val="-2"/>
              </w:rPr>
              <w:t>МЕЂУНАРОДНЕ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КОНВЕНЦИЈЕ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СТАТУСНА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ПИТАЊА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СА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  <w:spacing w:val="-2"/>
              </w:rPr>
              <w:t>ИНОСТРАНИМ ЕЛЕМЕНТОМ</w:t>
            </w:r>
          </w:hyperlink>
        </w:p>
        <w:p w:rsidR="005C7739" w:rsidRDefault="00732D7F">
          <w:pPr>
            <w:pStyle w:val="TOC1"/>
            <w:numPr>
              <w:ilvl w:val="0"/>
              <w:numId w:val="63"/>
            </w:numPr>
            <w:tabs>
              <w:tab w:val="left" w:pos="538"/>
              <w:tab w:val="left" w:leader="dot" w:pos="6485"/>
            </w:tabs>
            <w:spacing w:before="241"/>
            <w:ind w:left="538" w:hanging="423"/>
          </w:pPr>
          <w:r>
            <w:rPr>
              <w:color w:val="231F20"/>
              <w:spacing w:val="-2"/>
            </w:rPr>
            <w:t>МЕЂУНАРОДНА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>ПРАВНА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>ПОМОЋ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>У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СТАТУСНИМ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>ПИТАЊИМА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135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5"/>
              <w:tab w:val="left" w:leader="dot" w:pos="6485"/>
            </w:tabs>
            <w:ind w:hanging="186"/>
          </w:pPr>
          <w:r>
            <w:rPr>
              <w:color w:val="231F20"/>
              <w:spacing w:val="-6"/>
            </w:rPr>
            <w:t>Појам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правни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извори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135</w:t>
          </w:r>
        </w:p>
        <w:p w:rsidR="005C7739" w:rsidRDefault="00732D7F">
          <w:pPr>
            <w:pStyle w:val="TOC8"/>
            <w:numPr>
              <w:ilvl w:val="2"/>
              <w:numId w:val="63"/>
            </w:numPr>
            <w:tabs>
              <w:tab w:val="left" w:pos="1067"/>
              <w:tab w:val="left" w:leader="dot" w:pos="6485"/>
            </w:tabs>
            <w:ind w:hanging="330"/>
          </w:pPr>
          <w:r>
            <w:rPr>
              <w:color w:val="231F20"/>
              <w:spacing w:val="-2"/>
            </w:rPr>
            <w:t>Појам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135</w:t>
          </w:r>
        </w:p>
        <w:p w:rsidR="005C7739" w:rsidRDefault="00732D7F">
          <w:pPr>
            <w:pStyle w:val="TOC8"/>
            <w:numPr>
              <w:ilvl w:val="2"/>
              <w:numId w:val="63"/>
            </w:numPr>
            <w:tabs>
              <w:tab w:val="left" w:pos="1067"/>
              <w:tab w:val="left" w:leader="dot" w:pos="6485"/>
            </w:tabs>
            <w:ind w:hanging="330"/>
          </w:pPr>
          <w:r>
            <w:rPr>
              <w:color w:val="231F20"/>
              <w:spacing w:val="-4"/>
            </w:rPr>
            <w:t>Правни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извори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135</w:t>
          </w:r>
        </w:p>
        <w:p w:rsidR="005C7739" w:rsidRDefault="00732D7F">
          <w:pPr>
            <w:pStyle w:val="TOC1"/>
            <w:numPr>
              <w:ilvl w:val="0"/>
              <w:numId w:val="63"/>
            </w:numPr>
            <w:tabs>
              <w:tab w:val="left" w:pos="538"/>
              <w:tab w:val="left" w:leader="dot" w:pos="6485"/>
            </w:tabs>
            <w:ind w:left="538" w:hanging="423"/>
          </w:pPr>
          <w:r>
            <w:rPr>
              <w:color w:val="231F20"/>
            </w:rPr>
            <w:t>НАЧИН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</w:rPr>
            <w:t>ОПШТЕЊА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</w:rPr>
            <w:t>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</w:rPr>
            <w:t>МЕЂУНАРОДНОМ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</w:rPr>
            <w:t>ПРАВНОМ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2"/>
            </w:rPr>
            <w:t>САОБРАЋАЈУ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138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</w:pPr>
          <w:r>
            <w:rPr>
              <w:color w:val="231F20"/>
              <w:w w:val="90"/>
            </w:rPr>
            <w:t>Дипломатски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пут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spacing w:val="-2"/>
              <w:w w:val="90"/>
            </w:rPr>
            <w:t>општења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138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</w:pPr>
          <w:r>
            <w:rPr>
              <w:color w:val="231F20"/>
              <w:spacing w:val="-6"/>
            </w:rPr>
            <w:t>Конзуларни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пут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општења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138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</w:pPr>
          <w:r>
            <w:rPr>
              <w:color w:val="231F20"/>
              <w:spacing w:val="-6"/>
            </w:rPr>
            <w:t>Општење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преко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6"/>
            </w:rPr>
            <w:t>одређених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6"/>
            </w:rPr>
            <w:t>органа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139</w:t>
          </w:r>
        </w:p>
        <w:p w:rsidR="005C7739" w:rsidRDefault="00732D7F">
          <w:pPr>
            <w:pStyle w:val="TOC1"/>
            <w:numPr>
              <w:ilvl w:val="0"/>
              <w:numId w:val="63"/>
            </w:numPr>
            <w:tabs>
              <w:tab w:val="left" w:pos="538"/>
              <w:tab w:val="left" w:pos="540"/>
              <w:tab w:val="left" w:leader="dot" w:pos="6485"/>
            </w:tabs>
            <w:spacing w:line="247" w:lineRule="auto"/>
            <w:ind w:left="540" w:right="235" w:hanging="426"/>
          </w:pPr>
          <w:r>
            <w:rPr>
              <w:color w:val="231F20"/>
            </w:rPr>
            <w:t xml:space="preserve">ЛЕГАЛИЗАЦИЈА ЈАВНИХ ИСПРАВА У МЕЂУНАРОДНОМ ПРАВНОМ </w:t>
          </w:r>
          <w:r>
            <w:rPr>
              <w:color w:val="231F20"/>
              <w:spacing w:val="-2"/>
            </w:rPr>
            <w:t>САОБРАЋАЈУ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139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spacing w:before="2"/>
            <w:ind w:left="724" w:hanging="186"/>
          </w:pPr>
          <w:r>
            <w:rPr>
              <w:color w:val="231F20"/>
              <w:spacing w:val="-6"/>
            </w:rPr>
            <w:t>Пуна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2"/>
            </w:rPr>
            <w:t>легализација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139</w:t>
          </w:r>
        </w:p>
        <w:p w:rsidR="005C7739" w:rsidRDefault="00732D7F">
          <w:pPr>
            <w:pStyle w:val="TOC5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  <w:rPr>
              <w:b w:val="0"/>
              <w:i w:val="0"/>
              <w:sz w:val="20"/>
            </w:rPr>
          </w:pPr>
          <w:r>
            <w:rPr>
              <w:b w:val="0"/>
              <w:i w:val="0"/>
              <w:color w:val="231F20"/>
              <w:w w:val="90"/>
              <w:sz w:val="20"/>
            </w:rPr>
            <w:t>Делимична</w:t>
          </w:r>
          <w:r>
            <w:rPr>
              <w:b w:val="0"/>
              <w:i w:val="0"/>
              <w:color w:val="231F20"/>
              <w:spacing w:val="13"/>
              <w:sz w:val="20"/>
            </w:rPr>
            <w:t xml:space="preserve"> </w:t>
          </w:r>
          <w:r>
            <w:rPr>
              <w:b w:val="0"/>
              <w:i w:val="0"/>
              <w:color w:val="231F20"/>
              <w:w w:val="90"/>
              <w:sz w:val="20"/>
            </w:rPr>
            <w:t>легализација</w:t>
          </w:r>
          <w:r>
            <w:rPr>
              <w:b w:val="0"/>
              <w:i w:val="0"/>
              <w:color w:val="231F20"/>
              <w:spacing w:val="14"/>
              <w:sz w:val="20"/>
            </w:rPr>
            <w:t xml:space="preserve"> </w:t>
          </w:r>
          <w:r>
            <w:rPr>
              <w:b w:val="0"/>
              <w:i w:val="0"/>
              <w:color w:val="231F20"/>
              <w:spacing w:val="-2"/>
              <w:w w:val="90"/>
              <w:sz w:val="20"/>
            </w:rPr>
            <w:t>(</w:t>
          </w:r>
          <w:r>
            <w:rPr>
              <w:rFonts w:ascii="Myriad Pro Light" w:hAnsi="Myriad Pro Light"/>
              <w:color w:val="231F20"/>
              <w:spacing w:val="-2"/>
              <w:w w:val="90"/>
              <w:sz w:val="20"/>
            </w:rPr>
            <w:t>apostille</w:t>
          </w:r>
          <w:r>
            <w:rPr>
              <w:b w:val="0"/>
              <w:i w:val="0"/>
              <w:color w:val="231F20"/>
              <w:spacing w:val="-2"/>
              <w:w w:val="90"/>
              <w:sz w:val="20"/>
            </w:rPr>
            <w:t>)</w:t>
          </w:r>
          <w:r>
            <w:rPr>
              <w:b w:val="0"/>
              <w:i w:val="0"/>
              <w:color w:val="231F20"/>
              <w:sz w:val="20"/>
            </w:rPr>
            <w:tab/>
          </w:r>
          <w:r>
            <w:rPr>
              <w:b w:val="0"/>
              <w:i w:val="0"/>
              <w:color w:val="231F20"/>
              <w:spacing w:val="-5"/>
              <w:sz w:val="20"/>
            </w:rPr>
            <w:t>140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spacing w:before="2"/>
            <w:ind w:left="724" w:hanging="186"/>
          </w:pPr>
          <w:r>
            <w:rPr>
              <w:color w:val="231F20"/>
              <w:spacing w:val="-6"/>
            </w:rPr>
            <w:t>Ослобођење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од легализације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141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</w:pPr>
          <w:r>
            <w:rPr>
              <w:color w:val="231F20"/>
              <w:w w:val="90"/>
            </w:rPr>
            <w:t>Легализација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превода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јавне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spacing w:val="-2"/>
              <w:w w:val="90"/>
            </w:rPr>
            <w:t>исправе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142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</w:pPr>
          <w:r>
            <w:rPr>
              <w:color w:val="231F20"/>
              <w:w w:val="90"/>
            </w:rPr>
            <w:t>Доказна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w w:val="90"/>
            </w:rPr>
            <w:t>снага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w w:val="90"/>
            </w:rPr>
            <w:t>јавних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2"/>
              <w:w w:val="90"/>
            </w:rPr>
            <w:t>исправа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143</w:t>
          </w:r>
        </w:p>
        <w:p w:rsidR="005C7739" w:rsidRDefault="00732D7F">
          <w:pPr>
            <w:pStyle w:val="TOC1"/>
            <w:numPr>
              <w:ilvl w:val="0"/>
              <w:numId w:val="63"/>
            </w:numPr>
            <w:tabs>
              <w:tab w:val="left" w:pos="538"/>
              <w:tab w:val="left" w:leader="dot" w:pos="6485"/>
            </w:tabs>
            <w:spacing w:before="8"/>
            <w:ind w:left="538" w:hanging="423"/>
          </w:pPr>
          <w:r>
            <w:rPr>
              <w:color w:val="231F20"/>
              <w:spacing w:val="-4"/>
            </w:rPr>
            <w:t>САЗНАЊЕ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И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УТВРЂИВАЊЕ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СТРАНОГ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4"/>
            </w:rPr>
            <w:t>ПРАВА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144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ind w:left="724" w:hanging="186"/>
          </w:pPr>
          <w:r>
            <w:rPr>
              <w:color w:val="231F20"/>
              <w:spacing w:val="-6"/>
            </w:rPr>
            <w:t>Појам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правни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извори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144</w:t>
          </w:r>
        </w:p>
        <w:p w:rsidR="005C7739" w:rsidRDefault="00732D7F">
          <w:pPr>
            <w:pStyle w:val="TOC4"/>
            <w:numPr>
              <w:ilvl w:val="1"/>
              <w:numId w:val="63"/>
            </w:numPr>
            <w:tabs>
              <w:tab w:val="left" w:pos="724"/>
              <w:tab w:val="left" w:leader="dot" w:pos="6485"/>
            </w:tabs>
            <w:spacing w:before="7"/>
            <w:ind w:left="724" w:hanging="186"/>
          </w:pPr>
          <w:r>
            <w:rPr>
              <w:color w:val="231F20"/>
              <w:spacing w:val="-6"/>
            </w:rPr>
            <w:t>Начин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сазнања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страног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права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144</w:t>
          </w:r>
        </w:p>
        <w:p w:rsidR="005C7739" w:rsidRDefault="00732D7F">
          <w:pPr>
            <w:pStyle w:val="TOC8"/>
            <w:numPr>
              <w:ilvl w:val="2"/>
              <w:numId w:val="63"/>
            </w:numPr>
            <w:tabs>
              <w:tab w:val="left" w:pos="1067"/>
              <w:tab w:val="left" w:leader="dot" w:pos="6485"/>
            </w:tabs>
            <w:ind w:hanging="330"/>
          </w:pPr>
          <w:r>
            <w:rPr>
              <w:color w:val="231F20"/>
              <w:spacing w:val="-6"/>
            </w:rPr>
            <w:t>Сазнање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6"/>
            </w:rPr>
            <w:t>преко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одређеног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органа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145</w:t>
          </w:r>
        </w:p>
        <w:p w:rsidR="005C7739" w:rsidRDefault="00732D7F">
          <w:pPr>
            <w:pStyle w:val="TOC8"/>
            <w:numPr>
              <w:ilvl w:val="2"/>
              <w:numId w:val="63"/>
            </w:numPr>
            <w:tabs>
              <w:tab w:val="left" w:pos="1067"/>
              <w:tab w:val="left" w:leader="dot" w:pos="6485"/>
            </w:tabs>
            <w:ind w:hanging="330"/>
          </w:pPr>
          <w:r>
            <w:rPr>
              <w:color w:val="231F20"/>
              <w:w w:val="90"/>
            </w:rPr>
            <w:t>Сазнање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w w:val="90"/>
            </w:rPr>
            <w:t>из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јавне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2"/>
              <w:w w:val="90"/>
            </w:rPr>
            <w:t>исправе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145</w:t>
          </w:r>
        </w:p>
        <w:p w:rsidR="005C7739" w:rsidRDefault="00732D7F">
          <w:pPr>
            <w:pStyle w:val="TOC1"/>
            <w:numPr>
              <w:ilvl w:val="0"/>
              <w:numId w:val="63"/>
            </w:numPr>
            <w:tabs>
              <w:tab w:val="left" w:pos="538"/>
            </w:tabs>
            <w:spacing w:before="8"/>
            <w:ind w:left="538" w:hanging="423"/>
          </w:pPr>
          <w:r>
            <w:rPr>
              <w:color w:val="231F20"/>
              <w:spacing w:val="-4"/>
            </w:rPr>
            <w:t>МЕЂУНАРОДНЕ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spacing w:val="-4"/>
            </w:rPr>
            <w:t>КОНВЕНЦИЈЕ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4"/>
            </w:rPr>
            <w:t>О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4"/>
            </w:rPr>
            <w:t>ИЗДАВАЊУ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4"/>
            </w:rPr>
            <w:t>ИСПРАВА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spacing w:val="-4"/>
            </w:rPr>
            <w:t>КОЈЕ</w:t>
          </w:r>
        </w:p>
        <w:p w:rsidR="005C7739" w:rsidRDefault="00732D7F">
          <w:pPr>
            <w:pStyle w:val="TOC6"/>
            <w:tabs>
              <w:tab w:val="left" w:leader="dot" w:pos="6485"/>
            </w:tabs>
            <w:spacing w:before="7"/>
            <w:ind w:left="540"/>
          </w:pPr>
          <w:r>
            <w:rPr>
              <w:color w:val="231F20"/>
              <w:w w:val="90"/>
            </w:rPr>
            <w:t>ДОКАЗУЈУ</w:t>
          </w:r>
          <w:r>
            <w:rPr>
              <w:color w:val="231F20"/>
              <w:spacing w:val="30"/>
            </w:rPr>
            <w:t xml:space="preserve"> </w:t>
          </w:r>
          <w:r>
            <w:rPr>
              <w:color w:val="231F20"/>
              <w:w w:val="90"/>
            </w:rPr>
            <w:t>ЛИЧНИ</w:t>
          </w:r>
          <w:r>
            <w:rPr>
              <w:color w:val="231F20"/>
              <w:spacing w:val="31"/>
            </w:rPr>
            <w:t xml:space="preserve"> </w:t>
          </w:r>
          <w:r>
            <w:rPr>
              <w:color w:val="231F20"/>
              <w:spacing w:val="-2"/>
              <w:w w:val="90"/>
            </w:rPr>
            <w:t>СТАТУС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146</w:t>
          </w:r>
        </w:p>
        <w:p w:rsidR="005C7739" w:rsidRDefault="00732D7F">
          <w:pPr>
            <w:pStyle w:val="TOC2"/>
            <w:tabs>
              <w:tab w:val="left" w:leader="dot" w:pos="6485"/>
            </w:tabs>
            <w:spacing w:before="8" w:after="240"/>
            <w:ind w:left="113"/>
          </w:pPr>
          <w:r>
            <w:rPr>
              <w:color w:val="231F20"/>
              <w:spacing w:val="-2"/>
            </w:rPr>
            <w:t>Извори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149</w:t>
          </w:r>
        </w:p>
        <w:p w:rsidR="005C7739" w:rsidRDefault="00732D7F">
          <w:pPr>
            <w:pStyle w:val="TOC2"/>
            <w:ind w:right="111"/>
            <w:jc w:val="right"/>
          </w:pPr>
          <w:r>
            <w:rPr>
              <w:color w:val="231F20"/>
              <w:spacing w:val="-2"/>
            </w:rPr>
            <w:t>Страна</w:t>
          </w:r>
        </w:p>
        <w:p w:rsidR="005C7739" w:rsidRDefault="00732D7F">
          <w:pPr>
            <w:pStyle w:val="TOC3"/>
            <w:spacing w:before="122"/>
            <w:ind w:left="229" w:firstLine="0"/>
          </w:pPr>
          <w:hyperlink w:anchor="_TOC_250001" w:history="1">
            <w:r>
              <w:rPr>
                <w:color w:val="231F20"/>
                <w:spacing w:val="-2"/>
              </w:rPr>
              <w:t>ПОСЕБАН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УПРАВНИ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ПОСТУПАК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У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2"/>
              </w:rPr>
              <w:t>ОБЛАСТИ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МАТИЧНИХ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2"/>
              </w:rPr>
              <w:t>КЊИГА</w:t>
            </w:r>
          </w:hyperlink>
        </w:p>
        <w:p w:rsidR="005C7739" w:rsidRDefault="00732D7F">
          <w:pPr>
            <w:pStyle w:val="TOC7"/>
            <w:numPr>
              <w:ilvl w:val="1"/>
              <w:numId w:val="63"/>
            </w:numPr>
            <w:tabs>
              <w:tab w:val="left" w:pos="838"/>
              <w:tab w:val="left" w:leader="dot" w:pos="6599"/>
            </w:tabs>
            <w:spacing w:before="247"/>
            <w:ind w:left="838" w:hanging="186"/>
          </w:pPr>
          <w:r>
            <w:rPr>
              <w:color w:val="231F20"/>
              <w:spacing w:val="-6"/>
            </w:rPr>
            <w:t>Појам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управног 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153</w:t>
          </w:r>
        </w:p>
        <w:p w:rsidR="005C7739" w:rsidRDefault="00732D7F">
          <w:pPr>
            <w:pStyle w:val="TOC7"/>
            <w:numPr>
              <w:ilvl w:val="1"/>
              <w:numId w:val="63"/>
            </w:numPr>
            <w:tabs>
              <w:tab w:val="left" w:pos="838"/>
              <w:tab w:val="left" w:leader="dot" w:pos="6599"/>
            </w:tabs>
            <w:ind w:left="838" w:hanging="186"/>
          </w:pPr>
          <w:r>
            <w:rPr>
              <w:color w:val="231F20"/>
              <w:spacing w:val="-6"/>
            </w:rPr>
            <w:t>Појам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управне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ствари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154</w:t>
          </w:r>
        </w:p>
        <w:p w:rsidR="005C7739" w:rsidRDefault="00732D7F">
          <w:pPr>
            <w:pStyle w:val="TOC7"/>
            <w:numPr>
              <w:ilvl w:val="1"/>
              <w:numId w:val="63"/>
            </w:numPr>
            <w:tabs>
              <w:tab w:val="left" w:pos="838"/>
              <w:tab w:val="left" w:leader="dot" w:pos="6599"/>
            </w:tabs>
            <w:ind w:left="838" w:hanging="186"/>
          </w:pPr>
          <w:r>
            <w:rPr>
              <w:color w:val="231F20"/>
              <w:spacing w:val="-6"/>
            </w:rPr>
            <w:t>Врсте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6"/>
            </w:rPr>
            <w:t>управног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6"/>
            </w:rPr>
            <w:t>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154</w:t>
          </w:r>
        </w:p>
        <w:p w:rsidR="005C7739" w:rsidRDefault="00732D7F">
          <w:pPr>
            <w:pStyle w:val="TOC7"/>
            <w:numPr>
              <w:ilvl w:val="1"/>
              <w:numId w:val="63"/>
            </w:numPr>
            <w:tabs>
              <w:tab w:val="left" w:pos="838"/>
              <w:tab w:val="left" w:leader="dot" w:pos="6599"/>
            </w:tabs>
            <w:ind w:left="838" w:hanging="186"/>
          </w:pPr>
          <w:r>
            <w:rPr>
              <w:color w:val="231F20"/>
              <w:spacing w:val="-6"/>
            </w:rPr>
            <w:t>Основна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начела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управног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155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0"/>
              <w:tab w:val="left" w:leader="dot" w:pos="6599"/>
            </w:tabs>
            <w:ind w:left="1180" w:hanging="330"/>
          </w:pPr>
          <w:r>
            <w:rPr>
              <w:color w:val="231F20"/>
              <w:spacing w:val="-6"/>
            </w:rPr>
            <w:t>Начело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законитости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предвидивости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155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0"/>
              <w:tab w:val="left" w:leader="dot" w:pos="6599"/>
            </w:tabs>
            <w:spacing w:before="7"/>
            <w:ind w:left="1180" w:hanging="330"/>
          </w:pPr>
          <w:r>
            <w:rPr>
              <w:color w:val="231F20"/>
              <w:spacing w:val="-7"/>
            </w:rPr>
            <w:t>Начело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сразмерности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156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0"/>
            </w:tabs>
            <w:ind w:left="1180" w:hanging="330"/>
          </w:pPr>
          <w:r>
            <w:rPr>
              <w:color w:val="231F20"/>
              <w:spacing w:val="-6"/>
            </w:rPr>
            <w:t>Начело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заштите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права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странака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остваривања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јавног</w:t>
          </w:r>
        </w:p>
        <w:p w:rsidR="005C7739" w:rsidRDefault="00732D7F">
          <w:pPr>
            <w:tabs>
              <w:tab w:val="left" w:leader="dot" w:pos="6599"/>
            </w:tabs>
            <w:spacing w:before="8"/>
            <w:ind w:left="1191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интереса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157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spacing w:val="-4"/>
            </w:rPr>
            <w:t>Начело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помоћи</w:t>
          </w:r>
          <w:r>
            <w:rPr>
              <w:color w:val="231F20"/>
              <w:spacing w:val="-17"/>
            </w:rPr>
            <w:t xml:space="preserve"> </w:t>
          </w:r>
          <w:r>
            <w:rPr>
              <w:color w:val="231F20"/>
              <w:spacing w:val="-4"/>
            </w:rPr>
            <w:t>странци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157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spacing w:before="7"/>
            <w:ind w:left="1181" w:hanging="330"/>
          </w:pPr>
          <w:r>
            <w:rPr>
              <w:color w:val="231F20"/>
              <w:spacing w:val="-6"/>
            </w:rPr>
            <w:t>Начело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делотворности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економичности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158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w w:val="90"/>
            </w:rPr>
            <w:t>Начело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истине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слободне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w w:val="90"/>
            </w:rPr>
            <w:t>оцене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  <w:spacing w:val="-2"/>
              <w:w w:val="90"/>
            </w:rPr>
            <w:t>доказа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158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spacing w:val="-6"/>
            </w:rPr>
            <w:t>Право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странке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на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изјашњење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159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spacing w:val="-7"/>
            </w:rPr>
            <w:t>Начело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самосталности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160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spacing w:before="7"/>
            <w:ind w:left="1181" w:hanging="330"/>
          </w:pPr>
          <w:r>
            <w:rPr>
              <w:color w:val="231F20"/>
              <w:spacing w:val="-6"/>
            </w:rPr>
            <w:t>Право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на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жалбу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приговор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160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283"/>
              <w:tab w:val="left" w:leader="dot" w:pos="6599"/>
            </w:tabs>
            <w:ind w:left="1283" w:hanging="432"/>
          </w:pPr>
          <w:r>
            <w:rPr>
              <w:color w:val="231F20"/>
              <w:spacing w:val="-6"/>
            </w:rPr>
            <w:t>Начело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6"/>
            </w:rPr>
            <w:t>правноснажности решења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161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283"/>
              <w:tab w:val="left" w:leader="dot" w:pos="6599"/>
            </w:tabs>
            <w:ind w:left="1283" w:hanging="432"/>
          </w:pPr>
          <w:r>
            <w:rPr>
              <w:color w:val="231F20"/>
              <w:w w:val="90"/>
            </w:rPr>
            <w:t>Начело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  <w:w w:val="90"/>
            </w:rPr>
            <w:t>приступа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  <w:w w:val="90"/>
            </w:rPr>
            <w:t>информацијама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  <w:w w:val="90"/>
            </w:rPr>
            <w:t>заштите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spacing w:val="-2"/>
              <w:w w:val="90"/>
            </w:rPr>
            <w:t>података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161</w:t>
          </w:r>
        </w:p>
        <w:p w:rsidR="005C7739" w:rsidRDefault="00732D7F">
          <w:pPr>
            <w:pStyle w:val="TOC7"/>
            <w:numPr>
              <w:ilvl w:val="1"/>
              <w:numId w:val="63"/>
            </w:numPr>
            <w:tabs>
              <w:tab w:val="left" w:pos="838"/>
              <w:tab w:val="left" w:leader="dot" w:pos="6599"/>
            </w:tabs>
            <w:ind w:left="838" w:hanging="186"/>
          </w:pPr>
          <w:r>
            <w:rPr>
              <w:color w:val="231F20"/>
              <w:spacing w:val="-6"/>
            </w:rPr>
            <w:t xml:space="preserve">Управно </w:t>
          </w:r>
          <w:r>
            <w:rPr>
              <w:color w:val="231F20"/>
              <w:spacing w:val="-2"/>
            </w:rPr>
            <w:t>поступање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162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spacing w:val="-7"/>
            </w:rPr>
            <w:t>Управни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5"/>
            </w:rPr>
            <w:t>акт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162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spacing w:before="7"/>
            <w:ind w:left="1181" w:hanging="330"/>
          </w:pPr>
          <w:r>
            <w:rPr>
              <w:color w:val="231F20"/>
              <w:spacing w:val="-8"/>
            </w:rPr>
            <w:t>Управне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</w:rPr>
            <w:t>радње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162</w:t>
          </w:r>
        </w:p>
        <w:p w:rsidR="005C7739" w:rsidRDefault="00732D7F">
          <w:pPr>
            <w:pStyle w:val="TOC7"/>
            <w:numPr>
              <w:ilvl w:val="1"/>
              <w:numId w:val="63"/>
            </w:numPr>
            <w:tabs>
              <w:tab w:val="left" w:pos="838"/>
              <w:tab w:val="left" w:leader="dot" w:pos="6599"/>
            </w:tabs>
            <w:ind w:left="838" w:hanging="186"/>
          </w:pPr>
          <w:r>
            <w:rPr>
              <w:color w:val="231F20"/>
              <w:spacing w:val="-6"/>
            </w:rPr>
            <w:t>Основна правила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6"/>
            </w:rPr>
            <w:t>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164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spacing w:val="-6"/>
            </w:rPr>
            <w:t>Учесници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управном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поступку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164</w:t>
          </w:r>
        </w:p>
        <w:p w:rsidR="005C7739" w:rsidRDefault="00732D7F">
          <w:pPr>
            <w:pStyle w:val="TOC9"/>
            <w:numPr>
              <w:ilvl w:val="2"/>
              <w:numId w:val="63"/>
            </w:numPr>
            <w:tabs>
              <w:tab w:val="left" w:pos="1181"/>
              <w:tab w:val="left" w:leader="dot" w:pos="6599"/>
            </w:tabs>
            <w:ind w:left="1181" w:hanging="330"/>
          </w:pPr>
          <w:r>
            <w:rPr>
              <w:color w:val="231F20"/>
              <w:w w:val="90"/>
            </w:rPr>
            <w:t>Надлежност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  <w:spacing w:val="-2"/>
            </w:rPr>
            <w:t>органа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166</w:t>
          </w:r>
        </w:p>
        <w:p w:rsidR="005C7739" w:rsidRDefault="00732D7F">
          <w:pPr>
            <w:numPr>
              <w:ilvl w:val="3"/>
              <w:numId w:val="63"/>
            </w:numPr>
            <w:tabs>
              <w:tab w:val="left" w:pos="1665"/>
            </w:tabs>
            <w:spacing w:before="7"/>
            <w:ind w:hanging="474"/>
            <w:rPr>
              <w:sz w:val="20"/>
            </w:rPr>
          </w:pPr>
          <w:r>
            <w:rPr>
              <w:color w:val="231F20"/>
              <w:w w:val="90"/>
              <w:sz w:val="20"/>
            </w:rPr>
            <w:t>Стварна</w:t>
          </w:r>
          <w:r>
            <w:rPr>
              <w:color w:val="231F20"/>
              <w:spacing w:val="9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и</w:t>
          </w:r>
          <w:r>
            <w:rPr>
              <w:color w:val="231F20"/>
              <w:spacing w:val="9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месна</w:t>
          </w:r>
          <w:r>
            <w:rPr>
              <w:color w:val="231F20"/>
              <w:spacing w:val="9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надлежност</w:t>
          </w:r>
          <w:r>
            <w:rPr>
              <w:color w:val="231F20"/>
              <w:spacing w:val="1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за</w:t>
          </w:r>
          <w:r>
            <w:rPr>
              <w:color w:val="231F20"/>
              <w:spacing w:val="9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решавање</w:t>
          </w:r>
          <w:r>
            <w:rPr>
              <w:color w:val="231F20"/>
              <w:spacing w:val="9"/>
              <w:sz w:val="20"/>
            </w:rPr>
            <w:t xml:space="preserve"> </w:t>
          </w:r>
          <w:r>
            <w:rPr>
              <w:color w:val="231F20"/>
              <w:spacing w:val="-10"/>
              <w:w w:val="90"/>
              <w:sz w:val="20"/>
            </w:rPr>
            <w:t>у</w:t>
          </w:r>
        </w:p>
        <w:p w:rsidR="005C7739" w:rsidRDefault="00732D7F">
          <w:pPr>
            <w:tabs>
              <w:tab w:val="left" w:leader="dot" w:pos="6599"/>
            </w:tabs>
            <w:spacing w:before="8"/>
            <w:ind w:left="1701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првостепеном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управном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поступку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166</w:t>
          </w:r>
        </w:p>
        <w:p w:rsidR="005C7739" w:rsidRDefault="00732D7F">
          <w:pPr>
            <w:numPr>
              <w:ilvl w:val="3"/>
              <w:numId w:val="63"/>
            </w:numPr>
            <w:tabs>
              <w:tab w:val="left" w:pos="1665"/>
            </w:tabs>
            <w:spacing w:before="8"/>
            <w:ind w:hanging="474"/>
            <w:rPr>
              <w:sz w:val="20"/>
            </w:rPr>
          </w:pPr>
          <w:r>
            <w:rPr>
              <w:color w:val="231F20"/>
              <w:w w:val="90"/>
              <w:sz w:val="20"/>
            </w:rPr>
            <w:t>Надлежност</w:t>
          </w:r>
          <w:r>
            <w:rPr>
              <w:color w:val="231F20"/>
              <w:spacing w:val="1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за</w:t>
          </w:r>
          <w:r>
            <w:rPr>
              <w:color w:val="231F20"/>
              <w:spacing w:val="1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решавање</w:t>
          </w:r>
          <w:r>
            <w:rPr>
              <w:color w:val="231F20"/>
              <w:spacing w:val="12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по</w:t>
          </w:r>
          <w:r>
            <w:rPr>
              <w:color w:val="231F20"/>
              <w:spacing w:val="1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жалби</w:t>
          </w:r>
          <w:r>
            <w:rPr>
              <w:color w:val="231F20"/>
              <w:spacing w:val="11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против</w:t>
          </w:r>
        </w:p>
        <w:p w:rsidR="005C7739" w:rsidRDefault="00732D7F">
          <w:pPr>
            <w:tabs>
              <w:tab w:val="left" w:leader="dot" w:pos="6599"/>
            </w:tabs>
            <w:spacing w:before="8"/>
            <w:ind w:left="1701"/>
            <w:rPr>
              <w:sz w:val="20"/>
            </w:rPr>
          </w:pPr>
          <w:r>
            <w:rPr>
              <w:color w:val="231F20"/>
              <w:spacing w:val="-7"/>
              <w:sz w:val="20"/>
            </w:rPr>
            <w:t>првостепених</w:t>
          </w:r>
          <w:r>
            <w:rPr>
              <w:color w:val="231F20"/>
              <w:spacing w:val="5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решења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169</w:t>
          </w:r>
        </w:p>
        <w:p w:rsidR="005C7739" w:rsidRDefault="00732D7F">
          <w:pPr>
            <w:numPr>
              <w:ilvl w:val="3"/>
              <w:numId w:val="63"/>
            </w:numPr>
            <w:tabs>
              <w:tab w:val="left" w:pos="1665"/>
              <w:tab w:val="left" w:leader="dot" w:pos="6599"/>
            </w:tabs>
            <w:spacing w:before="8"/>
            <w:ind w:hanging="474"/>
            <w:rPr>
              <w:sz w:val="20"/>
            </w:rPr>
          </w:pPr>
          <w:r>
            <w:rPr>
              <w:color w:val="231F20"/>
              <w:spacing w:val="-7"/>
              <w:sz w:val="20"/>
            </w:rPr>
            <w:t>Сукоб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надлежности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169</w:t>
          </w:r>
        </w:p>
        <w:p w:rsidR="005C7739" w:rsidRDefault="00732D7F">
          <w:pPr>
            <w:numPr>
              <w:ilvl w:val="2"/>
              <w:numId w:val="62"/>
            </w:numPr>
            <w:tabs>
              <w:tab w:val="left" w:pos="1665"/>
              <w:tab w:val="left" w:leader="dot" w:pos="6599"/>
            </w:tabs>
            <w:spacing w:before="7"/>
            <w:ind w:hanging="474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Овлашћено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службено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лице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170</w:t>
          </w:r>
        </w:p>
        <w:p w:rsidR="005C7739" w:rsidRDefault="00732D7F">
          <w:pPr>
            <w:pStyle w:val="TOC7"/>
            <w:tabs>
              <w:tab w:val="left" w:leader="dot" w:pos="6599"/>
            </w:tabs>
            <w:ind w:left="652" w:firstLine="0"/>
          </w:pPr>
          <w:r>
            <w:rPr>
              <w:color w:val="231F20"/>
              <w:w w:val="90"/>
            </w:rPr>
            <w:t>5.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w w:val="90"/>
            </w:rPr>
            <w:t>Фазе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w w:val="90"/>
            </w:rPr>
            <w:t>управног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2"/>
              <w:w w:val="90"/>
            </w:rPr>
            <w:t>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170</w:t>
          </w:r>
        </w:p>
        <w:p w:rsidR="005C7739" w:rsidRDefault="00732D7F">
          <w:pPr>
            <w:pStyle w:val="TOC9"/>
            <w:numPr>
              <w:ilvl w:val="1"/>
              <w:numId w:val="61"/>
            </w:numPr>
            <w:tabs>
              <w:tab w:val="left" w:pos="1181"/>
              <w:tab w:val="left" w:leader="dot" w:pos="6599"/>
            </w:tabs>
            <w:ind w:hanging="330"/>
          </w:pPr>
          <w:r>
            <w:rPr>
              <w:color w:val="231F20"/>
              <w:spacing w:val="-4"/>
            </w:rPr>
            <w:t>Покретање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управног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4"/>
            </w:rPr>
            <w:t>поступка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171</w:t>
          </w:r>
        </w:p>
        <w:p w:rsidR="005C7739" w:rsidRDefault="00732D7F">
          <w:pPr>
            <w:pStyle w:val="TOC9"/>
            <w:numPr>
              <w:ilvl w:val="1"/>
              <w:numId w:val="61"/>
            </w:numPr>
            <w:tabs>
              <w:tab w:val="left" w:pos="1181"/>
              <w:tab w:val="left" w:leader="dot" w:pos="6599"/>
            </w:tabs>
            <w:ind w:hanging="330"/>
          </w:pPr>
          <w:r>
            <w:rPr>
              <w:color w:val="231F20"/>
              <w:spacing w:val="-7"/>
            </w:rPr>
            <w:t xml:space="preserve">Испитни </w:t>
          </w:r>
          <w:r>
            <w:rPr>
              <w:color w:val="231F20"/>
              <w:spacing w:val="-2"/>
            </w:rPr>
            <w:t>поступак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172</w:t>
          </w:r>
        </w:p>
        <w:p w:rsidR="005C7739" w:rsidRDefault="00732D7F">
          <w:pPr>
            <w:pStyle w:val="TOC9"/>
            <w:numPr>
              <w:ilvl w:val="1"/>
              <w:numId w:val="61"/>
            </w:numPr>
            <w:tabs>
              <w:tab w:val="left" w:pos="1181"/>
              <w:tab w:val="left" w:leader="dot" w:pos="6599"/>
            </w:tabs>
            <w:spacing w:before="7"/>
            <w:ind w:hanging="330"/>
          </w:pPr>
          <w:r>
            <w:rPr>
              <w:color w:val="231F20"/>
              <w:spacing w:val="-6"/>
            </w:rPr>
            <w:t>Претходно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питање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173</w:t>
          </w:r>
        </w:p>
        <w:p w:rsidR="005C7739" w:rsidRDefault="00732D7F">
          <w:pPr>
            <w:pStyle w:val="TOC9"/>
            <w:numPr>
              <w:ilvl w:val="1"/>
              <w:numId w:val="61"/>
            </w:numPr>
            <w:tabs>
              <w:tab w:val="left" w:pos="1181"/>
              <w:tab w:val="left" w:leader="dot" w:pos="6599"/>
            </w:tabs>
            <w:ind w:hanging="330"/>
          </w:pPr>
          <w:r>
            <w:rPr>
              <w:color w:val="231F20"/>
              <w:spacing w:val="-2"/>
            </w:rPr>
            <w:t>Доказивање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174</w:t>
          </w:r>
        </w:p>
        <w:p w:rsidR="005C7739" w:rsidRDefault="00732D7F">
          <w:pPr>
            <w:pStyle w:val="TOC9"/>
            <w:numPr>
              <w:ilvl w:val="1"/>
              <w:numId w:val="61"/>
            </w:numPr>
            <w:tabs>
              <w:tab w:val="left" w:pos="1181"/>
              <w:tab w:val="left" w:leader="dot" w:pos="6599"/>
            </w:tabs>
            <w:ind w:hanging="330"/>
          </w:pPr>
          <w:r>
            <w:rPr>
              <w:color w:val="231F20"/>
              <w:spacing w:val="-7"/>
            </w:rPr>
            <w:t>Доношење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одлуке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177</w:t>
          </w:r>
        </w:p>
        <w:p w:rsidR="005C7739" w:rsidRDefault="00732D7F">
          <w:pPr>
            <w:pStyle w:val="TOC9"/>
            <w:numPr>
              <w:ilvl w:val="1"/>
              <w:numId w:val="61"/>
            </w:numPr>
            <w:tabs>
              <w:tab w:val="left" w:pos="1181"/>
              <w:tab w:val="left" w:leader="dot" w:pos="6599"/>
            </w:tabs>
            <w:ind w:hanging="330"/>
          </w:pPr>
          <w:r>
            <w:rPr>
              <w:color w:val="231F20"/>
              <w:spacing w:val="-5"/>
            </w:rPr>
            <w:t>Правна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средства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180</w:t>
          </w:r>
        </w:p>
        <w:p w:rsidR="005C7739" w:rsidRDefault="00732D7F">
          <w:pPr>
            <w:numPr>
              <w:ilvl w:val="2"/>
              <w:numId w:val="61"/>
            </w:numPr>
            <w:tabs>
              <w:tab w:val="left" w:pos="1665"/>
              <w:tab w:val="left" w:leader="dot" w:pos="6599"/>
            </w:tabs>
            <w:spacing w:before="7"/>
            <w:ind w:hanging="474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Редовна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правна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средства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180</w:t>
          </w:r>
        </w:p>
        <w:p w:rsidR="005C7739" w:rsidRDefault="00732D7F">
          <w:pPr>
            <w:numPr>
              <w:ilvl w:val="2"/>
              <w:numId w:val="61"/>
            </w:numPr>
            <w:tabs>
              <w:tab w:val="left" w:pos="1665"/>
            </w:tabs>
            <w:spacing w:before="8"/>
            <w:ind w:hanging="474"/>
            <w:rPr>
              <w:sz w:val="20"/>
            </w:rPr>
          </w:pPr>
          <w:r>
            <w:rPr>
              <w:color w:val="231F20"/>
              <w:w w:val="90"/>
              <w:sz w:val="20"/>
            </w:rPr>
            <w:t>Ванредна</w:t>
          </w:r>
          <w:r>
            <w:rPr>
              <w:color w:val="231F20"/>
              <w:spacing w:val="17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правна</w:t>
          </w:r>
          <w:r>
            <w:rPr>
              <w:color w:val="231F20"/>
              <w:spacing w:val="17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средства</w:t>
          </w:r>
          <w:r>
            <w:rPr>
              <w:color w:val="231F20"/>
              <w:spacing w:val="17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(Посебни</w:t>
          </w:r>
          <w:r>
            <w:rPr>
              <w:color w:val="231F20"/>
              <w:spacing w:val="17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случајеви</w:t>
          </w:r>
          <w:r>
            <w:rPr>
              <w:color w:val="231F20"/>
              <w:spacing w:val="17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укидања</w:t>
          </w:r>
        </w:p>
        <w:p w:rsidR="005C7739" w:rsidRDefault="00732D7F">
          <w:pPr>
            <w:tabs>
              <w:tab w:val="left" w:leader="dot" w:pos="6599"/>
            </w:tabs>
            <w:spacing w:before="8"/>
            <w:ind w:left="1701"/>
            <w:rPr>
              <w:sz w:val="20"/>
            </w:rPr>
          </w:pPr>
          <w:r>
            <w:rPr>
              <w:color w:val="231F20"/>
              <w:spacing w:val="-8"/>
              <w:sz w:val="20"/>
            </w:rPr>
            <w:t>и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8"/>
              <w:sz w:val="20"/>
            </w:rPr>
            <w:t>мењања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8"/>
              <w:sz w:val="20"/>
            </w:rPr>
            <w:t>решења)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188</w:t>
          </w:r>
        </w:p>
        <w:p w:rsidR="005C7739" w:rsidRDefault="00732D7F">
          <w:pPr>
            <w:numPr>
              <w:ilvl w:val="2"/>
              <w:numId w:val="61"/>
            </w:numPr>
            <w:tabs>
              <w:tab w:val="left" w:pos="1664"/>
              <w:tab w:val="left" w:pos="1701"/>
              <w:tab w:val="left" w:leader="dot" w:pos="6599"/>
            </w:tabs>
            <w:spacing w:before="8" w:line="247" w:lineRule="auto"/>
            <w:ind w:left="1701" w:right="121" w:hanging="511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Примена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ванредних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правних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средстава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у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поступцима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 xml:space="preserve">у </w:t>
          </w:r>
          <w:r>
            <w:rPr>
              <w:color w:val="231F20"/>
              <w:w w:val="90"/>
              <w:sz w:val="20"/>
            </w:rPr>
            <w:t>области</w:t>
          </w:r>
          <w:r>
            <w:rPr>
              <w:color w:val="231F20"/>
              <w:spacing w:val="10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матичних</w:t>
          </w:r>
          <w:r>
            <w:rPr>
              <w:color w:val="231F20"/>
              <w:spacing w:val="11"/>
              <w:sz w:val="20"/>
            </w:rPr>
            <w:t xml:space="preserve"> </w:t>
          </w:r>
          <w:r>
            <w:rPr>
              <w:color w:val="231F20"/>
              <w:spacing w:val="-4"/>
              <w:w w:val="90"/>
              <w:sz w:val="20"/>
            </w:rPr>
            <w:t>књига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193</w:t>
          </w:r>
        </w:p>
        <w:p w:rsidR="005C7739" w:rsidRDefault="00732D7F">
          <w:pPr>
            <w:numPr>
              <w:ilvl w:val="2"/>
              <w:numId w:val="61"/>
            </w:numPr>
            <w:tabs>
              <w:tab w:val="left" w:pos="1665"/>
              <w:tab w:val="left" w:leader="dot" w:pos="6599"/>
            </w:tabs>
            <w:spacing w:before="1" w:after="240"/>
            <w:ind w:hanging="474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Правне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последице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поништавања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и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укидања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решења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194</w:t>
          </w:r>
        </w:p>
        <w:p w:rsidR="005C7739" w:rsidRDefault="00732D7F">
          <w:pPr>
            <w:pStyle w:val="TOC2"/>
            <w:ind w:right="225"/>
            <w:jc w:val="right"/>
          </w:pPr>
          <w:r>
            <w:rPr>
              <w:color w:val="231F20"/>
              <w:spacing w:val="-2"/>
            </w:rPr>
            <w:t>Страна</w:t>
          </w:r>
        </w:p>
        <w:p w:rsidR="005C7739" w:rsidRDefault="00732D7F">
          <w:pPr>
            <w:pStyle w:val="TOC4"/>
            <w:numPr>
              <w:ilvl w:val="0"/>
              <w:numId w:val="60"/>
            </w:numPr>
            <w:tabs>
              <w:tab w:val="left" w:pos="725"/>
            </w:tabs>
            <w:spacing w:before="122"/>
            <w:ind w:hanging="186"/>
          </w:pPr>
          <w:r>
            <w:rPr>
              <w:color w:val="231F20"/>
              <w:spacing w:val="-6"/>
            </w:rPr>
            <w:t>Управни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поступак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вези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са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утврђивањем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чињеница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података</w:t>
          </w:r>
        </w:p>
        <w:p w:rsidR="005C7739" w:rsidRDefault="00732D7F">
          <w:pPr>
            <w:pStyle w:val="TOC8"/>
            <w:tabs>
              <w:tab w:val="left" w:leader="dot" w:pos="6485"/>
            </w:tabs>
            <w:spacing w:before="7"/>
            <w:ind w:left="737" w:firstLine="0"/>
          </w:pPr>
          <w:r>
            <w:rPr>
              <w:color w:val="231F20"/>
              <w:w w:val="90"/>
            </w:rPr>
            <w:lastRenderedPageBreak/>
            <w:t>које</w:t>
          </w:r>
          <w:r>
            <w:rPr>
              <w:color w:val="231F20"/>
              <w:spacing w:val="-1"/>
              <w:w w:val="90"/>
            </w:rPr>
            <w:t xml:space="preserve"> </w:t>
          </w:r>
          <w:r>
            <w:rPr>
              <w:color w:val="231F20"/>
              <w:w w:val="90"/>
            </w:rPr>
            <w:t>се</w:t>
          </w:r>
          <w:r>
            <w:rPr>
              <w:color w:val="231F20"/>
              <w:spacing w:val="-1"/>
              <w:w w:val="90"/>
            </w:rPr>
            <w:t xml:space="preserve"> </w:t>
          </w:r>
          <w:r>
            <w:rPr>
              <w:color w:val="231F20"/>
              <w:w w:val="90"/>
            </w:rPr>
            <w:t>уписују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-1"/>
              <w:w w:val="90"/>
            </w:rPr>
            <w:t xml:space="preserve"> </w:t>
          </w:r>
          <w:r>
            <w:rPr>
              <w:color w:val="231F20"/>
              <w:w w:val="90"/>
            </w:rPr>
            <w:t>матичне</w:t>
          </w:r>
          <w:r>
            <w:rPr>
              <w:color w:val="231F20"/>
              <w:spacing w:val="-1"/>
              <w:w w:val="90"/>
            </w:rPr>
            <w:t xml:space="preserve"> </w:t>
          </w:r>
          <w:r>
            <w:rPr>
              <w:color w:val="231F20"/>
              <w:spacing w:val="-4"/>
              <w:w w:val="90"/>
            </w:rPr>
            <w:t>књиге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194</w:t>
          </w:r>
        </w:p>
        <w:p w:rsidR="005C7739" w:rsidRDefault="00732D7F">
          <w:pPr>
            <w:pStyle w:val="TOC8"/>
            <w:numPr>
              <w:ilvl w:val="1"/>
              <w:numId w:val="60"/>
            </w:numPr>
            <w:tabs>
              <w:tab w:val="left" w:pos="1067"/>
            </w:tabs>
            <w:ind w:hanging="330"/>
          </w:pPr>
          <w:r>
            <w:rPr>
              <w:color w:val="231F20"/>
              <w:spacing w:val="-6"/>
            </w:rPr>
            <w:t>Поступак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  <w:spacing w:val="-6"/>
            </w:rPr>
            <w:t>основног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уписа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чињеница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података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6"/>
            </w:rPr>
            <w:t>матичне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077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књиге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195</w:t>
          </w:r>
        </w:p>
        <w:p w:rsidR="005C7739" w:rsidRDefault="00732D7F">
          <w:pPr>
            <w:pStyle w:val="TOC8"/>
            <w:numPr>
              <w:ilvl w:val="1"/>
              <w:numId w:val="60"/>
            </w:numPr>
            <w:tabs>
              <w:tab w:val="left" w:pos="1067"/>
            </w:tabs>
            <w:ind w:hanging="330"/>
          </w:pPr>
          <w:r>
            <w:rPr>
              <w:color w:val="231F20"/>
              <w:spacing w:val="-6"/>
            </w:rPr>
            <w:t>Поступак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накнадног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уписа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чињеница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података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матичне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077"/>
            <w:rPr>
              <w:sz w:val="20"/>
            </w:rPr>
          </w:pPr>
          <w:r>
            <w:rPr>
              <w:color w:val="231F20"/>
              <w:spacing w:val="-2"/>
              <w:sz w:val="20"/>
            </w:rPr>
            <w:t>књиге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200</w:t>
          </w:r>
        </w:p>
        <w:p w:rsidR="005C7739" w:rsidRDefault="00732D7F">
          <w:pPr>
            <w:pStyle w:val="TOC8"/>
            <w:numPr>
              <w:ilvl w:val="1"/>
              <w:numId w:val="60"/>
            </w:numPr>
            <w:tabs>
              <w:tab w:val="left" w:pos="1067"/>
            </w:tabs>
            <w:spacing w:before="7"/>
            <w:ind w:hanging="330"/>
          </w:pPr>
          <w:r>
            <w:rPr>
              <w:color w:val="231F20"/>
              <w:w w:val="90"/>
            </w:rPr>
            <w:t>Поступак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уписа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матичне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w w:val="90"/>
            </w:rPr>
            <w:t>књиге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на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w w:val="90"/>
            </w:rPr>
            <w:t>основу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spacing w:val="-2"/>
              <w:w w:val="90"/>
            </w:rPr>
            <w:t>исправа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077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иностраног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органа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201</w:t>
          </w:r>
        </w:p>
        <w:p w:rsidR="005C7739" w:rsidRDefault="00732D7F">
          <w:pPr>
            <w:pStyle w:val="TOC8"/>
            <w:numPr>
              <w:ilvl w:val="1"/>
              <w:numId w:val="60"/>
            </w:numPr>
            <w:tabs>
              <w:tab w:val="left" w:pos="1067"/>
              <w:tab w:val="left" w:leader="dot" w:pos="6485"/>
            </w:tabs>
            <w:ind w:hanging="330"/>
          </w:pPr>
          <w:r>
            <w:rPr>
              <w:color w:val="231F20"/>
              <w:w w:val="90"/>
            </w:rPr>
            <w:t>Поступак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w w:val="90"/>
            </w:rPr>
            <w:t>за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w w:val="90"/>
            </w:rPr>
            <w:t>исправку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w w:val="90"/>
            </w:rPr>
            <w:t>грешке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w w:val="90"/>
            </w:rPr>
            <w:t>у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w w:val="90"/>
            </w:rPr>
            <w:t>матичној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spacing w:val="-2"/>
              <w:w w:val="90"/>
            </w:rPr>
            <w:t>књизи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203</w:t>
          </w:r>
        </w:p>
        <w:p w:rsidR="005C7739" w:rsidRDefault="00732D7F">
          <w:pPr>
            <w:pStyle w:val="TOC8"/>
            <w:numPr>
              <w:ilvl w:val="1"/>
              <w:numId w:val="60"/>
            </w:numPr>
            <w:tabs>
              <w:tab w:val="left" w:pos="1067"/>
              <w:tab w:val="left" w:leader="dot" w:pos="6485"/>
            </w:tabs>
            <w:ind w:hanging="330"/>
          </w:pPr>
          <w:r>
            <w:rPr>
              <w:color w:val="231F20"/>
              <w:spacing w:val="-6"/>
            </w:rPr>
            <w:t>Поступак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за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промену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података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у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6"/>
            </w:rPr>
            <w:t>матичној</w:t>
          </w:r>
          <w:r>
            <w:rPr>
              <w:color w:val="231F20"/>
              <w:spacing w:val="-16"/>
            </w:rPr>
            <w:t xml:space="preserve"> </w:t>
          </w:r>
          <w:r>
            <w:rPr>
              <w:color w:val="231F20"/>
              <w:spacing w:val="-6"/>
            </w:rPr>
            <w:t>књизи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204</w:t>
          </w:r>
        </w:p>
        <w:p w:rsidR="005C7739" w:rsidRDefault="00732D7F">
          <w:pPr>
            <w:numPr>
              <w:ilvl w:val="2"/>
              <w:numId w:val="60"/>
            </w:numPr>
            <w:tabs>
              <w:tab w:val="left" w:pos="1551"/>
            </w:tabs>
            <w:spacing w:before="7"/>
            <w:ind w:left="1551" w:hanging="474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Поступак</w:t>
          </w:r>
          <w:r>
            <w:rPr>
              <w:color w:val="231F20"/>
              <w:spacing w:val="-13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за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упис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податка</w:t>
          </w:r>
          <w:r>
            <w:rPr>
              <w:color w:val="231F20"/>
              <w:spacing w:val="-13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о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промени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пола</w:t>
          </w:r>
          <w:r>
            <w:rPr>
              <w:color w:val="231F20"/>
              <w:spacing w:val="-13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матичној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587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књизи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2"/>
              <w:sz w:val="20"/>
            </w:rPr>
            <w:t>рођених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204</w:t>
          </w:r>
        </w:p>
        <w:p w:rsidR="005C7739" w:rsidRDefault="00732D7F">
          <w:pPr>
            <w:numPr>
              <w:ilvl w:val="2"/>
              <w:numId w:val="60"/>
            </w:numPr>
            <w:tabs>
              <w:tab w:val="left" w:pos="1551"/>
            </w:tabs>
            <w:spacing w:before="8"/>
            <w:ind w:left="1551" w:hanging="474"/>
            <w:rPr>
              <w:sz w:val="20"/>
            </w:rPr>
          </w:pPr>
          <w:r>
            <w:rPr>
              <w:color w:val="231F20"/>
              <w:spacing w:val="-6"/>
              <w:sz w:val="20"/>
            </w:rPr>
            <w:t>Поступак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за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упис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податка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о</w:t>
          </w:r>
          <w:r>
            <w:rPr>
              <w:color w:val="231F20"/>
              <w:spacing w:val="-12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националној</w:t>
          </w:r>
          <w:r>
            <w:rPr>
              <w:color w:val="231F20"/>
              <w:spacing w:val="-11"/>
              <w:sz w:val="20"/>
            </w:rPr>
            <w:t xml:space="preserve"> </w:t>
          </w:r>
          <w:r>
            <w:rPr>
              <w:color w:val="231F20"/>
              <w:spacing w:val="-6"/>
              <w:sz w:val="20"/>
            </w:rPr>
            <w:t>припадности</w:t>
          </w:r>
        </w:p>
        <w:p w:rsidR="005C7739" w:rsidRDefault="00732D7F">
          <w:pPr>
            <w:tabs>
              <w:tab w:val="left" w:leader="dot" w:pos="6485"/>
            </w:tabs>
            <w:spacing w:before="8"/>
            <w:ind w:left="1587"/>
            <w:rPr>
              <w:sz w:val="20"/>
            </w:rPr>
          </w:pPr>
          <w:r>
            <w:rPr>
              <w:color w:val="231F20"/>
              <w:w w:val="90"/>
              <w:sz w:val="20"/>
            </w:rPr>
            <w:t>у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матичну</w:t>
          </w:r>
          <w:r>
            <w:rPr>
              <w:color w:val="231F20"/>
              <w:spacing w:val="1"/>
              <w:sz w:val="20"/>
            </w:rPr>
            <w:t xml:space="preserve"> </w:t>
          </w:r>
          <w:r>
            <w:rPr>
              <w:color w:val="231F20"/>
              <w:w w:val="90"/>
              <w:sz w:val="20"/>
            </w:rPr>
            <w:t>књигу</w:t>
          </w:r>
          <w:r>
            <w:rPr>
              <w:color w:val="231F20"/>
              <w:spacing w:val="2"/>
              <w:sz w:val="20"/>
            </w:rPr>
            <w:t xml:space="preserve"> </w:t>
          </w:r>
          <w:r>
            <w:rPr>
              <w:color w:val="231F20"/>
              <w:spacing w:val="-2"/>
              <w:w w:val="90"/>
              <w:sz w:val="20"/>
            </w:rPr>
            <w:t>рођених</w:t>
          </w:r>
          <w:r>
            <w:rPr>
              <w:color w:val="231F20"/>
              <w:sz w:val="20"/>
            </w:rPr>
            <w:tab/>
          </w:r>
          <w:r>
            <w:rPr>
              <w:color w:val="231F20"/>
              <w:spacing w:val="-5"/>
              <w:sz w:val="20"/>
            </w:rPr>
            <w:t>205</w:t>
          </w:r>
        </w:p>
        <w:p w:rsidR="005C7739" w:rsidRDefault="00732D7F">
          <w:pPr>
            <w:pStyle w:val="TOC2"/>
            <w:tabs>
              <w:tab w:val="left" w:leader="dot" w:pos="6485"/>
            </w:tabs>
            <w:spacing w:before="7"/>
            <w:ind w:left="113"/>
          </w:pPr>
          <w:r>
            <w:rPr>
              <w:color w:val="231F20"/>
              <w:spacing w:val="-2"/>
            </w:rPr>
            <w:t>Извори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206</w:t>
          </w:r>
        </w:p>
        <w:p w:rsidR="005C7739" w:rsidRDefault="00732D7F">
          <w:pPr>
            <w:pStyle w:val="TOC1"/>
            <w:spacing w:before="488"/>
            <w:ind w:left="115" w:firstLine="0"/>
          </w:pPr>
          <w:r>
            <w:rPr>
              <w:color w:val="231F20"/>
              <w:spacing w:val="-2"/>
            </w:rPr>
            <w:t>ПРИЛОЗИ</w:t>
          </w:r>
        </w:p>
        <w:p w:rsidR="005C7739" w:rsidRDefault="00732D7F">
          <w:pPr>
            <w:pStyle w:val="TOC2"/>
            <w:spacing w:before="248"/>
            <w:ind w:left="113"/>
          </w:pPr>
          <w:r>
            <w:rPr>
              <w:color w:val="231F20"/>
              <w:spacing w:val="-4"/>
            </w:rPr>
            <w:t>Прилог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>1.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4"/>
            </w:rPr>
            <w:t>ПРАВИЛНИК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4"/>
            </w:rPr>
            <w:t>О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4"/>
            </w:rPr>
            <w:t>ПОСЕБНОМ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4"/>
            </w:rPr>
            <w:t>СТРУЧНОМ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4"/>
            </w:rPr>
            <w:t>ИСПИТУ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5"/>
            </w:rPr>
            <w:t>ЗА</w:t>
          </w:r>
        </w:p>
        <w:p w:rsidR="005C7739" w:rsidRDefault="00732D7F">
          <w:pPr>
            <w:pStyle w:val="TOC6"/>
            <w:tabs>
              <w:tab w:val="left" w:leader="dot" w:pos="6485"/>
            </w:tabs>
          </w:pPr>
          <w:r>
            <w:rPr>
              <w:color w:val="231F20"/>
              <w:spacing w:val="-2"/>
            </w:rPr>
            <w:t>МАТИЧАРА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207</w:t>
          </w:r>
        </w:p>
        <w:p w:rsidR="005C7739" w:rsidRDefault="00732D7F">
          <w:pPr>
            <w:pStyle w:val="TOC2"/>
            <w:tabs>
              <w:tab w:val="left" w:leader="dot" w:pos="6485"/>
            </w:tabs>
            <w:spacing w:before="8"/>
            <w:ind w:left="113"/>
          </w:pPr>
          <w:r>
            <w:rPr>
              <w:color w:val="231F20"/>
              <w:spacing w:val="-4"/>
            </w:rPr>
            <w:t>Прилог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4"/>
            </w:rPr>
            <w:t>2: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4"/>
            </w:rPr>
            <w:t>ПРОГРАМ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4"/>
            </w:rPr>
            <w:t>ПОСЕБНОГ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4"/>
            </w:rPr>
            <w:t>СТРУЧНОГ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4"/>
            </w:rPr>
            <w:t>ИСПИТА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4"/>
            </w:rPr>
            <w:t>ЗА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4"/>
            </w:rPr>
            <w:t>МАТИЧАРА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216</w:t>
          </w:r>
        </w:p>
        <w:p w:rsidR="005C7739" w:rsidRDefault="00732D7F">
          <w:pPr>
            <w:pStyle w:val="TOC2"/>
            <w:tabs>
              <w:tab w:val="left" w:leader="dot" w:pos="6485"/>
            </w:tabs>
            <w:spacing w:before="7" w:line="247" w:lineRule="auto"/>
            <w:ind w:left="541" w:right="235" w:hanging="428"/>
          </w:pPr>
          <w:hyperlink w:anchor="_TOC_250000" w:history="1">
            <w:r>
              <w:rPr>
                <w:color w:val="231F20"/>
              </w:rPr>
              <w:t>Прилог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3.</w:t>
            </w:r>
            <w:r>
              <w:rPr>
                <w:color w:val="231F20"/>
                <w:spacing w:val="-14"/>
              </w:rPr>
              <w:t xml:space="preserve"> </w:t>
            </w:r>
            <w:r>
              <w:rPr>
                <w:color w:val="231F20"/>
              </w:rPr>
              <w:t>ЗАХТЕВ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ЗА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ПОЛАГАЊЕ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ПОСЕБНОГ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СТРУЧНОГ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>ИСПИТА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</w:rPr>
              <w:t xml:space="preserve">ЗА </w:t>
            </w:r>
            <w:r>
              <w:rPr>
                <w:color w:val="231F20"/>
                <w:spacing w:val="-2"/>
              </w:rPr>
              <w:t>МАТИЧАРА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4"/>
              </w:rPr>
              <w:t>220</w:t>
            </w:r>
          </w:hyperlink>
        </w:p>
        <w:p w:rsidR="005C7739" w:rsidRDefault="00732D7F">
          <w:pPr>
            <w:pStyle w:val="TOC2"/>
            <w:spacing w:before="2"/>
            <w:ind w:left="113"/>
          </w:pPr>
          <w:r>
            <w:rPr>
              <w:color w:val="231F20"/>
              <w:spacing w:val="-2"/>
            </w:rPr>
            <w:t>Прилог</w:t>
          </w:r>
          <w:r>
            <w:rPr>
              <w:color w:val="231F20"/>
              <w:spacing w:val="-18"/>
            </w:rPr>
            <w:t xml:space="preserve"> </w:t>
          </w:r>
          <w:r>
            <w:rPr>
              <w:color w:val="231F20"/>
              <w:spacing w:val="-2"/>
            </w:rPr>
            <w:t>4.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УВЕРЕЊЕ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2"/>
            </w:rPr>
            <w:t>О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2"/>
            </w:rPr>
            <w:t>ПОЛОЖЕНОМ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2"/>
            </w:rPr>
            <w:t>ПОСЕБНОМ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2"/>
            </w:rPr>
            <w:t>СТРУЧНОМ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  <w:spacing w:val="-2"/>
            </w:rPr>
            <w:t>ИСПИТУ</w:t>
          </w:r>
        </w:p>
        <w:p w:rsidR="005C7739" w:rsidRDefault="00732D7F">
          <w:pPr>
            <w:pStyle w:val="TOC6"/>
            <w:tabs>
              <w:tab w:val="left" w:leader="dot" w:pos="6486"/>
            </w:tabs>
          </w:pPr>
          <w:r>
            <w:rPr>
              <w:color w:val="231F20"/>
            </w:rPr>
            <w:t>ЗА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  <w:spacing w:val="-2"/>
            </w:rPr>
            <w:t>МАТИЧАРА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222</w:t>
          </w:r>
        </w:p>
      </w:sdtContent>
    </w:sdt>
    <w:p w:rsidR="005C7739" w:rsidRDefault="005C7739">
      <w:pPr>
        <w:sectPr w:rsidR="005C7739">
          <w:type w:val="continuous"/>
          <w:pgSz w:w="9080" w:h="13610"/>
          <w:pgMar w:top="1007" w:right="1020" w:bottom="1406" w:left="1020" w:header="0" w:footer="110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spacing w:before="270"/>
        <w:ind w:left="0" w:firstLine="0"/>
        <w:jc w:val="left"/>
        <w:rPr>
          <w:sz w:val="24"/>
        </w:rPr>
      </w:pPr>
    </w:p>
    <w:p w:rsidR="005C7739" w:rsidRDefault="00732D7F">
      <w:pPr>
        <w:pStyle w:val="Heading2"/>
        <w:ind w:left="229" w:right="111"/>
        <w:jc w:val="center"/>
      </w:pPr>
      <w:r>
        <w:rPr>
          <w:color w:val="231F20"/>
          <w:spacing w:val="-2"/>
        </w:rPr>
        <w:t>ПРЕДГОВОР</w:t>
      </w:r>
    </w:p>
    <w:p w:rsidR="005C7739" w:rsidRDefault="00732D7F">
      <w:pPr>
        <w:pStyle w:val="BodyText"/>
        <w:spacing w:before="164" w:line="235" w:lineRule="auto"/>
        <w:ind w:right="109"/>
      </w:pPr>
      <w:r>
        <w:rPr>
          <w:color w:val="231F20"/>
          <w:spacing w:val="-6"/>
        </w:rPr>
        <w:t>Послови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издавање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књи- </w:t>
      </w:r>
      <w:r>
        <w:rPr>
          <w:color w:val="231F20"/>
          <w:w w:val="90"/>
        </w:rPr>
        <w:t xml:space="preserve">га већ веома често сложени управни поступци који захтевају примену </w:t>
      </w:r>
      <w:r>
        <w:rPr>
          <w:color w:val="231F20"/>
          <w:spacing w:val="-6"/>
        </w:rPr>
        <w:t xml:space="preserve">великог броја прописа, колизионих норми и међународних уговора.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смислу, оспособљавање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рад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пословима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њихо- </w:t>
      </w:r>
      <w:r>
        <w:rPr>
          <w:color w:val="231F20"/>
          <w:spacing w:val="-6"/>
        </w:rPr>
        <w:t xml:space="preserve">во континуирано стручно усавршавање представљају један од начи-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којимa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обезбедити законитост,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правилност, делотворно</w:t>
      </w:r>
      <w:r>
        <w:rPr>
          <w:color w:val="231F20"/>
          <w:spacing w:val="-8"/>
        </w:rPr>
        <w:t xml:space="preserve">ст </w:t>
      </w:r>
      <w:r>
        <w:rPr>
          <w:color w:val="231F20"/>
          <w:w w:val="90"/>
        </w:rPr>
        <w:t xml:space="preserve">и економичност поступака којe они воде и аутентичност података који се уписују у матичне књиге као основне службене евиденције о грађа- нима, али и оно што је управи циљ – лакше и брже остваривање права </w:t>
      </w:r>
      <w:r>
        <w:rPr>
          <w:color w:val="231F20"/>
          <w:spacing w:val="-4"/>
        </w:rPr>
        <w:t>грађана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овој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надасве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важној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друштвеног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ж</w:t>
      </w:r>
      <w:r>
        <w:rPr>
          <w:color w:val="231F20"/>
          <w:spacing w:val="-4"/>
        </w:rPr>
        <w:t>ивота.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Наведено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осталог,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остварује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обавезом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сваког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мати- чара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заменика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положен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посебан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стручни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испит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 </w:t>
      </w:r>
      <w:r>
        <w:rPr>
          <w:color w:val="231F20"/>
          <w:spacing w:val="-2"/>
        </w:rPr>
        <w:t>матичара.</w:t>
      </w:r>
    </w:p>
    <w:p w:rsidR="005C7739" w:rsidRDefault="00732D7F">
      <w:pPr>
        <w:spacing w:line="230" w:lineRule="auto"/>
        <w:ind w:left="227" w:right="108" w:firstLine="396"/>
        <w:jc w:val="both"/>
      </w:pPr>
      <w:r>
        <w:rPr>
          <w:color w:val="231F20"/>
          <w:w w:val="90"/>
        </w:rPr>
        <w:t xml:space="preserve">Испит је уведен у систем 2009. године, а надлежно министарство, </w:t>
      </w:r>
      <w:r>
        <w:rPr>
          <w:color w:val="231F20"/>
          <w:spacing w:val="-8"/>
        </w:rPr>
        <w:t xml:space="preserve">поред услова за спровођење овог испита, започело је праксу припре- </w:t>
      </w:r>
      <w:r>
        <w:rPr>
          <w:color w:val="231F20"/>
          <w:spacing w:val="-4"/>
        </w:rPr>
        <w:t>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штампе</w:t>
      </w:r>
      <w:r>
        <w:rPr>
          <w:color w:val="231F20"/>
          <w:spacing w:val="-12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Приручника</w:t>
      </w:r>
      <w:r>
        <w:rPr>
          <w:rFonts w:ascii="Myriad Pro" w:hAnsi="Myriad Pro"/>
          <w:i/>
          <w:color w:val="231F20"/>
          <w:spacing w:val="-6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за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полагање</w:t>
      </w:r>
      <w:r>
        <w:rPr>
          <w:rFonts w:ascii="Myriad Pro" w:hAnsi="Myriad Pro"/>
          <w:i/>
          <w:color w:val="231F20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посебног</w:t>
      </w:r>
      <w:r>
        <w:rPr>
          <w:rFonts w:ascii="Myriad Pro" w:hAnsi="Myriad Pro"/>
          <w:i/>
          <w:color w:val="231F20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стручног</w:t>
      </w:r>
      <w:r>
        <w:rPr>
          <w:rFonts w:ascii="Myriad Pro" w:hAnsi="Myriad Pro"/>
          <w:i/>
          <w:color w:val="231F20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испита</w:t>
      </w:r>
      <w:r>
        <w:rPr>
          <w:rFonts w:ascii="Myriad Pro" w:hAnsi="Myriad Pro"/>
          <w:i/>
          <w:color w:val="231F20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за</w:t>
      </w:r>
      <w:r>
        <w:rPr>
          <w:rFonts w:ascii="Myriad Pro" w:hAnsi="Myriad Pro"/>
          <w:i/>
          <w:color w:val="231F20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ма-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тичара</w:t>
      </w:r>
      <w:r>
        <w:rPr>
          <w:color w:val="231F20"/>
          <w:spacing w:val="-2"/>
        </w:rPr>
        <w:t>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Настављајући добру праксу публиковања ових приручника, Мини- </w:t>
      </w:r>
      <w:r>
        <w:rPr>
          <w:color w:val="231F20"/>
          <w:spacing w:val="-6"/>
        </w:rPr>
        <w:t>старство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локалне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самоуправе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израдило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четврто </w:t>
      </w:r>
      <w:r>
        <w:rPr>
          <w:color w:val="231F20"/>
        </w:rPr>
        <w:t>измењено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допуњено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издање.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10"/>
        </w:rPr>
        <w:t>Имајући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виду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број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донетих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закона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других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прописа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претход- </w:t>
      </w:r>
      <w:r>
        <w:rPr>
          <w:color w:val="231F20"/>
          <w:w w:val="90"/>
        </w:rPr>
        <w:t>ног издања до данас, чије се познавање проверава у току испита, овај приручник је потпуно измењен у делу Управни поступак са елементима канцеларијс</w:t>
      </w:r>
      <w:r>
        <w:rPr>
          <w:color w:val="231F20"/>
          <w:w w:val="90"/>
        </w:rPr>
        <w:t>ког пословања и значајно иновиран у деловима: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„Матичне </w:t>
      </w:r>
      <w:r>
        <w:rPr>
          <w:color w:val="231F20"/>
          <w:spacing w:val="-2"/>
          <w:w w:val="90"/>
        </w:rPr>
        <w:t>књиге“,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„Држављанство“,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„Породични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односи,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брак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лично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име“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„Ме- </w:t>
      </w:r>
      <w:r>
        <w:rPr>
          <w:color w:val="231F20"/>
          <w:spacing w:val="-8"/>
        </w:rPr>
        <w:t>ђународне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конвенције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статусна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питања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иностраним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елементом“.</w:t>
      </w:r>
    </w:p>
    <w:p w:rsidR="005C7739" w:rsidRDefault="00732D7F">
      <w:pPr>
        <w:pStyle w:val="BodyText"/>
        <w:spacing w:line="232" w:lineRule="auto"/>
        <w:ind w:right="109"/>
      </w:pPr>
      <w:r>
        <w:rPr>
          <w:rFonts w:ascii="Myriad Pro" w:hAnsi="Myriad Pro"/>
          <w:i/>
          <w:color w:val="231F20"/>
          <w:w w:val="90"/>
        </w:rPr>
        <w:t>Приручник</w:t>
      </w:r>
      <w:r>
        <w:rPr>
          <w:rFonts w:ascii="Myriad Pro" w:hAnsi="Myriad Pro"/>
          <w:i/>
          <w:color w:val="231F20"/>
          <w:spacing w:val="38"/>
        </w:rPr>
        <w:t xml:space="preserve"> </w:t>
      </w:r>
      <w:r>
        <w:rPr>
          <w:color w:val="231F20"/>
          <w:w w:val="90"/>
        </w:rPr>
        <w:t xml:space="preserve">је написан систематично и прегледно, јасним стилом и </w:t>
      </w:r>
      <w:r>
        <w:rPr>
          <w:color w:val="231F20"/>
          <w:spacing w:val="-8"/>
        </w:rPr>
        <w:t xml:space="preserve">фокусиран на она питања која су од практичног значаја за рад сваког </w:t>
      </w:r>
      <w:r>
        <w:rPr>
          <w:color w:val="231F20"/>
          <w:w w:val="90"/>
        </w:rPr>
        <w:t>матичара. У том смислу, кандидатима у потпуности олакшава разуме- вање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ове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специфичне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државне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управе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припрему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 полагање посебног стручног испита за матичара. Међутим, ту се њег</w:t>
      </w:r>
      <w:r>
        <w:rPr>
          <w:color w:val="231F20"/>
          <w:w w:val="90"/>
        </w:rPr>
        <w:t>ова улога не исцрпљује, јер се даље може користити у сврху добродошлог подсет- ника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током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рада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сваког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матичара.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Такође,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имајући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виду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90"/>
        </w:rPr>
        <w:t>које</w:t>
      </w:r>
    </w:p>
    <w:p w:rsidR="005C7739" w:rsidRDefault="005C7739">
      <w:pPr>
        <w:spacing w:line="232" w:lineRule="auto"/>
        <w:sectPr w:rsidR="005C7739">
          <w:footerReference w:type="even" r:id="rId11"/>
          <w:footerReference w:type="default" r:id="rId12"/>
          <w:pgSz w:w="9080" w:h="13610"/>
          <w:pgMar w:top="154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 w:firstLine="0"/>
      </w:pPr>
      <w:r>
        <w:rPr>
          <w:color w:val="231F20"/>
          <w:w w:val="90"/>
        </w:rPr>
        <w:lastRenderedPageBreak/>
        <w:t>чине његову садржину, једнако је корисна литература и за запослене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сродним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деловима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друштвених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делатности,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нарочито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запо- </w:t>
      </w:r>
      <w:r>
        <w:rPr>
          <w:color w:val="231F20"/>
          <w:spacing w:val="-4"/>
        </w:rPr>
        <w:t>слене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систему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породичноправне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социјалне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заштите.</w:t>
      </w:r>
    </w:p>
    <w:p w:rsidR="005C7739" w:rsidRDefault="00732D7F">
      <w:pPr>
        <w:pStyle w:val="BodyText"/>
        <w:spacing w:line="232" w:lineRule="auto"/>
        <w:ind w:left="113" w:right="221"/>
      </w:pPr>
      <w:r>
        <w:rPr>
          <w:color w:val="231F20"/>
          <w:spacing w:val="-4"/>
        </w:rPr>
        <w:t>Посебна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вредност</w:t>
      </w:r>
      <w:r>
        <w:rPr>
          <w:color w:val="231F20"/>
          <w:spacing w:val="-13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Приручника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color w:val="231F20"/>
          <w:spacing w:val="-4"/>
        </w:rPr>
        <w:t>огледа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ширину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 интерпретацији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испитне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предмете,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некарактери- </w:t>
      </w:r>
      <w:r>
        <w:rPr>
          <w:color w:val="231F20"/>
          <w:spacing w:val="-8"/>
        </w:rPr>
        <w:t xml:space="preserve">стичну за стручне, а карактеристичну за научне публикације. Обим и </w:t>
      </w:r>
      <w:r>
        <w:rPr>
          <w:color w:val="231F20"/>
          <w:w w:val="90"/>
        </w:rPr>
        <w:t xml:space="preserve">садржина, али пре свега начин на који је написан, кандидују овај при- </w:t>
      </w:r>
      <w:r>
        <w:rPr>
          <w:color w:val="231F20"/>
          <w:spacing w:val="-6"/>
        </w:rPr>
        <w:t xml:space="preserve">ручник као обавезну литературу студентима правних и сродних нау- </w:t>
      </w:r>
      <w:r>
        <w:rPr>
          <w:color w:val="231F20"/>
          <w:spacing w:val="-10"/>
        </w:rPr>
        <w:t>ка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основним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студијама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првог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другог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степена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приликом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припреме </w:t>
      </w:r>
      <w:r>
        <w:rPr>
          <w:color w:val="231F20"/>
          <w:spacing w:val="-2"/>
        </w:rPr>
        <w:t>испита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обрађују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област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права.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732D7F">
      <w:pPr>
        <w:pStyle w:val="BodyText"/>
        <w:spacing w:line="235" w:lineRule="auto"/>
        <w:ind w:left="2602" w:right="223" w:firstLine="1554"/>
        <w:jc w:val="left"/>
      </w:pPr>
      <w:r>
        <w:rPr>
          <w:color w:val="231F20"/>
          <w:spacing w:val="-8"/>
        </w:rPr>
        <w:t>Проф.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др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Данило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Рончевић, </w:t>
      </w:r>
      <w:r>
        <w:rPr>
          <w:color w:val="231F20"/>
          <w:spacing w:val="-6"/>
        </w:rPr>
        <w:t>директор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Службе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управљање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кадровима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spacing w:before="137"/>
        <w:ind w:left="0" w:firstLine="0"/>
        <w:jc w:val="left"/>
        <w:rPr>
          <w:sz w:val="24"/>
        </w:rPr>
      </w:pPr>
    </w:p>
    <w:p w:rsidR="005C7739" w:rsidRDefault="00732D7F">
      <w:pPr>
        <w:pStyle w:val="Heading2"/>
        <w:spacing w:before="1"/>
        <w:ind w:left="229" w:right="111"/>
        <w:jc w:val="center"/>
      </w:pPr>
      <w:r>
        <w:rPr>
          <w:color w:val="231F20"/>
          <w:spacing w:val="-2"/>
        </w:rPr>
        <w:t>ПРЕДГОВОР</w:t>
      </w:r>
    </w:p>
    <w:p w:rsidR="005C7739" w:rsidRDefault="00732D7F">
      <w:pPr>
        <w:spacing w:before="21"/>
        <w:ind w:left="226" w:right="111"/>
        <w:jc w:val="center"/>
        <w:rPr>
          <w:sz w:val="14"/>
        </w:rPr>
      </w:pPr>
      <w:r>
        <w:rPr>
          <w:color w:val="231F20"/>
          <w:spacing w:val="-2"/>
          <w:sz w:val="24"/>
        </w:rPr>
        <w:t>ДЕВЕТОМ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ИЗМЕЊЕНОМ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ДОПУЊЕНОМ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ИЗДАЊУ</w:t>
      </w:r>
      <w:r>
        <w:rPr>
          <w:color w:val="231F20"/>
          <w:spacing w:val="-2"/>
          <w:position w:val="8"/>
          <w:sz w:val="14"/>
        </w:rPr>
        <w:t>1</w:t>
      </w:r>
    </w:p>
    <w:p w:rsidR="005C7739" w:rsidRDefault="00732D7F">
      <w:pPr>
        <w:pStyle w:val="BodyText"/>
        <w:spacing w:before="164" w:line="235" w:lineRule="auto"/>
        <w:ind w:right="111"/>
      </w:pPr>
      <w:r>
        <w:rPr>
          <w:color w:val="231F20"/>
          <w:spacing w:val="-6"/>
        </w:rPr>
        <w:t>Сврха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посебног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стручног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испита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произашла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8"/>
        </w:rPr>
        <w:t>требе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лицу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засновало радни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однос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органу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јединице ло- </w:t>
      </w:r>
      <w:r>
        <w:rPr>
          <w:color w:val="231F20"/>
        </w:rPr>
        <w:t>калне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самоуправе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обезбеди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добије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овлашћење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w w:val="90"/>
        </w:rPr>
        <w:t xml:space="preserve">обављање послова матичара, стекне потребна специфична знања не- </w:t>
      </w:r>
      <w:r>
        <w:rPr>
          <w:color w:val="231F20"/>
        </w:rPr>
        <w:t>опходна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обављање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ових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послова.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4"/>
          <w:w w:val="90"/>
        </w:rPr>
        <w:t>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сврха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остварује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уређењем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потребне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садржине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обухвата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испит- </w:t>
      </w:r>
      <w:r>
        <w:rPr>
          <w:color w:val="231F20"/>
          <w:spacing w:val="-10"/>
        </w:rPr>
        <w:t>них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предмета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чине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програм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посебног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стручног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испита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матичара.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Управо са тим циљем у 2023. години иновиран је програм овог по- себног стручног испита,</w:t>
      </w:r>
      <w:r>
        <w:rPr>
          <w:color w:val="231F20"/>
          <w:w w:val="90"/>
          <w:position w:val="7"/>
          <w:sz w:val="13"/>
        </w:rPr>
        <w:t>2</w:t>
      </w:r>
      <w:r>
        <w:rPr>
          <w:color w:val="231F20"/>
          <w:spacing w:val="28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којим су унапређени постојећи испитни пред- мети – Матичне књиге, Држављанство, Породични односи, брак и лич- </w:t>
      </w:r>
      <w:r>
        <w:rPr>
          <w:color w:val="231F20"/>
          <w:spacing w:val="-6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Међународне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конвенције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статусна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питања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иностраним </w:t>
      </w:r>
      <w:r>
        <w:rPr>
          <w:color w:val="231F20"/>
          <w:w w:val="90"/>
        </w:rPr>
        <w:t xml:space="preserve">елементом и уведен нови испитни предмети – Посебан управни посту- </w:t>
      </w:r>
      <w:r>
        <w:rPr>
          <w:color w:val="231F20"/>
          <w:spacing w:val="-2"/>
        </w:rPr>
        <w:t>пак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књига.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У том смислу, било је неопходно да се Приручник за полагање по- </w:t>
      </w:r>
      <w:r>
        <w:rPr>
          <w:color w:val="231F20"/>
          <w:spacing w:val="-4"/>
        </w:rPr>
        <w:t>себног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матича</w:t>
      </w:r>
      <w:r>
        <w:rPr>
          <w:color w:val="231F20"/>
          <w:spacing w:val="-4"/>
        </w:rPr>
        <w:t>ра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прилагоди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измени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програ- </w:t>
      </w:r>
      <w:r>
        <w:rPr>
          <w:color w:val="231F20"/>
          <w:w w:val="90"/>
        </w:rPr>
        <w:t xml:space="preserve">ма и тако подрже сви кандидати да се на најлакши начин припреме за </w:t>
      </w:r>
      <w:r>
        <w:rPr>
          <w:color w:val="231F20"/>
        </w:rPr>
        <w:t>његово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полагање.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8"/>
        </w:rPr>
        <w:t xml:space="preserve">Упркос значајним изменама, Министарство државне управе и ло- </w:t>
      </w:r>
      <w:r>
        <w:rPr>
          <w:color w:val="231F20"/>
          <w:w w:val="90"/>
        </w:rPr>
        <w:t xml:space="preserve">калне самоуправе приредило је ново издање приручника, који је задр- жао своја основна обележја – и даље се ради о тексту за који се може </w:t>
      </w:r>
      <w:r>
        <w:rPr>
          <w:color w:val="231F20"/>
          <w:spacing w:val="-8"/>
        </w:rPr>
        <w:t>рећи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писан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стручно, јасно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прецизно,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начин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кандидати- ма олакшава разумевање ове специфичне области државне управе и </w:t>
      </w:r>
      <w:r>
        <w:rPr>
          <w:color w:val="231F20"/>
          <w:w w:val="90"/>
        </w:rPr>
        <w:t xml:space="preserve">припрему за полагање испита, иако се ту његова улога не исцрпљује, </w:t>
      </w:r>
      <w:r>
        <w:rPr>
          <w:color w:val="231F20"/>
          <w:spacing w:val="-6"/>
        </w:rPr>
        <w:t>јер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даље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користити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сврху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добродошлог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подсетника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током </w:t>
      </w:r>
      <w:r>
        <w:rPr>
          <w:color w:val="231F20"/>
        </w:rPr>
        <w:t>рада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сваког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матичара.</w:t>
      </w:r>
    </w:p>
    <w:p w:rsidR="005C7739" w:rsidRDefault="00732D7F">
      <w:pPr>
        <w:pStyle w:val="BodyText"/>
        <w:spacing w:line="235" w:lineRule="auto"/>
        <w:ind w:left="2715" w:right="110" w:firstLine="1554"/>
        <w:jc w:val="left"/>
      </w:pPr>
      <w:r>
        <w:rPr>
          <w:color w:val="231F20"/>
          <w:spacing w:val="-8"/>
        </w:rPr>
        <w:t>Проф.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др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Данило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Рончевић, </w:t>
      </w:r>
      <w:r>
        <w:rPr>
          <w:color w:val="231F20"/>
          <w:spacing w:val="-6"/>
        </w:rPr>
        <w:t>дир</w:t>
      </w:r>
      <w:r>
        <w:rPr>
          <w:color w:val="231F20"/>
          <w:spacing w:val="-6"/>
        </w:rPr>
        <w:t>ектор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Службе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управљање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кадровима</w:t>
      </w:r>
    </w:p>
    <w:p w:rsidR="005C7739" w:rsidRDefault="00732D7F">
      <w:pPr>
        <w:pStyle w:val="BodyText"/>
        <w:spacing w:before="18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174255</wp:posOffset>
                </wp:positionV>
                <wp:extent cx="90043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29029" id="Graphic 13" o:spid="_x0000_s1026" style="position:absolute;margin-left:62.35pt;margin-top:13.7pt;width:70.9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565"/>
          <w:tab w:val="left" w:pos="567"/>
        </w:tabs>
        <w:spacing w:before="90" w:line="230" w:lineRule="auto"/>
        <w:ind w:right="110"/>
        <w:jc w:val="both"/>
        <w:rPr>
          <w:sz w:val="18"/>
        </w:rPr>
      </w:pP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овом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приручнику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области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чине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садржину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испитних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предмета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припремље- </w:t>
      </w:r>
      <w:r>
        <w:rPr>
          <w:color w:val="231F20"/>
          <w:w w:val="90"/>
          <w:sz w:val="18"/>
        </w:rPr>
        <w:t xml:space="preserve">не су у складу са прописима који уређују одређену област, донетим до 1. августа </w:t>
      </w:r>
      <w:r>
        <w:rPr>
          <w:color w:val="231F20"/>
          <w:sz w:val="18"/>
        </w:rPr>
        <w:t>2024.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године.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565"/>
          <w:tab w:val="left" w:pos="567"/>
        </w:tabs>
        <w:spacing w:line="230" w:lineRule="auto"/>
        <w:ind w:right="111"/>
        <w:jc w:val="both"/>
        <w:rPr>
          <w:sz w:val="18"/>
        </w:rPr>
      </w:pPr>
      <w:r>
        <w:rPr>
          <w:color w:val="231F20"/>
          <w:spacing w:val="-4"/>
          <w:sz w:val="18"/>
        </w:rPr>
        <w:t>Правилник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изменама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допунама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Правилника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посебном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стручном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испиту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за </w:t>
      </w:r>
      <w:r>
        <w:rPr>
          <w:color w:val="231F20"/>
          <w:spacing w:val="-6"/>
          <w:sz w:val="18"/>
        </w:rPr>
        <w:t>матичара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(„Службени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гласник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РС“,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49/23).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540" w:right="1020" w:bottom="1060" w:left="1020" w:header="0" w:footer="865" w:gutter="0"/>
          <w:cols w:space="720"/>
        </w:sectPr>
      </w:pPr>
    </w:p>
    <w:p w:rsidR="005C7739" w:rsidRDefault="005C7739">
      <w:pPr>
        <w:pStyle w:val="BodyText"/>
        <w:spacing w:before="2"/>
        <w:ind w:left="0" w:firstLine="0"/>
        <w:jc w:val="left"/>
        <w:rPr>
          <w:sz w:val="17"/>
        </w:rPr>
      </w:pPr>
    </w:p>
    <w:p w:rsidR="005C7739" w:rsidRDefault="005C7739">
      <w:pPr>
        <w:rPr>
          <w:sz w:val="17"/>
        </w:rPr>
        <w:sectPr w:rsidR="005C7739">
          <w:footerReference w:type="even" r:id="rId13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spacing w:before="27"/>
        <w:ind w:left="0" w:firstLine="0"/>
        <w:jc w:val="left"/>
        <w:rPr>
          <w:sz w:val="40"/>
        </w:rPr>
      </w:pPr>
    </w:p>
    <w:p w:rsidR="005C7739" w:rsidRDefault="00732D7F">
      <w:pPr>
        <w:pStyle w:val="Heading1"/>
        <w:ind w:left="1973"/>
        <w:rPr>
          <w:b/>
        </w:rPr>
      </w:pPr>
      <w:bookmarkStart w:id="1" w:name="_TOC_250149"/>
      <w:r>
        <w:rPr>
          <w:b/>
          <w:color w:val="231F20"/>
        </w:rPr>
        <w:t>МАТИЧНЕ</w:t>
      </w:r>
      <w:r>
        <w:rPr>
          <w:b/>
          <w:color w:val="231F20"/>
          <w:spacing w:val="28"/>
        </w:rPr>
        <w:t xml:space="preserve"> </w:t>
      </w:r>
      <w:bookmarkEnd w:id="1"/>
      <w:r>
        <w:rPr>
          <w:b/>
          <w:color w:val="231F20"/>
          <w:spacing w:val="-4"/>
        </w:rPr>
        <w:t>КЊИГЕ</w:t>
      </w:r>
    </w:p>
    <w:p w:rsidR="005C7739" w:rsidRDefault="005C7739">
      <w:pPr>
        <w:sectPr w:rsidR="005C7739">
          <w:footerReference w:type="default" r:id="rId14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spacing w:before="4"/>
        <w:ind w:left="0" w:firstLine="0"/>
        <w:jc w:val="left"/>
        <w:rPr>
          <w:rFonts w:ascii="Myriad Pro Light"/>
          <w:b/>
          <w:sz w:val="16"/>
        </w:rPr>
      </w:pPr>
    </w:p>
    <w:p w:rsidR="005C7739" w:rsidRDefault="005C7739">
      <w:pPr>
        <w:rPr>
          <w:rFonts w:ascii="Myriad Pro Light"/>
          <w:sz w:val="16"/>
        </w:rPr>
        <w:sectPr w:rsidR="005C7739">
          <w:footerReference w:type="even" r:id="rId15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spacing w:before="133"/>
        <w:ind w:left="0" w:firstLine="0"/>
        <w:jc w:val="left"/>
        <w:rPr>
          <w:rFonts w:ascii="Myriad Pro Light"/>
          <w:b/>
          <w:sz w:val="24"/>
        </w:rPr>
      </w:pPr>
    </w:p>
    <w:p w:rsidR="005C7739" w:rsidRDefault="00732D7F">
      <w:pPr>
        <w:pStyle w:val="Heading2"/>
        <w:numPr>
          <w:ilvl w:val="1"/>
          <w:numId w:val="59"/>
        </w:numPr>
        <w:tabs>
          <w:tab w:val="left" w:pos="1486"/>
          <w:tab w:val="left" w:pos="2386"/>
        </w:tabs>
        <w:spacing w:line="259" w:lineRule="auto"/>
        <w:ind w:right="1210" w:hanging="1061"/>
      </w:pPr>
      <w:bookmarkStart w:id="2" w:name="_TOC_250148"/>
      <w:r>
        <w:rPr>
          <w:color w:val="231F20"/>
          <w:spacing w:val="-6"/>
        </w:rPr>
        <w:t>ИСТОРИЈАТ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РАЗВОЈА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КЊИГА </w:t>
      </w:r>
      <w:bookmarkEnd w:id="2"/>
      <w:r>
        <w:rPr>
          <w:color w:val="231F20"/>
        </w:rPr>
        <w:t>У РЕПУБЛИЦИ СРБИЈИ</w:t>
      </w:r>
    </w:p>
    <w:p w:rsidR="005C7739" w:rsidRDefault="00732D7F">
      <w:pPr>
        <w:pStyle w:val="BodyText"/>
        <w:spacing w:before="142" w:line="235" w:lineRule="auto"/>
        <w:ind w:right="109"/>
      </w:pPr>
      <w:r>
        <w:rPr>
          <w:color w:val="231F20"/>
          <w:w w:val="90"/>
        </w:rPr>
        <w:t>Матични закон, којим су први пут устројене државне матичне књи- ге на једном делу територије Републике Србије (Банату и Бачкој) донет 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1894.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године,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ступио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снагу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октобра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1895.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године.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Овај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закон ударио је темеље и установио правила за вођење д</w:t>
      </w:r>
      <w:r>
        <w:rPr>
          <w:color w:val="231F20"/>
          <w:w w:val="90"/>
        </w:rPr>
        <w:t xml:space="preserve">ржавних матичних </w:t>
      </w:r>
      <w:r>
        <w:rPr>
          <w:color w:val="231F20"/>
          <w:spacing w:val="-4"/>
        </w:rPr>
        <w:t>књига,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основи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нашег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данашњег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правног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система.</w:t>
      </w:r>
    </w:p>
    <w:p w:rsidR="005C7739" w:rsidRDefault="00732D7F">
      <w:pPr>
        <w:pStyle w:val="BodyText"/>
        <w:spacing w:line="235" w:lineRule="auto"/>
        <w:ind w:right="111"/>
        <w:jc w:val="right"/>
      </w:pPr>
      <w:r>
        <w:rPr>
          <w:color w:val="231F20"/>
          <w:w w:val="90"/>
        </w:rPr>
        <w:t>Закон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садржао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96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чланова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(опште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одредбе,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одредбе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сваку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ма- тичну књигу посебно, исправке, казнене одредбе и прелазна и мешо- вита наређења), а измењен је и допуњен 1904. године у погледу устро- јавања, надзора, као и појединих бележака у вођењу матичних књига.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овог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закона,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наредбом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министра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унутрашњи</w:t>
      </w:r>
      <w:r>
        <w:rPr>
          <w:color w:val="231F20"/>
        </w:rPr>
        <w:t>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дела</w:t>
      </w:r>
      <w:r>
        <w:rPr>
          <w:color w:val="231F20"/>
          <w:spacing w:val="-5"/>
        </w:rPr>
        <w:t xml:space="preserve"> </w:t>
      </w:r>
      <w:r>
        <w:rPr>
          <w:color w:val="231F20"/>
          <w:w w:val="110"/>
        </w:rPr>
        <w:t>–</w:t>
      </w:r>
    </w:p>
    <w:p w:rsidR="005C7739" w:rsidRDefault="00732D7F">
      <w:pPr>
        <w:pStyle w:val="ListParagraph"/>
        <w:numPr>
          <w:ilvl w:val="0"/>
          <w:numId w:val="58"/>
        </w:numPr>
        <w:tabs>
          <w:tab w:val="left" w:pos="427"/>
        </w:tabs>
        <w:spacing w:line="235" w:lineRule="auto"/>
        <w:ind w:right="110" w:firstLine="0"/>
        <w:jc w:val="both"/>
        <w:rPr>
          <w:color w:val="231F20"/>
        </w:rPr>
      </w:pPr>
      <w:r>
        <w:rPr>
          <w:color w:val="231F20"/>
          <w:w w:val="90"/>
        </w:rPr>
        <w:t>јануара 1907. године, ступило је на снагу Упутство за вођење држав- них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матица,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којим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раније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издате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наредбе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вођење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књига, уколико нису овим упутством јасно задржане, изгубиле своју важност. </w:t>
      </w:r>
      <w:r>
        <w:rPr>
          <w:color w:val="231F20"/>
          <w:spacing w:val="-8"/>
        </w:rPr>
        <w:t xml:space="preserve">Упутством се у 185 чланова детаљно уређује начин вођења државних </w:t>
      </w:r>
      <w:r>
        <w:rPr>
          <w:color w:val="231F20"/>
          <w:spacing w:val="-2"/>
        </w:rPr>
        <w:t>матица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(матичних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књига).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2"/>
          <w:w w:val="90"/>
        </w:rPr>
        <w:t>Посебно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запажен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начин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именовања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водитеља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матица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(матичара)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и њихових заменика, као и њихов јавнослужбенички положај. Према Упут- </w:t>
      </w:r>
      <w:r>
        <w:rPr>
          <w:color w:val="231F20"/>
          <w:spacing w:val="-6"/>
          <w:w w:val="90"/>
        </w:rPr>
        <w:t>ству,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матичари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заменици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матичара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могли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своје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звање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отпочети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тек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 xml:space="preserve">на- </w:t>
      </w:r>
      <w:r>
        <w:rPr>
          <w:color w:val="231F20"/>
          <w:w w:val="90"/>
        </w:rPr>
        <w:t>кон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положене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заклетве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пред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непосредном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матичарском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влашћу,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чему </w:t>
      </w:r>
      <w:r>
        <w:rPr>
          <w:color w:val="231F20"/>
          <w:spacing w:val="-12"/>
        </w:rPr>
        <w:t>се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сачињавао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записник,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датум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заклетве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бележио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декрет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именовању.</w:t>
      </w:r>
    </w:p>
    <w:p w:rsidR="005C7739" w:rsidRDefault="005C7739">
      <w:pPr>
        <w:pStyle w:val="BodyText"/>
        <w:spacing w:before="88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8"/>
        </w:numPr>
        <w:tabs>
          <w:tab w:val="left" w:pos="1512"/>
        </w:tabs>
        <w:spacing w:line="228" w:lineRule="auto"/>
        <w:ind w:right="898" w:firstLine="264"/>
        <w:rPr>
          <w:b/>
        </w:rPr>
      </w:pPr>
      <w:r>
        <w:rPr>
          <w:b/>
          <w:color w:val="231F20"/>
        </w:rPr>
        <w:t>Прописи о матичним књигама који су се примењивали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територији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Републике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Србије</w:t>
      </w:r>
    </w:p>
    <w:p w:rsidR="005C7739" w:rsidRDefault="00732D7F">
      <w:pPr>
        <w:spacing w:line="285" w:lineRule="exact"/>
        <w:ind w:left="1851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до</w:t>
      </w:r>
      <w:r>
        <w:rPr>
          <w:rFonts w:ascii="Myriad Pro Light" w:hAnsi="Myriad Pro Light"/>
          <w:b/>
          <w:color w:val="231F20"/>
          <w:spacing w:val="-2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доношења</w:t>
      </w:r>
      <w:r>
        <w:rPr>
          <w:rFonts w:ascii="Myriad Pro Light" w:hAnsi="Myriad Pro Light"/>
          <w:b/>
          <w:color w:val="231F20"/>
          <w:spacing w:val="-1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важећих</w:t>
      </w:r>
      <w:r>
        <w:rPr>
          <w:rFonts w:ascii="Myriad Pro Light" w:hAnsi="Myriad Pro Light"/>
          <w:b/>
          <w:color w:val="231F20"/>
          <w:spacing w:val="-1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прописа</w:t>
      </w:r>
    </w:p>
    <w:p w:rsidR="005C7739" w:rsidRDefault="00732D7F">
      <w:pPr>
        <w:pStyle w:val="BodyText"/>
        <w:spacing w:before="158" w:line="235" w:lineRule="auto"/>
        <w:ind w:right="111"/>
      </w:pPr>
      <w:r>
        <w:rPr>
          <w:color w:val="231F20"/>
          <w:spacing w:val="-4"/>
        </w:rPr>
        <w:t>Први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јединственим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основама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уређено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вођење </w:t>
      </w:r>
      <w:r>
        <w:rPr>
          <w:color w:val="231F20"/>
          <w:w w:val="90"/>
        </w:rPr>
        <w:t>матичних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целој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територији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донет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9.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апри- </w:t>
      </w:r>
      <w:r>
        <w:rPr>
          <w:color w:val="231F20"/>
          <w:spacing w:val="-6"/>
        </w:rPr>
        <w:t>ла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1946.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године,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ступио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снагу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9.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маја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исте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године.</w:t>
      </w:r>
    </w:p>
    <w:p w:rsidR="005C7739" w:rsidRDefault="00732D7F">
      <w:pPr>
        <w:pStyle w:val="BodyText"/>
        <w:spacing w:before="3" w:line="230" w:lineRule="auto"/>
        <w:ind w:right="111"/>
      </w:pPr>
      <w:r>
        <w:rPr>
          <w:color w:val="231F20"/>
        </w:rPr>
        <w:t>Законом о државним матичним књигама,</w:t>
      </w:r>
      <w:r>
        <w:rPr>
          <w:color w:val="231F20"/>
          <w:position w:val="7"/>
          <w:sz w:val="13"/>
        </w:rPr>
        <w:t>3</w:t>
      </w:r>
      <w:r>
        <w:rPr>
          <w:color w:val="231F20"/>
          <w:spacing w:val="28"/>
          <w:position w:val="7"/>
          <w:sz w:val="13"/>
        </w:rPr>
        <w:t xml:space="preserve"> </w:t>
      </w:r>
      <w:r>
        <w:rPr>
          <w:color w:val="231F20"/>
        </w:rPr>
        <w:t>устројено је вође- 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евиденција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рођењу,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браку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смрти</w:t>
      </w:r>
      <w:r>
        <w:rPr>
          <w:color w:val="231F20"/>
          <w:spacing w:val="-16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9"/>
          <w:w w:val="110"/>
        </w:rPr>
        <w:t xml:space="preserve"> </w:t>
      </w:r>
      <w:r>
        <w:rPr>
          <w:rFonts w:ascii="Myriad Pro" w:hAnsi="Myriad Pro"/>
          <w:i/>
          <w:color w:val="231F20"/>
        </w:rPr>
        <w:t>државних</w:t>
      </w:r>
      <w:r>
        <w:rPr>
          <w:rFonts w:ascii="Myriad Pro" w:hAnsi="Myriad Pro"/>
          <w:i/>
          <w:color w:val="231F20"/>
          <w:spacing w:val="3"/>
        </w:rPr>
        <w:t xml:space="preserve"> </w:t>
      </w:r>
      <w:r>
        <w:rPr>
          <w:rFonts w:ascii="Myriad Pro" w:hAnsi="Myriad Pro"/>
          <w:i/>
          <w:color w:val="231F20"/>
        </w:rPr>
        <w:t>матичних</w:t>
      </w:r>
      <w:r>
        <w:rPr>
          <w:rFonts w:ascii="Myriad Pro" w:hAnsi="Myriad Pro"/>
          <w:i/>
          <w:color w:val="231F20"/>
          <w:spacing w:val="2"/>
        </w:rPr>
        <w:t xml:space="preserve"> </w:t>
      </w:r>
      <w:r>
        <w:rPr>
          <w:rFonts w:ascii="Myriad Pro" w:hAnsi="Myriad Pro"/>
          <w:i/>
          <w:color w:val="231F20"/>
        </w:rPr>
        <w:t>књи-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spacing w:val="-8"/>
        </w:rPr>
        <w:t>га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целој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територији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Србије,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јер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до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доношења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овог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закона</w:t>
      </w:r>
    </w:p>
    <w:p w:rsidR="005C7739" w:rsidRDefault="00732D7F">
      <w:pPr>
        <w:pStyle w:val="BodyText"/>
        <w:spacing w:before="10"/>
        <w:ind w:left="0" w:firstLine="0"/>
        <w:jc w:val="left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117615</wp:posOffset>
                </wp:positionV>
                <wp:extent cx="90043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E9135" id="Graphic 20" o:spid="_x0000_s1026" style="position:absolute;margin-left:62.35pt;margin-top:9.25pt;width:70.9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567"/>
        </w:tabs>
        <w:spacing w:before="83"/>
        <w:ind w:hanging="340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lastRenderedPageBreak/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ФНРЈ“,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29/46.</w:t>
      </w:r>
    </w:p>
    <w:p w:rsidR="005C7739" w:rsidRDefault="005C7739">
      <w:pPr>
        <w:rPr>
          <w:sz w:val="18"/>
        </w:rPr>
        <w:sectPr w:rsidR="005C7739">
          <w:footerReference w:type="even" r:id="rId16"/>
          <w:footerReference w:type="default" r:id="rId17"/>
          <w:pgSz w:w="9080" w:h="13610"/>
          <w:pgMar w:top="1540" w:right="1020" w:bottom="1060" w:left="1020" w:header="0" w:footer="865" w:gutter="0"/>
          <w:pgNumType w:start="19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08" w:right="224" w:firstLine="0"/>
        <w:jc w:val="right"/>
      </w:pPr>
      <w:r>
        <w:rPr>
          <w:color w:val="231F20"/>
          <w:w w:val="90"/>
        </w:rPr>
        <w:lastRenderedPageBreak/>
        <w:t>државне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вођене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Банату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Бачкој,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осталој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те- риторији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вођене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верске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(тзв.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црквене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књиге).</w:t>
      </w:r>
      <w:r>
        <w:rPr>
          <w:color w:val="231F20"/>
          <w:w w:val="90"/>
          <w:position w:val="7"/>
          <w:sz w:val="13"/>
        </w:rPr>
        <w:t>4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4"/>
        </w:rPr>
        <w:t>Овај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закон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измењен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допуњен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1965.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године,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нови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текст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Зако-</w:t>
      </w:r>
    </w:p>
    <w:p w:rsidR="005C7739" w:rsidRDefault="00732D7F">
      <w:pPr>
        <w:pStyle w:val="BodyText"/>
        <w:spacing w:line="247" w:lineRule="exact"/>
        <w:ind w:left="113" w:firstLine="0"/>
      </w:pPr>
      <w:r>
        <w:rPr>
          <w:color w:val="231F20"/>
          <w:w w:val="9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матичним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књигама</w:t>
      </w:r>
      <w:r>
        <w:rPr>
          <w:color w:val="231F20"/>
          <w:w w:val="90"/>
          <w:position w:val="7"/>
          <w:sz w:val="13"/>
        </w:rPr>
        <w:t>5</w:t>
      </w:r>
      <w:r>
        <w:rPr>
          <w:color w:val="231F20"/>
          <w:spacing w:val="26"/>
          <w:position w:val="7"/>
          <w:sz w:val="13"/>
        </w:rPr>
        <w:t xml:space="preserve"> </w:t>
      </w:r>
      <w:r>
        <w:rPr>
          <w:color w:val="231F20"/>
          <w:w w:val="90"/>
        </w:rPr>
        <w:t>ступио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снагу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марта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године.</w:t>
      </w:r>
    </w:p>
    <w:p w:rsidR="005C7739" w:rsidRDefault="00732D7F">
      <w:pPr>
        <w:pStyle w:val="BodyText"/>
        <w:spacing w:before="1" w:line="235" w:lineRule="auto"/>
        <w:ind w:left="113" w:right="222"/>
      </w:pPr>
      <w:r>
        <w:rPr>
          <w:color w:val="231F20"/>
          <w:w w:val="90"/>
        </w:rPr>
        <w:t xml:space="preserve">Сваки следећи закон који је уређивао област матичних књига (За- </w:t>
      </w:r>
      <w:r>
        <w:rPr>
          <w:color w:val="231F20"/>
          <w:spacing w:val="-4"/>
        </w:rPr>
        <w:t>кон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основним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подацима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4"/>
          <w:position w:val="7"/>
          <w:sz w:val="13"/>
        </w:rPr>
        <w:t>6</w:t>
      </w:r>
      <w:r>
        <w:rPr>
          <w:color w:val="231F20"/>
          <w:spacing w:val="13"/>
          <w:position w:val="7"/>
          <w:sz w:val="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1973.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године,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Закон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књигама</w:t>
      </w:r>
      <w:r>
        <w:rPr>
          <w:color w:val="231F20"/>
          <w:spacing w:val="-2"/>
          <w:position w:val="7"/>
          <w:sz w:val="13"/>
        </w:rPr>
        <w:t>7</w:t>
      </w:r>
      <w:r>
        <w:rPr>
          <w:color w:val="231F20"/>
          <w:spacing w:val="-7"/>
          <w:position w:val="7"/>
          <w:sz w:val="13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1973.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године,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књигама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– </w:t>
      </w:r>
      <w:r>
        <w:rPr>
          <w:color w:val="231F20"/>
          <w:spacing w:val="-6"/>
        </w:rPr>
        <w:t>пречишћен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текст</w:t>
      </w:r>
      <w:r>
        <w:rPr>
          <w:color w:val="231F20"/>
          <w:spacing w:val="-6"/>
          <w:position w:val="7"/>
          <w:sz w:val="13"/>
        </w:rPr>
        <w:t>8</w:t>
      </w:r>
      <w:r>
        <w:rPr>
          <w:color w:val="231F20"/>
          <w:spacing w:val="18"/>
          <w:position w:val="7"/>
          <w:sz w:val="13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1979.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године,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књигама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пре- </w:t>
      </w:r>
      <w:r>
        <w:rPr>
          <w:color w:val="231F20"/>
          <w:spacing w:val="-8"/>
        </w:rPr>
        <w:t>чишћен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текст</w:t>
      </w:r>
      <w:r>
        <w:rPr>
          <w:color w:val="231F20"/>
          <w:spacing w:val="-8"/>
          <w:position w:val="7"/>
          <w:sz w:val="13"/>
        </w:rPr>
        <w:t>9</w:t>
      </w:r>
      <w:r>
        <w:rPr>
          <w:color w:val="231F20"/>
          <w:spacing w:val="16"/>
          <w:position w:val="7"/>
          <w:sz w:val="13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1986.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године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Закон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матичним књигама</w:t>
      </w:r>
      <w:r>
        <w:rPr>
          <w:color w:val="231F20"/>
          <w:spacing w:val="-8"/>
          <w:position w:val="7"/>
          <w:sz w:val="13"/>
        </w:rPr>
        <w:t>10</w:t>
      </w:r>
      <w:r>
        <w:rPr>
          <w:color w:val="231F20"/>
          <w:spacing w:val="18"/>
          <w:position w:val="7"/>
          <w:sz w:val="13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1990. </w:t>
      </w:r>
      <w:r>
        <w:rPr>
          <w:color w:val="231F20"/>
          <w:w w:val="90"/>
        </w:rPr>
        <w:t xml:space="preserve">године), задржао је основне принципе установљене Законом о држав- </w:t>
      </w:r>
      <w:r>
        <w:rPr>
          <w:color w:val="231F20"/>
          <w:spacing w:val="-8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матичним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књигама,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уз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одређена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унапређења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регулисањем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нових</w:t>
      </w:r>
    </w:p>
    <w:p w:rsidR="005C7739" w:rsidRDefault="00732D7F">
      <w:pPr>
        <w:pStyle w:val="BodyText"/>
        <w:spacing w:before="27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180396</wp:posOffset>
                </wp:positionV>
                <wp:extent cx="90043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2888A" id="Graphic 21" o:spid="_x0000_s1026" style="position:absolute;margin-left:56.7pt;margin-top:14.2pt;width:70.9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2"/>
          <w:tab w:val="left" w:pos="454"/>
        </w:tabs>
        <w:spacing w:before="90" w:line="230" w:lineRule="auto"/>
        <w:ind w:left="454" w:right="219"/>
        <w:jc w:val="both"/>
        <w:rPr>
          <w:sz w:val="18"/>
        </w:rPr>
      </w:pPr>
      <w:r>
        <w:rPr>
          <w:color w:val="231F20"/>
          <w:sz w:val="18"/>
        </w:rPr>
        <w:t>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највећем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делу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територије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данашње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Републике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Србије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све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1946.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(изузев </w:t>
      </w:r>
      <w:r>
        <w:rPr>
          <w:color w:val="231F20"/>
          <w:w w:val="90"/>
          <w:sz w:val="18"/>
        </w:rPr>
        <w:t xml:space="preserve">Баната и Бачке), матичне књиге водиле су цркве и верске заједнице. Њихови све- </w:t>
      </w:r>
      <w:r>
        <w:rPr>
          <w:color w:val="231F20"/>
          <w:spacing w:val="-4"/>
          <w:sz w:val="18"/>
        </w:rPr>
        <w:t>штеници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поред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разних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верских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обреда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обављали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функцију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матичара.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Они су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водили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евиденције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правили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спискове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рођених,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венчаних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умрлих,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те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по- </w:t>
      </w:r>
      <w:r>
        <w:rPr>
          <w:color w:val="231F20"/>
          <w:spacing w:val="-6"/>
          <w:sz w:val="18"/>
        </w:rPr>
        <w:t>датке уписивали у главне прот</w:t>
      </w:r>
      <w:r>
        <w:rPr>
          <w:color w:val="231F20"/>
          <w:spacing w:val="-6"/>
          <w:sz w:val="18"/>
        </w:rPr>
        <w:t xml:space="preserve">околе и издавали изводе из матичних књига како за потребе државних органа, тако и приватним лицима. Тада, у првој половини </w:t>
      </w:r>
      <w:r>
        <w:rPr>
          <w:color w:val="231F20"/>
          <w:w w:val="90"/>
          <w:sz w:val="18"/>
        </w:rPr>
        <w:t xml:space="preserve">XIX века, када је уведена обавеза вођења матичних књига, сасвим је било логич- </w:t>
      </w:r>
      <w:r>
        <w:rPr>
          <w:color w:val="231F20"/>
          <w:spacing w:val="-4"/>
          <w:sz w:val="18"/>
        </w:rPr>
        <w:t>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оправдано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овај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посао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обављају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свештеници,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јер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крштење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венча- </w:t>
      </w:r>
      <w:r>
        <w:rPr>
          <w:color w:val="231F20"/>
          <w:spacing w:val="-6"/>
          <w:sz w:val="18"/>
        </w:rPr>
        <w:t xml:space="preserve">ње и смрт били праћени верским обредима. Истовремено, свештеници су били </w:t>
      </w:r>
      <w:r>
        <w:rPr>
          <w:color w:val="231F20"/>
          <w:spacing w:val="-4"/>
          <w:sz w:val="18"/>
        </w:rPr>
        <w:t>писмени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могли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све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податке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рођењу,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венчању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смрти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забележе.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државна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управа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била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тек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развоју,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може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закључити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тадашње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при- лике пронађено адекватно решење, које је прилично добро функционисало цео </w:t>
      </w:r>
      <w:r>
        <w:rPr>
          <w:color w:val="231F20"/>
          <w:spacing w:val="-4"/>
          <w:sz w:val="18"/>
        </w:rPr>
        <w:t>један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век.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Ако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изузмемо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територији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данашње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Аутономне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Покрајине </w:t>
      </w:r>
      <w:r>
        <w:rPr>
          <w:color w:val="231F20"/>
          <w:spacing w:val="-6"/>
          <w:sz w:val="18"/>
        </w:rPr>
        <w:t xml:space="preserve">Војводине матичне књиге за све признате конфесије водиле од доношења цар- </w:t>
      </w:r>
      <w:r>
        <w:rPr>
          <w:color w:val="231F20"/>
          <w:spacing w:val="-4"/>
          <w:sz w:val="18"/>
        </w:rPr>
        <w:t>ског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декрета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Аустроугарске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монархије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из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1784.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године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Београд,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где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ове матичне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књиге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водиле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пре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званичног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устројавања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(од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1816),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верске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матичне </w:t>
      </w:r>
      <w:r>
        <w:rPr>
          <w:color w:val="231F20"/>
          <w:w w:val="90"/>
          <w:sz w:val="18"/>
        </w:rPr>
        <w:t xml:space="preserve">књиге у Кнежевини Србији почињу да се воде 1837. године. Сматра се да највећа </w:t>
      </w:r>
      <w:r>
        <w:rPr>
          <w:color w:val="231F20"/>
          <w:spacing w:val="-6"/>
          <w:sz w:val="18"/>
        </w:rPr>
        <w:t>заслуга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устројавање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матичних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књига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Србији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припа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Петру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Јовановићу,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ми- </w:t>
      </w:r>
      <w:r>
        <w:rPr>
          <w:color w:val="231F20"/>
          <w:w w:val="90"/>
          <w:sz w:val="18"/>
        </w:rPr>
        <w:t>трополиту београдском и српском. Обрасци матичних књига штампани су на сла- веносрпском језику, а интересантно је да је 12. јула 1835. године кнез Милош до- нео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уредбу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која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прописивала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црквене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матичне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књиге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могу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да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штампају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само</w:t>
      </w:r>
    </w:p>
    <w:p w:rsidR="005C7739" w:rsidRDefault="00732D7F">
      <w:pPr>
        <w:spacing w:line="184" w:lineRule="exact"/>
        <w:ind w:left="454"/>
        <w:jc w:val="both"/>
        <w:rPr>
          <w:sz w:val="18"/>
        </w:rPr>
      </w:pPr>
      <w:r>
        <w:rPr>
          <w:color w:val="231F20"/>
          <w:w w:val="90"/>
          <w:sz w:val="18"/>
        </w:rPr>
        <w:t>„државне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типографије“.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Након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тог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периода,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иако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матичне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књиге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водиле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цркве</w:t>
      </w:r>
    </w:p>
    <w:p w:rsidR="005C7739" w:rsidRDefault="00732D7F">
      <w:pPr>
        <w:spacing w:before="2" w:line="230" w:lineRule="auto"/>
        <w:ind w:left="454" w:right="219"/>
        <w:jc w:val="both"/>
        <w:rPr>
          <w:sz w:val="18"/>
        </w:rPr>
      </w:pPr>
      <w:r>
        <w:rPr>
          <w:color w:val="231F20"/>
          <w:spacing w:val="-4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верске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заједнице,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држава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све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више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узимала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учешће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уређивању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правила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њиховом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вођењу.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Већ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су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Грађанским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закоником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Краљевине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Србије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из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1844. </w:t>
      </w:r>
      <w:r>
        <w:rPr>
          <w:color w:val="231F20"/>
          <w:spacing w:val="-4"/>
          <w:sz w:val="18"/>
        </w:rPr>
        <w:t>године,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који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првом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делу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говори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личним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правима,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успостављена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претходна </w:t>
      </w:r>
      <w:r>
        <w:rPr>
          <w:color w:val="231F20"/>
          <w:spacing w:val="-6"/>
          <w:sz w:val="18"/>
        </w:rPr>
        <w:t xml:space="preserve">правила за утврђивање многих чињеница и података о којима се евиденција во- </w:t>
      </w:r>
      <w:r>
        <w:rPr>
          <w:color w:val="231F20"/>
          <w:w w:val="90"/>
          <w:sz w:val="18"/>
        </w:rPr>
        <w:t>дила у верским матичним књигама. Будући да је Сретењски устав из 1835. године јемчио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„заклињање људи који нису православног восточно</w:t>
      </w:r>
      <w:r>
        <w:rPr>
          <w:color w:val="231F20"/>
          <w:w w:val="90"/>
          <w:sz w:val="18"/>
        </w:rPr>
        <w:t>г вјероисповједанија“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слободно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исповедање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своје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вере,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то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верске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матичне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књиге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Кнежевини </w:t>
      </w:r>
      <w:r>
        <w:rPr>
          <w:color w:val="231F20"/>
          <w:sz w:val="18"/>
        </w:rPr>
        <w:t>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касније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Краљевини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Србији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водиле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све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признате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цркве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верске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 xml:space="preserve">заједнице. </w:t>
      </w:r>
      <w:r>
        <w:rPr>
          <w:color w:val="231F20"/>
          <w:spacing w:val="-4"/>
          <w:sz w:val="18"/>
        </w:rPr>
        <w:t>Упоредити: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Јасмина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Бенмансур,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„Управноправни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аспект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матичних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књига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њи- </w:t>
      </w:r>
      <w:r>
        <w:rPr>
          <w:color w:val="231F20"/>
          <w:w w:val="90"/>
          <w:sz w:val="18"/>
        </w:rPr>
        <w:t>хов значај у доказном управном поступку“, https://nardus.mpn.gov.rs/bitstream/ handle/123456789/6591/bitstream_61743.pdf?sequence=5&amp;isAllowed=y,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58–60.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3"/>
        </w:tabs>
        <w:spacing w:line="190" w:lineRule="exact"/>
        <w:ind w:left="453" w:hanging="340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8/65.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3"/>
        </w:tabs>
        <w:spacing w:line="200" w:lineRule="exact"/>
        <w:ind w:left="453" w:hanging="340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6/73.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3"/>
        </w:tabs>
        <w:spacing w:line="200" w:lineRule="exact"/>
        <w:ind w:left="453" w:hanging="340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46/73.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3"/>
        </w:tabs>
        <w:spacing w:line="200" w:lineRule="exact"/>
        <w:ind w:left="453" w:hanging="340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23/79.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3"/>
        </w:tabs>
        <w:spacing w:line="200" w:lineRule="exact"/>
        <w:ind w:left="453" w:hanging="340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27/86.</w:t>
      </w:r>
    </w:p>
    <w:p w:rsidR="005C7739" w:rsidRDefault="00732D7F">
      <w:pPr>
        <w:pStyle w:val="ListParagraph"/>
        <w:numPr>
          <w:ilvl w:val="0"/>
          <w:numId w:val="59"/>
        </w:numPr>
        <w:tabs>
          <w:tab w:val="left" w:pos="452"/>
          <w:tab w:val="left" w:pos="454"/>
        </w:tabs>
        <w:spacing w:before="3" w:line="230" w:lineRule="auto"/>
        <w:ind w:left="454" w:right="22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СРС“,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15/90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57/03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101/05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– </w:t>
      </w:r>
      <w:r>
        <w:rPr>
          <w:color w:val="231F20"/>
          <w:sz w:val="18"/>
        </w:rPr>
        <w:t>др.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закон.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spacing w:val="-8"/>
        </w:rPr>
        <w:lastRenderedPageBreak/>
        <w:t xml:space="preserve">института који су настали као резултат измењених друштвених окол- </w:t>
      </w:r>
      <w:r>
        <w:rPr>
          <w:color w:val="231F20"/>
          <w:spacing w:val="-4"/>
        </w:rPr>
        <w:t>ности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прилагођавања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савременим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потребама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технологијама.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основу свих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наведених закона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донети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подзаконски прописи </w:t>
      </w:r>
      <w:r>
        <w:rPr>
          <w:color w:val="231F20"/>
          <w:w w:val="90"/>
        </w:rPr>
        <w:t xml:space="preserve">који су у основи даље разрађивали садржинске одредбе закона и омо- </w:t>
      </w:r>
      <w:r>
        <w:rPr>
          <w:color w:val="231F20"/>
        </w:rPr>
        <w:t>гућавали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спровођење.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8"/>
        </w:numPr>
        <w:tabs>
          <w:tab w:val="left" w:pos="622"/>
        </w:tabs>
        <w:ind w:left="622" w:hanging="234"/>
        <w:jc w:val="left"/>
        <w:rPr>
          <w:b/>
          <w:color w:val="231F20"/>
        </w:rPr>
      </w:pPr>
      <w:bookmarkStart w:id="3" w:name="_TOC_250147"/>
      <w:r>
        <w:rPr>
          <w:b/>
          <w:color w:val="231F20"/>
        </w:rPr>
        <w:t>Важећи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прописи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Републике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Србије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мати</w:t>
      </w:r>
      <w:r>
        <w:rPr>
          <w:b/>
          <w:color w:val="231F20"/>
        </w:rPr>
        <w:t>чним</w:t>
      </w:r>
      <w:r>
        <w:rPr>
          <w:b/>
          <w:color w:val="231F20"/>
          <w:spacing w:val="-3"/>
        </w:rPr>
        <w:t xml:space="preserve"> </w:t>
      </w:r>
      <w:bookmarkEnd w:id="3"/>
      <w:r>
        <w:rPr>
          <w:b/>
          <w:color w:val="231F20"/>
          <w:spacing w:val="-2"/>
        </w:rPr>
        <w:t>књигама</w:t>
      </w:r>
    </w:p>
    <w:p w:rsidR="005C7739" w:rsidRDefault="00732D7F">
      <w:pPr>
        <w:pStyle w:val="BodyText"/>
        <w:spacing w:before="158" w:line="235" w:lineRule="auto"/>
        <w:ind w:right="111"/>
        <w:rPr>
          <w:sz w:val="13"/>
        </w:rPr>
      </w:pPr>
      <w:r>
        <w:rPr>
          <w:color w:val="231F20"/>
          <w:spacing w:val="-8"/>
        </w:rPr>
        <w:t>Област матичних књига у Републици Србији тренутно уређује За- кон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матичним књигама,</w:t>
      </w:r>
      <w:r>
        <w:rPr>
          <w:color w:val="231F20"/>
          <w:spacing w:val="-8"/>
          <w:position w:val="7"/>
          <w:sz w:val="13"/>
        </w:rPr>
        <w:t>11</w:t>
      </w:r>
      <w:r>
        <w:rPr>
          <w:color w:val="231F20"/>
          <w:spacing w:val="13"/>
          <w:position w:val="7"/>
          <w:sz w:val="13"/>
        </w:rPr>
        <w:t xml:space="preserve"> </w:t>
      </w:r>
      <w:r>
        <w:rPr>
          <w:color w:val="231F20"/>
          <w:spacing w:val="-8"/>
        </w:rPr>
        <w:t>који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донет 18.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марта 2009,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почео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да </w:t>
      </w:r>
      <w:r>
        <w:rPr>
          <w:color w:val="231F20"/>
          <w:w w:val="90"/>
        </w:rPr>
        <w:t xml:space="preserve">се примењује 28. децембра 2009. године. Овај закон измењен је и до- </w:t>
      </w:r>
      <w:r>
        <w:rPr>
          <w:color w:val="231F20"/>
          <w:spacing w:val="-2"/>
        </w:rPr>
        <w:t>пуњен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2014.</w:t>
      </w:r>
      <w:r>
        <w:rPr>
          <w:color w:val="231F20"/>
          <w:spacing w:val="-2"/>
          <w:position w:val="7"/>
          <w:sz w:val="13"/>
        </w:rPr>
        <w:t>12</w:t>
      </w:r>
      <w:r>
        <w:rPr>
          <w:color w:val="231F20"/>
          <w:spacing w:val="-8"/>
          <w:position w:val="7"/>
          <w:sz w:val="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2018.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године.</w:t>
      </w:r>
      <w:r>
        <w:rPr>
          <w:color w:val="231F20"/>
          <w:spacing w:val="-2"/>
          <w:position w:val="7"/>
          <w:sz w:val="13"/>
        </w:rPr>
        <w:t>13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 xml:space="preserve">Закон у 12 глава на новим основама, усклађеним са међународним стандардима и прилагођеним потребама савремене управе, посебно у области електронске управе и електронског управног поступања, уре- </w:t>
      </w:r>
      <w:r>
        <w:rPr>
          <w:color w:val="231F20"/>
          <w:spacing w:val="-8"/>
        </w:rPr>
        <w:t>ђује сва питања значајна за несметано функционисање у област</w:t>
      </w:r>
      <w:r>
        <w:rPr>
          <w:color w:val="231F20"/>
          <w:spacing w:val="-8"/>
        </w:rPr>
        <w:t xml:space="preserve">и ма- </w:t>
      </w:r>
      <w:r>
        <w:rPr>
          <w:color w:val="231F20"/>
          <w:w w:val="90"/>
        </w:rPr>
        <w:t xml:space="preserve">тичних књига. Тако се овим законом уређују врста и садржина матич- них књига; Регистар матичних књига; надлежност за њихово вођење и </w:t>
      </w:r>
      <w:r>
        <w:rPr>
          <w:color w:val="231F20"/>
          <w:spacing w:val="-6"/>
        </w:rPr>
        <w:t>решавање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чу- </w:t>
      </w:r>
      <w:r>
        <w:rPr>
          <w:color w:val="231F20"/>
          <w:w w:val="90"/>
        </w:rPr>
        <w:t>вања матичних књига и списа и вршење увида у матичне</w:t>
      </w:r>
      <w:r>
        <w:rPr>
          <w:color w:val="231F20"/>
          <w:w w:val="90"/>
        </w:rPr>
        <w:t xml:space="preserve"> књиге; обна- вљање матичних књига; упис у матичне књиге на основу исправа ино- страног органа; врсте извода из матичних књига и издавање извода и </w:t>
      </w:r>
      <w:r>
        <w:rPr>
          <w:color w:val="231F20"/>
          <w:spacing w:val="-6"/>
        </w:rPr>
        <w:t>уверења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размена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коришћење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података </w:t>
      </w:r>
      <w:r>
        <w:rPr>
          <w:color w:val="231F20"/>
          <w:spacing w:val="-8"/>
        </w:rPr>
        <w:t xml:space="preserve">из Регистра матичних књига; услови за обављање послова матичара; надзор над применом прописа о матичним књигама и друга питања у </w:t>
      </w:r>
      <w:r>
        <w:rPr>
          <w:color w:val="231F20"/>
          <w:spacing w:val="-4"/>
        </w:rPr>
        <w:t>вези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вођењем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претходи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упису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књиге.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4"/>
        </w:rPr>
        <w:t>Ради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спровођења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одредаба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донети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 </w:t>
      </w:r>
      <w:r>
        <w:rPr>
          <w:color w:val="231F20"/>
          <w:spacing w:val="-8"/>
        </w:rPr>
        <w:t>издава</w:t>
      </w:r>
      <w:r>
        <w:rPr>
          <w:color w:val="231F20"/>
          <w:spacing w:val="-8"/>
        </w:rPr>
        <w:t>њу извода из матичних књига намењених иностранству,</w:t>
      </w:r>
      <w:r>
        <w:rPr>
          <w:color w:val="231F20"/>
          <w:spacing w:val="-8"/>
          <w:position w:val="7"/>
          <w:sz w:val="13"/>
        </w:rPr>
        <w:t>14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Пра- </w:t>
      </w:r>
      <w:r>
        <w:rPr>
          <w:color w:val="231F20"/>
          <w:spacing w:val="-4"/>
        </w:rPr>
        <w:t>вилник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издавања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пријаве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обрасцу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при- јаве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здравственој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установи,</w:t>
      </w:r>
      <w:r>
        <w:rPr>
          <w:color w:val="231F20"/>
          <w:spacing w:val="-4"/>
          <w:position w:val="7"/>
          <w:sz w:val="13"/>
        </w:rPr>
        <w:t>15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Правилник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садржи- </w:t>
      </w:r>
      <w:r>
        <w:rPr>
          <w:color w:val="231F20"/>
          <w:spacing w:val="-8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начину вођења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евиденције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дозволама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умрли сахрани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 </w:t>
      </w:r>
      <w:r>
        <w:rPr>
          <w:color w:val="231F20"/>
          <w:spacing w:val="-6"/>
        </w:rPr>
        <w:t>пријаве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матичару,</w:t>
      </w:r>
      <w:r>
        <w:rPr>
          <w:color w:val="231F20"/>
          <w:spacing w:val="-6"/>
          <w:position w:val="7"/>
          <w:sz w:val="13"/>
        </w:rPr>
        <w:t>16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Правилник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>ступка и сачињавању записника о налажењу детета,</w:t>
      </w:r>
      <w:r>
        <w:rPr>
          <w:color w:val="231F20"/>
          <w:w w:val="90"/>
          <w:position w:val="7"/>
          <w:sz w:val="13"/>
        </w:rPr>
        <w:t>17</w:t>
      </w:r>
      <w:r>
        <w:rPr>
          <w:color w:val="231F20"/>
          <w:spacing w:val="34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Правилник о са- </w:t>
      </w:r>
      <w:r>
        <w:rPr>
          <w:color w:val="231F20"/>
          <w:spacing w:val="-4"/>
        </w:rPr>
        <w:t>држини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начину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евиденције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овлашћењима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оба- </w:t>
      </w:r>
      <w:r>
        <w:rPr>
          <w:color w:val="231F20"/>
          <w:w w:val="90"/>
        </w:rPr>
        <w:t>вљање послова матичара,</w:t>
      </w:r>
      <w:r>
        <w:rPr>
          <w:color w:val="231F20"/>
          <w:w w:val="90"/>
          <w:position w:val="7"/>
          <w:sz w:val="13"/>
        </w:rPr>
        <w:t>18</w:t>
      </w:r>
      <w:r>
        <w:rPr>
          <w:color w:val="231F20"/>
          <w:spacing w:val="35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Правилник о посебном стручном испиту за </w:t>
      </w:r>
      <w:r>
        <w:rPr>
          <w:color w:val="231F20"/>
          <w:spacing w:val="-8"/>
        </w:rPr>
        <w:t>матичара,</w:t>
      </w:r>
      <w:r>
        <w:rPr>
          <w:color w:val="231F20"/>
          <w:spacing w:val="-8"/>
          <w:position w:val="7"/>
          <w:sz w:val="13"/>
        </w:rPr>
        <w:t>19</w:t>
      </w:r>
      <w:r>
        <w:rPr>
          <w:color w:val="231F20"/>
          <w:spacing w:val="11"/>
          <w:position w:val="7"/>
          <w:sz w:val="13"/>
        </w:rPr>
        <w:t xml:space="preserve"> </w:t>
      </w:r>
      <w:r>
        <w:rPr>
          <w:color w:val="231F20"/>
          <w:spacing w:val="-8"/>
        </w:rPr>
        <w:t>Упутство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вођењу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обрасцима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матичних</w:t>
      </w:r>
    </w:p>
    <w:p w:rsidR="005C7739" w:rsidRDefault="00732D7F">
      <w:pPr>
        <w:pStyle w:val="BodyText"/>
        <w:spacing w:before="11"/>
        <w:ind w:left="0" w:firstLine="0"/>
        <w:jc w:val="left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118127</wp:posOffset>
                </wp:positionV>
                <wp:extent cx="90043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E5432" id="Graphic 22" o:spid="_x0000_s1026" style="position:absolute;margin-left:62.35pt;margin-top:9.3pt;width:70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spacing w:before="83" w:line="204" w:lineRule="exact"/>
        <w:ind w:left="227"/>
        <w:rPr>
          <w:sz w:val="18"/>
        </w:rPr>
      </w:pPr>
      <w:r>
        <w:rPr>
          <w:color w:val="231F20"/>
          <w:w w:val="90"/>
          <w:sz w:val="18"/>
        </w:rPr>
        <w:t>11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20/09,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145/14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47/18.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145/14.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47/18.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15/10,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102/11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исправка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103/18.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гласник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РС“,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бр.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25/11,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9/16,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16/16,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36/16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103/18.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117/12.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12/11.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0" w:lineRule="exact"/>
        <w:ind w:left="566" w:hanging="339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72/11.</w:t>
      </w:r>
    </w:p>
    <w:p w:rsidR="005C7739" w:rsidRDefault="00732D7F">
      <w:pPr>
        <w:pStyle w:val="ListParagraph"/>
        <w:numPr>
          <w:ilvl w:val="0"/>
          <w:numId w:val="57"/>
        </w:numPr>
        <w:tabs>
          <w:tab w:val="left" w:pos="566"/>
        </w:tabs>
        <w:spacing w:line="204" w:lineRule="exact"/>
        <w:ind w:left="566" w:hanging="339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65/18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49/23.</w:t>
      </w:r>
    </w:p>
    <w:p w:rsidR="005C7739" w:rsidRDefault="005C7739">
      <w:pPr>
        <w:spacing w:line="204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 w:hanging="1"/>
        <w:rPr>
          <w:sz w:val="13"/>
        </w:rPr>
      </w:pPr>
      <w:r>
        <w:rPr>
          <w:color w:val="231F20"/>
          <w:spacing w:val="-8"/>
        </w:rPr>
        <w:lastRenderedPageBreak/>
        <w:t>књига</w:t>
      </w:r>
      <w:r>
        <w:rPr>
          <w:color w:val="231F20"/>
          <w:spacing w:val="-8"/>
          <w:position w:val="7"/>
          <w:sz w:val="13"/>
        </w:rPr>
        <w:t>20</w:t>
      </w:r>
      <w:r>
        <w:rPr>
          <w:color w:val="231F20"/>
          <w:spacing w:val="20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и Одлука о одређивању матичног подручја Стари град за упи- </w:t>
      </w:r>
      <w:r>
        <w:rPr>
          <w:color w:val="231F20"/>
          <w:spacing w:val="-2"/>
        </w:rPr>
        <w:t>сивање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чињеница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књиге.</w:t>
      </w:r>
      <w:r>
        <w:rPr>
          <w:color w:val="231F20"/>
          <w:spacing w:val="-2"/>
          <w:position w:val="7"/>
          <w:sz w:val="13"/>
        </w:rPr>
        <w:t>21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>Овде треба нагласити да се начин остваривања појединих људских и мањинских права зајемчених Уставом Републике Србије из 2006. го- дине,</w:t>
      </w:r>
      <w:r>
        <w:rPr>
          <w:color w:val="231F20"/>
          <w:w w:val="90"/>
          <w:position w:val="7"/>
          <w:sz w:val="13"/>
        </w:rPr>
        <w:t>22</w:t>
      </w:r>
      <w:r>
        <w:rPr>
          <w:color w:val="231F20"/>
          <w:spacing w:val="32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уређује Законом о матичним књигама. Између осталог, у окви- </w:t>
      </w:r>
      <w:r>
        <w:rPr>
          <w:color w:val="231F20"/>
          <w:spacing w:val="-8"/>
        </w:rPr>
        <w:t>ру гарантованих права детета утврђује се да свако дете има</w:t>
      </w:r>
      <w:r>
        <w:rPr>
          <w:color w:val="231F20"/>
          <w:spacing w:val="-8"/>
        </w:rPr>
        <w:t xml:space="preserve"> право на </w:t>
      </w:r>
      <w:r>
        <w:rPr>
          <w:color w:val="231F20"/>
        </w:rPr>
        <w:t>упис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књигу.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6"/>
        </w:rPr>
        <w:t>Такође,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међународни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уговори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(нпр.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Међународни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пакт </w:t>
      </w:r>
      <w:r>
        <w:rPr>
          <w:color w:val="231F20"/>
          <w:w w:val="90"/>
        </w:rPr>
        <w:t>о грађанским и политичким правима,</w:t>
      </w:r>
      <w:r>
        <w:rPr>
          <w:color w:val="231F20"/>
          <w:w w:val="90"/>
          <w:position w:val="7"/>
          <w:sz w:val="13"/>
        </w:rPr>
        <w:t>23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w w:val="90"/>
        </w:rPr>
        <w:t>Конвенција Уједињених нација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о правима детета,</w:t>
      </w:r>
      <w:r>
        <w:rPr>
          <w:color w:val="231F20"/>
          <w:w w:val="90"/>
          <w:position w:val="7"/>
          <w:sz w:val="13"/>
        </w:rPr>
        <w:t>24</w:t>
      </w:r>
      <w:r>
        <w:rPr>
          <w:color w:val="231F20"/>
          <w:spacing w:val="23"/>
          <w:position w:val="7"/>
          <w:sz w:val="13"/>
        </w:rPr>
        <w:t xml:space="preserve"> </w:t>
      </w:r>
      <w:r>
        <w:rPr>
          <w:color w:val="231F20"/>
          <w:w w:val="90"/>
        </w:rPr>
        <w:t>Конвенција о пристанку на брак, о минималној ста- рости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склапање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регистрацији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бракова</w:t>
      </w:r>
      <w:r>
        <w:rPr>
          <w:color w:val="231F20"/>
          <w:w w:val="90"/>
          <w:position w:val="7"/>
          <w:sz w:val="13"/>
        </w:rPr>
        <w:t>25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др.),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потвр- ђивањем постали саставни део нашег правног поретка, садрже одред- </w:t>
      </w:r>
      <w:r>
        <w:rPr>
          <w:color w:val="231F20"/>
          <w:spacing w:val="-2"/>
        </w:rPr>
        <w:t>бе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књиге.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8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1213"/>
          <w:tab w:val="left" w:pos="1221"/>
        </w:tabs>
        <w:spacing w:before="1" w:line="259" w:lineRule="auto"/>
        <w:ind w:right="1106" w:hanging="214"/>
        <w:jc w:val="left"/>
      </w:pPr>
      <w:r>
        <w:rPr>
          <w:color w:val="231F20"/>
          <w:spacing w:val="-4"/>
        </w:rPr>
        <w:t>МАТИЧНЕ КЊИГЕ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ОСНОВНЕ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СЛУЖБЕНЕ </w:t>
      </w:r>
      <w:r>
        <w:rPr>
          <w:color w:val="231F20"/>
        </w:rPr>
        <w:t>ЕВИДЕНЦИЈЕ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ГРАЂАНА</w:t>
      </w:r>
    </w:p>
    <w:p w:rsidR="005C7739" w:rsidRDefault="00732D7F">
      <w:pPr>
        <w:pStyle w:val="BodyText"/>
        <w:spacing w:before="141" w:line="235" w:lineRule="auto"/>
        <w:ind w:left="113" w:right="223"/>
      </w:pPr>
      <w:r>
        <w:rPr>
          <w:color w:val="231F20"/>
          <w:spacing w:val="-8"/>
        </w:rPr>
        <w:t xml:space="preserve">Матичне књиге су основне службене евиденције о личном стању </w:t>
      </w:r>
      <w:r>
        <w:rPr>
          <w:color w:val="231F20"/>
          <w:spacing w:val="-2"/>
        </w:rPr>
        <w:t>грађана.</w:t>
      </w:r>
    </w:p>
    <w:p w:rsidR="005C7739" w:rsidRDefault="00732D7F">
      <w:pPr>
        <w:pStyle w:val="BodyText"/>
        <w:spacing w:line="235" w:lineRule="auto"/>
        <w:ind w:left="113" w:right="227"/>
      </w:pP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рођењу,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браку,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2"/>
        </w:rPr>
        <w:t>друге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предвиђене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промене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вези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њима.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С обзиром на три групе чињеница на основу којих се одређује лич- 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стање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физичког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лица,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воде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рођених,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књи- </w:t>
      </w:r>
      <w:r>
        <w:rPr>
          <w:color w:val="231F20"/>
          <w:spacing w:val="-2"/>
        </w:rPr>
        <w:t>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венчаних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умрлих.</w:t>
      </w:r>
    </w:p>
    <w:p w:rsidR="005C7739" w:rsidRDefault="005C7739">
      <w:pPr>
        <w:pStyle w:val="BodyText"/>
        <w:spacing w:before="81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7"/>
        </w:numPr>
        <w:tabs>
          <w:tab w:val="left" w:pos="626"/>
        </w:tabs>
        <w:ind w:left="626" w:hanging="234"/>
        <w:jc w:val="left"/>
        <w:rPr>
          <w:b/>
        </w:rPr>
      </w:pPr>
      <w:bookmarkStart w:id="4" w:name="_TOC_250146"/>
      <w:r>
        <w:rPr>
          <w:b/>
          <w:color w:val="231F20"/>
        </w:rPr>
        <w:t>Основна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начела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којима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се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заснивају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матичне</w:t>
      </w:r>
      <w:r>
        <w:rPr>
          <w:b/>
          <w:color w:val="231F20"/>
          <w:spacing w:val="-3"/>
        </w:rPr>
        <w:t xml:space="preserve"> </w:t>
      </w:r>
      <w:bookmarkEnd w:id="4"/>
      <w:r>
        <w:rPr>
          <w:b/>
          <w:color w:val="231F20"/>
          <w:spacing w:val="-2"/>
        </w:rPr>
        <w:t>књиге</w:t>
      </w:r>
    </w:p>
    <w:p w:rsidR="005C7739" w:rsidRDefault="00732D7F">
      <w:pPr>
        <w:pStyle w:val="BodyText"/>
        <w:spacing w:before="158" w:line="235" w:lineRule="auto"/>
        <w:ind w:left="113" w:right="225"/>
        <w:rPr>
          <w:sz w:val="13"/>
        </w:rPr>
      </w:pPr>
      <w:r>
        <w:rPr>
          <w:color w:val="231F20"/>
          <w:w w:val="90"/>
        </w:rPr>
        <w:t xml:space="preserve">На основу правне природе матичних књига, као основних службе- них евиденција о личном стању грађана, произлазе основна начела на </w:t>
      </w:r>
      <w:r>
        <w:rPr>
          <w:color w:val="231F20"/>
          <w:spacing w:val="-4"/>
        </w:rPr>
        <w:t>којима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заснивају,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су:</w:t>
      </w:r>
      <w:r>
        <w:rPr>
          <w:color w:val="231F20"/>
          <w:spacing w:val="-4"/>
          <w:position w:val="7"/>
          <w:sz w:val="13"/>
        </w:rPr>
        <w:t>26</w:t>
      </w:r>
    </w:p>
    <w:p w:rsidR="005C7739" w:rsidRDefault="00732D7F">
      <w:pPr>
        <w:pStyle w:val="ListParagraph"/>
        <w:numPr>
          <w:ilvl w:val="2"/>
          <w:numId w:val="57"/>
        </w:numPr>
        <w:tabs>
          <w:tab w:val="left" w:pos="740"/>
        </w:tabs>
        <w:spacing w:line="232" w:lineRule="auto"/>
        <w:ind w:right="225" w:firstLine="396"/>
        <w:jc w:val="both"/>
      </w:pPr>
      <w:r>
        <w:rPr>
          <w:rFonts w:ascii="Myriad Pro" w:hAnsi="Myriad Pro"/>
          <w:i/>
          <w:color w:val="231F20"/>
        </w:rPr>
        <w:t>начело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официјелности</w:t>
      </w:r>
      <w:r>
        <w:rPr>
          <w:rFonts w:ascii="Myriad Pro" w:hAnsi="Myriad Pro"/>
          <w:i/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књиге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службене </w:t>
      </w:r>
      <w:r>
        <w:rPr>
          <w:color w:val="231F20"/>
          <w:w w:val="90"/>
        </w:rPr>
        <w:t xml:space="preserve">евиденције о личном стању грађана које воде надлежни органи по слу- </w:t>
      </w:r>
      <w:r>
        <w:rPr>
          <w:color w:val="231F20"/>
        </w:rPr>
        <w:t>жбеној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дужности;</w:t>
      </w:r>
    </w:p>
    <w:p w:rsidR="005C7739" w:rsidRDefault="00732D7F">
      <w:pPr>
        <w:pStyle w:val="BodyText"/>
        <w:spacing w:before="7"/>
        <w:ind w:left="0" w:firstLine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130370</wp:posOffset>
                </wp:positionV>
                <wp:extent cx="90043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06986" id="Graphic 23" o:spid="_x0000_s1026" style="position:absolute;margin-left:56.7pt;margin-top:10.25pt;width:70.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spacing w:before="83" w:line="204" w:lineRule="exact"/>
        <w:ind w:left="113"/>
        <w:rPr>
          <w:sz w:val="18"/>
        </w:rPr>
      </w:pPr>
      <w:r>
        <w:rPr>
          <w:color w:val="231F20"/>
          <w:w w:val="90"/>
          <w:sz w:val="18"/>
        </w:rPr>
        <w:t>20</w:t>
      </w:r>
      <w:r>
        <w:rPr>
          <w:color w:val="231F20"/>
          <w:spacing w:val="72"/>
          <w:sz w:val="18"/>
        </w:rPr>
        <w:t xml:space="preserve"> </w:t>
      </w: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93/18,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24/22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88/23.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град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Београда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61/09.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98/06.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3" w:line="230" w:lineRule="auto"/>
        <w:ind w:right="225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Закон о ратификацији Међународног пакта о грађанским и политичким правима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лист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СФРЈ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7/71).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4"/>
        <w:jc w:val="both"/>
        <w:rPr>
          <w:sz w:val="18"/>
        </w:rPr>
      </w:pPr>
      <w:r>
        <w:rPr>
          <w:color w:val="231F20"/>
          <w:w w:val="90"/>
          <w:sz w:val="18"/>
        </w:rPr>
        <w:t>Закон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ратификацији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Конвенције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Уједињених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нација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правима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детета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 лист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15/90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СРЈ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Међународни </w:t>
      </w:r>
      <w:r>
        <w:rPr>
          <w:color w:val="231F20"/>
          <w:spacing w:val="-6"/>
          <w:sz w:val="18"/>
        </w:rPr>
        <w:t>уговори“,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бр.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4/96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2/97).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2"/>
        <w:jc w:val="both"/>
        <w:rPr>
          <w:sz w:val="18"/>
        </w:rPr>
      </w:pPr>
      <w:r>
        <w:rPr>
          <w:color w:val="231F20"/>
          <w:spacing w:val="-4"/>
          <w:w w:val="90"/>
          <w:sz w:val="18"/>
        </w:rPr>
        <w:t xml:space="preserve">Закон о ратификацији Конвенције о пристанку на брак, о минималној старости за скла- </w:t>
      </w:r>
      <w:r>
        <w:rPr>
          <w:color w:val="231F20"/>
          <w:spacing w:val="-10"/>
          <w:sz w:val="18"/>
        </w:rPr>
        <w:t>пање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брака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и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о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регистрацији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бракова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(„Службени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лист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СФРЈ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–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додатак“,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број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0"/>
          <w:sz w:val="18"/>
        </w:rPr>
        <w:t>13/64).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6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op.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cit.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56–57.</w:t>
      </w:r>
    </w:p>
    <w:p w:rsidR="005C7739" w:rsidRDefault="005C7739">
      <w:pPr>
        <w:spacing w:line="206" w:lineRule="exact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2"/>
          <w:numId w:val="57"/>
        </w:numPr>
        <w:tabs>
          <w:tab w:val="left" w:pos="849"/>
        </w:tabs>
        <w:spacing w:before="89" w:line="232" w:lineRule="auto"/>
        <w:ind w:left="227" w:right="111" w:firstLine="396"/>
        <w:jc w:val="both"/>
      </w:pPr>
      <w:r>
        <w:rPr>
          <w:rFonts w:ascii="Myriad Pro" w:hAnsi="Myriad Pro"/>
          <w:i/>
          <w:color w:val="231F20"/>
          <w:spacing w:val="-2"/>
        </w:rPr>
        <w:lastRenderedPageBreak/>
        <w:t>начело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територијалности</w:t>
      </w:r>
      <w:r>
        <w:rPr>
          <w:rFonts w:ascii="Myriad Pro" w:hAnsi="Myriad Pro"/>
          <w:i/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те- </w:t>
      </w:r>
      <w:r>
        <w:rPr>
          <w:color w:val="231F20"/>
          <w:spacing w:val="-6"/>
        </w:rPr>
        <w:t>риторијалном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принципу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садржи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посебна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обележја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организације </w:t>
      </w:r>
      <w:r>
        <w:rPr>
          <w:color w:val="231F20"/>
          <w:spacing w:val="-8"/>
        </w:rPr>
        <w:t xml:space="preserve">засноване на одређивању граница управног деловања у њиховом во- </w:t>
      </w:r>
      <w:r>
        <w:rPr>
          <w:color w:val="231F20"/>
          <w:spacing w:val="-10"/>
        </w:rPr>
        <w:t>ђењу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која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правилу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одговарају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политичко-територијалној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подели </w:t>
      </w:r>
      <w:r>
        <w:rPr>
          <w:color w:val="231F20"/>
          <w:spacing w:val="-4"/>
        </w:rPr>
        <w:t>државе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заснованој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највишим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општим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актима;</w:t>
      </w:r>
    </w:p>
    <w:p w:rsidR="005C7739" w:rsidRDefault="00732D7F">
      <w:pPr>
        <w:pStyle w:val="ListParagraph"/>
        <w:numPr>
          <w:ilvl w:val="2"/>
          <w:numId w:val="57"/>
        </w:numPr>
        <w:tabs>
          <w:tab w:val="left" w:pos="846"/>
        </w:tabs>
        <w:spacing w:before="2" w:line="232" w:lineRule="auto"/>
        <w:ind w:left="227" w:right="111" w:firstLine="396"/>
        <w:jc w:val="both"/>
      </w:pPr>
      <w:r>
        <w:rPr>
          <w:rFonts w:ascii="Myriad Pro" w:hAnsi="Myriad Pro"/>
          <w:i/>
          <w:color w:val="231F20"/>
          <w:spacing w:val="-4"/>
        </w:rPr>
        <w:t>начело</w:t>
      </w:r>
      <w:r>
        <w:rPr>
          <w:rFonts w:ascii="Myriad Pro" w:hAnsi="Myriad Pro"/>
          <w:i/>
          <w:color w:val="231F20"/>
          <w:spacing w:val="5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веродостојности</w:t>
      </w:r>
      <w:r>
        <w:rPr>
          <w:rFonts w:ascii="Myriad Pro" w:hAnsi="Myriad Pro"/>
          <w:i/>
          <w:color w:val="231F20"/>
          <w:spacing w:val="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подаци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упи- </w:t>
      </w:r>
      <w:r>
        <w:rPr>
          <w:color w:val="231F20"/>
          <w:w w:val="90"/>
        </w:rPr>
        <w:t>сују у матичне књиге треба да буду веродостојни, јер ове исправе има- ју доказну снагу јавних исправ</w:t>
      </w:r>
      <w:r>
        <w:rPr>
          <w:color w:val="231F20"/>
          <w:w w:val="90"/>
        </w:rPr>
        <w:t>а, због чега упису чињеница и података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претходи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доказни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места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сло- </w:t>
      </w:r>
      <w:r>
        <w:rPr>
          <w:color w:val="231F20"/>
        </w:rPr>
        <w:t>бодној оцени доказа;</w:t>
      </w:r>
    </w:p>
    <w:p w:rsidR="005C7739" w:rsidRDefault="00732D7F">
      <w:pPr>
        <w:pStyle w:val="ListParagraph"/>
        <w:numPr>
          <w:ilvl w:val="2"/>
          <w:numId w:val="57"/>
        </w:numPr>
        <w:tabs>
          <w:tab w:val="left" w:pos="848"/>
        </w:tabs>
        <w:spacing w:before="2" w:line="232" w:lineRule="auto"/>
        <w:ind w:left="227" w:right="112" w:firstLine="396"/>
        <w:jc w:val="both"/>
      </w:pPr>
      <w:r>
        <w:rPr>
          <w:rFonts w:ascii="Myriad Pro" w:hAnsi="Myriad Pro"/>
          <w:i/>
          <w:color w:val="231F20"/>
          <w:spacing w:val="-2"/>
        </w:rPr>
        <w:t>начело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једнообразности</w:t>
      </w:r>
      <w:r>
        <w:rPr>
          <w:rFonts w:ascii="Myriad Pro" w:hAnsi="Myriad Pro"/>
          <w:i/>
          <w:color w:val="231F20"/>
          <w:spacing w:val="-9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истим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основама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књиге </w:t>
      </w:r>
      <w:r>
        <w:rPr>
          <w:color w:val="231F20"/>
          <w:spacing w:val="-6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пред- </w:t>
      </w:r>
      <w:r>
        <w:rPr>
          <w:color w:val="231F20"/>
          <w:spacing w:val="-2"/>
        </w:rPr>
        <w:t>виђене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промене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вези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њима;</w:t>
      </w:r>
    </w:p>
    <w:p w:rsidR="005C7739" w:rsidRDefault="00732D7F">
      <w:pPr>
        <w:pStyle w:val="ListParagraph"/>
        <w:numPr>
          <w:ilvl w:val="2"/>
          <w:numId w:val="57"/>
        </w:numPr>
        <w:tabs>
          <w:tab w:val="left" w:pos="847"/>
        </w:tabs>
        <w:spacing w:line="232" w:lineRule="auto"/>
        <w:ind w:left="227" w:right="109" w:firstLine="396"/>
        <w:jc w:val="both"/>
      </w:pPr>
      <w:r>
        <w:rPr>
          <w:rFonts w:ascii="Myriad Pro" w:hAnsi="Myriad Pro"/>
          <w:i/>
          <w:color w:val="231F20"/>
          <w:spacing w:val="-6"/>
        </w:rPr>
        <w:t>начело</w:t>
      </w:r>
      <w:r>
        <w:rPr>
          <w:rFonts w:ascii="Myriad Pro" w:hAnsi="Myriad Pro"/>
          <w:i/>
          <w:color w:val="231F20"/>
          <w:spacing w:val="8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јавности</w:t>
      </w:r>
      <w:r>
        <w:rPr>
          <w:rFonts w:ascii="Myriad Pro" w:hAnsi="Myriad Pro"/>
          <w:i/>
          <w:color w:val="231F20"/>
          <w:spacing w:val="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 xml:space="preserve">уверења која се издају на основу матичних књига јесу јавне исправе у које се право увида остварује у складу са основним начелима заштите </w:t>
      </w:r>
      <w:r>
        <w:rPr>
          <w:color w:val="231F20"/>
        </w:rPr>
        <w:t>података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личности;</w:t>
      </w:r>
    </w:p>
    <w:p w:rsidR="005C7739" w:rsidRDefault="00732D7F">
      <w:pPr>
        <w:pStyle w:val="ListParagraph"/>
        <w:numPr>
          <w:ilvl w:val="2"/>
          <w:numId w:val="57"/>
        </w:numPr>
        <w:tabs>
          <w:tab w:val="left" w:pos="870"/>
        </w:tabs>
        <w:spacing w:line="230" w:lineRule="auto"/>
        <w:ind w:left="227" w:right="111" w:firstLine="396"/>
        <w:jc w:val="both"/>
      </w:pPr>
      <w:r>
        <w:rPr>
          <w:rFonts w:ascii="Myriad Pro" w:hAnsi="Myriad Pro"/>
          <w:i/>
          <w:color w:val="231F20"/>
        </w:rPr>
        <w:t>нач</w:t>
      </w:r>
      <w:r>
        <w:rPr>
          <w:rFonts w:ascii="Myriad Pro" w:hAnsi="Myriad Pro"/>
          <w:i/>
          <w:color w:val="231F20"/>
        </w:rPr>
        <w:t xml:space="preserve">ело аутентичности (претпостављене тачности) </w:t>
      </w:r>
      <w:r>
        <w:rPr>
          <w:color w:val="231F20"/>
        </w:rPr>
        <w:t xml:space="preserve">– чи- </w:t>
      </w:r>
      <w:r>
        <w:rPr>
          <w:color w:val="231F20"/>
          <w:spacing w:val="-6"/>
        </w:rPr>
        <w:t>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доказују </w:t>
      </w:r>
      <w:r>
        <w:rPr>
          <w:color w:val="231F20"/>
          <w:spacing w:val="-8"/>
        </w:rPr>
        <w:t xml:space="preserve">сматрају се истинитим, док се на законом прописан начин не докаже </w:t>
      </w:r>
      <w:r>
        <w:rPr>
          <w:color w:val="231F20"/>
          <w:spacing w:val="-6"/>
        </w:rPr>
        <w:t xml:space="preserve">супротно, што подразумева да претпоставка тачности није законски </w:t>
      </w:r>
      <w:r>
        <w:rPr>
          <w:color w:val="231F20"/>
          <w:spacing w:val="-2"/>
        </w:rPr>
        <w:t>необорива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</w:t>
      </w:r>
      <w:r>
        <w:rPr>
          <w:rFonts w:ascii="Myriad Pro" w:hAnsi="Myriad Pro"/>
          <w:i/>
          <w:color w:val="231F20"/>
          <w:spacing w:val="-2"/>
        </w:rPr>
        <w:t>presumption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iuris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et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de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iure</w:t>
      </w:r>
      <w:r>
        <w:rPr>
          <w:color w:val="231F20"/>
          <w:spacing w:val="-2"/>
        </w:rPr>
        <w:t>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већ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законски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оборива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претпо- </w:t>
      </w:r>
      <w:r>
        <w:rPr>
          <w:color w:val="231F20"/>
        </w:rPr>
        <w:t>ставка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rFonts w:ascii="Myriad Pro" w:hAnsi="Myriad Pro"/>
          <w:i/>
          <w:color w:val="231F20"/>
        </w:rPr>
        <w:t>presumption iuris tantum</w:t>
      </w:r>
      <w:r>
        <w:rPr>
          <w:color w:val="231F20"/>
        </w:rPr>
        <w:t>).</w:t>
      </w:r>
    </w:p>
    <w:p w:rsidR="005C7739" w:rsidRDefault="00732D7F">
      <w:pPr>
        <w:pStyle w:val="BodyText"/>
        <w:spacing w:before="3" w:line="232" w:lineRule="auto"/>
        <w:ind w:right="111"/>
      </w:pPr>
      <w:r>
        <w:rPr>
          <w:color w:val="231F20"/>
          <w:spacing w:val="-4"/>
        </w:rPr>
        <w:t>Поред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основних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начела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књигама,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теорији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могу </w:t>
      </w:r>
      <w:r>
        <w:rPr>
          <w:color w:val="231F20"/>
          <w:spacing w:val="-2"/>
        </w:rPr>
        <w:t>срести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допунска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начела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што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начело световности</w:t>
      </w:r>
      <w:r>
        <w:rPr>
          <w:rFonts w:ascii="Myriad Pro" w:hAnsi="Myriad Pro"/>
          <w:i/>
          <w:color w:val="231F20"/>
          <w:spacing w:val="11"/>
        </w:rPr>
        <w:t xml:space="preserve"> </w:t>
      </w:r>
      <w:r>
        <w:rPr>
          <w:color w:val="231F20"/>
          <w:spacing w:val="-2"/>
        </w:rPr>
        <w:t xml:space="preserve">матичних </w:t>
      </w:r>
      <w:r>
        <w:rPr>
          <w:color w:val="231F20"/>
          <w:w w:val="90"/>
        </w:rPr>
        <w:t>књига,</w:t>
      </w:r>
      <w:r>
        <w:rPr>
          <w:color w:val="231F20"/>
          <w:w w:val="90"/>
          <w:position w:val="7"/>
          <w:sz w:val="13"/>
        </w:rPr>
        <w:t>27</w:t>
      </w:r>
      <w:r>
        <w:rPr>
          <w:color w:val="231F20"/>
          <w:spacing w:val="27"/>
          <w:position w:val="7"/>
          <w:sz w:val="13"/>
        </w:rPr>
        <w:t xml:space="preserve"> </w:t>
      </w:r>
      <w:r>
        <w:rPr>
          <w:color w:val="231F20"/>
          <w:w w:val="90"/>
        </w:rPr>
        <w:t>јер су ове евиденције све до секуларног уређења држава, од- носно јасног разграничења државне од црквене власти, водиле цркве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верске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заједнице.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1505"/>
          <w:tab w:val="left" w:pos="2618"/>
        </w:tabs>
        <w:spacing w:line="259" w:lineRule="auto"/>
        <w:ind w:left="2618" w:right="1106" w:hanging="1397"/>
        <w:jc w:val="left"/>
      </w:pPr>
      <w:bookmarkStart w:id="5" w:name="_TOC_250145"/>
      <w:r>
        <w:rPr>
          <w:color w:val="231F20"/>
          <w:spacing w:val="-2"/>
        </w:rPr>
        <w:t>МАТИЧНЕ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ПОВЕРЕНИ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ПОСАО </w:t>
      </w:r>
      <w:r>
        <w:rPr>
          <w:color w:val="231F20"/>
        </w:rPr>
        <w:t>ДРЖАВНЕ</w:t>
      </w:r>
      <w:r>
        <w:rPr>
          <w:color w:val="231F20"/>
          <w:spacing w:val="-2"/>
        </w:rPr>
        <w:t xml:space="preserve"> </w:t>
      </w:r>
      <w:bookmarkEnd w:id="5"/>
      <w:r>
        <w:rPr>
          <w:color w:val="231F20"/>
        </w:rPr>
        <w:t>УПРАВЕ</w:t>
      </w:r>
    </w:p>
    <w:p w:rsidR="005C7739" w:rsidRDefault="00732D7F">
      <w:pPr>
        <w:pStyle w:val="BodyText"/>
        <w:spacing w:before="141" w:line="235" w:lineRule="auto"/>
        <w:ind w:right="111"/>
        <w:rPr>
          <w:sz w:val="13"/>
        </w:rPr>
      </w:pPr>
      <w:r>
        <w:rPr>
          <w:color w:val="231F20"/>
          <w:w w:val="90"/>
        </w:rPr>
        <w:t>Према закону којим се образују министарства и посебне организа- ције и утврђује њихов делокруг,</w:t>
      </w:r>
      <w:r>
        <w:rPr>
          <w:color w:val="231F20"/>
          <w:w w:val="90"/>
          <w:position w:val="7"/>
          <w:sz w:val="13"/>
        </w:rPr>
        <w:t>28</w:t>
      </w:r>
      <w:r>
        <w:rPr>
          <w:color w:val="231F20"/>
          <w:spacing w:val="32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послови државне управе који се од- носе на матичне књиге у делокругу су министарства надлежног за си- </w:t>
      </w:r>
      <w:r>
        <w:rPr>
          <w:color w:val="231F20"/>
        </w:rPr>
        <w:t>стем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државне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управе.</w:t>
      </w:r>
      <w:r>
        <w:rPr>
          <w:color w:val="231F20"/>
          <w:position w:val="7"/>
          <w:sz w:val="13"/>
        </w:rPr>
        <w:t>29</w:t>
      </w:r>
    </w:p>
    <w:p w:rsidR="005C7739" w:rsidRDefault="00732D7F">
      <w:pPr>
        <w:pStyle w:val="BodyText"/>
        <w:spacing w:before="4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189179</wp:posOffset>
                </wp:positionV>
                <wp:extent cx="90043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6D39C" id="Graphic 24" o:spid="_x0000_s1026" style="position:absolute;margin-left:62.35pt;margin-top:14.9pt;width:70.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89" w:line="228" w:lineRule="auto"/>
        <w:ind w:left="567" w:right="111"/>
        <w:jc w:val="both"/>
        <w:rPr>
          <w:sz w:val="18"/>
        </w:rPr>
      </w:pPr>
      <w:r>
        <w:rPr>
          <w:color w:val="231F20"/>
          <w:spacing w:val="-4"/>
          <w:sz w:val="18"/>
        </w:rPr>
        <w:t>Милан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Почуча,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Небојша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Шаркић,</w:t>
      </w:r>
      <w:r>
        <w:rPr>
          <w:color w:val="231F20"/>
          <w:spacing w:val="-1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Породично право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и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породичноправна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заштита</w:t>
      </w:r>
      <w:r>
        <w:rPr>
          <w:color w:val="231F20"/>
          <w:spacing w:val="-4"/>
          <w:sz w:val="18"/>
        </w:rPr>
        <w:t xml:space="preserve">, </w:t>
      </w:r>
      <w:r>
        <w:rPr>
          <w:color w:val="231F20"/>
          <w:spacing w:val="-6"/>
          <w:sz w:val="18"/>
        </w:rPr>
        <w:t xml:space="preserve">Правни факултет Универзитета Унион у Београду и Службени гласник, Београд, </w:t>
      </w:r>
      <w:r>
        <w:rPr>
          <w:color w:val="231F20"/>
          <w:sz w:val="18"/>
        </w:rPr>
        <w:t>2011, стр. 84.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9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Закон о министарствима („Службени гласник РС“, бр. 128/20, 116/22, 92/23 – др. </w:t>
      </w:r>
      <w:r>
        <w:rPr>
          <w:color w:val="231F20"/>
          <w:spacing w:val="-2"/>
          <w:sz w:val="18"/>
        </w:rPr>
        <w:t>закон).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0"/>
        <w:jc w:val="both"/>
        <w:rPr>
          <w:sz w:val="18"/>
        </w:rPr>
      </w:pPr>
      <w:r>
        <w:rPr>
          <w:color w:val="231F20"/>
          <w:spacing w:val="-4"/>
          <w:sz w:val="18"/>
        </w:rPr>
        <w:t>Министарство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државне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управе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локалне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самоуправе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(члан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10.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Закона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мини- </w:t>
      </w:r>
      <w:r>
        <w:rPr>
          <w:color w:val="231F20"/>
          <w:spacing w:val="-2"/>
          <w:sz w:val="18"/>
        </w:rPr>
        <w:t>старствима).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/>
      </w:pPr>
      <w:r>
        <w:rPr>
          <w:color w:val="231F20"/>
          <w:w w:val="90"/>
        </w:rPr>
        <w:lastRenderedPageBreak/>
        <w:t xml:space="preserve">Међутим, у складу с принципом децентрализације који је изражен кроз модел делегације власти, послови матичних књига Законом о ма- </w:t>
      </w:r>
      <w:r>
        <w:rPr>
          <w:color w:val="231F20"/>
          <w:spacing w:val="-4"/>
        </w:rPr>
        <w:t>тичним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књигама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поверени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јединицама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локалне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самоу</w:t>
      </w:r>
      <w:r>
        <w:rPr>
          <w:color w:val="231F20"/>
          <w:spacing w:val="-4"/>
        </w:rPr>
        <w:t>праве.</w:t>
      </w:r>
    </w:p>
    <w:p w:rsidR="005C7739" w:rsidRDefault="00732D7F">
      <w:pPr>
        <w:pStyle w:val="BodyText"/>
        <w:spacing w:line="235" w:lineRule="auto"/>
        <w:ind w:left="113" w:right="225"/>
        <w:jc w:val="right"/>
      </w:pPr>
      <w:r>
        <w:rPr>
          <w:color w:val="231F20"/>
          <w:w w:val="90"/>
        </w:rPr>
        <w:t>Јединице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локалне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самоуправе,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имаоци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јавних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овлашћења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вр- </w:t>
      </w:r>
      <w:r>
        <w:rPr>
          <w:color w:val="231F20"/>
          <w:spacing w:val="-10"/>
        </w:rPr>
        <w:t>шењу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поверених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послова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области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матичних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књига,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имају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иста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права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 xml:space="preserve">и </w:t>
      </w:r>
      <w:r>
        <w:rPr>
          <w:color w:val="231F20"/>
          <w:spacing w:val="-12"/>
        </w:rPr>
        <w:t>дужности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као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органи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државне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управе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чијем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су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делокругу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>ови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"/>
        </w:rPr>
        <w:t xml:space="preserve">послови.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вршењу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надзора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обављањем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на- </w:t>
      </w:r>
      <w:r>
        <w:rPr>
          <w:color w:val="231F20"/>
          <w:w w:val="90"/>
        </w:rPr>
        <w:t>длежно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систем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државне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управе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има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сва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општа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посебна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овлашће-</w:t>
      </w:r>
    </w:p>
    <w:p w:rsidR="005C7739" w:rsidRDefault="00732D7F">
      <w:pPr>
        <w:pStyle w:val="BodyText"/>
        <w:spacing w:line="235" w:lineRule="auto"/>
        <w:ind w:left="510" w:right="225" w:hanging="397"/>
      </w:pPr>
      <w:r>
        <w:rPr>
          <w:color w:val="231F20"/>
          <w:spacing w:val="-6"/>
        </w:rPr>
        <w:t>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надзорног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утврђена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управи.</w:t>
      </w:r>
      <w:r>
        <w:rPr>
          <w:color w:val="231F20"/>
          <w:spacing w:val="-6"/>
          <w:position w:val="7"/>
          <w:sz w:val="13"/>
        </w:rPr>
        <w:t>30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8"/>
        </w:rPr>
        <w:t>Такође,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министарство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врши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унутрашњи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надзор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имаоцима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јав-</w:t>
      </w:r>
    </w:p>
    <w:p w:rsidR="005C7739" w:rsidRDefault="00732D7F">
      <w:pPr>
        <w:pStyle w:val="BodyText"/>
        <w:spacing w:line="235" w:lineRule="auto"/>
        <w:ind w:left="113" w:right="223" w:firstLine="0"/>
      </w:pPr>
      <w:r>
        <w:rPr>
          <w:color w:val="231F20"/>
          <w:spacing w:val="-8"/>
        </w:rPr>
        <w:t xml:space="preserve">них овлашћења, који се састоји од надзора над радом, од инспекциј- </w:t>
      </w:r>
      <w:r>
        <w:rPr>
          <w:color w:val="231F20"/>
          <w:spacing w:val="-4"/>
        </w:rPr>
        <w:t>ског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надзора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инспекције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облика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надзора </w:t>
      </w:r>
      <w:r>
        <w:rPr>
          <w:color w:val="231F20"/>
          <w:spacing w:val="-2"/>
        </w:rPr>
        <w:t>утврђених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књигама.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При томе, значајно је напоменути да се надзор над радом састоји од надзора над законитошћу рада и надзора над сврсисходношћу рада </w:t>
      </w:r>
      <w:r>
        <w:rPr>
          <w:color w:val="231F20"/>
          <w:spacing w:val="-8"/>
        </w:rPr>
        <w:t>имаоца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јавних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овлашћења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вршењу поверених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послова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одно-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књиге,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надзором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законитошћу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рад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испи- тује спровођење закона и других општих аката, а надзором над сврсис- </w:t>
      </w:r>
      <w:r>
        <w:rPr>
          <w:color w:val="231F20"/>
          <w:spacing w:val="-4"/>
        </w:rPr>
        <w:t>ходношћу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делотворност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економичност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сврсисходност </w:t>
      </w:r>
      <w:r>
        <w:rPr>
          <w:color w:val="231F20"/>
          <w:spacing w:val="-2"/>
        </w:rPr>
        <w:t>организације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поверени.</w:t>
      </w:r>
    </w:p>
    <w:p w:rsidR="005C7739" w:rsidRDefault="005C7739">
      <w:pPr>
        <w:pStyle w:val="BodyText"/>
        <w:spacing w:before="77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416"/>
        </w:tabs>
        <w:ind w:left="1416" w:hanging="234"/>
        <w:jc w:val="left"/>
        <w:rPr>
          <w:b/>
          <w:color w:val="231F20"/>
        </w:rPr>
      </w:pPr>
      <w:bookmarkStart w:id="6" w:name="_TOC_250144"/>
      <w:r>
        <w:rPr>
          <w:b/>
          <w:color w:val="231F20"/>
        </w:rPr>
        <w:t>Надлежност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за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вођење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матичних</w:t>
      </w:r>
      <w:r>
        <w:rPr>
          <w:b/>
          <w:color w:val="231F20"/>
          <w:spacing w:val="-1"/>
        </w:rPr>
        <w:t xml:space="preserve"> </w:t>
      </w:r>
      <w:bookmarkEnd w:id="6"/>
      <w:r>
        <w:rPr>
          <w:b/>
          <w:color w:val="231F20"/>
          <w:spacing w:val="-2"/>
        </w:rPr>
        <w:t>књига</w:t>
      </w:r>
    </w:p>
    <w:p w:rsidR="005C7739" w:rsidRDefault="00732D7F">
      <w:pPr>
        <w:pStyle w:val="BodyText"/>
        <w:spacing w:before="158" w:line="235" w:lineRule="auto"/>
        <w:ind w:left="113" w:right="222"/>
      </w:pPr>
      <w:r>
        <w:rPr>
          <w:color w:val="231F20"/>
          <w:spacing w:val="-6"/>
        </w:rPr>
        <w:t>Послови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вођења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поверени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општинама,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одно- </w:t>
      </w:r>
      <w:r>
        <w:rPr>
          <w:color w:val="231F20"/>
          <w:spacing w:val="-8"/>
        </w:rPr>
        <w:t>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градовима,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односно граду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Београду, уз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изузетак када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питању </w:t>
      </w:r>
      <w:r>
        <w:rPr>
          <w:color w:val="231F20"/>
          <w:w w:val="90"/>
        </w:rPr>
        <w:t xml:space="preserve">матичне књиге које се воде за јединице локалне самоуправе с подруч- ја Аутономне Покрајине Косово и Метохија. Послови вођења матичних </w:t>
      </w:r>
      <w:r>
        <w:rPr>
          <w:color w:val="231F20"/>
          <w:spacing w:val="-6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6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подручје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поверени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граду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Нишу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град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Приштину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>општине: Подујево, Глоговац, Обилић, Липљан и Косово Поље), граду Крагујевцу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општине: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Пећ,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Исток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Клина),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граду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Краљеву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(за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општи- не: Косовска Митровица, Србица, Зубин Поток, Вучитрн, Звечан и Ле- посавић), граду Крушевцу (за општине: Призрен, Ораховац, Сува Река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 xml:space="preserve">и Гора), граду Јагодини (за општине: Ђаковица и Дечани); граду Вра- </w:t>
      </w:r>
      <w:r>
        <w:rPr>
          <w:color w:val="231F20"/>
          <w:spacing w:val="-8"/>
        </w:rPr>
        <w:t>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општине: Гњилане,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Витина, Косовска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Камен</w:t>
      </w:r>
      <w:r>
        <w:rPr>
          <w:color w:val="231F20"/>
          <w:spacing w:val="-8"/>
        </w:rPr>
        <w:t>ица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Ново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Брдо) и </w:t>
      </w:r>
      <w:r>
        <w:rPr>
          <w:color w:val="231F20"/>
          <w:w w:val="90"/>
        </w:rPr>
        <w:t>граду Лесковцу (за општине: Урошевац, Качаник, Штимље и Штрпце).</w:t>
      </w:r>
    </w:p>
    <w:p w:rsidR="005C7739" w:rsidRDefault="005C7739">
      <w:pPr>
        <w:pStyle w:val="BodyText"/>
        <w:spacing w:before="91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249"/>
          <w:tab w:val="left" w:pos="2575"/>
        </w:tabs>
        <w:spacing w:line="228" w:lineRule="auto"/>
        <w:ind w:left="2575" w:right="1127" w:hanging="1560"/>
        <w:jc w:val="left"/>
        <w:rPr>
          <w:b/>
          <w:color w:val="231F20"/>
        </w:rPr>
      </w:pPr>
      <w:bookmarkStart w:id="7" w:name="_TOC_250143"/>
      <w:r>
        <w:rPr>
          <w:b/>
          <w:color w:val="231F20"/>
        </w:rPr>
        <w:t>Органи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који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извршавају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поверене</w:t>
      </w:r>
      <w:r>
        <w:rPr>
          <w:b/>
          <w:color w:val="231F20"/>
          <w:spacing w:val="-8"/>
        </w:rPr>
        <w:t xml:space="preserve"> </w:t>
      </w:r>
      <w:bookmarkEnd w:id="7"/>
      <w:r>
        <w:rPr>
          <w:b/>
          <w:color w:val="231F20"/>
        </w:rPr>
        <w:t>послове матичних књига</w:t>
      </w:r>
    </w:p>
    <w:p w:rsidR="005C7739" w:rsidRDefault="00732D7F">
      <w:pPr>
        <w:pStyle w:val="BodyText"/>
        <w:spacing w:before="162" w:line="235" w:lineRule="auto"/>
        <w:ind w:left="113" w:right="224"/>
        <w:jc w:val="right"/>
      </w:pPr>
      <w:r>
        <w:rPr>
          <w:color w:val="231F20"/>
        </w:rPr>
        <w:t>Послове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вођења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матичних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књига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решавања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првостепеном </w:t>
      </w:r>
      <w:r>
        <w:rPr>
          <w:color w:val="231F20"/>
          <w:spacing w:val="-6"/>
        </w:rPr>
        <w:t>управном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извршавају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општинска</w:t>
      </w:r>
    </w:p>
    <w:p w:rsidR="005C7739" w:rsidRDefault="00732D7F">
      <w:pPr>
        <w:pStyle w:val="BodyText"/>
        <w:spacing w:before="18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174628</wp:posOffset>
                </wp:positionV>
                <wp:extent cx="9004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AE10D" id="Graphic 25" o:spid="_x0000_s1026" style="position:absolute;margin-left:56.7pt;margin-top:13.75pt;width:70.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18"/>
        <w:jc w:val="left"/>
        <w:rPr>
          <w:sz w:val="18"/>
        </w:rPr>
      </w:pPr>
      <w:r>
        <w:rPr>
          <w:color w:val="231F20"/>
          <w:spacing w:val="-4"/>
          <w:sz w:val="18"/>
        </w:rPr>
        <w:t>Члан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58.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став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1.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Закона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државној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управи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бр.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79/05, </w:t>
      </w:r>
      <w:r>
        <w:rPr>
          <w:color w:val="231F20"/>
          <w:spacing w:val="-6"/>
          <w:sz w:val="18"/>
        </w:rPr>
        <w:t>101/07,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95/10,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99/14,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30/18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др.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закон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47/18).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 w:firstLine="0"/>
      </w:pPr>
      <w:r>
        <w:rPr>
          <w:color w:val="231F20"/>
          <w:spacing w:val="-6"/>
        </w:rPr>
        <w:lastRenderedPageBreak/>
        <w:t>управа,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градска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Градска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града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Бео- града.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Послови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првостепеном 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подручје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Аутономне Покрајине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Косово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Метохија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поверени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градским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управама: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Ниша </w:t>
      </w:r>
      <w:r>
        <w:rPr>
          <w:color w:val="231F20"/>
          <w:w w:val="90"/>
        </w:rPr>
        <w:t xml:space="preserve">(за град Приштину и општине: Подујево, Глоговац, Обилић, Липљан и Косово Поље), Крагујевца (за </w:t>
      </w:r>
      <w:r>
        <w:rPr>
          <w:color w:val="231F20"/>
          <w:w w:val="90"/>
        </w:rPr>
        <w:t>општине: Пећ, Исток и Клина), Краље-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6"/>
        </w:rPr>
        <w:t>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општине: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Косовска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Митровица,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Србица,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Зубин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Поток,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Вучитрн, </w:t>
      </w:r>
      <w:r>
        <w:rPr>
          <w:color w:val="231F20"/>
          <w:w w:val="90"/>
        </w:rPr>
        <w:t xml:space="preserve">Звечан и Лепосавић), Крушевца (за општине: Призрен, Ораховац, Сува Река и Гора), Јагодине (за општине: Ђаковица и Дечани), Врања (за оп- штине: Гњилане, Витина, Косовска Каменица и Ново Брдо) и Лесковца </w:t>
      </w:r>
      <w:r>
        <w:rPr>
          <w:color w:val="231F20"/>
          <w:spacing w:val="-6"/>
        </w:rPr>
        <w:t>(за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општине: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Урошевац,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Качаник,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Штимље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Штрпце).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2583"/>
        </w:tabs>
        <w:ind w:left="2583" w:hanging="286"/>
        <w:jc w:val="left"/>
      </w:pPr>
      <w:bookmarkStart w:id="8" w:name="_TOC_250142"/>
      <w:r>
        <w:rPr>
          <w:color w:val="231F20"/>
          <w:spacing w:val="-2"/>
        </w:rPr>
        <w:t>М</w:t>
      </w:r>
      <w:r>
        <w:rPr>
          <w:color w:val="231F20"/>
          <w:spacing w:val="-2"/>
        </w:rPr>
        <w:t>АТИЧНА</w:t>
      </w:r>
      <w:r>
        <w:rPr>
          <w:color w:val="231F20"/>
          <w:spacing w:val="-9"/>
        </w:rPr>
        <w:t xml:space="preserve"> </w:t>
      </w:r>
      <w:bookmarkEnd w:id="8"/>
      <w:r>
        <w:rPr>
          <w:color w:val="231F20"/>
          <w:spacing w:val="-2"/>
        </w:rPr>
        <w:t>ПОДРУЧЈА</w:t>
      </w:r>
    </w:p>
    <w:p w:rsidR="005C7739" w:rsidRDefault="00732D7F">
      <w:pPr>
        <w:pStyle w:val="BodyText"/>
        <w:spacing w:before="160" w:line="253" w:lineRule="exact"/>
        <w:ind w:left="624" w:firstLine="0"/>
      </w:pPr>
      <w:r>
        <w:rPr>
          <w:color w:val="231F20"/>
          <w:w w:val="90"/>
        </w:rPr>
        <w:t>Матичне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воде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матична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подручја.</w:t>
      </w:r>
    </w:p>
    <w:p w:rsidR="005C7739" w:rsidRDefault="00732D7F">
      <w:pPr>
        <w:pStyle w:val="BodyText"/>
        <w:spacing w:before="2" w:line="235" w:lineRule="auto"/>
        <w:ind w:right="111"/>
      </w:pPr>
      <w:r>
        <w:rPr>
          <w:color w:val="231F20"/>
          <w:w w:val="90"/>
        </w:rPr>
        <w:t xml:space="preserve">Матично подручје чини једно или више насељених места која пре- </w:t>
      </w:r>
      <w:r>
        <w:rPr>
          <w:color w:val="231F20"/>
          <w:spacing w:val="-6"/>
        </w:rPr>
        <w:t>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територијалну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организацију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Срби- </w:t>
      </w:r>
      <w:r>
        <w:rPr>
          <w:color w:val="231F20"/>
          <w:w w:val="90"/>
        </w:rPr>
        <w:t>је</w:t>
      </w:r>
      <w:r>
        <w:rPr>
          <w:color w:val="231F20"/>
          <w:w w:val="90"/>
          <w:position w:val="7"/>
          <w:sz w:val="13"/>
        </w:rPr>
        <w:t>31</w:t>
      </w:r>
      <w:r>
        <w:rPr>
          <w:color w:val="231F20"/>
          <w:spacing w:val="29"/>
          <w:position w:val="7"/>
          <w:sz w:val="13"/>
        </w:rPr>
        <w:t xml:space="preserve"> </w:t>
      </w:r>
      <w:r>
        <w:rPr>
          <w:color w:val="231F20"/>
          <w:w w:val="90"/>
        </w:rPr>
        <w:t>чине територију општине, односно града, односно града Београда.</w:t>
      </w:r>
    </w:p>
    <w:p w:rsidR="005C7739" w:rsidRDefault="00732D7F">
      <w:pPr>
        <w:pStyle w:val="BodyText"/>
        <w:spacing w:line="248" w:lineRule="exact"/>
        <w:ind w:left="624" w:firstLine="0"/>
      </w:pPr>
      <w:r>
        <w:rPr>
          <w:color w:val="231F20"/>
          <w:w w:val="90"/>
        </w:rPr>
        <w:t>Свако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матично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подручје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има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своје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седиште.</w:t>
      </w:r>
    </w:p>
    <w:p w:rsidR="005C7739" w:rsidRDefault="00732D7F">
      <w:pPr>
        <w:pStyle w:val="BodyText"/>
        <w:spacing w:before="1" w:line="235" w:lineRule="auto"/>
        <w:ind w:right="111"/>
      </w:pPr>
      <w:r>
        <w:rPr>
          <w:color w:val="231F20"/>
          <w:w w:val="90"/>
        </w:rPr>
        <w:t xml:space="preserve">Критеријуме за одређивање матичних подручја ближе уређује ми- </w:t>
      </w:r>
      <w:r>
        <w:rPr>
          <w:color w:val="231F20"/>
          <w:spacing w:val="-4"/>
        </w:rPr>
        <w:t>нистар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надлежан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систем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државне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управе.</w:t>
      </w: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966"/>
        </w:tabs>
        <w:ind w:left="1966" w:hanging="234"/>
        <w:jc w:val="left"/>
        <w:rPr>
          <w:b/>
          <w:color w:val="231F20"/>
        </w:rPr>
      </w:pPr>
      <w:bookmarkStart w:id="9" w:name="_TOC_250141"/>
      <w:r>
        <w:rPr>
          <w:b/>
          <w:color w:val="231F20"/>
        </w:rPr>
        <w:t>Одлука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матичним</w:t>
      </w:r>
      <w:r>
        <w:rPr>
          <w:b/>
          <w:color w:val="231F20"/>
          <w:spacing w:val="-3"/>
        </w:rPr>
        <w:t xml:space="preserve"> </w:t>
      </w:r>
      <w:bookmarkEnd w:id="9"/>
      <w:r>
        <w:rPr>
          <w:b/>
          <w:color w:val="231F20"/>
          <w:spacing w:val="-2"/>
        </w:rPr>
        <w:t>подручјима</w:t>
      </w:r>
    </w:p>
    <w:p w:rsidR="005C7739" w:rsidRDefault="00732D7F">
      <w:pPr>
        <w:pStyle w:val="BodyText"/>
        <w:spacing w:before="158" w:line="235" w:lineRule="auto"/>
        <w:ind w:right="109"/>
      </w:pPr>
      <w:r>
        <w:rPr>
          <w:color w:val="231F20"/>
          <w:spacing w:val="-4"/>
        </w:rPr>
        <w:t>Матична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подручја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скупштина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општине,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града, односно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града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Београда,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својом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одлуком,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прибављеном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ми- </w:t>
      </w:r>
      <w:r>
        <w:rPr>
          <w:color w:val="231F20"/>
          <w:w w:val="90"/>
        </w:rPr>
        <w:t>шљењу министарства надлежног за систем државне управе. Одлука о матичним подручјима доставља се надлежном министарству у форми предлога и обавезно мора да садржи: уводни део (правни основ за до- ношење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одлук</w:t>
      </w:r>
      <w:r>
        <w:rPr>
          <w:color w:val="231F20"/>
          <w:w w:val="90"/>
        </w:rPr>
        <w:t>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назив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одлуку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доноси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ознаку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одлука </w:t>
      </w:r>
      <w:r>
        <w:rPr>
          <w:color w:val="231F20"/>
          <w:spacing w:val="-6"/>
        </w:rPr>
        <w:t>доноси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прибављеном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мишљењу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министарства,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датум </w:t>
      </w:r>
      <w:r>
        <w:rPr>
          <w:color w:val="231F20"/>
          <w:w w:val="90"/>
        </w:rPr>
        <w:t>мишљења),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назив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одлуке,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текст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одлуке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(одређење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подручја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и у оквиру сваког матичног подручја припадајућа насељена места, с тим </w:t>
      </w:r>
      <w:r>
        <w:rPr>
          <w:color w:val="231F20"/>
          <w:spacing w:val="-8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као насељено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место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одредити само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насељено место </w:t>
      </w:r>
      <w:r>
        <w:rPr>
          <w:color w:val="231F20"/>
          <w:w w:val="90"/>
        </w:rPr>
        <w:t>за које је законом прописано да улази у састав те јединице локалне са- моуправе, престанак важења раније одлуке о матичним подручјима и почетак примене нове одлуке), потпис овлашћеног лица и б</w:t>
      </w:r>
      <w:r>
        <w:rPr>
          <w:color w:val="231F20"/>
          <w:w w:val="90"/>
        </w:rPr>
        <w:t xml:space="preserve">рој под ко- </w:t>
      </w:r>
      <w:r>
        <w:rPr>
          <w:color w:val="231F20"/>
          <w:spacing w:val="-4"/>
        </w:rPr>
        <w:t>јим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одлука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заведена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одлуку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донео.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одлуци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подручјима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скупштина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општине,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односно </w:t>
      </w:r>
      <w:r>
        <w:rPr>
          <w:color w:val="231F20"/>
          <w:w w:val="90"/>
        </w:rPr>
        <w:t>града, односно града Београда одређује и седиште матичног подручја,</w:t>
      </w:r>
    </w:p>
    <w:p w:rsidR="005C7739" w:rsidRDefault="00732D7F">
      <w:pPr>
        <w:pStyle w:val="BodyText"/>
        <w:spacing w:before="47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192722</wp:posOffset>
                </wp:positionV>
                <wp:extent cx="90043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14523" id="Graphic 26" o:spid="_x0000_s1026" style="position:absolute;margin-left:62.35pt;margin-top:15.15pt;width:70.9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11"/>
        <w:jc w:val="left"/>
        <w:rPr>
          <w:sz w:val="18"/>
        </w:rPr>
      </w:pPr>
      <w:r>
        <w:rPr>
          <w:color w:val="231F20"/>
          <w:w w:val="90"/>
          <w:sz w:val="18"/>
        </w:rPr>
        <w:t xml:space="preserve">Закон о територијалној организацији Републике Србије („Службени гласник РС“, </w:t>
      </w:r>
      <w:r>
        <w:rPr>
          <w:color w:val="231F20"/>
          <w:spacing w:val="-4"/>
          <w:sz w:val="18"/>
        </w:rPr>
        <w:t>бр.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129/07,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18/16,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47/18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9/20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други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закон).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 w:firstLine="0"/>
      </w:pPr>
      <w:r>
        <w:rPr>
          <w:color w:val="231F20"/>
          <w:w w:val="90"/>
        </w:rPr>
        <w:lastRenderedPageBreak/>
        <w:t>односно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седишта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подручја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има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више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једног.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се- </w:t>
      </w:r>
      <w:r>
        <w:rPr>
          <w:color w:val="231F20"/>
          <w:spacing w:val="-8"/>
        </w:rPr>
        <w:t>диште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подручја увек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одређује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нас</w:t>
      </w:r>
      <w:r>
        <w:rPr>
          <w:color w:val="231F20"/>
          <w:spacing w:val="-8"/>
        </w:rPr>
        <w:t>ељено 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једно од насељених места ако их има више, које је обухваћено одговарају- </w:t>
      </w:r>
      <w:r>
        <w:rPr>
          <w:color w:val="231F20"/>
        </w:rPr>
        <w:t>ћим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матичним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подручјем.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Посебно је важно истаћи да се у случају доношења одлуке о новом </w:t>
      </w:r>
      <w:r>
        <w:rPr>
          <w:color w:val="231F20"/>
          <w:spacing w:val="-8"/>
        </w:rPr>
        <w:t xml:space="preserve">одређивању матичних подручја у току календарске године, за коју је </w:t>
      </w:r>
      <w:r>
        <w:rPr>
          <w:color w:val="231F20"/>
          <w:w w:val="90"/>
        </w:rPr>
        <w:t>започето вођ</w:t>
      </w:r>
      <w:r>
        <w:rPr>
          <w:color w:val="231F20"/>
          <w:w w:val="90"/>
        </w:rPr>
        <w:t xml:space="preserve">ење матичних књига по ранијој одлуци, нова одлука при- мењује тек истеком те календарске године, до када се матичне књиге </w:t>
      </w:r>
      <w:r>
        <w:rPr>
          <w:color w:val="231F20"/>
          <w:spacing w:val="-2"/>
        </w:rPr>
        <w:t>воде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ранијој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подручјима.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случају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спајања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подручја,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преузима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w w:val="90"/>
        </w:rPr>
        <w:t xml:space="preserve">тичне књиге које су се водиле за спојена матична подручја, а у случају поделе матичних подручја, матичне књиге преузима матичар оног ма- </w:t>
      </w:r>
      <w:r>
        <w:rPr>
          <w:color w:val="231F20"/>
          <w:spacing w:val="-8"/>
        </w:rPr>
        <w:t xml:space="preserve">тичног подручја у чијем саставу је већи број насељених места матич- </w:t>
      </w:r>
      <w:r>
        <w:rPr>
          <w:color w:val="231F20"/>
        </w:rPr>
        <w:t>ног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подељено.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8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3044"/>
        </w:tabs>
        <w:ind w:left="3044" w:hanging="224"/>
        <w:jc w:val="left"/>
      </w:pPr>
      <w:bookmarkStart w:id="10" w:name="_TOC_250140"/>
      <w:bookmarkEnd w:id="10"/>
      <w:r>
        <w:rPr>
          <w:color w:val="231F20"/>
          <w:spacing w:val="-2"/>
        </w:rPr>
        <w:t>МАТИЧАР</w:t>
      </w:r>
    </w:p>
    <w:p w:rsidR="005C7739" w:rsidRDefault="00732D7F">
      <w:pPr>
        <w:pStyle w:val="BodyText"/>
        <w:spacing w:before="160" w:line="253" w:lineRule="exact"/>
        <w:ind w:left="510" w:firstLine="0"/>
      </w:pPr>
      <w:r>
        <w:rPr>
          <w:color w:val="231F20"/>
          <w:spacing w:val="-8"/>
        </w:rPr>
        <w:t>Матичне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књ</w:t>
      </w:r>
      <w:r>
        <w:rPr>
          <w:color w:val="231F20"/>
          <w:spacing w:val="-8"/>
        </w:rPr>
        <w:t>иге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води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матичар.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Матичар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заменика.</w:t>
      </w:r>
    </w:p>
    <w:p w:rsidR="005C7739" w:rsidRDefault="00732D7F">
      <w:pPr>
        <w:pStyle w:val="BodyText"/>
        <w:spacing w:before="2" w:line="235" w:lineRule="auto"/>
        <w:ind w:left="113" w:right="222"/>
      </w:pP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једно матично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подручје одређује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један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један или </w:t>
      </w:r>
      <w:r>
        <w:rPr>
          <w:color w:val="231F20"/>
        </w:rPr>
        <w:t>више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заменика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матичара.</w:t>
      </w:r>
    </w:p>
    <w:p w:rsidR="005C7739" w:rsidRDefault="00732D7F">
      <w:pPr>
        <w:pStyle w:val="BodyText"/>
        <w:spacing w:line="235" w:lineRule="auto"/>
        <w:ind w:left="113" w:right="224"/>
        <w:rPr>
          <w:sz w:val="13"/>
        </w:rPr>
      </w:pPr>
      <w:r>
        <w:rPr>
          <w:color w:val="231F20"/>
          <w:spacing w:val="-8"/>
        </w:rPr>
        <w:t xml:space="preserve">У случају привремене спречености матичара и његовог заменика </w:t>
      </w:r>
      <w:r>
        <w:rPr>
          <w:color w:val="231F20"/>
          <w:w w:val="90"/>
        </w:rPr>
        <w:t xml:space="preserve">да обављају послове, министар, на предлог функционера који руково- </w:t>
      </w:r>
      <w:r>
        <w:rPr>
          <w:color w:val="231F20"/>
          <w:spacing w:val="-6"/>
        </w:rPr>
        <w:t>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поверени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послови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ре- </w:t>
      </w:r>
      <w:r>
        <w:rPr>
          <w:color w:val="231F20"/>
          <w:spacing w:val="-8"/>
        </w:rPr>
        <w:t xml:space="preserve">шавања у првостепеном управном поступку у области матичних књи- га, овлашћује запосленог у том органу који ће привремено обављати </w:t>
      </w:r>
      <w:r>
        <w:rPr>
          <w:color w:val="231F20"/>
          <w:w w:val="90"/>
        </w:rPr>
        <w:t>послове матичара. Како би тај запослени могао бити овлашћен да</w:t>
      </w:r>
      <w:r>
        <w:rPr>
          <w:color w:val="231F20"/>
          <w:w w:val="90"/>
        </w:rPr>
        <w:t xml:space="preserve"> при- </w:t>
      </w:r>
      <w:r>
        <w:rPr>
          <w:color w:val="231F20"/>
          <w:spacing w:val="-8"/>
        </w:rPr>
        <w:t>времено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обавља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послове матичара,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потребно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испуњава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законом </w:t>
      </w:r>
      <w:r>
        <w:rPr>
          <w:color w:val="231F20"/>
          <w:spacing w:val="-4"/>
        </w:rPr>
        <w:t>прописане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услове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обављање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матичара,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замени- </w:t>
      </w:r>
      <w:r>
        <w:rPr>
          <w:color w:val="231F20"/>
        </w:rPr>
        <w:t>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матичара.</w:t>
      </w:r>
      <w:r>
        <w:rPr>
          <w:color w:val="231F20"/>
          <w:position w:val="7"/>
          <w:sz w:val="13"/>
        </w:rPr>
        <w:t>32</w:t>
      </w:r>
    </w:p>
    <w:p w:rsidR="005C7739" w:rsidRDefault="005C7739">
      <w:pPr>
        <w:pStyle w:val="BodyText"/>
        <w:spacing w:before="91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407"/>
          <w:tab w:val="left" w:pos="1911"/>
        </w:tabs>
        <w:spacing w:before="1" w:line="228" w:lineRule="auto"/>
        <w:ind w:left="1911" w:right="1285" w:hanging="738"/>
        <w:jc w:val="left"/>
        <w:rPr>
          <w:b/>
          <w:color w:val="231F20"/>
        </w:rPr>
      </w:pPr>
      <w:r>
        <w:rPr>
          <w:b/>
          <w:color w:val="231F20"/>
        </w:rPr>
        <w:t>Услови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за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обављање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послова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матичара, односно заменика матичара</w:t>
      </w:r>
    </w:p>
    <w:p w:rsidR="005C7739" w:rsidRDefault="00732D7F">
      <w:pPr>
        <w:pStyle w:val="BodyText"/>
        <w:spacing w:before="162" w:line="235" w:lineRule="auto"/>
        <w:ind w:left="113" w:right="225"/>
      </w:pPr>
      <w:r>
        <w:rPr>
          <w:color w:val="231F20"/>
          <w:w w:val="90"/>
        </w:rPr>
        <w:t xml:space="preserve">Матичар, односно заменик матичара може бити лице које има сте- </w:t>
      </w:r>
      <w:r>
        <w:rPr>
          <w:color w:val="231F20"/>
          <w:spacing w:val="-8"/>
        </w:rPr>
        <w:t xml:space="preserve">чено високо образовање на основним академским студијама у обиму од најмање 180 ЕСПБ бодова, основним струковним студијама, одно- </w:t>
      </w:r>
      <w:r>
        <w:rPr>
          <w:color w:val="231F20"/>
          <w:w w:val="90"/>
        </w:rPr>
        <w:t>сно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студијама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трајању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године,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положен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посебан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стручн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ис- </w:t>
      </w:r>
      <w:r>
        <w:rPr>
          <w:color w:val="231F20"/>
          <w:spacing w:val="-4"/>
        </w:rPr>
        <w:t>пит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овлашћење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обављање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матичара.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Посебан стручни испит за матичара полаже се пред комисијом ми- нистарства надлежног за систем државне управе, по програму који до- </w:t>
      </w:r>
      <w:r>
        <w:rPr>
          <w:color w:val="231F20"/>
          <w:spacing w:val="-4"/>
        </w:rPr>
        <w:t>носи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министар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надлежан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систем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државне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управе.</w:t>
      </w:r>
    </w:p>
    <w:p w:rsidR="005C7739" w:rsidRDefault="00732D7F">
      <w:pPr>
        <w:pStyle w:val="BodyText"/>
        <w:spacing w:before="4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143370</wp:posOffset>
                </wp:positionV>
                <wp:extent cx="90043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9AAF3" id="Graphic 27" o:spid="_x0000_s1026" style="position:absolute;margin-left:56.7pt;margin-top:11.3pt;width:70.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Члан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11.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матичним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књигама.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/>
      </w:pPr>
      <w:r>
        <w:rPr>
          <w:color w:val="231F20"/>
          <w:w w:val="90"/>
        </w:rPr>
        <w:lastRenderedPageBreak/>
        <w:t xml:space="preserve">Такође, министар надлежан за систем државне управе на предлог </w:t>
      </w:r>
      <w:r>
        <w:rPr>
          <w:color w:val="231F20"/>
          <w:spacing w:val="-8"/>
        </w:rPr>
        <w:t>функционера који руководи органом коме су поверени послови вође- ња матичних књига и решавања у првостепеном управном поступку у области матичних књи</w:t>
      </w:r>
      <w:r>
        <w:rPr>
          <w:color w:val="231F20"/>
          <w:spacing w:val="-8"/>
        </w:rPr>
        <w:t xml:space="preserve">га, након положеног посебног стручног испита </w:t>
      </w:r>
      <w:r>
        <w:rPr>
          <w:color w:val="231F20"/>
          <w:spacing w:val="-4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матичара,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даје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овлашћење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обављање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послова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матичара.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Министарство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евиденцију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положеном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посебном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стручном </w:t>
      </w:r>
      <w:r>
        <w:rPr>
          <w:color w:val="231F20"/>
          <w:spacing w:val="-8"/>
        </w:rPr>
        <w:t>испиту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евиденцију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датим овлашћењима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обављање </w:t>
      </w:r>
      <w:r>
        <w:rPr>
          <w:color w:val="231F20"/>
        </w:rPr>
        <w:t>послова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матичара.</w:t>
      </w:r>
    </w:p>
    <w:p w:rsidR="005C7739" w:rsidRDefault="005C7739">
      <w:pPr>
        <w:pStyle w:val="BodyText"/>
        <w:spacing w:before="81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7"/>
        </w:numPr>
        <w:tabs>
          <w:tab w:val="left" w:pos="1926"/>
        </w:tabs>
        <w:ind w:left="1926" w:hanging="234"/>
        <w:jc w:val="left"/>
        <w:rPr>
          <w:b/>
        </w:rPr>
      </w:pPr>
      <w:bookmarkStart w:id="11" w:name="_TOC_250139"/>
      <w:r>
        <w:rPr>
          <w:b/>
          <w:color w:val="231F20"/>
        </w:rPr>
        <w:t>Стручно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усавршавање</w:t>
      </w:r>
      <w:r>
        <w:rPr>
          <w:b/>
          <w:color w:val="231F20"/>
          <w:spacing w:val="-8"/>
        </w:rPr>
        <w:t xml:space="preserve"> </w:t>
      </w:r>
      <w:bookmarkEnd w:id="11"/>
      <w:r>
        <w:rPr>
          <w:b/>
          <w:color w:val="231F20"/>
          <w:spacing w:val="-2"/>
        </w:rPr>
        <w:t>матичара</w:t>
      </w:r>
    </w:p>
    <w:p w:rsidR="005C7739" w:rsidRDefault="00732D7F">
      <w:pPr>
        <w:pStyle w:val="BodyText"/>
        <w:spacing w:before="158" w:line="235" w:lineRule="auto"/>
        <w:ind w:right="111"/>
        <w:rPr>
          <w:sz w:val="13"/>
        </w:rPr>
      </w:pPr>
      <w:r>
        <w:rPr>
          <w:color w:val="231F20"/>
          <w:spacing w:val="-8"/>
        </w:rPr>
        <w:t xml:space="preserve">Стручно усавршавање је право и дужност матичара да стиче зна- </w:t>
      </w:r>
      <w:r>
        <w:rPr>
          <w:color w:val="231F20"/>
          <w:spacing w:val="-6"/>
        </w:rPr>
        <w:t>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вештине,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извршавање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матича- </w:t>
      </w:r>
      <w:r>
        <w:rPr>
          <w:color w:val="231F20"/>
          <w:spacing w:val="-8"/>
        </w:rPr>
        <w:t xml:space="preserve">ра. Оно се остварује у складу са законом који уређује права и дужно- </w:t>
      </w:r>
      <w:r>
        <w:rPr>
          <w:color w:val="231F20"/>
          <w:spacing w:val="-4"/>
        </w:rPr>
        <w:t>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запослених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јединицама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локалне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4"/>
        </w:rPr>
        <w:t>управе.</w:t>
      </w:r>
      <w:r>
        <w:rPr>
          <w:color w:val="231F20"/>
          <w:spacing w:val="-4"/>
          <w:position w:val="7"/>
          <w:sz w:val="13"/>
        </w:rPr>
        <w:t>33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 xml:space="preserve">Посебни секторски програм обуке матичара, за сваку годину, при- </w:t>
      </w:r>
      <w:r>
        <w:rPr>
          <w:color w:val="231F20"/>
          <w:spacing w:val="-6"/>
        </w:rPr>
        <w:t>према,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развија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доноси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систем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државне управе, након спроведеног поступка утврђивања потреба за сектор- </w:t>
      </w:r>
      <w:r>
        <w:rPr>
          <w:color w:val="231F20"/>
          <w:w w:val="90"/>
        </w:rPr>
        <w:t xml:space="preserve">ским стручним усавршавањем у повереним пословима матичних књи- </w:t>
      </w:r>
      <w:r>
        <w:rPr>
          <w:color w:val="231F20"/>
          <w:spacing w:val="-6"/>
        </w:rPr>
        <w:t>га.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овај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програм,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проверу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знања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стеченог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 стручном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усавршавању,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спроводи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планом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8"/>
        </w:rPr>
        <w:t>програмом провере знања које доноси министар надлежан за систе</w:t>
      </w:r>
      <w:r>
        <w:rPr>
          <w:color w:val="231F20"/>
          <w:spacing w:val="-8"/>
        </w:rPr>
        <w:t xml:space="preserve">м </w:t>
      </w:r>
      <w:r>
        <w:rPr>
          <w:color w:val="231F20"/>
        </w:rPr>
        <w:t>државне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управе.</w:t>
      </w:r>
    </w:p>
    <w:p w:rsidR="005C7739" w:rsidRDefault="00732D7F">
      <w:pPr>
        <w:pStyle w:val="BodyText"/>
        <w:spacing w:line="235" w:lineRule="auto"/>
        <w:ind w:right="107"/>
      </w:pPr>
      <w:r>
        <w:rPr>
          <w:color w:val="231F20"/>
          <w:spacing w:val="-4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посебним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секторским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програмима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обуке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провери знања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стеченог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секторском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стручном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усавршавању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на- </w:t>
      </w:r>
      <w:r>
        <w:rPr>
          <w:color w:val="231F20"/>
          <w:spacing w:val="-2"/>
        </w:rPr>
        <w:t>длежно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министарство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води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евиденцију.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7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1778"/>
        </w:tabs>
        <w:spacing w:before="1"/>
        <w:ind w:left="1778" w:hanging="299"/>
        <w:jc w:val="left"/>
      </w:pPr>
      <w:bookmarkStart w:id="12" w:name="_TOC_250138"/>
      <w:r>
        <w:rPr>
          <w:color w:val="231F20"/>
          <w:spacing w:val="-2"/>
        </w:rPr>
        <w:t>НАЧИН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ВОЂЕЊА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8"/>
        </w:rPr>
        <w:t xml:space="preserve"> </w:t>
      </w:r>
      <w:bookmarkEnd w:id="12"/>
      <w:r>
        <w:rPr>
          <w:color w:val="231F20"/>
          <w:spacing w:val="-4"/>
        </w:rPr>
        <w:t>КЊИГА</w:t>
      </w:r>
    </w:p>
    <w:p w:rsidR="005C7739" w:rsidRDefault="00732D7F">
      <w:pPr>
        <w:pStyle w:val="BodyText"/>
        <w:spacing w:before="164" w:line="235" w:lineRule="auto"/>
        <w:ind w:right="111"/>
      </w:pPr>
      <w:r>
        <w:rPr>
          <w:color w:val="231F20"/>
          <w:w w:val="90"/>
        </w:rPr>
        <w:t xml:space="preserve">Матичне књиге се воде у електронском и папирном облику. Матич- </w:t>
      </w:r>
      <w:r>
        <w:rPr>
          <w:color w:val="231F20"/>
          <w:spacing w:val="-6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електронском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облику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воде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Регистру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књига.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8"/>
        </w:rPr>
        <w:t xml:space="preserve">Матичне књиге се воде у седишту матичног подручја, а за читаво </w:t>
      </w:r>
      <w:r>
        <w:rPr>
          <w:color w:val="231F20"/>
        </w:rPr>
        <w:t>матично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подручје.</w:t>
      </w:r>
    </w:p>
    <w:p w:rsidR="005C7739" w:rsidRDefault="005C7739">
      <w:pPr>
        <w:pStyle w:val="BodyText"/>
        <w:spacing w:before="94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558"/>
          <w:tab w:val="left" w:pos="2098"/>
        </w:tabs>
        <w:spacing w:line="228" w:lineRule="auto"/>
        <w:ind w:left="2098" w:right="1210" w:hanging="774"/>
        <w:jc w:val="left"/>
        <w:rPr>
          <w:b/>
          <w:color w:val="231F20"/>
        </w:rPr>
      </w:pPr>
      <w:bookmarkStart w:id="13" w:name="_TOC_250137"/>
      <w:r>
        <w:rPr>
          <w:b/>
          <w:color w:val="231F20"/>
        </w:rPr>
        <w:t>Матичне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књиге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електронском</w:t>
      </w:r>
      <w:r>
        <w:rPr>
          <w:b/>
          <w:color w:val="231F20"/>
          <w:spacing w:val="-9"/>
        </w:rPr>
        <w:t xml:space="preserve"> </w:t>
      </w:r>
      <w:bookmarkEnd w:id="13"/>
      <w:r>
        <w:rPr>
          <w:b/>
          <w:color w:val="231F20"/>
        </w:rPr>
        <w:t>облику – Регистар матичних књига</w:t>
      </w:r>
    </w:p>
    <w:p w:rsidR="005C7739" w:rsidRDefault="00732D7F">
      <w:pPr>
        <w:pStyle w:val="BodyText"/>
        <w:spacing w:before="162" w:line="235" w:lineRule="auto"/>
        <w:ind w:right="107"/>
      </w:pPr>
      <w:r>
        <w:rPr>
          <w:color w:val="231F20"/>
          <w:spacing w:val="-6"/>
        </w:rPr>
        <w:t>Регистар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јединствена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база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личном </w:t>
      </w:r>
      <w:r>
        <w:rPr>
          <w:color w:val="231F20"/>
          <w:spacing w:val="-2"/>
        </w:rPr>
        <w:t>стању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грађана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води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електронском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облику.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Овај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регистар</w:t>
      </w:r>
    </w:p>
    <w:p w:rsidR="005C7739" w:rsidRDefault="00732D7F">
      <w:pPr>
        <w:pStyle w:val="BodyText"/>
        <w:spacing w:before="3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182966</wp:posOffset>
                </wp:positionV>
                <wp:extent cx="90043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5BF83" id="Graphic 28" o:spid="_x0000_s1026" style="position:absolute;margin-left:62.35pt;margin-top:14.4pt;width:70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12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Чланови 121–122к Закона о запосленима у аутономним покрајинама и јединица- </w:t>
      </w:r>
      <w:r>
        <w:rPr>
          <w:color w:val="231F20"/>
          <w:w w:val="90"/>
          <w:sz w:val="18"/>
        </w:rPr>
        <w:t>ма локалне самоуправ</w:t>
      </w:r>
      <w:r>
        <w:rPr>
          <w:color w:val="231F20"/>
          <w:w w:val="90"/>
          <w:sz w:val="18"/>
        </w:rPr>
        <w:t xml:space="preserve">е („Службени гласник РС“, бр. 121/16, 113/17, 113/17 – др. </w:t>
      </w:r>
      <w:r>
        <w:rPr>
          <w:color w:val="231F20"/>
          <w:spacing w:val="-4"/>
          <w:sz w:val="18"/>
        </w:rPr>
        <w:t>закон,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95/18,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114/21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92/23).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21" w:right="219" w:firstLine="0"/>
        <w:jc w:val="right"/>
      </w:pPr>
      <w:r>
        <w:rPr>
          <w:color w:val="231F20"/>
          <w:w w:val="90"/>
        </w:rPr>
        <w:lastRenderedPageBreak/>
        <w:t xml:space="preserve">садржи основне службене евиденције о личном стању грађана (матич- не књиге рођених, матичне књиге венчаних и матичне књиге умрлих). </w:t>
      </w:r>
      <w:r>
        <w:rPr>
          <w:color w:val="231F20"/>
          <w:spacing w:val="-8"/>
        </w:rPr>
        <w:t>Матичне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књиге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Регистру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текућу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годину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>води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8"/>
        </w:rPr>
        <w:t xml:space="preserve">ма- </w:t>
      </w:r>
      <w:r>
        <w:rPr>
          <w:color w:val="231F20"/>
          <w:spacing w:val="-12"/>
        </w:rPr>
        <w:t>тичар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овлашћен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вођење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матичне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књиге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папирном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облику.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Матичар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 xml:space="preserve">је </w:t>
      </w:r>
      <w:r>
        <w:rPr>
          <w:color w:val="231F20"/>
          <w:w w:val="90"/>
        </w:rPr>
        <w:t>дужан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одлагања,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Регистар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изврши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и </w:t>
      </w:r>
      <w:r>
        <w:rPr>
          <w:color w:val="231F20"/>
          <w:spacing w:val="-12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матичну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књигу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папирном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облику,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односно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уз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упис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матичну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>књигу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2"/>
        </w:rPr>
        <w:t xml:space="preserve">у </w:t>
      </w:r>
      <w:r>
        <w:rPr>
          <w:color w:val="231F20"/>
          <w:w w:val="90"/>
        </w:rPr>
        <w:t>папирном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облику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одлагања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изврши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Регистар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књига. </w:t>
      </w:r>
      <w:r>
        <w:rPr>
          <w:color w:val="231F20"/>
        </w:rPr>
        <w:t xml:space="preserve">Услове за вођење Регистра матичних књига обезбеђује мини- </w:t>
      </w:r>
      <w:r>
        <w:rPr>
          <w:color w:val="231F20"/>
          <w:spacing w:val="-6"/>
        </w:rPr>
        <w:t>старство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надлежно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систем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државне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управе,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смештен 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изван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седишта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министарства.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тако,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дужно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дa oбeзбeди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нeпрeкиднo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функциoнисaњe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инфoрмaциoнoг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систeмa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фoр- </w:t>
      </w:r>
      <w:r>
        <w:rPr>
          <w:color w:val="231F20"/>
          <w:spacing w:val="-4"/>
        </w:rPr>
        <w:t>мирaњeм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сeкундaрнe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бaзe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пoдaтaкa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сeкундaрнoг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рaчунaрскoг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си- </w:t>
      </w:r>
      <w:r>
        <w:rPr>
          <w:color w:val="231F20"/>
          <w:spacing w:val="-6"/>
        </w:rPr>
        <w:t>стeмa,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кojи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мoрa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удaљeн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oд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мeстa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кoмe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нaлaзи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примaрни </w:t>
      </w:r>
      <w:r>
        <w:rPr>
          <w:color w:val="231F20"/>
          <w:w w:val="90"/>
        </w:rPr>
        <w:t>инфoрмaциoни систeм, чимe сe oбeзбeђуje кoнтинуитeт њeгoв</w:t>
      </w:r>
      <w:r>
        <w:rPr>
          <w:color w:val="231F20"/>
          <w:w w:val="90"/>
        </w:rPr>
        <w:t>oг рaдa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у случajу пoплaвe, пoжaрa и другoг видa уништaвaњa. Начин чувања, заштите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сигурности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података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оквиру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Регистра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  <w:w w:val="90"/>
        </w:rPr>
        <w:t>бли-</w:t>
      </w:r>
    </w:p>
    <w:p w:rsidR="005C7739" w:rsidRDefault="00732D7F">
      <w:pPr>
        <w:pStyle w:val="BodyText"/>
        <w:spacing w:line="243" w:lineRule="exact"/>
        <w:ind w:left="113" w:firstLine="0"/>
      </w:pPr>
      <w:r>
        <w:rPr>
          <w:color w:val="231F20"/>
          <w:w w:val="90"/>
        </w:rPr>
        <w:t>же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уређује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министар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надлежан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систем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државне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управе.</w:t>
      </w:r>
    </w:p>
    <w:p w:rsidR="005C7739" w:rsidRDefault="00732D7F">
      <w:pPr>
        <w:pStyle w:val="BodyText"/>
        <w:spacing w:before="1" w:line="235" w:lineRule="auto"/>
        <w:ind w:left="113" w:right="222"/>
      </w:pPr>
      <w:r>
        <w:rPr>
          <w:color w:val="231F20"/>
          <w:w w:val="90"/>
        </w:rPr>
        <w:t xml:space="preserve">Регистар матичних књига повезује се са службеним евиденцијама, </w:t>
      </w:r>
      <w:r>
        <w:rPr>
          <w:color w:val="231F20"/>
          <w:spacing w:val="-8"/>
        </w:rPr>
        <w:t xml:space="preserve">односно регистрима у којима се воде подаци који се изворно уписују </w:t>
      </w:r>
      <w:r>
        <w:rPr>
          <w:color w:val="231F20"/>
          <w:w w:val="90"/>
        </w:rPr>
        <w:t xml:space="preserve">у матичне књиге, ако постоје правни основ и технички услови за пове- </w:t>
      </w:r>
      <w:r>
        <w:rPr>
          <w:color w:val="231F20"/>
        </w:rPr>
        <w:t>зивање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овим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регистром.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У том смислу, Регистар матичних </w:t>
      </w:r>
      <w:r>
        <w:rPr>
          <w:color w:val="231F20"/>
          <w:w w:val="90"/>
        </w:rPr>
        <w:t xml:space="preserve">књига обезбеђује податке за вр- </w:t>
      </w:r>
      <w:r>
        <w:rPr>
          <w:color w:val="231F20"/>
          <w:spacing w:val="-6"/>
        </w:rPr>
        <w:t>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аутономних </w:t>
      </w:r>
      <w:r>
        <w:rPr>
          <w:color w:val="231F20"/>
          <w:w w:val="90"/>
        </w:rPr>
        <w:t xml:space="preserve">покрајина, локалних самоуправа и имаоца јавних овлашћења, у скла- </w:t>
      </w:r>
      <w:r>
        <w:rPr>
          <w:color w:val="231F20"/>
          <w:spacing w:val="-2"/>
        </w:rPr>
        <w:t>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прописом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уређује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општи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поступак.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4"/>
          <w:w w:val="90"/>
        </w:rPr>
        <w:t>Министарство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надлежно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за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систем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државне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управе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из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Регистра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матич- </w:t>
      </w:r>
      <w:r>
        <w:rPr>
          <w:color w:val="231F20"/>
          <w:spacing w:val="-2"/>
          <w:w w:val="90"/>
        </w:rPr>
        <w:t>них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књига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преузима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податке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потребне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редовно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ажурирање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службених </w:t>
      </w:r>
      <w:r>
        <w:rPr>
          <w:color w:val="231F20"/>
          <w:w w:val="90"/>
        </w:rPr>
        <w:t>евиденција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воде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електронске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базе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података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надлежности </w:t>
      </w:r>
      <w:r>
        <w:rPr>
          <w:color w:val="231F20"/>
          <w:spacing w:val="-6"/>
          <w:w w:val="90"/>
        </w:rPr>
        <w:t>министарства,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ради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обраде,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анализе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података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извештаја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  <w:w w:val="90"/>
        </w:rPr>
        <w:t>по- требних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обављање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послова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своје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надлежности.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>Такође,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0"/>
        </w:rPr>
        <w:t xml:space="preserve">министарство </w:t>
      </w:r>
      <w:r>
        <w:rPr>
          <w:color w:val="231F20"/>
          <w:spacing w:val="-2"/>
          <w:w w:val="90"/>
        </w:rPr>
        <w:t>преузима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податке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из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Регистра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матичних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књига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који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односе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чињени- цу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смрти,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као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друге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податке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од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значаја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за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ажурирање,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односно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вршење </w:t>
      </w:r>
      <w:r>
        <w:rPr>
          <w:color w:val="231F20"/>
          <w:spacing w:val="-6"/>
          <w:w w:val="90"/>
        </w:rPr>
        <w:t>промена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службеној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дужности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јединственом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бирачком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списку,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0"/>
        </w:rPr>
        <w:t xml:space="preserve">складу </w:t>
      </w:r>
      <w:r>
        <w:rPr>
          <w:color w:val="231F20"/>
          <w:spacing w:val="-2"/>
          <w:w w:val="90"/>
        </w:rPr>
        <w:t>са законом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којим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уређује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јединствени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бирачки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списак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подзаконским </w:t>
      </w:r>
      <w:r>
        <w:rPr>
          <w:color w:val="231F20"/>
          <w:spacing w:val="-8"/>
        </w:rPr>
        <w:t>прописом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извршењу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тог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закона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доноси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министар.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 xml:space="preserve">Подаци, као и исправке података унетих у Регистар матичних књи- га чувају се у систему са датумом и временом уноса, као и подацима о </w:t>
      </w:r>
      <w:r>
        <w:rPr>
          <w:color w:val="231F20"/>
          <w:spacing w:val="-4"/>
        </w:rPr>
        <w:t>матичару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извршио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унос,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исправку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података.</w:t>
      </w:r>
    </w:p>
    <w:p w:rsidR="005C7739" w:rsidRDefault="005C7739">
      <w:pPr>
        <w:pStyle w:val="BodyText"/>
        <w:spacing w:before="77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4"/>
        </w:numPr>
        <w:tabs>
          <w:tab w:val="left" w:pos="1665"/>
        </w:tabs>
        <w:ind w:left="1665" w:hanging="234"/>
        <w:jc w:val="left"/>
        <w:rPr>
          <w:b/>
        </w:rPr>
      </w:pPr>
      <w:bookmarkStart w:id="14" w:name="_TOC_250136"/>
      <w:r>
        <w:rPr>
          <w:b/>
          <w:color w:val="231F20"/>
        </w:rPr>
        <w:t>Матичне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књиге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папирном</w:t>
      </w:r>
      <w:r>
        <w:rPr>
          <w:b/>
          <w:color w:val="231F20"/>
          <w:spacing w:val="-3"/>
        </w:rPr>
        <w:t xml:space="preserve"> </w:t>
      </w:r>
      <w:bookmarkEnd w:id="14"/>
      <w:r>
        <w:rPr>
          <w:b/>
          <w:color w:val="231F20"/>
          <w:spacing w:val="-2"/>
        </w:rPr>
        <w:t>облику</w:t>
      </w:r>
    </w:p>
    <w:p w:rsidR="005C7739" w:rsidRDefault="00732D7F">
      <w:pPr>
        <w:pStyle w:val="BodyText"/>
        <w:spacing w:before="158" w:line="235" w:lineRule="auto"/>
        <w:ind w:left="113" w:right="222"/>
      </w:pPr>
      <w:r>
        <w:rPr>
          <w:color w:val="231F20"/>
          <w:w w:val="90"/>
        </w:rPr>
        <w:t xml:space="preserve">Матичне књиге у папирном облику чува матичар. Воде се у облику </w:t>
      </w:r>
      <w:r>
        <w:rPr>
          <w:color w:val="231F20"/>
          <w:spacing w:val="-4"/>
        </w:rPr>
        <w:t>књиге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тврдог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повеза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стране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нумерисане.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/>
      </w:pPr>
      <w:r>
        <w:rPr>
          <w:color w:val="231F20"/>
          <w:spacing w:val="-8"/>
        </w:rPr>
        <w:lastRenderedPageBreak/>
        <w:t xml:space="preserve">На корици и првој ненумерисаној страни књиге одштампан је на- </w:t>
      </w:r>
      <w:r>
        <w:rPr>
          <w:color w:val="231F20"/>
          <w:w w:val="90"/>
        </w:rPr>
        <w:t>зив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матичне књиге: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„Матична књига рођених“, односно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„Матичн</w:t>
      </w:r>
      <w:r>
        <w:rPr>
          <w:color w:val="231F20"/>
          <w:w w:val="90"/>
        </w:rPr>
        <w:t>а књи- 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венчаних“, односно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„Матична књига умрлих“. На првој ненумериса- </w:t>
      </w:r>
      <w:r>
        <w:rPr>
          <w:color w:val="231F20"/>
          <w:spacing w:val="-8"/>
        </w:rPr>
        <w:t xml:space="preserve">ној страни испод назива матичне књиге уписује се општина, односно град и назив матичног подручја за које се води матична књига, седи- </w:t>
      </w:r>
      <w:r>
        <w:rPr>
          <w:color w:val="231F20"/>
          <w:spacing w:val="-4"/>
        </w:rPr>
        <w:t>ште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подручја,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датум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првог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</w:t>
      </w:r>
      <w:r>
        <w:rPr>
          <w:color w:val="231F20"/>
          <w:spacing w:val="-4"/>
        </w:rPr>
        <w:t>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озна- </w:t>
      </w:r>
      <w:r>
        <w:rPr>
          <w:color w:val="231F20"/>
          <w:spacing w:val="-8"/>
        </w:rPr>
        <w:t>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првог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текућег броја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датум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последњег уписа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 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 ознаком последњег текућег броја који потписује матичар пуним име- </w:t>
      </w:r>
      <w:r>
        <w:rPr>
          <w:color w:val="231F20"/>
          <w:spacing w:val="-2"/>
        </w:rPr>
        <w:t>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презименом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оверава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печатом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имаоца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јавних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овла- </w:t>
      </w:r>
      <w:r>
        <w:rPr>
          <w:color w:val="231F20"/>
          <w:spacing w:val="-8"/>
        </w:rPr>
        <w:t xml:space="preserve">шћења. Ако се промени назив општине, односно града или назив ма- </w:t>
      </w:r>
      <w:r>
        <w:rPr>
          <w:color w:val="231F20"/>
          <w:w w:val="90"/>
        </w:rPr>
        <w:t>тичног подручја, нови назив уписује се у продужетку ранијег назива са датумом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промена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настала.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Такође,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последњој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ненумерисаној </w:t>
      </w:r>
      <w:r>
        <w:rPr>
          <w:color w:val="231F20"/>
          <w:spacing w:val="-8"/>
        </w:rPr>
        <w:t>страни уписује се одговарајућа забелешка о броју нуме</w:t>
      </w:r>
      <w:r>
        <w:rPr>
          <w:color w:val="231F20"/>
          <w:spacing w:val="-8"/>
        </w:rPr>
        <w:t xml:space="preserve">рисаних стра- </w:t>
      </w: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потписује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оверава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печатом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имаоца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јавних </w:t>
      </w:r>
      <w:r>
        <w:rPr>
          <w:color w:val="231F20"/>
          <w:spacing w:val="-2"/>
        </w:rPr>
        <w:t>овлашћења.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Матичне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закључују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крају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сваке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календарске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31. децембра, и тај дан и месец, уз годину за коју се води матична књига, уписује се као датум закључења матичне књиге. Матична књига се за- кључује уписом одговарајуће забелешке коју потписује матичар, а ове- </w:t>
      </w:r>
      <w:r>
        <w:rPr>
          <w:color w:val="231F20"/>
          <w:spacing w:val="-10"/>
        </w:rPr>
        <w:t>рава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потписом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печатом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органа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имаоца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јавних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овлашћења,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функци- </w:t>
      </w:r>
      <w:r>
        <w:rPr>
          <w:color w:val="231F20"/>
        </w:rPr>
        <w:t>онера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руководи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органом.</w:t>
      </w:r>
    </w:p>
    <w:p w:rsidR="005C7739" w:rsidRDefault="005C7739">
      <w:pPr>
        <w:pStyle w:val="BodyText"/>
        <w:spacing w:before="76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4"/>
        </w:numPr>
        <w:tabs>
          <w:tab w:val="left" w:pos="1308"/>
        </w:tabs>
        <w:spacing w:before="1"/>
        <w:ind w:left="1308" w:hanging="234"/>
        <w:jc w:val="left"/>
        <w:rPr>
          <w:b/>
        </w:rPr>
      </w:pPr>
      <w:bookmarkStart w:id="15" w:name="_TOC_250135"/>
      <w:r>
        <w:rPr>
          <w:b/>
          <w:color w:val="231F20"/>
        </w:rPr>
        <w:t>Упис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чињеница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података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матичне</w:t>
      </w:r>
      <w:r>
        <w:rPr>
          <w:b/>
          <w:color w:val="231F20"/>
          <w:spacing w:val="-3"/>
        </w:rPr>
        <w:t xml:space="preserve"> </w:t>
      </w:r>
      <w:bookmarkEnd w:id="15"/>
      <w:r>
        <w:rPr>
          <w:b/>
          <w:color w:val="231F20"/>
          <w:spacing w:val="-2"/>
        </w:rPr>
        <w:t>књиге</w:t>
      </w:r>
    </w:p>
    <w:p w:rsidR="005C7739" w:rsidRDefault="00732D7F">
      <w:pPr>
        <w:pStyle w:val="BodyText"/>
        <w:spacing w:before="157" w:line="235" w:lineRule="auto"/>
        <w:ind w:right="111"/>
      </w:pPr>
      <w:r>
        <w:rPr>
          <w:color w:val="231F20"/>
          <w:w w:val="90"/>
        </w:rPr>
        <w:t xml:space="preserve">У матичне књиге се уписују само подаци прописани законом и дру- гим прописима донетим на основу закона, а који су пријављени, одно- </w:t>
      </w:r>
      <w:r>
        <w:rPr>
          <w:color w:val="231F20"/>
          <w:spacing w:val="-4"/>
        </w:rPr>
        <w:t>сно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садржани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акту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надлежног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установе.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се, </w:t>
      </w:r>
      <w:r>
        <w:rPr>
          <w:color w:val="231F20"/>
          <w:w w:val="90"/>
        </w:rPr>
        <w:t xml:space="preserve">пре уписа, у складу са законом којим се уређује општи управни посту- пак. Ако постоји основана сумња да је податак који се уписује у матич- </w:t>
      </w:r>
      <w:r>
        <w:rPr>
          <w:color w:val="231F20"/>
          <w:spacing w:val="-4"/>
        </w:rPr>
        <w:t>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нетачан,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матичар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ду</w:t>
      </w:r>
      <w:r>
        <w:rPr>
          <w:color w:val="231F20"/>
          <w:spacing w:val="-4"/>
        </w:rPr>
        <w:t>жан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провери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уписа.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8"/>
        </w:rPr>
        <w:t xml:space="preserve">Уписи у матичне књиге врше се, по правилу, оним редом како су </w:t>
      </w:r>
      <w:r>
        <w:rPr>
          <w:color w:val="231F20"/>
          <w:w w:val="90"/>
        </w:rPr>
        <w:t xml:space="preserve">приспеле пријаве за упис, при чему се у пријави морају навести исти- </w:t>
      </w:r>
      <w:r>
        <w:rPr>
          <w:color w:val="231F20"/>
        </w:rPr>
        <w:t>нити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подаци.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4"/>
        </w:rPr>
        <w:t>Пријаве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поднети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писмено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усмено,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усме- </w:t>
      </w:r>
      <w:r>
        <w:rPr>
          <w:color w:val="231F20"/>
          <w:spacing w:val="-2"/>
        </w:rPr>
        <w:t>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пријави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сачињава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записник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прописаном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обрасцу.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Пријава </w:t>
      </w:r>
      <w:r>
        <w:rPr>
          <w:color w:val="231F20"/>
          <w:w w:val="90"/>
        </w:rPr>
        <w:t xml:space="preserve">може бити поднета електронски, писаним или усменим путем. О при- јави поднетој усменим путем сачињава се записник на прописаном об- </w:t>
      </w:r>
      <w:r>
        <w:rPr>
          <w:color w:val="231F20"/>
          <w:spacing w:val="-2"/>
        </w:rPr>
        <w:t>расцу.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Пријављени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податак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одла- </w:t>
      </w:r>
      <w:r>
        <w:rPr>
          <w:color w:val="231F20"/>
          <w:w w:val="90"/>
        </w:rPr>
        <w:t xml:space="preserve">гања, а само </w:t>
      </w:r>
      <w:r>
        <w:rPr>
          <w:color w:val="231F20"/>
          <w:w w:val="90"/>
        </w:rPr>
        <w:t xml:space="preserve">изузетно упис се може одложити ради провере, односно утврђивања података који недостају, а који се уписују у матичну књи- </w:t>
      </w:r>
      <w:r>
        <w:rPr>
          <w:color w:val="231F20"/>
          <w:spacing w:val="-4"/>
        </w:rPr>
        <w:t>гу.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одложеним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уписима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посебна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евиденција.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4"/>
      </w:pPr>
      <w:r>
        <w:rPr>
          <w:color w:val="231F20"/>
          <w:w w:val="90"/>
        </w:rPr>
        <w:lastRenderedPageBreak/>
        <w:t>Чињенице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рођења,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закључења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смрти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матич- не књиге под текућим бројевима, и то почев од броја 1 до броја којим се завршава последњи упис истеком календарске године. Текући бро- јеви се у матичне књиге уписују арапским бројевима. Датуми рођења, закључења брака и смрти уписују се тако што се </w:t>
      </w:r>
      <w:r>
        <w:rPr>
          <w:color w:val="231F20"/>
          <w:w w:val="90"/>
        </w:rPr>
        <w:t xml:space="preserve">дан уписује арапским бројевима, почев од 01 до 31, а поред тога у загради и словима, месец се уписује само словима, а година арапским бројем. Часови се уписују </w:t>
      </w:r>
      <w:r>
        <w:rPr>
          <w:color w:val="231F20"/>
          <w:spacing w:val="-2"/>
        </w:rPr>
        <w:t>бројевима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00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минути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00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60.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У матичне књиге се као место рођења, закључења брак</w:t>
      </w:r>
      <w:r>
        <w:rPr>
          <w:color w:val="231F20"/>
          <w:w w:val="90"/>
        </w:rPr>
        <w:t xml:space="preserve">а или смр- </w:t>
      </w:r>
      <w:r>
        <w:rPr>
          <w:color w:val="231F20"/>
          <w:spacing w:val="-6"/>
        </w:rPr>
        <w:t>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пребивалишта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боравишта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насе- </w:t>
      </w:r>
      <w:r>
        <w:rPr>
          <w:color w:val="231F20"/>
          <w:w w:val="90"/>
        </w:rPr>
        <w:t xml:space="preserve">љена места која су као таква утврђена законом који уређује територи- </w:t>
      </w:r>
      <w:r>
        <w:rPr>
          <w:color w:val="231F20"/>
          <w:spacing w:val="-2"/>
        </w:rPr>
        <w:t>јалну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организацију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4"/>
        </w:rPr>
        <w:t>Податак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смрти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пово- </w:t>
      </w:r>
      <w:r>
        <w:rPr>
          <w:color w:val="231F20"/>
          <w:w w:val="90"/>
        </w:rPr>
        <w:t xml:space="preserve">дом пријаве поднете усменим путем матичар је дужан да прочита лицу које је пријавило тај податак, а податак о закључењу брака супружни- </w:t>
      </w:r>
      <w:r>
        <w:rPr>
          <w:color w:val="231F20"/>
          <w:spacing w:val="-8"/>
        </w:rPr>
        <w:t>цима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њиховим сведоцима,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чему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ће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књизи сачинити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за- </w:t>
      </w:r>
      <w:r>
        <w:rPr>
          <w:color w:val="231F20"/>
          <w:spacing w:val="-2"/>
          <w:w w:val="90"/>
        </w:rPr>
        <w:t>белешку,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тако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што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рубрику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„Примедбе“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уписује: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„Упис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прочитан,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нема примедаба“,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има: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„Упис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прочитан...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(уписују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примедбе)“.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На- </w:t>
      </w:r>
      <w:r>
        <w:rPr>
          <w:color w:val="231F20"/>
          <w:spacing w:val="-8"/>
        </w:rPr>
        <w:t xml:space="preserve">кон тога, упис у матичну књигу потписује лице које је извршило при- јаву, односно супружници и сведоци, а када се брак закључује преко </w:t>
      </w:r>
      <w:r>
        <w:rPr>
          <w:color w:val="231F20"/>
          <w:spacing w:val="-6"/>
        </w:rPr>
        <w:t>пуномоћника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присуству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тумача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потписује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пуномоћник, </w:t>
      </w:r>
      <w:r>
        <w:rPr>
          <w:color w:val="231F20"/>
        </w:rPr>
        <w:t>односно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тумач.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10"/>
        </w:rPr>
        <w:t>Упис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папирном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облику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матичар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оверава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својим </w:t>
      </w:r>
      <w:r>
        <w:rPr>
          <w:color w:val="231F20"/>
          <w:w w:val="90"/>
        </w:rPr>
        <w:t xml:space="preserve">потписом, а упис у матичну књигу у електронском облику матичар пот- писује дигитално квалификованим електронским сертификатом, чиме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тај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сма</w:t>
      </w:r>
      <w:r>
        <w:rPr>
          <w:color w:val="231F20"/>
          <w:spacing w:val="-2"/>
        </w:rPr>
        <w:t>тра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закљученим.</w:t>
      </w: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4"/>
        </w:numPr>
        <w:tabs>
          <w:tab w:val="left" w:pos="1586"/>
        </w:tabs>
        <w:spacing w:before="1" w:line="228" w:lineRule="auto"/>
        <w:ind w:left="1220" w:right="1332" w:firstLine="132"/>
        <w:jc w:val="left"/>
        <w:rPr>
          <w:b/>
        </w:rPr>
      </w:pPr>
      <w:r>
        <w:rPr>
          <w:b/>
          <w:color w:val="231F20"/>
        </w:rPr>
        <w:t>Упис забелешке о промени података о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личном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стању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грађана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матичну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књигу</w:t>
      </w:r>
    </w:p>
    <w:p w:rsidR="005C7739" w:rsidRDefault="00732D7F">
      <w:pPr>
        <w:pStyle w:val="BodyText"/>
        <w:spacing w:before="162" w:line="235" w:lineRule="auto"/>
        <w:ind w:left="113" w:right="225"/>
      </w:pPr>
      <w:r>
        <w:rPr>
          <w:color w:val="231F20"/>
          <w:w w:val="90"/>
        </w:rPr>
        <w:t>Одлуке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чињеници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рођења,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закључењу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смрти,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одлу- </w:t>
      </w:r>
      <w:r>
        <w:rPr>
          <w:color w:val="231F20"/>
          <w:spacing w:val="-2"/>
        </w:rPr>
        <w:t>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променама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вези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овим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чињеницама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надлежни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ду- </w:t>
      </w:r>
      <w:r>
        <w:rPr>
          <w:color w:val="231F20"/>
          <w:spacing w:val="-6"/>
        </w:rPr>
        <w:t>жни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доставе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надлежном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матичару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 xml:space="preserve">то најкасније у року од 15 дана од дана када је одлука постала правно- </w:t>
      </w:r>
      <w:r>
        <w:rPr>
          <w:color w:val="231F20"/>
          <w:spacing w:val="-2"/>
        </w:rPr>
        <w:t>снажна.</w:t>
      </w:r>
    </w:p>
    <w:p w:rsidR="005C7739" w:rsidRDefault="00732D7F">
      <w:pPr>
        <w:pStyle w:val="BodyText"/>
        <w:spacing w:line="235" w:lineRule="auto"/>
        <w:ind w:left="113" w:right="221"/>
      </w:pP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рођених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забелешке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промени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података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о </w:t>
      </w:r>
      <w:r>
        <w:rPr>
          <w:color w:val="231F20"/>
          <w:spacing w:val="-6"/>
        </w:rPr>
        <w:t>личном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очинства,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 оспоравање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материнства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пола,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личног </w:t>
      </w:r>
      <w:r>
        <w:rPr>
          <w:color w:val="231F20"/>
          <w:w w:val="90"/>
        </w:rPr>
        <w:t xml:space="preserve">имена, имена или презимена детета и родитеља, усвојење и престанак </w:t>
      </w:r>
      <w:r>
        <w:rPr>
          <w:color w:val="231F20"/>
          <w:spacing w:val="-6"/>
        </w:rPr>
        <w:t>усвојења,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лишење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враћање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права,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продужење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роди- </w:t>
      </w:r>
      <w:r>
        <w:rPr>
          <w:color w:val="231F20"/>
          <w:w w:val="90"/>
        </w:rPr>
        <w:t xml:space="preserve">тељског права и престанак продуженог родитељског права, стављање лица под старатељство и престанак старатељства, лишење и враћање пословне способности, закључење и престанак брака, смрт, проглаше- </w:t>
      </w:r>
      <w:r>
        <w:rPr>
          <w:color w:val="231F20"/>
          <w:spacing w:val="-4"/>
        </w:rPr>
        <w:t>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несталог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умрло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смрт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доказана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судском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поступк</w:t>
      </w:r>
      <w:r>
        <w:rPr>
          <w:color w:val="231F20"/>
          <w:spacing w:val="-4"/>
        </w:rPr>
        <w:t>у.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/>
      </w:pPr>
      <w:r>
        <w:rPr>
          <w:color w:val="231F20"/>
          <w:spacing w:val="-4"/>
        </w:rPr>
        <w:lastRenderedPageBreak/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венчаних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забелешке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података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 </w:t>
      </w:r>
      <w:r>
        <w:rPr>
          <w:color w:val="231F20"/>
          <w:spacing w:val="-6"/>
        </w:rPr>
        <w:t>личном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промена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имена,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spacing w:val="-2"/>
        </w:rPr>
        <w:t>презимена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супружника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престанак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брака.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У матичну књигу умрлих као забелешке о промени података о лич- ном стању грађана уписују се: накнадно утврђени идентитет лица чији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леш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нађен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проглашењу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несталог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умрло </w:t>
      </w:r>
      <w:r>
        <w:rPr>
          <w:color w:val="231F20"/>
          <w:spacing w:val="-2"/>
        </w:rPr>
        <w:t>укинуто.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10"/>
        </w:rPr>
        <w:t>Упис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забелешке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промени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податка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личном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стању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грађ</w:t>
      </w:r>
      <w:r>
        <w:rPr>
          <w:color w:val="231F20"/>
          <w:spacing w:val="-10"/>
        </w:rPr>
        <w:t>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извр- </w:t>
      </w:r>
      <w:r>
        <w:rPr>
          <w:color w:val="231F20"/>
          <w:spacing w:val="-4"/>
        </w:rPr>
        <w:t>шава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следећим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правилима:</w:t>
      </w:r>
    </w:p>
    <w:p w:rsidR="005C7739" w:rsidRDefault="00732D7F">
      <w:pPr>
        <w:pStyle w:val="ListParagraph"/>
        <w:numPr>
          <w:ilvl w:val="0"/>
          <w:numId w:val="53"/>
        </w:numPr>
        <w:tabs>
          <w:tab w:val="left" w:pos="782"/>
        </w:tabs>
        <w:spacing w:line="235" w:lineRule="auto"/>
        <w:ind w:right="111" w:firstLine="396"/>
        <w:jc w:val="both"/>
      </w:pP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треба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унети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забелешку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 xml:space="preserve">датка о личном стању грађана води други матичар, матичар који је из- вршио упис дужан је да без одлагања достави о томе електронски из- </w:t>
      </w:r>
      <w:r>
        <w:rPr>
          <w:color w:val="231F20"/>
          <w:spacing w:val="-8"/>
        </w:rPr>
        <w:t>вештај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Регистар 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књига матичару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књигу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треба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унети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накнадну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забелешку;</w:t>
      </w:r>
    </w:p>
    <w:p w:rsidR="005C7739" w:rsidRDefault="00732D7F">
      <w:pPr>
        <w:pStyle w:val="ListParagraph"/>
        <w:numPr>
          <w:ilvl w:val="0"/>
          <w:numId w:val="53"/>
        </w:numPr>
        <w:tabs>
          <w:tab w:val="left" w:pos="786"/>
        </w:tabs>
        <w:spacing w:line="235" w:lineRule="auto"/>
        <w:ind w:right="109" w:firstLine="396"/>
        <w:jc w:val="both"/>
      </w:pP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матичар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извршио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коју </w:t>
      </w:r>
      <w:r>
        <w:rPr>
          <w:color w:val="231F20"/>
          <w:w w:val="90"/>
        </w:rPr>
        <w:t xml:space="preserve">треба унети накнадну забелешку, дужан је да накнадну забелешку уне- </w:t>
      </w:r>
      <w:r>
        <w:rPr>
          <w:color w:val="231F20"/>
          <w:spacing w:val="-6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одлагања,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најкасније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следећег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радног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дана;</w:t>
      </w:r>
    </w:p>
    <w:p w:rsidR="005C7739" w:rsidRDefault="00732D7F">
      <w:pPr>
        <w:pStyle w:val="ListParagraph"/>
        <w:numPr>
          <w:ilvl w:val="0"/>
          <w:numId w:val="53"/>
        </w:numPr>
        <w:tabs>
          <w:tab w:val="left" w:pos="793"/>
        </w:tabs>
        <w:spacing w:line="235" w:lineRule="auto"/>
        <w:ind w:right="111" w:firstLine="396"/>
        <w:jc w:val="both"/>
      </w:pPr>
      <w:r>
        <w:rPr>
          <w:color w:val="231F20"/>
          <w:spacing w:val="-2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треба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унети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накнадну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забелешку </w:t>
      </w:r>
      <w:r>
        <w:rPr>
          <w:color w:val="231F20"/>
          <w:spacing w:val="-8"/>
        </w:rPr>
        <w:t>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иностранству, матичар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извршио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мини- </w:t>
      </w:r>
      <w:r>
        <w:rPr>
          <w:color w:val="231F20"/>
          <w:w w:val="90"/>
        </w:rPr>
        <w:t>старству,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одлагања,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најкасније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следећег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радног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дана,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достави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из- </w:t>
      </w:r>
      <w:r>
        <w:rPr>
          <w:color w:val="231F20"/>
        </w:rPr>
        <w:t>вод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књиге.</w:t>
      </w:r>
    </w:p>
    <w:p w:rsidR="005C7739" w:rsidRDefault="005C7739">
      <w:pPr>
        <w:pStyle w:val="BodyText"/>
        <w:spacing w:before="88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4"/>
        </w:numPr>
        <w:tabs>
          <w:tab w:val="left" w:pos="1799"/>
          <w:tab w:val="left" w:pos="2165"/>
        </w:tabs>
        <w:spacing w:line="228" w:lineRule="auto"/>
        <w:ind w:left="2165" w:right="1450" w:hanging="600"/>
        <w:jc w:val="left"/>
        <w:rPr>
          <w:b/>
        </w:rPr>
      </w:pPr>
      <w:bookmarkStart w:id="16" w:name="_TOC_250134"/>
      <w:r>
        <w:rPr>
          <w:b/>
          <w:color w:val="231F20"/>
        </w:rPr>
        <w:t>Службена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употреба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језика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6"/>
        </w:rPr>
        <w:t xml:space="preserve"> </w:t>
      </w:r>
      <w:bookmarkEnd w:id="16"/>
      <w:r>
        <w:rPr>
          <w:b/>
          <w:color w:val="231F20"/>
        </w:rPr>
        <w:t>писма у вођењу матичних књига</w:t>
      </w:r>
    </w:p>
    <w:p w:rsidR="005C7739" w:rsidRDefault="00732D7F">
      <w:pPr>
        <w:pStyle w:val="BodyText"/>
        <w:spacing w:before="162" w:line="235" w:lineRule="auto"/>
        <w:ind w:right="111"/>
      </w:pPr>
      <w:r>
        <w:rPr>
          <w:color w:val="231F20"/>
          <w:spacing w:val="-6"/>
        </w:rPr>
        <w:t>Подаци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српском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језику,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ћирилич- </w:t>
      </w:r>
      <w:r>
        <w:rPr>
          <w:color w:val="231F20"/>
        </w:rPr>
        <w:t>ким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писмом.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8"/>
        </w:rPr>
        <w:t xml:space="preserve">Лично име детета, родитеља, супружника и умрлог уписује се на </w:t>
      </w:r>
      <w:r>
        <w:rPr>
          <w:color w:val="231F20"/>
          <w:w w:val="90"/>
        </w:rPr>
        <w:t xml:space="preserve">српском језику, ћириличким писмом, а припадници националне мањи- </w:t>
      </w:r>
      <w:r>
        <w:rPr>
          <w:color w:val="231F20"/>
          <w:spacing w:val="-8"/>
        </w:rPr>
        <w:t>не имају право на упис личног имена према језику и правопису наци- оналне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мањине,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искључује паралелан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 личног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на </w:t>
      </w:r>
      <w:r>
        <w:rPr>
          <w:color w:val="231F20"/>
          <w:spacing w:val="-2"/>
        </w:rPr>
        <w:t>српском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језику,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ћириличким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писмом.</w:t>
      </w:r>
    </w:p>
    <w:p w:rsidR="005C7739" w:rsidRDefault="00732D7F">
      <w:pPr>
        <w:pStyle w:val="BodyText"/>
        <w:spacing w:line="235" w:lineRule="auto"/>
        <w:ind w:right="111"/>
        <w:jc w:val="right"/>
      </w:pPr>
      <w:r>
        <w:rPr>
          <w:color w:val="231F20"/>
          <w:w w:val="90"/>
        </w:rPr>
        <w:t xml:space="preserve">Лично име детета, родитеља, супружника и умрлог држављанина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Србије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уписано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извод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матичне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књиге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иностраног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орга- </w:t>
      </w:r>
      <w:r>
        <w:rPr>
          <w:color w:val="231F20"/>
          <w:w w:val="90"/>
        </w:rPr>
        <w:t xml:space="preserve">на према правилима језика и писма државе издавања, уписује се у ма- тичне књиге у складу с правилима српског језика и ћириличког писма. </w:t>
      </w:r>
      <w:r>
        <w:rPr>
          <w:color w:val="231F20"/>
          <w:spacing w:val="-4"/>
        </w:rPr>
        <w:t>Лично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име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страног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држављанина,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поред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српском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језику, </w:t>
      </w:r>
      <w:r>
        <w:rPr>
          <w:color w:val="231F20"/>
          <w:spacing w:val="-6"/>
        </w:rPr>
        <w:t>ћириличким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писмом,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венчаних,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6"/>
        </w:rPr>
        <w:t xml:space="preserve">носно </w:t>
      </w:r>
      <w:r>
        <w:rPr>
          <w:color w:val="231F20"/>
          <w:spacing w:val="-8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умрлих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према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правилима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језика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писма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државе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чији </w:t>
      </w:r>
      <w:r>
        <w:rPr>
          <w:color w:val="231F20"/>
          <w:w w:val="90"/>
        </w:rPr>
        <w:t>је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држављанин,</w:t>
      </w:r>
      <w:r>
        <w:rPr>
          <w:color w:val="231F2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облику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садржаном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изводу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рође-</w:t>
      </w:r>
    </w:p>
    <w:p w:rsidR="005C7739" w:rsidRDefault="00732D7F">
      <w:pPr>
        <w:pStyle w:val="BodyText"/>
        <w:spacing w:line="246" w:lineRule="exact"/>
        <w:ind w:firstLine="0"/>
      </w:pPr>
      <w:r>
        <w:rPr>
          <w:color w:val="231F20"/>
          <w:spacing w:val="-6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иностраног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органа.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Називи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називи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упи- </w:t>
      </w:r>
      <w:r>
        <w:rPr>
          <w:color w:val="231F20"/>
          <w:w w:val="90"/>
        </w:rPr>
        <w:t>сују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правилима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српског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језика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ћириличког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писма,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за- </w:t>
      </w:r>
      <w:r>
        <w:rPr>
          <w:color w:val="231F20"/>
          <w:spacing w:val="-2"/>
        </w:rPr>
        <w:t>гради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могу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изворном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облику.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1738"/>
        </w:tabs>
        <w:spacing w:before="82"/>
        <w:ind w:left="1738" w:hanging="360"/>
        <w:jc w:val="left"/>
      </w:pPr>
      <w:bookmarkStart w:id="17" w:name="_TOC_250133"/>
      <w:r>
        <w:rPr>
          <w:color w:val="231F20"/>
          <w:spacing w:val="-4"/>
        </w:rPr>
        <w:lastRenderedPageBreak/>
        <w:t>ИСПРАВКЕ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МАТИЧНИМ</w:t>
      </w:r>
      <w:r>
        <w:rPr>
          <w:color w:val="231F20"/>
          <w:spacing w:val="-10"/>
        </w:rPr>
        <w:t xml:space="preserve"> </w:t>
      </w:r>
      <w:bookmarkEnd w:id="17"/>
      <w:r>
        <w:rPr>
          <w:color w:val="231F20"/>
          <w:spacing w:val="-4"/>
        </w:rPr>
        <w:t>КЊИГАМА</w:t>
      </w:r>
    </w:p>
    <w:p w:rsidR="005C7739" w:rsidRDefault="00732D7F">
      <w:pPr>
        <w:pStyle w:val="BodyText"/>
        <w:spacing w:before="164" w:line="235" w:lineRule="auto"/>
        <w:ind w:left="113" w:right="225"/>
      </w:pPr>
      <w:r>
        <w:rPr>
          <w:color w:val="231F20"/>
          <w:w w:val="90"/>
        </w:rPr>
        <w:t xml:space="preserve">Подаци уписани у матичне књиге не смеју се прецртавати, бриса- </w:t>
      </w:r>
      <w:r>
        <w:rPr>
          <w:color w:val="231F20"/>
        </w:rPr>
        <w:t>ти и преправљати.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Грешке у матичним књигама могу се уочити пр</w:t>
      </w:r>
      <w:r>
        <w:rPr>
          <w:color w:val="231F20"/>
          <w:w w:val="90"/>
        </w:rPr>
        <w:t xml:space="preserve">е закључења основ- </w:t>
      </w:r>
      <w:r>
        <w:rPr>
          <w:color w:val="231F20"/>
          <w:spacing w:val="-10"/>
        </w:rPr>
        <w:t>ног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уписа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после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закључења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основног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уписа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односу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одређу- </w:t>
      </w:r>
      <w:r>
        <w:rPr>
          <w:color w:val="231F20"/>
          <w:spacing w:val="-2"/>
        </w:rPr>
        <w:t>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начин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исправке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грешке.</w:t>
      </w:r>
    </w:p>
    <w:p w:rsidR="005C7739" w:rsidRDefault="005C7739">
      <w:pPr>
        <w:pStyle w:val="BodyText"/>
        <w:spacing w:before="94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2"/>
        </w:numPr>
        <w:tabs>
          <w:tab w:val="left" w:pos="1031"/>
          <w:tab w:val="left" w:pos="2617"/>
        </w:tabs>
        <w:spacing w:line="228" w:lineRule="auto"/>
        <w:ind w:right="909" w:hanging="1820"/>
        <w:jc w:val="left"/>
        <w:rPr>
          <w:b/>
        </w:rPr>
      </w:pPr>
      <w:bookmarkStart w:id="18" w:name="_TOC_250132"/>
      <w:r>
        <w:rPr>
          <w:b/>
          <w:color w:val="231F20"/>
        </w:rPr>
        <w:t>Исправке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матичним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књигама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пре</w:t>
      </w:r>
      <w:r>
        <w:rPr>
          <w:b/>
          <w:color w:val="231F20"/>
          <w:spacing w:val="-9"/>
        </w:rPr>
        <w:t xml:space="preserve"> </w:t>
      </w:r>
      <w:bookmarkEnd w:id="18"/>
      <w:r>
        <w:rPr>
          <w:b/>
          <w:color w:val="231F20"/>
        </w:rPr>
        <w:t>закључења основног уписа</w:t>
      </w:r>
    </w:p>
    <w:p w:rsidR="005C7739" w:rsidRDefault="00732D7F">
      <w:pPr>
        <w:pStyle w:val="BodyText"/>
        <w:spacing w:before="162" w:line="235" w:lineRule="auto"/>
        <w:ind w:left="113" w:right="225"/>
      </w:pPr>
      <w:r>
        <w:rPr>
          <w:color w:val="231F20"/>
          <w:w w:val="90"/>
        </w:rPr>
        <w:t xml:space="preserve">Грешке у матичним књигама које се уоче пре закључења основног </w:t>
      </w:r>
      <w:r>
        <w:rPr>
          <w:color w:val="231F20"/>
          <w:spacing w:val="-8"/>
        </w:rPr>
        <w:t>уписа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матичар, тако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рубрику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„Примедбе“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уписује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за- белешку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томе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шта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исправља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(нпр.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Презиме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детета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Јовановић).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8"/>
        </w:rPr>
        <w:t>Изузетно, ако је у Регистар матичних књига погрешно уписан по- датак због техничке или очигледне грешке или грешке у пријави, на-</w:t>
      </w:r>
      <w:r>
        <w:rPr>
          <w:color w:val="231F20"/>
          <w:spacing w:val="-8"/>
        </w:rPr>
        <w:t xml:space="preserve"> длежни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 врши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исправку грешке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настале након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закључења елек- </w:t>
      </w:r>
      <w:r>
        <w:rPr>
          <w:color w:val="231F20"/>
          <w:w w:val="90"/>
        </w:rPr>
        <w:t xml:space="preserve">тронског уписа, а пре уписа у папирни облик, с тим да се датум и текст </w:t>
      </w:r>
      <w:r>
        <w:rPr>
          <w:color w:val="231F20"/>
          <w:spacing w:val="-4"/>
        </w:rPr>
        <w:t>исправке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бележе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оквиру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Регистра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књига.</w:t>
      </w:r>
    </w:p>
    <w:p w:rsidR="005C7739" w:rsidRDefault="005C7739">
      <w:pPr>
        <w:pStyle w:val="BodyText"/>
        <w:spacing w:before="93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2"/>
        </w:numPr>
        <w:tabs>
          <w:tab w:val="left" w:pos="1556"/>
          <w:tab w:val="left" w:pos="1976"/>
        </w:tabs>
        <w:spacing w:line="228" w:lineRule="auto"/>
        <w:ind w:left="1976" w:right="1434" w:hanging="654"/>
        <w:jc w:val="left"/>
        <w:rPr>
          <w:b/>
        </w:rPr>
      </w:pPr>
      <w:bookmarkStart w:id="19" w:name="_TOC_250131"/>
      <w:r>
        <w:rPr>
          <w:b/>
          <w:color w:val="231F20"/>
        </w:rPr>
        <w:t>Исправке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матичним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књигама</w:t>
      </w:r>
      <w:r>
        <w:rPr>
          <w:b/>
          <w:color w:val="231F20"/>
          <w:spacing w:val="-9"/>
        </w:rPr>
        <w:t xml:space="preserve"> </w:t>
      </w:r>
      <w:bookmarkEnd w:id="19"/>
      <w:r>
        <w:rPr>
          <w:b/>
          <w:color w:val="231F20"/>
        </w:rPr>
        <w:t>после закључења основног уписа</w:t>
      </w:r>
    </w:p>
    <w:p w:rsidR="005C7739" w:rsidRDefault="00732D7F">
      <w:pPr>
        <w:pStyle w:val="BodyText"/>
        <w:spacing w:before="162" w:line="235" w:lineRule="auto"/>
        <w:ind w:left="113" w:right="221"/>
      </w:pPr>
      <w:r>
        <w:rPr>
          <w:color w:val="231F20"/>
        </w:rPr>
        <w:t>Грешке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матичним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књигама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уочене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закључења </w:t>
      </w:r>
      <w:r>
        <w:rPr>
          <w:color w:val="231F20"/>
          <w:spacing w:val="-8"/>
        </w:rPr>
        <w:t xml:space="preserve">основног уписа, матичар може исправити само на основу решења на- </w:t>
      </w:r>
      <w:r>
        <w:rPr>
          <w:color w:val="231F20"/>
          <w:spacing w:val="-2"/>
        </w:rPr>
        <w:t>длежног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решавање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првостепеном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у </w:t>
      </w:r>
      <w:r>
        <w:rPr>
          <w:color w:val="231F20"/>
          <w:spacing w:val="-8"/>
        </w:rPr>
        <w:t>области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књига, 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основу правноснажних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дру- гих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органа. Исправке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уписују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рубри- </w:t>
      </w:r>
      <w:r>
        <w:rPr>
          <w:color w:val="231F20"/>
          <w:spacing w:val="-4"/>
        </w:rPr>
        <w:t>ку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„Накнадни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уписи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забелешке“.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 xml:space="preserve">Поступак исправке грешке води се по службеној дужности или на </w:t>
      </w:r>
      <w:r>
        <w:rPr>
          <w:color w:val="231F20"/>
          <w:spacing w:val="-6"/>
        </w:rPr>
        <w:t>захтев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странке,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непосредан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закону </w:t>
      </w:r>
      <w:r>
        <w:rPr>
          <w:color w:val="231F20"/>
          <w:w w:val="90"/>
        </w:rPr>
        <w:t>заснован правни интерес, у складу са зако</w:t>
      </w:r>
      <w:r>
        <w:rPr>
          <w:color w:val="231F20"/>
          <w:w w:val="90"/>
        </w:rPr>
        <w:t xml:space="preserve">ном којим се уређује општи </w:t>
      </w:r>
      <w:r>
        <w:rPr>
          <w:color w:val="231F20"/>
        </w:rPr>
        <w:t>управни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поступак.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2334"/>
        </w:tabs>
        <w:spacing w:before="1"/>
        <w:ind w:left="2334" w:hanging="421"/>
        <w:jc w:val="left"/>
      </w:pPr>
      <w:bookmarkStart w:id="20" w:name="_TOC_250130"/>
      <w:r>
        <w:rPr>
          <w:color w:val="231F20"/>
          <w:spacing w:val="-6"/>
        </w:rPr>
        <w:t>УВИД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4"/>
        </w:rPr>
        <w:t xml:space="preserve"> </w:t>
      </w:r>
      <w:bookmarkEnd w:id="20"/>
      <w:r>
        <w:rPr>
          <w:color w:val="231F20"/>
          <w:spacing w:val="-6"/>
        </w:rPr>
        <w:t>КЊИГЕ</w:t>
      </w:r>
    </w:p>
    <w:p w:rsidR="005C7739" w:rsidRDefault="00732D7F">
      <w:pPr>
        <w:pStyle w:val="BodyText"/>
        <w:spacing w:before="164" w:line="235" w:lineRule="auto"/>
        <w:ind w:left="113" w:right="225"/>
      </w:pPr>
      <w:r>
        <w:rPr>
          <w:color w:val="231F20"/>
          <w:w w:val="90"/>
        </w:rPr>
        <w:t>Увид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књиге,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списе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извршен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упис </w:t>
      </w:r>
      <w:r>
        <w:rPr>
          <w:color w:val="231F20"/>
          <w:spacing w:val="-8"/>
        </w:rPr>
        <w:t xml:space="preserve">у матичне књиге, дозволиће се лицу на које се ти подаци односе, су- </w:t>
      </w:r>
      <w:r>
        <w:rPr>
          <w:color w:val="231F20"/>
          <w:w w:val="90"/>
        </w:rPr>
        <w:t>пружнику,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крвном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сроднику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правој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линији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лицу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другом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сте- </w:t>
      </w:r>
      <w:r>
        <w:rPr>
          <w:color w:val="231F20"/>
          <w:spacing w:val="-6"/>
        </w:rPr>
        <w:t>пену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крвног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сродства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побочној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линији,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усвојитељу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старатељу.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Такође,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навршило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15.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живота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способно за расуђивање може извршити увид у матичну књигу, као и у списе на основу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којих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врши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рођених,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односе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  <w:rPr>
          <w:sz w:val="13"/>
        </w:rPr>
      </w:pPr>
      <w:r>
        <w:rPr>
          <w:color w:val="231F20"/>
          <w:spacing w:val="-6"/>
        </w:rPr>
        <w:lastRenderedPageBreak/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његово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порекло.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усвојеника </w:t>
      </w:r>
      <w:r>
        <w:rPr>
          <w:color w:val="231F20"/>
          <w:spacing w:val="-10"/>
        </w:rPr>
        <w:t>право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увида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рођених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дете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имају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само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дете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усво- </w:t>
      </w:r>
      <w:r>
        <w:rPr>
          <w:color w:val="231F20"/>
          <w:w w:val="90"/>
        </w:rPr>
        <w:t xml:space="preserve">јитељи детета, на начин утврђен законом који уређује област породич- </w:t>
      </w:r>
      <w:r>
        <w:rPr>
          <w:color w:val="231F20"/>
        </w:rPr>
        <w:t>ноправне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заштите.</w:t>
      </w:r>
      <w:r>
        <w:rPr>
          <w:color w:val="231F20"/>
          <w:position w:val="7"/>
          <w:sz w:val="13"/>
        </w:rPr>
        <w:t>34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После уписа податка о промени пола, право увида у матичну књи- гу рођених и списе за лице које је променило пол имају само лице које 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променило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пол,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родитељи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лица,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надлежни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за </w:t>
      </w:r>
      <w:r>
        <w:rPr>
          <w:color w:val="231F20"/>
          <w:spacing w:val="-4"/>
        </w:rPr>
        <w:t>вршење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послова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своје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надлежност</w:t>
      </w:r>
      <w:r>
        <w:rPr>
          <w:color w:val="231F20"/>
          <w:spacing w:val="-4"/>
        </w:rPr>
        <w:t>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законом.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За увид у матичну књигу и у списе на основу којих је извршен упис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подноси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обавезно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наводе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пода- </w:t>
      </w:r>
      <w:r>
        <w:rPr>
          <w:color w:val="231F20"/>
          <w:spacing w:val="-8"/>
        </w:rPr>
        <w:t xml:space="preserve">ци о подносиоцу захтева и разлозима за увид у матичну књигу, одно- </w:t>
      </w:r>
      <w:r>
        <w:rPr>
          <w:color w:val="231F20"/>
        </w:rPr>
        <w:t>сно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списе.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Увид у матичну књигу и у списе на основу којих је извршен упис у матичну књигу врши се тако што матичар лицу коме је дозвољен увид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у матичну књигу, односно списе показује упис, односно списе одгова- рајуће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књиге.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сваком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увиду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књигу,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одн</w:t>
      </w:r>
      <w:r>
        <w:rPr>
          <w:color w:val="231F20"/>
          <w:w w:val="90"/>
        </w:rPr>
        <w:t>осно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списе, сачињава се записник у коме се уписују разлози увида у матичну књи- гу, односно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списе, датум када је извршен увид у матичну књигу, одно- сно списе, као и подаци из личне карте за лице које је увид извршило. </w:t>
      </w:r>
      <w:r>
        <w:rPr>
          <w:color w:val="231F20"/>
          <w:spacing w:val="-8"/>
        </w:rPr>
        <w:t xml:space="preserve">Записник, пуним именом и презименом, </w:t>
      </w:r>
      <w:r>
        <w:rPr>
          <w:color w:val="231F20"/>
          <w:spacing w:val="-8"/>
        </w:rPr>
        <w:t xml:space="preserve">потписује лице које је извр- </w:t>
      </w:r>
      <w:r>
        <w:rPr>
          <w:color w:val="231F20"/>
          <w:spacing w:val="-4"/>
        </w:rPr>
        <w:t>шило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увид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књигу,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списе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матичар.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одбијању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захтева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увид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књигу,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списе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основу </w:t>
      </w:r>
      <w:r>
        <w:rPr>
          <w:color w:val="231F20"/>
          <w:spacing w:val="-8"/>
        </w:rPr>
        <w:t>којих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извршен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књигу, 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 решавање у првостепеном управном поступку у области матичних књига доноси </w:t>
      </w:r>
      <w:r>
        <w:rPr>
          <w:color w:val="231F20"/>
          <w:w w:val="90"/>
        </w:rPr>
        <w:t>решење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којим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уређује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општи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управни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90"/>
        </w:rPr>
        <w:t>поступак.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4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2222"/>
        </w:tabs>
        <w:ind w:left="2222" w:hanging="302"/>
        <w:jc w:val="left"/>
      </w:pPr>
      <w:bookmarkStart w:id="21" w:name="_TOC_250129"/>
      <w:r>
        <w:rPr>
          <w:color w:val="231F20"/>
          <w:spacing w:val="-2"/>
        </w:rPr>
        <w:t>ЧУВАЊЕ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5"/>
        </w:rPr>
        <w:t xml:space="preserve"> </w:t>
      </w:r>
      <w:bookmarkEnd w:id="21"/>
      <w:r>
        <w:rPr>
          <w:color w:val="231F20"/>
          <w:spacing w:val="-2"/>
        </w:rPr>
        <w:t>КЊИГА</w:t>
      </w:r>
    </w:p>
    <w:p w:rsidR="005C7739" w:rsidRDefault="00732D7F">
      <w:pPr>
        <w:pStyle w:val="BodyText"/>
        <w:spacing w:before="165" w:line="235" w:lineRule="auto"/>
        <w:ind w:right="111"/>
      </w:pPr>
      <w:r>
        <w:rPr>
          <w:color w:val="231F20"/>
          <w:w w:val="90"/>
        </w:rPr>
        <w:t xml:space="preserve">Изворник матичне књиге и други примерак матичне књиге не сме- </w:t>
      </w:r>
      <w:r>
        <w:rPr>
          <w:color w:val="231F20"/>
          <w:spacing w:val="-4"/>
        </w:rPr>
        <w:t>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чувати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истој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згради.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Изворник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чува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матичар.</w:t>
      </w:r>
    </w:p>
    <w:p w:rsidR="005C7739" w:rsidRDefault="00732D7F">
      <w:pPr>
        <w:pStyle w:val="BodyText"/>
        <w:spacing w:line="235" w:lineRule="auto"/>
        <w:ind w:right="109"/>
        <w:jc w:val="right"/>
      </w:pPr>
      <w:r>
        <w:rPr>
          <w:color w:val="231F20"/>
          <w:spacing w:val="-4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списи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матичне </w:t>
      </w:r>
      <w:r>
        <w:rPr>
          <w:color w:val="231F20"/>
          <w:w w:val="90"/>
        </w:rPr>
        <w:t xml:space="preserve">књиге спадају у категорију регистратурског материјала који има трајни </w:t>
      </w:r>
      <w:r>
        <w:rPr>
          <w:color w:val="231F20"/>
          <w:spacing w:val="-8"/>
        </w:rPr>
        <w:t>рок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чувања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морају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чувати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оштећења,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уништења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 xml:space="preserve">злоупотребе. </w:t>
      </w:r>
      <w:r>
        <w:rPr>
          <w:color w:val="231F20"/>
          <w:spacing w:val="-4"/>
        </w:rPr>
        <w:t>Мере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техничке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заштите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књига,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покретног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културног </w:t>
      </w:r>
      <w:r>
        <w:rPr>
          <w:color w:val="231F20"/>
          <w:w w:val="90"/>
        </w:rPr>
        <w:t xml:space="preserve">добра, могу се предузимати само ако се обаве претходна истраживања </w:t>
      </w:r>
      <w:r>
        <w:rPr>
          <w:color w:val="231F20"/>
          <w:spacing w:val="-6"/>
        </w:rPr>
        <w:t>помоћу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физичко-хемијских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метода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утврђивања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хемиј- </w:t>
      </w:r>
      <w:r>
        <w:rPr>
          <w:color w:val="231F20"/>
          <w:w w:val="90"/>
        </w:rPr>
        <w:t xml:space="preserve">ског састава материјала, технологије и технике израде, стања култур- </w:t>
      </w:r>
      <w:r>
        <w:rPr>
          <w:color w:val="231F20"/>
          <w:spacing w:val="-4"/>
        </w:rPr>
        <w:t>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узрока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његовог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пропадања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утврди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метода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техни- </w:t>
      </w:r>
      <w:r>
        <w:rPr>
          <w:color w:val="231F20"/>
          <w:spacing w:val="-6"/>
        </w:rPr>
        <w:t>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извођења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мера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техничке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заштите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резултата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претходних истраживања.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Услове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предузимања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мера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техничке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заштите</w:t>
      </w:r>
    </w:p>
    <w:p w:rsidR="005C7739" w:rsidRDefault="00732D7F">
      <w:pPr>
        <w:pStyle w:val="BodyText"/>
        <w:spacing w:before="88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218963</wp:posOffset>
                </wp:positionV>
                <wp:extent cx="90043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58A4D" id="Graphic 29" o:spid="_x0000_s1026" style="position:absolute;margin-left:62.35pt;margin-top:17.25pt;width:70.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15"/>
        <w:jc w:val="left"/>
        <w:rPr>
          <w:sz w:val="18"/>
        </w:rPr>
      </w:pPr>
      <w:r>
        <w:rPr>
          <w:color w:val="231F20"/>
          <w:w w:val="90"/>
          <w:sz w:val="18"/>
        </w:rPr>
        <w:t>Чланови 59. и 326. Породичног закона („Службени гласник РС“, бр. 1</w:t>
      </w:r>
      <w:r>
        <w:rPr>
          <w:color w:val="231F20"/>
          <w:w w:val="90"/>
          <w:sz w:val="18"/>
        </w:rPr>
        <w:t xml:space="preserve">8/05, 72/11 – </w:t>
      </w:r>
      <w:r>
        <w:rPr>
          <w:color w:val="231F20"/>
          <w:sz w:val="18"/>
        </w:rPr>
        <w:t>др.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закон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6/15).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firstLine="0"/>
        <w:jc w:val="left"/>
        <w:rPr>
          <w:sz w:val="13"/>
        </w:rPr>
      </w:pPr>
      <w:r>
        <w:rPr>
          <w:color w:val="231F20"/>
          <w:spacing w:val="-2"/>
        </w:rPr>
        <w:lastRenderedPageBreak/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књигама,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покретном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културном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добру,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прописује </w:t>
      </w:r>
      <w:r>
        <w:rPr>
          <w:color w:val="231F20"/>
        </w:rPr>
        <w:t>Архив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Србије.</w:t>
      </w:r>
      <w:r>
        <w:rPr>
          <w:color w:val="231F20"/>
          <w:position w:val="7"/>
          <w:sz w:val="13"/>
        </w:rPr>
        <w:t>35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1801"/>
        </w:tabs>
        <w:ind w:left="1801" w:hanging="241"/>
        <w:jc w:val="left"/>
      </w:pPr>
      <w:bookmarkStart w:id="22" w:name="_TOC_250128"/>
      <w:r>
        <w:rPr>
          <w:color w:val="231F20"/>
          <w:spacing w:val="-2"/>
        </w:rPr>
        <w:t>ОБНАВЉАЊЕ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0"/>
        </w:rPr>
        <w:t xml:space="preserve"> </w:t>
      </w:r>
      <w:bookmarkEnd w:id="22"/>
      <w:r>
        <w:rPr>
          <w:color w:val="231F20"/>
          <w:spacing w:val="-4"/>
        </w:rPr>
        <w:t>КЊИГА</w:t>
      </w:r>
    </w:p>
    <w:p w:rsidR="005C7739" w:rsidRDefault="00732D7F">
      <w:pPr>
        <w:pStyle w:val="BodyText"/>
        <w:spacing w:before="165" w:line="235" w:lineRule="auto"/>
        <w:ind w:left="113" w:right="225"/>
      </w:pPr>
      <w:r>
        <w:rPr>
          <w:color w:val="231F20"/>
          <w:w w:val="90"/>
        </w:rPr>
        <w:t xml:space="preserve">Матичне књиге могу бити уништене или могу нестати, и у том слу- </w:t>
      </w:r>
      <w:r>
        <w:rPr>
          <w:color w:val="231F20"/>
          <w:spacing w:val="-2"/>
        </w:rPr>
        <w:t>чају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њиховом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обнављању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приступа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одлагања.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матична 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уништи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нестане, обнавља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на основу </w:t>
      </w:r>
      <w:r>
        <w:rPr>
          <w:color w:val="231F20"/>
          <w:w w:val="90"/>
        </w:rPr>
        <w:t xml:space="preserve">сачуваног облика матичне књиге, на начин и у року које одреди мини- </w:t>
      </w:r>
      <w:r>
        <w:rPr>
          <w:color w:val="231F20"/>
          <w:spacing w:val="-6"/>
        </w:rPr>
        <w:t>стар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надлежан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систем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управе.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Прецизније,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министар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ре- </w:t>
      </w:r>
      <w:r>
        <w:rPr>
          <w:color w:val="231F20"/>
          <w:spacing w:val="-8"/>
        </w:rPr>
        <w:t xml:space="preserve">шењем одређује обнављање уништених или несталих матичних књи- </w:t>
      </w:r>
      <w:r>
        <w:rPr>
          <w:color w:val="231F20"/>
          <w:spacing w:val="-2"/>
        </w:rPr>
        <w:t>га,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ће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обновљене.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 xml:space="preserve">Орган надлежан за вођење матичних књига и решавање у првосте- </w:t>
      </w:r>
      <w:r>
        <w:rPr>
          <w:color w:val="231F20"/>
          <w:spacing w:val="-6"/>
        </w:rPr>
        <w:t>пеном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одре- </w:t>
      </w:r>
      <w:r>
        <w:rPr>
          <w:color w:val="231F20"/>
          <w:w w:val="90"/>
        </w:rPr>
        <w:t xml:space="preserve">ђено обнављање </w:t>
      </w:r>
      <w:r>
        <w:rPr>
          <w:color w:val="231F20"/>
          <w:w w:val="90"/>
        </w:rPr>
        <w:t xml:space="preserve">уништених или несталих матичних књига предузима </w:t>
      </w:r>
      <w:r>
        <w:rPr>
          <w:color w:val="231F20"/>
          <w:spacing w:val="-6"/>
        </w:rPr>
        <w:t xml:space="preserve">потребне мере да се на основу расположивих података о грађанима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службена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евиденција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(евиденција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пребивалишту </w:t>
      </w:r>
      <w:r>
        <w:rPr>
          <w:color w:val="231F20"/>
          <w:spacing w:val="-8"/>
        </w:rPr>
        <w:t xml:space="preserve">грађана, евиденција о одређеним јединственим матичним бројевима </w:t>
      </w:r>
      <w:r>
        <w:rPr>
          <w:color w:val="231F20"/>
          <w:w w:val="90"/>
        </w:rPr>
        <w:t xml:space="preserve">грађана, евиденција о држављанима Републике Србије, бирачки спи- </w:t>
      </w:r>
      <w:r>
        <w:rPr>
          <w:color w:val="231F20"/>
          <w:spacing w:val="-6"/>
        </w:rPr>
        <w:t>скови,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евиденција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војним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обвезницима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др.),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обнове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нестале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</w:rPr>
        <w:t>уништене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књиге.</w:t>
      </w:r>
    </w:p>
    <w:p w:rsidR="005C7739" w:rsidRDefault="00732D7F">
      <w:pPr>
        <w:pStyle w:val="BodyText"/>
        <w:spacing w:line="235" w:lineRule="auto"/>
        <w:ind w:left="113" w:right="221"/>
        <w:jc w:val="right"/>
      </w:pPr>
      <w:r>
        <w:rPr>
          <w:color w:val="231F20"/>
          <w:w w:val="90"/>
        </w:rPr>
        <w:t>У случају када орган не располаже одговарајућим подацима, нити може да их прибави по службеној дужнос</w:t>
      </w:r>
      <w:r>
        <w:rPr>
          <w:color w:val="231F20"/>
          <w:w w:val="90"/>
        </w:rPr>
        <w:t>ти, грађани подносе захтеве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прилажу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доказе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располажу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обнове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одговарајуће </w:t>
      </w:r>
      <w:r>
        <w:rPr>
          <w:color w:val="231F20"/>
          <w:w w:val="90"/>
        </w:rPr>
        <w:t xml:space="preserve">чињенице у матичне књиге, а ако не располажу доказима, дужни су да </w:t>
      </w:r>
      <w:r>
        <w:rPr>
          <w:color w:val="231F20"/>
          <w:spacing w:val="-6"/>
        </w:rPr>
        <w:t>дају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податке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познати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захтевима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наводе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предло- </w:t>
      </w:r>
      <w:r>
        <w:rPr>
          <w:color w:val="231F20"/>
          <w:spacing w:val="-8"/>
        </w:rPr>
        <w:t>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би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службеној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дужности,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могли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утврдити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подаци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се </w:t>
      </w:r>
      <w:r>
        <w:rPr>
          <w:color w:val="231F20"/>
          <w:spacing w:val="-6"/>
        </w:rPr>
        <w:t>уписују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обновљену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књигу.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малолетна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захтеве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под- </w:t>
      </w:r>
      <w:r>
        <w:rPr>
          <w:color w:val="231F20"/>
          <w:w w:val="90"/>
        </w:rPr>
        <w:t xml:space="preserve">носе родитељи, односно старатељи, а за умрлог – лица која за то имају правни интерес. Обновљене матичне књиге у овом случају сачињавају </w:t>
      </w:r>
      <w:r>
        <w:rPr>
          <w:color w:val="231F20"/>
          <w:spacing w:val="-6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приме</w:t>
      </w:r>
      <w:r>
        <w:rPr>
          <w:color w:val="231F20"/>
          <w:spacing w:val="-6"/>
        </w:rPr>
        <w:t>рка,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то: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први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примерак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изворник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као </w:t>
      </w:r>
      <w:r>
        <w:rPr>
          <w:color w:val="231F20"/>
          <w:w w:val="90"/>
        </w:rPr>
        <w:t xml:space="preserve">књига тврдог повеза, а други примерак матичне књиге у електронском </w:t>
      </w:r>
      <w:r>
        <w:rPr>
          <w:color w:val="231F20"/>
          <w:spacing w:val="-4"/>
        </w:rPr>
        <w:t>облику.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Тачност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података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обновљеном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изворнику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књиге оверавају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чланови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комисије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својим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потписом,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пуним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именом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пре- </w:t>
      </w:r>
      <w:r>
        <w:rPr>
          <w:color w:val="231F20"/>
          <w:spacing w:val="-6"/>
        </w:rPr>
        <w:t>зименом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печатом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поверено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вођење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књига. </w:t>
      </w:r>
      <w:r>
        <w:rPr>
          <w:color w:val="231F20"/>
          <w:spacing w:val="-4"/>
        </w:rPr>
        <w:t>После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протека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рока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одређеног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обнову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уништених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несталих </w:t>
      </w:r>
      <w:r>
        <w:rPr>
          <w:color w:val="231F20"/>
          <w:spacing w:val="-6"/>
        </w:rPr>
        <w:t>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утврдити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уписане </w:t>
      </w:r>
      <w:r>
        <w:rPr>
          <w:color w:val="231F20"/>
          <w:spacing w:val="-8"/>
        </w:rPr>
        <w:t>одређене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рођења,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закључења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брака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смрти,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посто- </w:t>
      </w:r>
      <w:r>
        <w:rPr>
          <w:color w:val="231F20"/>
          <w:w w:val="90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писмени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докази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томе.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случају,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странке,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надлежни</w:t>
      </w:r>
    </w:p>
    <w:p w:rsidR="005C7739" w:rsidRDefault="00732D7F">
      <w:pPr>
        <w:pStyle w:val="BodyText"/>
        <w:spacing w:before="130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245849</wp:posOffset>
                </wp:positionV>
                <wp:extent cx="90043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AD38" id="Graphic 30" o:spid="_x0000_s1026" style="position:absolute;margin-left:56.7pt;margin-top:19.35pt;width:70.9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5"/>
        <w:jc w:val="both"/>
        <w:rPr>
          <w:sz w:val="18"/>
        </w:rPr>
      </w:pPr>
      <w:r>
        <w:rPr>
          <w:color w:val="231F20"/>
          <w:w w:val="90"/>
          <w:sz w:val="18"/>
        </w:rPr>
        <w:t>Члан 111. Закона о културним добрима („Службени гласник РС“, бр. 71/94, 52/11 – др.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99/11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99/11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6/20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35/21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и </w:t>
      </w:r>
      <w:r>
        <w:rPr>
          <w:color w:val="231F20"/>
          <w:sz w:val="18"/>
        </w:rPr>
        <w:t>76/23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закон).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spacing w:val="-6"/>
        </w:rPr>
        <w:lastRenderedPageBreak/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spacing w:val="-8"/>
        </w:rPr>
        <w:t>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доноси 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упису,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извршити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матичну књигу која се води за одговарајуће матично подручје, за годину у ко- </w:t>
      </w:r>
      <w:r>
        <w:rPr>
          <w:color w:val="231F20"/>
        </w:rPr>
        <w:t>јој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донето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решење.</w:t>
      </w:r>
    </w:p>
    <w:p w:rsidR="005C7739" w:rsidRDefault="00732D7F">
      <w:pPr>
        <w:pStyle w:val="BodyText"/>
        <w:spacing w:line="237" w:lineRule="auto"/>
        <w:ind w:right="107"/>
      </w:pPr>
      <w:r>
        <w:rPr>
          <w:color w:val="231F20"/>
        </w:rPr>
        <w:t xml:space="preserve">У случају када надлежни орган за решавање у првостепеном управном поступку у области матичних књига није у могућности </w:t>
      </w:r>
      <w:r>
        <w:rPr>
          <w:color w:val="231F20"/>
          <w:spacing w:val="-2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прибави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службеној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дужности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доказе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врши </w:t>
      </w:r>
      <w:r>
        <w:rPr>
          <w:color w:val="231F20"/>
          <w:spacing w:val="-8"/>
        </w:rPr>
        <w:t xml:space="preserve">упис одређених чињеница у обновљене матичне књиге, а ни грађани (странке) </w:t>
      </w:r>
      <w:r>
        <w:rPr>
          <w:color w:val="231F20"/>
          <w:spacing w:val="-8"/>
        </w:rPr>
        <w:t xml:space="preserve">не располажу доказима, тај орган ће, уколико странка под- несе захтев за упис одређене чињенице у матичну књигу, донети од- </w:t>
      </w:r>
      <w:r>
        <w:rPr>
          <w:color w:val="231F20"/>
          <w:spacing w:val="-6"/>
        </w:rPr>
        <w:t>говарајуће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решење,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странку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упутити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поднесе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тужбу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надлежном </w:t>
      </w:r>
      <w:r>
        <w:rPr>
          <w:color w:val="231F20"/>
          <w:w w:val="90"/>
        </w:rPr>
        <w:t>суду ради утврђивања те чињенице. Упис ће се извршити по добијању пр</w:t>
      </w:r>
      <w:r>
        <w:rPr>
          <w:color w:val="231F20"/>
          <w:w w:val="90"/>
        </w:rPr>
        <w:t xml:space="preserve">авноснажне судске одлуке којом се утврђује упис одређених чиње- </w:t>
      </w:r>
      <w:r>
        <w:rPr>
          <w:color w:val="231F20"/>
          <w:spacing w:val="-2"/>
        </w:rPr>
        <w:t>ница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података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обновљену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књигу.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w w:val="90"/>
        </w:rPr>
        <w:t xml:space="preserve">Трошкове обнављања сноси орган код кога је уништени примерак </w:t>
      </w:r>
      <w:r>
        <w:rPr>
          <w:color w:val="231F20"/>
          <w:spacing w:val="-2"/>
        </w:rPr>
        <w:t>матичне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био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чувању.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65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2343"/>
        </w:tabs>
        <w:ind w:left="2343" w:hanging="302"/>
        <w:jc w:val="left"/>
      </w:pPr>
      <w:bookmarkStart w:id="23" w:name="_TOC_250127"/>
      <w:r>
        <w:rPr>
          <w:color w:val="231F20"/>
          <w:spacing w:val="-4"/>
        </w:rPr>
        <w:t>ВРСТЕ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3"/>
        </w:rPr>
        <w:t xml:space="preserve"> </w:t>
      </w:r>
      <w:bookmarkEnd w:id="23"/>
      <w:r>
        <w:rPr>
          <w:color w:val="231F20"/>
          <w:spacing w:val="-4"/>
        </w:rPr>
        <w:t>КЊИГА</w:t>
      </w:r>
    </w:p>
    <w:p w:rsidR="005C7739" w:rsidRDefault="00732D7F">
      <w:pPr>
        <w:pStyle w:val="BodyText"/>
        <w:spacing w:before="164" w:line="237" w:lineRule="auto"/>
        <w:ind w:right="111"/>
      </w:pPr>
      <w:r>
        <w:rPr>
          <w:color w:val="231F20"/>
          <w:w w:val="90"/>
        </w:rPr>
        <w:t xml:space="preserve">О личном стању грађана воде се: матична књига рођених, матична </w:t>
      </w:r>
      <w:r>
        <w:rPr>
          <w:color w:val="231F20"/>
          <w:spacing w:val="-2"/>
        </w:rPr>
        <w:t>књига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венчаних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умрлих.</w:t>
      </w: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2366"/>
        </w:tabs>
        <w:ind w:left="2366" w:hanging="234"/>
        <w:jc w:val="left"/>
        <w:rPr>
          <w:b/>
        </w:rPr>
      </w:pPr>
      <w:bookmarkStart w:id="24" w:name="_TOC_250126"/>
      <w:r>
        <w:rPr>
          <w:b/>
          <w:color w:val="231F20"/>
        </w:rPr>
        <w:t>Матична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књига</w:t>
      </w:r>
      <w:r>
        <w:rPr>
          <w:b/>
          <w:color w:val="231F20"/>
          <w:spacing w:val="-6"/>
        </w:rPr>
        <w:t xml:space="preserve"> </w:t>
      </w:r>
      <w:bookmarkEnd w:id="24"/>
      <w:r>
        <w:rPr>
          <w:b/>
          <w:color w:val="231F20"/>
          <w:spacing w:val="-2"/>
        </w:rPr>
        <w:t>рођених</w:t>
      </w:r>
    </w:p>
    <w:p w:rsidR="005C7739" w:rsidRDefault="00732D7F">
      <w:pPr>
        <w:pStyle w:val="BodyText"/>
        <w:spacing w:before="158" w:line="237" w:lineRule="auto"/>
        <w:ind w:right="107"/>
      </w:pPr>
      <w:r>
        <w:rPr>
          <w:color w:val="231F20"/>
          <w:w w:val="90"/>
        </w:rPr>
        <w:t>У матичну књигу рођених уписују се: подаци о рођењу (име и пре- зиме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скраћено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лично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име,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пол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дан,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месец,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година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час </w:t>
      </w:r>
      <w:r>
        <w:rPr>
          <w:color w:val="231F20"/>
          <w:spacing w:val="-4"/>
        </w:rPr>
        <w:t>рођења,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општина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иностран- </w:t>
      </w:r>
      <w:r>
        <w:rPr>
          <w:color w:val="231F20"/>
          <w:w w:val="90"/>
        </w:rPr>
        <w:t xml:space="preserve">ству, и назив државе рођења, јединствени матични број грађана и др- </w:t>
      </w:r>
      <w:r>
        <w:rPr>
          <w:color w:val="231F20"/>
          <w:spacing w:val="-6"/>
        </w:rPr>
        <w:t>жављанство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детета);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 xml:space="preserve">ако су родитељи у браку, презиме пре закључења брака, јединствени </w:t>
      </w:r>
      <w:r>
        <w:rPr>
          <w:color w:val="231F20"/>
          <w:spacing w:val="-8"/>
        </w:rPr>
        <w:t>матични број грађана, дан, месец и година рођења, место и општина рођења,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родитељ рођен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иностранству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назив државе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рође- </w:t>
      </w:r>
      <w:r>
        <w:rPr>
          <w:color w:val="231F20"/>
          <w:w w:val="90"/>
        </w:rPr>
        <w:t>ња, држављанство, пребивалиште и адреса стана); други под</w:t>
      </w:r>
      <w:r>
        <w:rPr>
          <w:color w:val="231F20"/>
          <w:w w:val="90"/>
        </w:rPr>
        <w:t xml:space="preserve">аци (нпр.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материнству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утврђеном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оспореном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судском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одлуком,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призна- 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оспореном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судском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одлуком, </w:t>
      </w:r>
      <w:r>
        <w:rPr>
          <w:color w:val="231F20"/>
          <w:w w:val="90"/>
        </w:rPr>
        <w:t>усвојењу и престанку усвојења, стављању под старатељство и престан- ку старатељства, лишењу и враћању родитељског права, закључењу и престанку брака, промени личног имена, имена или презимена детета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 родитеља, односно усвојитеља или старатеља, стицању и п</w:t>
      </w:r>
      <w:r>
        <w:rPr>
          <w:color w:val="231F20"/>
          <w:w w:val="90"/>
        </w:rPr>
        <w:t xml:space="preserve">рестанку држављанства, смрти, као и други подаци одређени законом и другим </w:t>
      </w:r>
      <w:r>
        <w:rPr>
          <w:color w:val="231F20"/>
          <w:spacing w:val="-2"/>
        </w:rPr>
        <w:t>прописима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донетим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закона).</w:t>
      </w:r>
    </w:p>
    <w:p w:rsidR="005C7739" w:rsidRDefault="00732D7F">
      <w:pPr>
        <w:pStyle w:val="BodyText"/>
        <w:spacing w:line="230" w:lineRule="exact"/>
        <w:ind w:left="108" w:right="111" w:firstLine="0"/>
        <w:jc w:val="right"/>
      </w:pPr>
      <w:r>
        <w:rPr>
          <w:color w:val="231F20"/>
          <w:w w:val="90"/>
        </w:rPr>
        <w:t>Такође,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податак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0"/>
        </w:rPr>
        <w:t>национал-</w:t>
      </w:r>
    </w:p>
    <w:p w:rsidR="005C7739" w:rsidRDefault="00732D7F">
      <w:pPr>
        <w:pStyle w:val="BodyText"/>
        <w:spacing w:line="254" w:lineRule="exact"/>
        <w:ind w:left="108" w:right="109" w:firstLine="0"/>
        <w:jc w:val="right"/>
      </w:pPr>
      <w:r>
        <w:rPr>
          <w:color w:val="231F20"/>
          <w:w w:val="90"/>
        </w:rPr>
        <w:t>ној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припадности,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нa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oснoву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заједничке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изjaвe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родитеља,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  <w:w w:val="90"/>
        </w:rPr>
        <w:t>се</w:t>
      </w:r>
    </w:p>
    <w:p w:rsidR="005C7739" w:rsidRDefault="005C7739">
      <w:pPr>
        <w:spacing w:line="254" w:lineRule="exact"/>
        <w:jc w:val="righ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2" w:firstLine="0"/>
      </w:pPr>
      <w:r>
        <w:rPr>
          <w:color w:val="231F20"/>
          <w:spacing w:val="-4"/>
        </w:rPr>
        <w:lastRenderedPageBreak/>
        <w:t>уноси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пријаву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надлежне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здравствене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установе,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односно </w:t>
      </w:r>
      <w:r>
        <w:rPr>
          <w:color w:val="231F20"/>
          <w:spacing w:val="-8"/>
        </w:rPr>
        <w:t>дате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записник, пред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матичаром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води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рођених. </w:t>
      </w:r>
      <w:r>
        <w:rPr>
          <w:color w:val="231F20"/>
          <w:w w:val="90"/>
        </w:rPr>
        <w:t xml:space="preserve">Међутим, уколико се рoдитeљи не сагласе у пoглeду нaциoнaлне при- падности дeтeтa, упис тог податка нeћe сe извршити, a дeтe стицањем </w:t>
      </w:r>
      <w:r>
        <w:rPr>
          <w:color w:val="231F20"/>
          <w:spacing w:val="-6"/>
        </w:rPr>
        <w:t xml:space="preserve">пунoлeтствa мoжe трaжити дa сe изврши упис. Уколико један од ро- </w:t>
      </w:r>
      <w:r>
        <w:rPr>
          <w:color w:val="231F20"/>
          <w:spacing w:val="-8"/>
        </w:rPr>
        <w:t>дитеља није жив или није познат, други родитељ може одред</w:t>
      </w:r>
      <w:r>
        <w:rPr>
          <w:color w:val="231F20"/>
          <w:spacing w:val="-8"/>
        </w:rPr>
        <w:t xml:space="preserve">ити на- </w:t>
      </w:r>
      <w:r>
        <w:rPr>
          <w:color w:val="231F20"/>
          <w:spacing w:val="-6"/>
        </w:rPr>
        <w:t>ционалну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припадност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брисање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на- ционалној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припадности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сходно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примењују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одредбе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Закона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књигама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упису, 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пунoлeтнo 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кoмe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мaтичнoj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књи- </w:t>
      </w:r>
      <w:r>
        <w:rPr>
          <w:color w:val="231F20"/>
          <w:spacing w:val="-6"/>
        </w:rPr>
        <w:t>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рoђeних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уписaн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пoдaтaк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нaциoнaлној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припадности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уко- </w:t>
      </w:r>
      <w:r>
        <w:rPr>
          <w:color w:val="231F20"/>
          <w:spacing w:val="-8"/>
        </w:rPr>
        <w:t>лико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жели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тај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податак брише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 промени,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мoжe 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учинити нa </w:t>
      </w:r>
      <w:r>
        <w:rPr>
          <w:color w:val="231F20"/>
          <w:spacing w:val="-2"/>
        </w:rPr>
        <w:t>oснoву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изjaвe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дaтe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записник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прeд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матичаром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кojи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вoди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мaтичну </w:t>
      </w:r>
      <w:r>
        <w:rPr>
          <w:color w:val="231F20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рoђeних.</w:t>
      </w:r>
    </w:p>
    <w:p w:rsidR="005C7739" w:rsidRDefault="00732D7F">
      <w:pPr>
        <w:pStyle w:val="BodyText"/>
        <w:spacing w:before="4" w:line="237" w:lineRule="auto"/>
        <w:ind w:left="113" w:right="222"/>
      </w:pP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податак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на </w:t>
      </w:r>
      <w:r>
        <w:rPr>
          <w:color w:val="231F20"/>
          <w:spacing w:val="-2"/>
        </w:rPr>
        <w:t>основу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надлежног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поверени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послови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вође- </w:t>
      </w:r>
      <w:r>
        <w:rPr>
          <w:color w:val="231F20"/>
          <w:spacing w:val="-6"/>
        </w:rPr>
        <w:t>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првостепеног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w w:val="90"/>
        </w:rPr>
        <w:t>тичних књига, које се доноси на основу прописане потврде надлежне здравствене установе. Здравствена установа је у обавези да ову потвр- ду електронским п</w:t>
      </w:r>
      <w:r>
        <w:rPr>
          <w:color w:val="231F20"/>
          <w:w w:val="90"/>
        </w:rPr>
        <w:t>утем, а без одлагања и путем поште, достави надле- жном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промене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пола.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потврду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упи- сују: име и презиме; датум; место; општина/град рођења; јединствени </w:t>
      </w:r>
      <w:r>
        <w:rPr>
          <w:color w:val="231F20"/>
          <w:spacing w:val="-6"/>
        </w:rPr>
        <w:t>матични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проме- </w:t>
      </w:r>
      <w:r>
        <w:rPr>
          <w:color w:val="231F20"/>
          <w:spacing w:val="-10"/>
        </w:rPr>
        <w:t>њен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пол;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податак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промени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пола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лице,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као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име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презиме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ле- </w:t>
      </w:r>
      <w:r>
        <w:rPr>
          <w:color w:val="231F20"/>
        </w:rPr>
        <w:t>кара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издао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потврду.</w:t>
      </w:r>
    </w:p>
    <w:p w:rsidR="005C7739" w:rsidRDefault="00732D7F">
      <w:pPr>
        <w:pStyle w:val="BodyText"/>
        <w:spacing w:before="4" w:line="237" w:lineRule="auto"/>
        <w:ind w:left="113" w:right="223"/>
      </w:pPr>
      <w:r>
        <w:rPr>
          <w:color w:val="231F20"/>
          <w:spacing w:val="-8"/>
        </w:rPr>
        <w:t xml:space="preserve">У случајевима када у матичној књизи рођених није уписан једин- </w:t>
      </w:r>
      <w:r>
        <w:rPr>
          <w:color w:val="231F20"/>
          <w:w w:val="90"/>
        </w:rPr>
        <w:t>ствени матични број грађана, или је уписан, а није одређен у складу с прописима из области јединс</w:t>
      </w:r>
      <w:r>
        <w:rPr>
          <w:color w:val="231F20"/>
          <w:w w:val="90"/>
        </w:rPr>
        <w:t xml:space="preserve">твеног матичног броја грађана, надлежни </w:t>
      </w:r>
      <w:r>
        <w:rPr>
          <w:color w:val="231F20"/>
          <w:spacing w:val="-6"/>
        </w:rPr>
        <w:t xml:space="preserve">орган коме су поверени послови вођења матичних књига и првосте- </w:t>
      </w:r>
      <w:r>
        <w:rPr>
          <w:color w:val="231F20"/>
          <w:spacing w:val="-8"/>
        </w:rPr>
        <w:t xml:space="preserve">пеног управног поступка у области матичних књига, који води матич- </w:t>
      </w:r>
      <w:r>
        <w:rPr>
          <w:color w:val="231F20"/>
          <w:spacing w:val="-6"/>
        </w:rPr>
        <w:t>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преузима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службене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евиденције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једин- </w:t>
      </w:r>
      <w:r>
        <w:rPr>
          <w:color w:val="231F20"/>
          <w:spacing w:val="-8"/>
        </w:rPr>
        <w:t>ствених матичних бројева грађана коју води министарство надлежно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унутрашње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послове. Подаци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преузимају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појединачног </w:t>
      </w:r>
      <w:r>
        <w:rPr>
          <w:color w:val="231F20"/>
          <w:spacing w:val="-6"/>
        </w:rPr>
        <w:t>упита,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уве- </w:t>
      </w:r>
      <w:r>
        <w:rPr>
          <w:color w:val="231F20"/>
          <w:w w:val="90"/>
        </w:rPr>
        <w:t xml:space="preserve">рења о свим променама личног имена. Податак о јединственом </w:t>
      </w:r>
      <w:r>
        <w:rPr>
          <w:color w:val="231F20"/>
          <w:w w:val="90"/>
        </w:rPr>
        <w:t>матич- ном броју грађана уписаће се у матичну књигу рођених само ако је ор- ган на несумњив и неспоран начин утврдио да се тај податак односи на лице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врши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упис.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томе,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тај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дужан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одлагања </w:t>
      </w:r>
      <w:r>
        <w:rPr>
          <w:color w:val="231F20"/>
          <w:spacing w:val="-8"/>
        </w:rPr>
        <w:t>извештај о уписаном податку о јединстве</w:t>
      </w:r>
      <w:r>
        <w:rPr>
          <w:color w:val="231F20"/>
          <w:spacing w:val="-8"/>
        </w:rPr>
        <w:t xml:space="preserve">ном матичном броју грађана достави надлежном матичару који води матичну књигу венчаних, од- </w:t>
      </w:r>
      <w:r>
        <w:rPr>
          <w:color w:val="231F20"/>
          <w:spacing w:val="-4"/>
        </w:rPr>
        <w:t>носно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умрлих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лице,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ажурирања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податка.</w:t>
      </w:r>
    </w:p>
    <w:p w:rsidR="005C7739" w:rsidRDefault="00732D7F">
      <w:pPr>
        <w:pStyle w:val="BodyText"/>
        <w:spacing w:before="6" w:line="237" w:lineRule="auto"/>
        <w:ind w:left="113" w:right="228"/>
      </w:pPr>
      <w:r>
        <w:rPr>
          <w:color w:val="231F20"/>
          <w:spacing w:val="-6"/>
        </w:rPr>
        <w:t>Рођење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пријављује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</w:rPr>
        <w:t>матичну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рођених.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  <w:w w:val="90"/>
        </w:rPr>
        <w:t xml:space="preserve">Рођење детета у здравственој установи дужна је да пријави здрав- </w:t>
      </w:r>
      <w:r>
        <w:rPr>
          <w:color w:val="231F20"/>
          <w:spacing w:val="-4"/>
        </w:rPr>
        <w:t>ствена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установа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електронским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путем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прописаном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обрасцу,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без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w w:val="90"/>
        </w:rPr>
        <w:lastRenderedPageBreak/>
        <w:t>одлагања и путем поште. По извршеном упису на основу електронски поднете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пријаве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обавештава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тај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односи,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мати- </w:t>
      </w:r>
      <w:r>
        <w:rPr>
          <w:color w:val="231F20"/>
          <w:spacing w:val="-2"/>
        </w:rPr>
        <w:t>чар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доставља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извод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рођених.</w:t>
      </w:r>
    </w:p>
    <w:p w:rsidR="005C7739" w:rsidRDefault="00732D7F">
      <w:pPr>
        <w:pStyle w:val="BodyText"/>
        <w:spacing w:before="1" w:line="237" w:lineRule="auto"/>
        <w:ind w:right="108"/>
      </w:pPr>
      <w:r>
        <w:rPr>
          <w:color w:val="231F20"/>
          <w:w w:val="90"/>
        </w:rPr>
        <w:t>Рођење детета у здравственој установи дужна је да пријави здрав- ствена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установа,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рођење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ван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здравствене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установе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дужан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да пријави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отац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могућности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учини,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други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члан домаћинства,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чијем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стану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рођено,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чим за то буде способна, или бабица, односно лекар који су присуствовали </w:t>
      </w:r>
      <w:r>
        <w:rPr>
          <w:color w:val="231F20"/>
          <w:spacing w:val="-6"/>
        </w:rPr>
        <w:t>порођају,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могућности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пријаве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ро- </w:t>
      </w:r>
      <w:r>
        <w:rPr>
          <w:color w:val="231F20"/>
          <w:w w:val="90"/>
        </w:rPr>
        <w:t xml:space="preserve">ђење – лице које је сазнало за рођење. Рођење детета се пријављује у року од 15 дана од дана рођења, а ако је дете мртворођено, рођење се </w:t>
      </w:r>
      <w:r>
        <w:rPr>
          <w:color w:val="231F20"/>
          <w:spacing w:val="-2"/>
        </w:rPr>
        <w:t>мора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пријавити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року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24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часа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његовог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рођења.</w:t>
      </w:r>
    </w:p>
    <w:p w:rsidR="005C7739" w:rsidRDefault="00732D7F">
      <w:pPr>
        <w:pStyle w:val="BodyText"/>
        <w:spacing w:before="3" w:line="237" w:lineRule="auto"/>
        <w:ind w:right="107"/>
      </w:pP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матичног </w:t>
      </w:r>
      <w:r>
        <w:rPr>
          <w:color w:val="231F20"/>
          <w:w w:val="90"/>
        </w:rPr>
        <w:t>подручја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чијем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саставу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насељено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место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коме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рођено,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ако је дете рођено у превозном средству у току путовања, чињеница рође- ња се уписује у матичну књигу рођених матичног подручја у чијем са- </w:t>
      </w:r>
      <w:r>
        <w:rPr>
          <w:color w:val="231F20"/>
          <w:spacing w:val="-4"/>
        </w:rPr>
        <w:t>ставу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насељено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путовање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мајке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4"/>
        </w:rPr>
        <w:t>вршило.</w:t>
      </w:r>
    </w:p>
    <w:p w:rsidR="005C7739" w:rsidRDefault="00732D7F">
      <w:pPr>
        <w:pStyle w:val="BodyText"/>
        <w:spacing w:before="2" w:line="237" w:lineRule="auto"/>
        <w:ind w:right="111"/>
      </w:pPr>
      <w:r>
        <w:rPr>
          <w:color w:val="231F20"/>
          <w:w w:val="90"/>
        </w:rPr>
        <w:t>Чињеница рођења мртворођеног детета уписује се у матичну књи- гу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исто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живог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изричит захтев родитеља. У рубрику„Примедбе“ уписује се забелешка:„Дете је </w:t>
      </w:r>
      <w:r>
        <w:rPr>
          <w:color w:val="231F20"/>
        </w:rPr>
        <w:t>рођено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мртво.“</w:t>
      </w:r>
    </w:p>
    <w:p w:rsidR="005C7739" w:rsidRDefault="00732D7F">
      <w:pPr>
        <w:pStyle w:val="BodyText"/>
        <w:spacing w:before="1" w:line="237" w:lineRule="auto"/>
        <w:ind w:right="110"/>
      </w:pPr>
      <w:r>
        <w:rPr>
          <w:color w:val="231F20"/>
          <w:spacing w:val="-8"/>
        </w:rPr>
        <w:t xml:space="preserve">Чињеница рођења детета чији су родитељи непознати уписује се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подручја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чијем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саставу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насе- </w:t>
      </w:r>
      <w:r>
        <w:rPr>
          <w:color w:val="231F20"/>
          <w:w w:val="90"/>
        </w:rPr>
        <w:t>љено место где је дете нађено, и то на основу решења надлежног ор- гана старатељства које се, заједно са записником о налажењу д</w:t>
      </w:r>
      <w:r>
        <w:rPr>
          <w:color w:val="231F20"/>
          <w:w w:val="90"/>
        </w:rPr>
        <w:t xml:space="preserve">етета, </w:t>
      </w:r>
      <w:r>
        <w:rPr>
          <w:color w:val="231F20"/>
        </w:rPr>
        <w:t>доставља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матичару.</w:t>
      </w:r>
    </w:p>
    <w:p w:rsidR="005C7739" w:rsidRDefault="00732D7F">
      <w:pPr>
        <w:pStyle w:val="BodyText"/>
        <w:spacing w:before="2" w:line="237" w:lineRule="auto"/>
        <w:ind w:right="109"/>
      </w:pPr>
      <w:r>
        <w:rPr>
          <w:color w:val="231F20"/>
          <w:w w:val="90"/>
        </w:rPr>
        <w:t xml:space="preserve">Чињеница рођења детета без родитељског старања које се прија- </w:t>
      </w:r>
      <w:r>
        <w:rPr>
          <w:color w:val="231F20"/>
          <w:spacing w:val="-10"/>
        </w:rPr>
        <w:t>вљује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истеку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рока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када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чињеница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десила, </w:t>
      </w:r>
      <w:r>
        <w:rPr>
          <w:color w:val="231F20"/>
          <w:w w:val="90"/>
        </w:rPr>
        <w:t xml:space="preserve">ако је није могуће уписати у матичну књигу рођених на претходно на- </w:t>
      </w:r>
      <w:r>
        <w:rPr>
          <w:color w:val="231F20"/>
          <w:spacing w:val="-6"/>
        </w:rPr>
        <w:t>ведени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начин,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</w:t>
      </w:r>
      <w:r>
        <w:rPr>
          <w:color w:val="231F20"/>
          <w:spacing w:val="-6"/>
        </w:rPr>
        <w:t>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борави- </w:t>
      </w:r>
      <w:r>
        <w:rPr>
          <w:color w:val="231F20"/>
          <w:w w:val="90"/>
        </w:rPr>
        <w:t xml:space="preserve">шта детета у време покретања поступка за упис те чињенице у матич- </w:t>
      </w:r>
      <w:r>
        <w:rPr>
          <w:color w:val="231F20"/>
          <w:spacing w:val="-4"/>
        </w:rPr>
        <w:t>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решења </w:t>
      </w:r>
      <w:r>
        <w:rPr>
          <w:color w:val="231F20"/>
          <w:w w:val="90"/>
        </w:rPr>
        <w:t xml:space="preserve">надлежног органа старатељства, а ако се накнадно утврди да је рође- </w:t>
      </w:r>
      <w:r>
        <w:rPr>
          <w:color w:val="231F20"/>
          <w:spacing w:val="-8"/>
        </w:rPr>
        <w:t>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већ уписано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 рођених,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старатељства </w:t>
      </w:r>
      <w:r>
        <w:rPr>
          <w:color w:val="231F20"/>
          <w:w w:val="90"/>
        </w:rPr>
        <w:t xml:space="preserve">који је донео решење о упису доноси решење којим поништава касни- </w:t>
      </w:r>
      <w:r>
        <w:rPr>
          <w:color w:val="231F20"/>
          <w:spacing w:val="-4"/>
        </w:rPr>
        <w:t>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рођених.</w:t>
      </w:r>
    </w:p>
    <w:p w:rsidR="005C7739" w:rsidRDefault="00732D7F">
      <w:pPr>
        <w:pStyle w:val="BodyText"/>
        <w:spacing w:before="4" w:line="237" w:lineRule="auto"/>
        <w:ind w:right="111"/>
      </w:pPr>
      <w:r>
        <w:rPr>
          <w:color w:val="231F20"/>
          <w:spacing w:val="-6"/>
        </w:rPr>
        <w:t>Усвојено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ре- </w:t>
      </w:r>
      <w:r>
        <w:rPr>
          <w:color w:val="231F20"/>
          <w:w w:val="90"/>
        </w:rPr>
        <w:t xml:space="preserve">шења о новом упису рођења усвојеника, које доноси орган старатељ- </w:t>
      </w:r>
      <w:r>
        <w:rPr>
          <w:color w:val="231F20"/>
          <w:spacing w:val="-8"/>
        </w:rPr>
        <w:t>ства.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Овим решењем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поништава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ранији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 усвојеника.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</w:t>
      </w:r>
      <w:r>
        <w:rPr>
          <w:color w:val="231F20"/>
          <w:spacing w:val="-6"/>
        </w:rPr>
        <w:t>случају поништења усвојења, у матичну књигу рођених уписује се и овај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податак,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поништењу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</w:t>
      </w:r>
      <w:r>
        <w:rPr>
          <w:color w:val="231F20"/>
          <w:spacing w:val="-6"/>
        </w:rPr>
        <w:t xml:space="preserve">ису </w:t>
      </w:r>
      <w:r>
        <w:rPr>
          <w:color w:val="231F20"/>
          <w:w w:val="90"/>
        </w:rPr>
        <w:t xml:space="preserve">рођења усвојеника које доноси орган старатељства. Решењем органа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поништењу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усвојени- </w:t>
      </w:r>
      <w:r>
        <w:rPr>
          <w:color w:val="231F20"/>
          <w:spacing w:val="-2"/>
        </w:rPr>
        <w:t>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оснажује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детета.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/>
      </w:pPr>
      <w:r>
        <w:rPr>
          <w:color w:val="231F20"/>
          <w:spacing w:val="-4"/>
        </w:rPr>
        <w:lastRenderedPageBreak/>
        <w:t>Лично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уписује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осно- </w:t>
      </w:r>
      <w:r>
        <w:rPr>
          <w:color w:val="231F20"/>
          <w:spacing w:val="-8"/>
        </w:rPr>
        <w:t>ву пријаве лица која су по прописима о личном имену</w:t>
      </w:r>
      <w:r>
        <w:rPr>
          <w:color w:val="231F20"/>
          <w:spacing w:val="-8"/>
          <w:position w:val="7"/>
          <w:sz w:val="13"/>
        </w:rPr>
        <w:t>36</w:t>
      </w:r>
      <w:r>
        <w:rPr>
          <w:color w:val="231F20"/>
          <w:spacing w:val="20"/>
          <w:position w:val="7"/>
          <w:sz w:val="13"/>
        </w:rPr>
        <w:t xml:space="preserve"> </w:t>
      </w:r>
      <w:r>
        <w:rPr>
          <w:color w:val="231F20"/>
          <w:spacing w:val="-8"/>
        </w:rPr>
        <w:t>овлашћена да одреде лично име детета, најкасније у року од 30 дана од дана рође- 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случају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када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ова лица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споразумеју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личном имену </w:t>
      </w:r>
      <w:r>
        <w:rPr>
          <w:color w:val="231F20"/>
          <w:w w:val="90"/>
        </w:rPr>
        <w:t>детета или га не одреде у прописаном року, упис лично</w:t>
      </w:r>
      <w:r>
        <w:rPr>
          <w:color w:val="231F20"/>
          <w:w w:val="90"/>
        </w:rPr>
        <w:t xml:space="preserve">г имена детета </w:t>
      </w:r>
      <w:r>
        <w:rPr>
          <w:color w:val="231F20"/>
          <w:spacing w:val="-4"/>
        </w:rPr>
        <w:t>врши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надлежног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старатељства.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 xml:space="preserve">требно је имати у виду и одредбе закона који одређује правила по ко- </w:t>
      </w:r>
      <w:r>
        <w:rPr>
          <w:color w:val="231F20"/>
          <w:spacing w:val="-8"/>
        </w:rPr>
        <w:t>јима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судови поступају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одлучују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личним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стварима 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се решавају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ванпарничном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поступку,</w:t>
      </w:r>
      <w:r>
        <w:rPr>
          <w:color w:val="231F20"/>
          <w:spacing w:val="-6"/>
          <w:position w:val="7"/>
          <w:sz w:val="13"/>
        </w:rPr>
        <w:t>37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односе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времена </w:t>
      </w:r>
      <w:r>
        <w:rPr>
          <w:color w:val="231F20"/>
        </w:rPr>
        <w:t>и места рођења.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8"/>
        </w:rPr>
        <w:t>Наиме,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уписано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 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рођених,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а време </w:t>
      </w:r>
      <w:r>
        <w:rPr>
          <w:color w:val="231F20"/>
          <w:w w:val="90"/>
        </w:rPr>
        <w:t>и место свог рођења не може да докаже на начин предвиђен прописи- ма којима се уређује вођење мати</w:t>
      </w:r>
      <w:r>
        <w:rPr>
          <w:color w:val="231F20"/>
          <w:w w:val="90"/>
        </w:rPr>
        <w:t xml:space="preserve">чних књига, може суду поднети пре- </w:t>
      </w:r>
      <w:r>
        <w:rPr>
          <w:color w:val="231F20"/>
          <w:spacing w:val="-4"/>
        </w:rPr>
        <w:t>длог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утврђивање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времена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места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(доказивање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рођења). </w:t>
      </w:r>
      <w:r>
        <w:rPr>
          <w:color w:val="231F20"/>
          <w:w w:val="90"/>
        </w:rPr>
        <w:t>Поред лица чије се рођење доказује, поступак за утврђивање времена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и места рођења може покренути свако лице које за то има непосредни </w:t>
      </w:r>
      <w:r>
        <w:rPr>
          <w:color w:val="231F20"/>
          <w:spacing w:val="-4"/>
        </w:rPr>
        <w:t>правни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интерес,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старатељства.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За утврђивање времена и места рођења месно је надлежан сваки </w:t>
      </w:r>
      <w:r>
        <w:rPr>
          <w:color w:val="231F20"/>
        </w:rPr>
        <w:t>стварно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надлежан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суд.</w:t>
      </w:r>
    </w:p>
    <w:p w:rsidR="005C7739" w:rsidRDefault="00732D7F">
      <w:pPr>
        <w:pStyle w:val="BodyText"/>
        <w:spacing w:line="235" w:lineRule="auto"/>
        <w:ind w:left="113" w:right="221"/>
      </w:pPr>
      <w:r>
        <w:rPr>
          <w:color w:val="231F20"/>
          <w:spacing w:val="-2"/>
        </w:rPr>
        <w:t>Предлог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утврђивање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рођења,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подноси </w:t>
      </w:r>
      <w:r>
        <w:rPr>
          <w:color w:val="231F20"/>
          <w:spacing w:val="-8"/>
        </w:rPr>
        <w:t xml:space="preserve">лице чије се рођење доказује или орган старатељства, мора да садр- </w:t>
      </w:r>
      <w:r>
        <w:rPr>
          <w:color w:val="231F20"/>
          <w:w w:val="90"/>
        </w:rPr>
        <w:t>жи податке о имену и презим</w:t>
      </w:r>
      <w:r>
        <w:rPr>
          <w:color w:val="231F20"/>
          <w:w w:val="90"/>
        </w:rPr>
        <w:t xml:space="preserve">ену лица чије се рођење доказује, њего- </w:t>
      </w:r>
      <w:r>
        <w:rPr>
          <w:color w:val="231F20"/>
          <w:spacing w:val="-6"/>
        </w:rPr>
        <w:t>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полу,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времену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његовог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познато,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до- казе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утврдити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учинити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вероватним. </w:t>
      </w:r>
      <w:r>
        <w:rPr>
          <w:color w:val="231F20"/>
          <w:spacing w:val="-8"/>
        </w:rPr>
        <w:t xml:space="preserve">У предлогу за утврђивање времена и места рођења, ако постоје, тре- </w:t>
      </w:r>
      <w:r>
        <w:rPr>
          <w:color w:val="231F20"/>
          <w:w w:val="90"/>
        </w:rPr>
        <w:t xml:space="preserve">ба навести и друге чињенице које могу олакшати суду да утврди време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(подаци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блиским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сродници- </w:t>
      </w:r>
      <w:r>
        <w:rPr>
          <w:color w:val="231F20"/>
          <w:spacing w:val="-8"/>
        </w:rPr>
        <w:t xml:space="preserve">ма лица чије се рођење доказује, о његовом супружнику, о школова- </w:t>
      </w:r>
      <w:r>
        <w:rPr>
          <w:color w:val="231F20"/>
          <w:w w:val="90"/>
        </w:rPr>
        <w:t>њу,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запослењу,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промени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боравишта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сл.).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овај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предлог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</w:t>
      </w:r>
      <w:r>
        <w:rPr>
          <w:color w:val="231F20"/>
          <w:w w:val="90"/>
        </w:rPr>
        <w:t>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подноси лице чије се рођење доказује, нити орган старатељства, онда тај пре- </w:t>
      </w:r>
      <w:r>
        <w:rPr>
          <w:color w:val="231F20"/>
          <w:spacing w:val="-8"/>
        </w:rPr>
        <w:t xml:space="preserve">длог мора да садржи чињенице из којих произлази да предлагач има правни интерес да покрене поступак за утврђивање времена и места </w:t>
      </w:r>
      <w:r>
        <w:rPr>
          <w:color w:val="231F20"/>
          <w:spacing w:val="-2"/>
        </w:rPr>
        <w:t>рођења.</w:t>
      </w:r>
    </w:p>
    <w:p w:rsidR="005C7739" w:rsidRDefault="00732D7F">
      <w:pPr>
        <w:pStyle w:val="BodyText"/>
        <w:spacing w:line="235" w:lineRule="auto"/>
        <w:ind w:left="113" w:right="220"/>
      </w:pPr>
      <w:r>
        <w:rPr>
          <w:color w:val="231F20"/>
          <w:spacing w:val="-2"/>
        </w:rPr>
        <w:t>Пошто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прими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предлог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утврђивање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рођења, </w:t>
      </w:r>
      <w:r>
        <w:rPr>
          <w:color w:val="231F20"/>
          <w:spacing w:val="-6"/>
        </w:rPr>
        <w:t>суд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налаже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министарству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надлежном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унутрашње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мати- </w:t>
      </w:r>
      <w:r>
        <w:rPr>
          <w:color w:val="231F20"/>
          <w:spacing w:val="-8"/>
        </w:rPr>
        <w:t>чарима,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чијем подручју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боравило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лице чије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рођење доказује, да провере да ли у њиховим евиденцијама постоје подаци о времену </w:t>
      </w:r>
      <w:r>
        <w:rPr>
          <w:color w:val="231F20"/>
          <w:w w:val="90"/>
        </w:rPr>
        <w:t>и месту рођења лица чије се рођење д</w:t>
      </w:r>
      <w:r>
        <w:rPr>
          <w:color w:val="231F20"/>
          <w:w w:val="90"/>
        </w:rPr>
        <w:t xml:space="preserve">оказује, и да о томе доставе из- </w:t>
      </w:r>
      <w:r>
        <w:rPr>
          <w:color w:val="231F20"/>
          <w:spacing w:val="-4"/>
        </w:rPr>
        <w:t>вештај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дужи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дана.</w:t>
      </w:r>
    </w:p>
    <w:p w:rsidR="005C7739" w:rsidRDefault="00732D7F">
      <w:pPr>
        <w:pStyle w:val="BodyText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141207</wp:posOffset>
                </wp:positionV>
                <wp:extent cx="90043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5135B" id="Graphic 31" o:spid="_x0000_s1026" style="position:absolute;margin-left:56.7pt;margin-top:11.1pt;width:70.9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 w:line="204" w:lineRule="exact"/>
        <w:ind w:left="452" w:hanging="339"/>
        <w:jc w:val="both"/>
        <w:rPr>
          <w:sz w:val="18"/>
        </w:rPr>
      </w:pPr>
      <w:r>
        <w:rPr>
          <w:color w:val="231F20"/>
          <w:spacing w:val="-4"/>
          <w:sz w:val="18"/>
        </w:rPr>
        <w:t>Члaнови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13.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342–350.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Породичног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закона.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3" w:line="230" w:lineRule="auto"/>
        <w:ind w:right="225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Чланови 71а–71љ Закона о ванпарничном поступку („Службени гласник РС“, бр. </w:t>
      </w:r>
      <w:r>
        <w:rPr>
          <w:color w:val="231F20"/>
          <w:w w:val="90"/>
          <w:sz w:val="18"/>
        </w:rPr>
        <w:t>46/95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18/05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85/12,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45/13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55/14,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6/15,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106/15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– </w:t>
      </w:r>
      <w:r>
        <w:rPr>
          <w:color w:val="231F20"/>
          <w:sz w:val="18"/>
        </w:rPr>
        <w:t>др.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закон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14/22).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09"/>
        <w:jc w:val="right"/>
      </w:pPr>
      <w:r>
        <w:rPr>
          <w:color w:val="231F20"/>
          <w:spacing w:val="-8"/>
        </w:rPr>
        <w:lastRenderedPageBreak/>
        <w:t>Ако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процени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целисходно,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суд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налаже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другим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органима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  <w:w w:val="90"/>
        </w:rPr>
        <w:t>установама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воде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евиденције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физичким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лицима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му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пруже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потреб- 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обавештења,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случају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достави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извештај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остављеном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року, </w:t>
      </w:r>
      <w:r>
        <w:rPr>
          <w:color w:val="231F20"/>
          <w:spacing w:val="-12"/>
        </w:rPr>
        <w:t>сматра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лицу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чије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рођење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доказује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нема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података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2"/>
        </w:rPr>
        <w:t xml:space="preserve">евиденција- </w:t>
      </w:r>
      <w:r>
        <w:rPr>
          <w:color w:val="231F20"/>
          <w:spacing w:val="-10"/>
        </w:rPr>
        <w:t>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органа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којима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наложено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изврше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проверу.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томе,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ако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на- говештаја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лице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чије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рођење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доказује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имало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боравиште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страној држави,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суд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доноси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застоју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поступка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док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прибави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потребна обавештења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надлежних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органа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стране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државе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складу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правилима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0"/>
        </w:rPr>
        <w:t>о међународној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правној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помоћи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тек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пошто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прими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извештај,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односно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кад протекне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рок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достављање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извештаја,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заказује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рочиште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које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0"/>
        </w:rPr>
        <w:t>пози- ва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предлагача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лице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чије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рођење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доказује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изводи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потребне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 xml:space="preserve">доказе. </w:t>
      </w:r>
      <w:r>
        <w:rPr>
          <w:color w:val="231F20"/>
          <w:spacing w:val="-4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би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утврдио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време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чије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рођење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доказу-</w:t>
      </w:r>
    </w:p>
    <w:p w:rsidR="005C7739" w:rsidRDefault="00732D7F">
      <w:pPr>
        <w:pStyle w:val="BodyText"/>
        <w:spacing w:before="4" w:line="237" w:lineRule="auto"/>
        <w:ind w:right="110" w:firstLine="0"/>
      </w:pPr>
      <w:r>
        <w:rPr>
          <w:color w:val="231F20"/>
          <w:w w:val="90"/>
        </w:rPr>
        <w:t>је,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мора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саслуша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најмање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пунолетна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сведока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чији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идентитет утврђује увидом у јавну исправу с фотографијом, а може одредити да </w:t>
      </w:r>
      <w:r>
        <w:rPr>
          <w:color w:val="231F20"/>
          <w:spacing w:val="-8"/>
        </w:rPr>
        <w:t xml:space="preserve">лекар одговарајуће специјалности прегледа лице чије се рођење до- </w:t>
      </w:r>
      <w:r>
        <w:rPr>
          <w:color w:val="231F20"/>
          <w:spacing w:val="-4"/>
        </w:rPr>
        <w:t>казује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дâ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налаз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мишљење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његовој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старости.</w:t>
      </w:r>
    </w:p>
    <w:p w:rsidR="005C7739" w:rsidRDefault="00732D7F">
      <w:pPr>
        <w:pStyle w:val="BodyText"/>
        <w:spacing w:before="2" w:line="237" w:lineRule="auto"/>
        <w:ind w:right="111"/>
      </w:pPr>
      <w:r>
        <w:rPr>
          <w:color w:val="231F20"/>
          <w:spacing w:val="-2"/>
          <w:w w:val="90"/>
        </w:rPr>
        <w:t>Решење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којим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утврђује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време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место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рођења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садржи: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име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пре- </w:t>
      </w:r>
      <w:r>
        <w:rPr>
          <w:color w:val="231F20"/>
          <w:w w:val="85"/>
        </w:rPr>
        <w:t>зиме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лица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чије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рођење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доказује,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његов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пол,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дан,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месец,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годину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час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ро- </w:t>
      </w:r>
      <w:r>
        <w:rPr>
          <w:color w:val="231F20"/>
          <w:spacing w:val="-2"/>
          <w:w w:val="90"/>
        </w:rPr>
        <w:t>ђења,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место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рођења,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као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податке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његовим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родитељима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ако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су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познати.</w:t>
      </w:r>
    </w:p>
    <w:p w:rsidR="005C7739" w:rsidRDefault="00732D7F">
      <w:pPr>
        <w:pStyle w:val="ListParagraph"/>
        <w:numPr>
          <w:ilvl w:val="1"/>
          <w:numId w:val="55"/>
        </w:numPr>
        <w:tabs>
          <w:tab w:val="left" w:pos="831"/>
        </w:tabs>
        <w:spacing w:before="1" w:line="237" w:lineRule="auto"/>
        <w:ind w:left="227" w:right="108" w:firstLine="396"/>
        <w:jc w:val="both"/>
        <w:rPr>
          <w:color w:val="231F20"/>
        </w:rPr>
      </w:pPr>
      <w:r>
        <w:rPr>
          <w:color w:val="231F20"/>
          <w:spacing w:val="-8"/>
        </w:rPr>
        <w:t>Ако суд не може да утврди када је рођено лице чије се рођење доказује, сматра се да је оно рођено 1. јануара у</w:t>
      </w:r>
      <w:r>
        <w:rPr>
          <w:color w:val="231F20"/>
          <w:spacing w:val="-8"/>
        </w:rPr>
        <w:t xml:space="preserve"> 00.01 часова оне го- дине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коју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изведених доказа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узети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 вероват- </w:t>
      </w:r>
      <w:r>
        <w:rPr>
          <w:color w:val="231F20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година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његовог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рођења.</w:t>
      </w:r>
    </w:p>
    <w:p w:rsidR="005C7739" w:rsidRDefault="00732D7F">
      <w:pPr>
        <w:pStyle w:val="ListParagraph"/>
        <w:numPr>
          <w:ilvl w:val="1"/>
          <w:numId w:val="55"/>
        </w:numPr>
        <w:tabs>
          <w:tab w:val="left" w:pos="820"/>
        </w:tabs>
        <w:spacing w:before="1" w:line="237" w:lineRule="auto"/>
        <w:ind w:left="227" w:right="108" w:firstLine="396"/>
        <w:jc w:val="both"/>
        <w:rPr>
          <w:color w:val="231F20"/>
        </w:rPr>
      </w:pP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утврди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рођено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рођење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до- </w:t>
      </w:r>
      <w:r>
        <w:rPr>
          <w:color w:val="231F20"/>
          <w:spacing w:val="-8"/>
        </w:rPr>
        <w:t xml:space="preserve">казује, као место рођења сматра се седиште града, односно општине </w:t>
      </w:r>
      <w:r>
        <w:rPr>
          <w:color w:val="231F20"/>
          <w:w w:val="90"/>
        </w:rPr>
        <w:t xml:space="preserve">за коју се на основу изведених доказа може узети да је вероватно ме- </w:t>
      </w:r>
      <w:r>
        <w:rPr>
          <w:color w:val="231F20"/>
          <w:spacing w:val="-8"/>
        </w:rPr>
        <w:t>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 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утврдити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такав начин, </w:t>
      </w:r>
      <w:r>
        <w:rPr>
          <w:color w:val="231F20"/>
          <w:w w:val="90"/>
        </w:rPr>
        <w:t xml:space="preserve">сматра се да је лице чије се рођење доказује рођено у месту где је на- </w:t>
      </w:r>
      <w:r>
        <w:rPr>
          <w:color w:val="231F20"/>
          <w:spacing w:val="-8"/>
        </w:rPr>
        <w:t>ђено, односно где је имало боравиште у време подн</w:t>
      </w:r>
      <w:r>
        <w:rPr>
          <w:color w:val="231F20"/>
          <w:spacing w:val="-8"/>
        </w:rPr>
        <w:t xml:space="preserve">ошења предлога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утврђивање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времена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места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рођења.</w:t>
      </w:r>
    </w:p>
    <w:p w:rsidR="005C7739" w:rsidRDefault="00732D7F">
      <w:pPr>
        <w:pStyle w:val="BodyText"/>
        <w:spacing w:before="3" w:line="237" w:lineRule="auto"/>
        <w:ind w:right="110"/>
      </w:pPr>
      <w:r>
        <w:rPr>
          <w:color w:val="231F20"/>
          <w:spacing w:val="-8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времену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месту 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суд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донесе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року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90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подношења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предлога,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проду- жен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највише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60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донето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застоју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поступ- </w:t>
      </w:r>
      <w:r>
        <w:rPr>
          <w:color w:val="231F20"/>
          <w:spacing w:val="-8"/>
        </w:rPr>
        <w:t>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постојали наговештаји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чије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рођење дока- </w:t>
      </w:r>
      <w:r>
        <w:rPr>
          <w:color w:val="231F20"/>
          <w:spacing w:val="-4"/>
        </w:rPr>
        <w:t>зује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имало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боравиште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страној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држави.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Против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времену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изјавити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жалба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дана </w:t>
      </w:r>
      <w:r>
        <w:rPr>
          <w:color w:val="231F20"/>
          <w:spacing w:val="-8"/>
        </w:rPr>
        <w:t>достављања.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жалби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времену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 веће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ви- </w:t>
      </w:r>
      <w:r>
        <w:rPr>
          <w:color w:val="231F20"/>
          <w:spacing w:val="-4"/>
        </w:rPr>
        <w:t>шег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суда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одлучује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пријема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жалбе.</w:t>
      </w:r>
    </w:p>
    <w:p w:rsidR="005C7739" w:rsidRDefault="00732D7F">
      <w:pPr>
        <w:pStyle w:val="BodyText"/>
        <w:spacing w:before="3" w:line="237" w:lineRule="auto"/>
        <w:ind w:right="111"/>
      </w:pPr>
      <w:r>
        <w:rPr>
          <w:color w:val="231F20"/>
          <w:spacing w:val="-4"/>
        </w:rPr>
        <w:t>Правноснажно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времену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месту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првостепени </w:t>
      </w:r>
      <w:r>
        <w:rPr>
          <w:color w:val="231F20"/>
          <w:spacing w:val="-8"/>
        </w:rPr>
        <w:t>суд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доставља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надлежном матичару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 осам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 дана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прав- </w:t>
      </w:r>
      <w:r>
        <w:rPr>
          <w:color w:val="231F20"/>
          <w:w w:val="90"/>
        </w:rPr>
        <w:t xml:space="preserve">носнажности, на основу кога матичар уписује чињеницу рођења у ма- </w:t>
      </w:r>
      <w:r>
        <w:rPr>
          <w:color w:val="231F20"/>
          <w:spacing w:val="-4"/>
        </w:rPr>
        <w:t>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поред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рубрику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„Накнадни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за- </w:t>
      </w:r>
      <w:r>
        <w:rPr>
          <w:color w:val="231F20"/>
          <w:w w:val="90"/>
        </w:rPr>
        <w:t>белешке“ и забелешку: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„Упис извршен на основу решења о времену и месту рођења... (назив и седиште суда, број и датум решења)“.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4"/>
      </w:pPr>
      <w:r>
        <w:rPr>
          <w:color w:val="231F20"/>
          <w:spacing w:val="-2"/>
        </w:rPr>
        <w:lastRenderedPageBreak/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накнадно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утврди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лице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рођење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доказује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већ </w:t>
      </w:r>
      <w:r>
        <w:rPr>
          <w:color w:val="231F20"/>
          <w:w w:val="90"/>
        </w:rPr>
        <w:t xml:space="preserve">уписано у матичну књигу рођених, суд који је донео решење о време- </w:t>
      </w:r>
      <w:r>
        <w:rPr>
          <w:color w:val="231F20"/>
          <w:spacing w:val="-8"/>
        </w:rPr>
        <w:t>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месту 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 службеној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дужности покреће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спроводи посту- </w:t>
      </w:r>
      <w:r>
        <w:rPr>
          <w:color w:val="231F20"/>
          <w:spacing w:val="-2"/>
        </w:rPr>
        <w:t>пак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стављања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снаге.</w:t>
      </w:r>
    </w:p>
    <w:p w:rsidR="005C7739" w:rsidRDefault="00732D7F">
      <w:pPr>
        <w:pStyle w:val="BodyText"/>
        <w:spacing w:before="5" w:line="235" w:lineRule="auto"/>
        <w:ind w:left="113" w:right="222"/>
      </w:pPr>
      <w:r>
        <w:rPr>
          <w:color w:val="231F20"/>
          <w:spacing w:val="-6"/>
        </w:rPr>
        <w:t>Правноснажно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стављању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снаге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времену </w:t>
      </w:r>
      <w:r>
        <w:rPr>
          <w:color w:val="231F20"/>
          <w:w w:val="90"/>
        </w:rPr>
        <w:t>и месту рође</w:t>
      </w:r>
      <w:r>
        <w:rPr>
          <w:color w:val="231F20"/>
          <w:w w:val="90"/>
        </w:rPr>
        <w:t>ња, првостепени суд у року од осам дана од дана правно- снажности доставља надлежном матичару, који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„Накнадни уписи и забелешке“ уписује забелешку: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„Упис извршен на основу ре- шења суда о времену и месту рођења поништава се на основу правно- </w:t>
      </w:r>
      <w:r>
        <w:rPr>
          <w:color w:val="231F20"/>
          <w:spacing w:val="-8"/>
        </w:rPr>
        <w:t>снаж</w:t>
      </w:r>
      <w:r>
        <w:rPr>
          <w:color w:val="231F20"/>
          <w:spacing w:val="-8"/>
        </w:rPr>
        <w:t xml:space="preserve">ног решења суда о стављању ван снаге решења о времену и ме- </w:t>
      </w:r>
      <w:r>
        <w:rPr>
          <w:color w:val="231F20"/>
          <w:w w:val="90"/>
        </w:rPr>
        <w:t>сту рођења.“ Упис се поништава тако што се прецртава двема црвеним паралелним косим линијама осим рубрике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„Накнадни уписи и забеле- шке“,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коју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„Овај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поништен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ре- шења... (назив и седиште суда, број и датум решења).“</w:t>
      </w:r>
    </w:p>
    <w:p w:rsidR="005C7739" w:rsidRDefault="005C7739">
      <w:pPr>
        <w:pStyle w:val="BodyText"/>
        <w:spacing w:before="95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2203"/>
        </w:tabs>
        <w:ind w:left="2203" w:hanging="234"/>
        <w:jc w:val="left"/>
        <w:rPr>
          <w:b/>
        </w:rPr>
      </w:pPr>
      <w:bookmarkStart w:id="25" w:name="_TOC_250125"/>
      <w:r>
        <w:rPr>
          <w:b/>
          <w:color w:val="231F20"/>
        </w:rPr>
        <w:t>Матична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књига</w:t>
      </w:r>
      <w:r>
        <w:rPr>
          <w:b/>
          <w:color w:val="231F20"/>
          <w:spacing w:val="-6"/>
        </w:rPr>
        <w:t xml:space="preserve"> </w:t>
      </w:r>
      <w:bookmarkEnd w:id="25"/>
      <w:r>
        <w:rPr>
          <w:b/>
          <w:color w:val="231F20"/>
          <w:spacing w:val="-2"/>
        </w:rPr>
        <w:t>венчаних</w:t>
      </w:r>
    </w:p>
    <w:p w:rsidR="005C7739" w:rsidRDefault="00732D7F">
      <w:pPr>
        <w:pStyle w:val="BodyText"/>
        <w:spacing w:before="160" w:line="235" w:lineRule="auto"/>
        <w:ind w:left="113" w:right="224"/>
      </w:pPr>
      <w:r>
        <w:rPr>
          <w:color w:val="231F20"/>
          <w:spacing w:val="-8"/>
        </w:rPr>
        <w:t xml:space="preserve">У матичну књигу венчаних уписују се подаци о закључењу брака, </w:t>
      </w:r>
      <w:r>
        <w:rPr>
          <w:color w:val="231F20"/>
          <w:w w:val="90"/>
        </w:rPr>
        <w:t>и то: дан, месец, година и место закључења брака; име и презиме су- пружника; јединствени матични број гр</w:t>
      </w:r>
      <w:r>
        <w:rPr>
          <w:color w:val="231F20"/>
          <w:w w:val="90"/>
        </w:rPr>
        <w:t xml:space="preserve">ађана; дан, месец и година ро- ђења, место и општина рођења, а ако је супружник рођен у иностран- ству, и назив државе рођења; држављанство; пребивалиште и адреса </w:t>
      </w:r>
      <w:r>
        <w:rPr>
          <w:color w:val="231F20"/>
          <w:spacing w:val="-6"/>
        </w:rPr>
        <w:t>супружника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изјава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супружника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презимену.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упису- </w:t>
      </w:r>
      <w:r>
        <w:rPr>
          <w:color w:val="231F20"/>
          <w:w w:val="90"/>
        </w:rPr>
        <w:t>ју се и: име и презиме родит</w:t>
      </w:r>
      <w:r>
        <w:rPr>
          <w:color w:val="231F20"/>
          <w:w w:val="90"/>
        </w:rPr>
        <w:t xml:space="preserve">еља супружника; име и презиме и преби- </w:t>
      </w:r>
      <w:r>
        <w:rPr>
          <w:color w:val="231F20"/>
          <w:spacing w:val="-6"/>
        </w:rPr>
        <w:t>валиште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сведока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приликом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закључења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тумача </w:t>
      </w: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његово присуство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приликом закључења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брака било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неопходно; име и презиме и пребивалиште пуномоћника ако приликом закључе- </w:t>
      </w:r>
      <w:r>
        <w:rPr>
          <w:color w:val="231F20"/>
          <w:spacing w:val="-6"/>
        </w:rPr>
        <w:t>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супружника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заступа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пуномоћник;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ма- тичара; промена личног имена, имена или презимена супружника и </w:t>
      </w:r>
      <w:r>
        <w:rPr>
          <w:color w:val="231F20"/>
        </w:rPr>
        <w:t>престанак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брака.</w:t>
      </w:r>
    </w:p>
    <w:p w:rsidR="005C7739" w:rsidRDefault="00732D7F">
      <w:pPr>
        <w:pStyle w:val="BodyText"/>
        <w:spacing w:before="15" w:line="235" w:lineRule="auto"/>
        <w:ind w:left="113" w:right="222"/>
      </w:pPr>
      <w:r>
        <w:rPr>
          <w:color w:val="231F20"/>
          <w:w w:val="90"/>
        </w:rPr>
        <w:t xml:space="preserve">Намеру да закључе брак будући супружници пријављују матичару писмено или усмено. О усменој пријави се сачињава записник на про- </w:t>
      </w:r>
      <w:r>
        <w:rPr>
          <w:color w:val="231F20"/>
        </w:rPr>
        <w:t>писаном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брасцу.</w:t>
      </w:r>
    </w:p>
    <w:p w:rsidR="005C7739" w:rsidRDefault="00732D7F">
      <w:pPr>
        <w:pStyle w:val="BodyText"/>
        <w:spacing w:before="4" w:line="235" w:lineRule="auto"/>
        <w:ind w:left="113" w:right="225"/>
      </w:pPr>
      <w:r>
        <w:rPr>
          <w:color w:val="231F20"/>
          <w:w w:val="90"/>
        </w:rPr>
        <w:t xml:space="preserve">Чињеница закључења брака се уписује у матичну књигу венчаних, </w:t>
      </w:r>
      <w:r>
        <w:rPr>
          <w:color w:val="231F20"/>
          <w:spacing w:val="-8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води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матично подручје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чијем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саставу насељено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место у </w:t>
      </w:r>
      <w:r>
        <w:rPr>
          <w:color w:val="231F20"/>
        </w:rPr>
        <w:t>коме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брак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закључен.</w:t>
      </w:r>
    </w:p>
    <w:p w:rsidR="005C7739" w:rsidRDefault="00732D7F">
      <w:pPr>
        <w:pStyle w:val="BodyText"/>
        <w:spacing w:before="3" w:line="235" w:lineRule="auto"/>
        <w:ind w:left="113" w:right="222"/>
      </w:pPr>
      <w:r>
        <w:rPr>
          <w:color w:val="231F20"/>
          <w:w w:val="90"/>
        </w:rPr>
        <w:t>Брак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закључен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матичарем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књи- </w:t>
      </w:r>
      <w:r>
        <w:rPr>
          <w:color w:val="231F20"/>
          <w:spacing w:val="-6"/>
        </w:rPr>
        <w:t>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венчаних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правноснажне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утврђивању </w:t>
      </w:r>
      <w:r>
        <w:rPr>
          <w:color w:val="231F20"/>
        </w:rPr>
        <w:t>постојања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брака.</w:t>
      </w:r>
    </w:p>
    <w:p w:rsidR="005C7739" w:rsidRDefault="005C7739">
      <w:pPr>
        <w:pStyle w:val="BodyText"/>
        <w:spacing w:before="87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2313"/>
        </w:tabs>
        <w:spacing w:before="1"/>
        <w:ind w:left="2313" w:hanging="234"/>
        <w:jc w:val="left"/>
        <w:rPr>
          <w:b/>
        </w:rPr>
      </w:pPr>
      <w:bookmarkStart w:id="26" w:name="_TOC_250124"/>
      <w:r>
        <w:rPr>
          <w:b/>
          <w:color w:val="231F20"/>
        </w:rPr>
        <w:t>Матична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књига</w:t>
      </w:r>
      <w:r>
        <w:rPr>
          <w:b/>
          <w:color w:val="231F20"/>
          <w:spacing w:val="-6"/>
        </w:rPr>
        <w:t xml:space="preserve"> </w:t>
      </w:r>
      <w:bookmarkEnd w:id="26"/>
      <w:r>
        <w:rPr>
          <w:b/>
          <w:color w:val="231F20"/>
          <w:spacing w:val="-2"/>
        </w:rPr>
        <w:t>умрлих</w:t>
      </w:r>
    </w:p>
    <w:p w:rsidR="005C7739" w:rsidRDefault="00732D7F">
      <w:pPr>
        <w:pStyle w:val="BodyText"/>
        <w:spacing w:before="159" w:line="235" w:lineRule="auto"/>
        <w:ind w:left="113" w:right="224"/>
      </w:pP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умрлих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подаци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смрти,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пре- зиме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умрлог;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његово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презиме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пре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закључења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брака;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пол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умрлог;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  <w:w w:val="90"/>
        </w:rPr>
        <w:t>дан,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w w:val="90"/>
        </w:rPr>
        <w:lastRenderedPageBreak/>
        <w:t>месец,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година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смрти;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место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општина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смрти,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умро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ино- </w:t>
      </w:r>
      <w:r>
        <w:rPr>
          <w:color w:val="231F20"/>
          <w:spacing w:val="-6"/>
        </w:rPr>
        <w:t>странству,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назив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месец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оп- </w:t>
      </w:r>
      <w:r>
        <w:rPr>
          <w:color w:val="231F20"/>
          <w:w w:val="90"/>
        </w:rPr>
        <w:t>штина рођења, а ако је рођен у иностранству, и назив државе; брачни статус; јединствени матични број грађана; држављанство; пребивали- ште и адреса умрлог. Такође, уписује се и: име и презиме супружника умрлог, његово презиме пре закључења брака ако је умр</w:t>
      </w:r>
      <w:r>
        <w:rPr>
          <w:color w:val="231F20"/>
          <w:w w:val="90"/>
        </w:rPr>
        <w:t xml:space="preserve">ли био у бра- </w:t>
      </w:r>
      <w:r>
        <w:rPr>
          <w:color w:val="231F20"/>
          <w:spacing w:val="-8"/>
        </w:rPr>
        <w:t xml:space="preserve">ку; име и презиме родитеља умрлог; име и презиме и пребивалиште лица које је пријавило смрт; назив и седиште установе или организа- </w:t>
      </w:r>
      <w:r>
        <w:rPr>
          <w:color w:val="231F20"/>
          <w:w w:val="90"/>
        </w:rPr>
        <w:t>ције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пријавила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смрт;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проглашење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несталог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умрло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смрт </w:t>
      </w:r>
      <w:r>
        <w:rPr>
          <w:color w:val="231F20"/>
        </w:rPr>
        <w:t>утврђена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судском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поступку.</w:t>
      </w:r>
    </w:p>
    <w:p w:rsidR="005C7739" w:rsidRDefault="00732D7F">
      <w:pPr>
        <w:pStyle w:val="BodyText"/>
        <w:spacing w:before="3" w:line="237" w:lineRule="auto"/>
        <w:ind w:right="111"/>
      </w:pPr>
      <w:r>
        <w:rPr>
          <w:color w:val="231F20"/>
          <w:spacing w:val="-6"/>
        </w:rPr>
        <w:t>Чињеница см</w:t>
      </w:r>
      <w:r>
        <w:rPr>
          <w:color w:val="231F20"/>
          <w:spacing w:val="-6"/>
        </w:rPr>
        <w:t xml:space="preserve">рти се пријављује надлежном матичару. О усменој </w:t>
      </w:r>
      <w:r>
        <w:rPr>
          <w:color w:val="231F20"/>
          <w:spacing w:val="-2"/>
        </w:rPr>
        <w:t>пријави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сачињава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записник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прописаном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обрасцу.</w:t>
      </w:r>
    </w:p>
    <w:p w:rsidR="005C7739" w:rsidRDefault="00732D7F">
      <w:pPr>
        <w:pStyle w:val="BodyText"/>
        <w:spacing w:before="1" w:line="237" w:lineRule="auto"/>
        <w:ind w:right="108"/>
      </w:pPr>
      <w:r>
        <w:rPr>
          <w:color w:val="231F20"/>
          <w:w w:val="90"/>
        </w:rPr>
        <w:t>Чињеницу смрти су дужни да пријаве чланови породице са којима је умрли живео, а ако ових лица нема или нису у могућности да то учи- не – друга лица са којим</w:t>
      </w:r>
      <w:r>
        <w:rPr>
          <w:color w:val="231F20"/>
          <w:w w:val="90"/>
        </w:rPr>
        <w:t>а је умрли живео или други чланови породице који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сазнали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смрт,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чијем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стану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смрт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наступила,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а ако нема ни ових лица, чињеницу смрти дужно је да пријави лице које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сазнало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смрт.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умрло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здрав- </w:t>
      </w:r>
      <w:r>
        <w:rPr>
          <w:color w:val="231F20"/>
          <w:w w:val="90"/>
        </w:rPr>
        <w:t xml:space="preserve">ственој установи дужна је да пријави здравствена установа електрон- </w:t>
      </w:r>
      <w:r>
        <w:rPr>
          <w:color w:val="231F20"/>
          <w:spacing w:val="-4"/>
        </w:rPr>
        <w:t>ским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путем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прописаном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обрасцу,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одлагања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путем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поште.</w:t>
      </w:r>
    </w:p>
    <w:p w:rsidR="005C7739" w:rsidRDefault="00732D7F">
      <w:pPr>
        <w:pStyle w:val="BodyText"/>
        <w:spacing w:before="3" w:line="237" w:lineRule="auto"/>
        <w:ind w:right="108"/>
      </w:pPr>
      <w:r>
        <w:rPr>
          <w:color w:val="231F20"/>
          <w:spacing w:val="-8"/>
        </w:rPr>
        <w:t xml:space="preserve">Чињеницу смрти лица у војном објекту, заводу за извршење кри- </w:t>
      </w:r>
      <w:r>
        <w:rPr>
          <w:color w:val="231F20"/>
          <w:w w:val="90"/>
        </w:rPr>
        <w:t>вичних санкција, установи за смештај ученика и студената или у</w:t>
      </w:r>
      <w:r>
        <w:rPr>
          <w:color w:val="231F20"/>
          <w:w w:val="90"/>
        </w:rPr>
        <w:t xml:space="preserve"> другој </w:t>
      </w:r>
      <w:r>
        <w:rPr>
          <w:color w:val="231F20"/>
          <w:spacing w:val="-8"/>
        </w:rPr>
        <w:t xml:space="preserve">установи или организацији дужна је да пријави установа или органи- </w:t>
      </w:r>
      <w:r>
        <w:rPr>
          <w:color w:val="231F20"/>
          <w:spacing w:val="-2"/>
        </w:rPr>
        <w:t>зација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којој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лице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умрло.</w:t>
      </w:r>
    </w:p>
    <w:p w:rsidR="005C7739" w:rsidRDefault="00732D7F">
      <w:pPr>
        <w:pStyle w:val="BodyText"/>
        <w:spacing w:before="1" w:line="237" w:lineRule="auto"/>
        <w:ind w:right="111"/>
      </w:pPr>
      <w:r>
        <w:rPr>
          <w:color w:val="231F20"/>
          <w:w w:val="90"/>
        </w:rPr>
        <w:t xml:space="preserve">Чињеница смрти се пријављује надлежном матичару у року од три дана од дана смрти, односно од дана налажења леша. Ако се посебним </w:t>
      </w:r>
      <w:r>
        <w:rPr>
          <w:color w:val="231F20"/>
          <w:spacing w:val="-6"/>
        </w:rPr>
        <w:t>прописом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сахрану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умрлог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краћи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чи- </w:t>
      </w:r>
      <w:r>
        <w:rPr>
          <w:color w:val="231F20"/>
          <w:w w:val="90"/>
        </w:rPr>
        <w:t xml:space="preserve">њеница смрти се мора пријавити пре сахране. Орган који врши увиђај </w:t>
      </w:r>
      <w:r>
        <w:rPr>
          <w:color w:val="231F20"/>
          <w:spacing w:val="-6"/>
        </w:rPr>
        <w:t>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надлежном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матичару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пријави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од </w:t>
      </w:r>
      <w:r>
        <w:rPr>
          <w:color w:val="231F20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извршеног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увиђаја.</w:t>
      </w:r>
    </w:p>
    <w:p w:rsidR="005C7739" w:rsidRDefault="00732D7F">
      <w:pPr>
        <w:pStyle w:val="BodyText"/>
        <w:spacing w:before="3" w:line="237" w:lineRule="auto"/>
        <w:ind w:right="110"/>
      </w:pPr>
      <w:r>
        <w:rPr>
          <w:color w:val="231F20"/>
          <w:spacing w:val="-2"/>
        </w:rPr>
        <w:t>Приликом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пријављивања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смрти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мора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поднети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  <w:w w:val="90"/>
        </w:rPr>
        <w:t>тврда о смрти, коју издаје здравствена установа електронским путем,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а без одлагања и поштом – ако је лице умрло у здравственој установи,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 xml:space="preserve">а ако је лице умрло ван здравствене установе – лекар који је утврдио </w:t>
      </w:r>
      <w:r>
        <w:rPr>
          <w:color w:val="231F20"/>
          <w:w w:val="90"/>
        </w:rPr>
        <w:t xml:space="preserve">смрт. Без потврде о смрти се не може </w:t>
      </w:r>
      <w:r>
        <w:rPr>
          <w:color w:val="231F20"/>
          <w:w w:val="90"/>
        </w:rPr>
        <w:t>извршити упис чињенице смрти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у матичну књигу умрлих. Када чињеницу смрти пријављује орган који </w:t>
      </w:r>
      <w:r>
        <w:rPr>
          <w:color w:val="231F20"/>
          <w:spacing w:val="-4"/>
        </w:rPr>
        <w:t>врши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увиђај,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поред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потврде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смрти,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доставља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примерак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запи- </w:t>
      </w:r>
      <w:r>
        <w:rPr>
          <w:color w:val="231F20"/>
        </w:rPr>
        <w:t>сника о увиђају.</w:t>
      </w:r>
    </w:p>
    <w:p w:rsidR="005C7739" w:rsidRDefault="00732D7F">
      <w:pPr>
        <w:pStyle w:val="BodyText"/>
        <w:spacing w:before="3" w:line="237" w:lineRule="auto"/>
        <w:ind w:right="110"/>
      </w:pPr>
      <w:r>
        <w:rPr>
          <w:color w:val="231F20"/>
          <w:spacing w:val="-4"/>
        </w:rPr>
        <w:t>Умрли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сахранити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што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његова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смрт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пријави </w:t>
      </w:r>
      <w:r>
        <w:rPr>
          <w:color w:val="231F20"/>
          <w:spacing w:val="-8"/>
        </w:rPr>
        <w:t>матичару само на ос</w:t>
      </w:r>
      <w:r>
        <w:rPr>
          <w:color w:val="231F20"/>
          <w:spacing w:val="-8"/>
        </w:rPr>
        <w:t xml:space="preserve">нову дозволе органа коме су поверени послови у </w:t>
      </w:r>
      <w:r>
        <w:rPr>
          <w:color w:val="231F20"/>
          <w:w w:val="90"/>
        </w:rPr>
        <w:t xml:space="preserve">области матичних књига на чијој територији ће се умрли сахранити, и то ако из оправданих разлога није могуће пријавити његову смрт мати- чару, о чему се води евиденција о издатим дозволама. Подаци уписани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ову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евиденцију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чувају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трајно,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сврху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сигурности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вези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5" w:firstLine="0"/>
      </w:pPr>
      <w:r>
        <w:rPr>
          <w:color w:val="231F20"/>
          <w:spacing w:val="-4"/>
        </w:rPr>
        <w:lastRenderedPageBreak/>
        <w:t>уписом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умрлих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спречавања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евентуалних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злоупо- </w:t>
      </w:r>
      <w:r>
        <w:rPr>
          <w:color w:val="231F20"/>
          <w:w w:val="90"/>
        </w:rPr>
        <w:t xml:space="preserve">треба у вези с идентитетом лица које је сахрањено пре уписа у матич- </w:t>
      </w:r>
      <w:r>
        <w:rPr>
          <w:color w:val="231F20"/>
        </w:rPr>
        <w:t>ну књигу умрлих.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>Чињеница смрти се уписује у матичну књигу умрлих матичног по- дручја у чијем саставу је насељено место где је наступила смрт, а ако није познато место где је смрт наступила, чињеница смрти се уписује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у матичну књигу умрлих матичног подручја у чијем је саст</w:t>
      </w:r>
      <w:r>
        <w:rPr>
          <w:color w:val="231F20"/>
          <w:w w:val="90"/>
        </w:rPr>
        <w:t>аву насеље- но место где је леш нађен. Само изузетно, ако је смрт наступила у ван- редним ситуацијама, чињеница смрти се уписује у матичну књигу умр- лих матичног подручја у чијем саставу је насељено место где се умрли сахрањује. Проглашење несталог лица у</w:t>
      </w:r>
      <w:r>
        <w:rPr>
          <w:color w:val="231F20"/>
          <w:w w:val="90"/>
        </w:rPr>
        <w:t xml:space="preserve">мрлим и смрт утврђена у суд- </w:t>
      </w:r>
      <w:r>
        <w:rPr>
          <w:color w:val="231F20"/>
          <w:spacing w:val="-6"/>
        </w:rPr>
        <w:t>ском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умрлих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подручја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чијем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саставу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насељено 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коме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 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имало последње </w:t>
      </w:r>
      <w:r>
        <w:rPr>
          <w:color w:val="231F20"/>
          <w:spacing w:val="-6"/>
        </w:rPr>
        <w:t>пребивалиште,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правноснажне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Међутим,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када </w:t>
      </w:r>
      <w:r>
        <w:rPr>
          <w:color w:val="231F20"/>
          <w:w w:val="90"/>
        </w:rPr>
        <w:t>је последње пребивалиште умрлог непознато или је било у иностран- ству, чињеница смрти се уписује у матичну књигу умрлих матичног по- дручја у чијем је саставу место рођења тог лица, а ако је умрли рођен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у иностранству, у матичну књигу умрлих матичног подр</w:t>
      </w:r>
      <w:r>
        <w:rPr>
          <w:color w:val="231F20"/>
          <w:w w:val="90"/>
        </w:rPr>
        <w:t xml:space="preserve">учја у чијем је </w:t>
      </w:r>
      <w:r>
        <w:rPr>
          <w:color w:val="231F20"/>
          <w:spacing w:val="-4"/>
        </w:rPr>
        <w:t>саставу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седиште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суда.</w:t>
      </w:r>
    </w:p>
    <w:p w:rsidR="005C7739" w:rsidRDefault="005C7739">
      <w:pPr>
        <w:pStyle w:val="BodyText"/>
        <w:spacing w:before="106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1165"/>
          <w:tab w:val="left" w:pos="2557"/>
        </w:tabs>
        <w:spacing w:line="232" w:lineRule="auto"/>
        <w:ind w:left="2557" w:right="1043" w:hanging="1626"/>
        <w:jc w:val="left"/>
        <w:rPr>
          <w:b/>
        </w:rPr>
      </w:pPr>
      <w:bookmarkStart w:id="27" w:name="_TOC_250123"/>
      <w:r>
        <w:rPr>
          <w:b/>
          <w:color w:val="231F20"/>
        </w:rPr>
        <w:t>Матична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књига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 xml:space="preserve">дипломатско-конзуларном </w:t>
      </w:r>
      <w:bookmarkEnd w:id="27"/>
      <w:r>
        <w:rPr>
          <w:b/>
          <w:color w:val="231F20"/>
          <w:spacing w:val="-2"/>
        </w:rPr>
        <w:t>представништву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w w:val="90"/>
        </w:rPr>
        <w:t>О личном стању држављана Републике Србије у иностранству ма- тичне књиге воде дипломатско-конзуларна представништва Републи-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ке Србије. Министар н</w:t>
      </w:r>
      <w:r>
        <w:rPr>
          <w:color w:val="231F20"/>
          <w:w w:val="90"/>
        </w:rPr>
        <w:t xml:space="preserve">адлежан за спољне послове, уз претходну сагла- сност министра надлежног за послове државне управе, одређује које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дипломатско-конзуларном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представни- </w:t>
      </w:r>
      <w:r>
        <w:rPr>
          <w:color w:val="231F20"/>
        </w:rPr>
        <w:t>штву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водити.</w:t>
      </w:r>
    </w:p>
    <w:p w:rsidR="005C7739" w:rsidRDefault="00732D7F">
      <w:pPr>
        <w:pStyle w:val="BodyText"/>
        <w:spacing w:line="237" w:lineRule="auto"/>
        <w:ind w:left="113" w:right="221"/>
      </w:pPr>
      <w:r>
        <w:rPr>
          <w:color w:val="231F20"/>
        </w:rPr>
        <w:t xml:space="preserve">Матична књига рођених се води у дипломатско-конзуларном </w:t>
      </w:r>
      <w:r>
        <w:rPr>
          <w:color w:val="231F20"/>
          <w:spacing w:val="-8"/>
        </w:rPr>
        <w:t>представништву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држављане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Републике Србије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стално настањене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</w:t>
      </w:r>
      <w:r>
        <w:rPr>
          <w:color w:val="231F20"/>
          <w:spacing w:val="-10"/>
        </w:rPr>
        <w:t>иностранству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њу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уписује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чињеница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рођења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држављанина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Репу- </w:t>
      </w:r>
      <w:r>
        <w:rPr>
          <w:color w:val="231F20"/>
          <w:w w:val="90"/>
        </w:rPr>
        <w:t>блике Србије стално насељеног на подручју дипломатско-конзуларног представништва. Матична књига венчаних се води у дипломатско-</w:t>
      </w:r>
      <w:r>
        <w:rPr>
          <w:color w:val="231F20"/>
          <w:w w:val="90"/>
        </w:rPr>
        <w:t>кон- зуларном представништву које је овлашћено да закључује брак изме-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ђу држављана Републике Србије и у њу се уписује чињеница закључе- </w:t>
      </w:r>
      <w:r>
        <w:rPr>
          <w:color w:val="231F20"/>
          <w:spacing w:val="-6"/>
        </w:rPr>
        <w:t xml:space="preserve">ња брака држављана Републике Србије у дипломатско-конзуларном </w:t>
      </w:r>
      <w:r>
        <w:rPr>
          <w:color w:val="231F20"/>
          <w:w w:val="90"/>
        </w:rPr>
        <w:t>представништву. Матична књига умрлих се води у дипломатск</w:t>
      </w:r>
      <w:r>
        <w:rPr>
          <w:color w:val="231F20"/>
          <w:w w:val="90"/>
        </w:rPr>
        <w:t xml:space="preserve">о-конзу- ларном представништву за држављане Републике Србије стално наста- њене у иностранству и у њу се уписује чињеница смрти држављанина </w:t>
      </w:r>
      <w:r>
        <w:rPr>
          <w:color w:val="231F20"/>
          <w:spacing w:val="-8"/>
        </w:rPr>
        <w:t xml:space="preserve">Републике Србије који је био стално настањен на подручју дипломат- </w:t>
      </w:r>
      <w:r>
        <w:rPr>
          <w:color w:val="231F20"/>
          <w:spacing w:val="-6"/>
        </w:rPr>
        <w:t>ско-конзуларног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представништва.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изузетно,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прописи- </w:t>
      </w:r>
      <w:r>
        <w:rPr>
          <w:color w:val="231F20"/>
          <w:spacing w:val="-8"/>
        </w:rPr>
        <w:t>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државе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налази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дипломатско-конзуларно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представништво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09" w:firstLine="0"/>
      </w:pPr>
      <w:r>
        <w:rPr>
          <w:color w:val="231F20"/>
          <w:spacing w:val="-4"/>
          <w:w w:val="90"/>
        </w:rPr>
        <w:lastRenderedPageBreak/>
        <w:t xml:space="preserve">подаци о рођењу и смрти не уписују у евиденције о личном стању грађана </w:t>
      </w:r>
      <w:r>
        <w:rPr>
          <w:color w:val="231F20"/>
          <w:w w:val="90"/>
        </w:rPr>
        <w:t xml:space="preserve">те државе, чињеница рођења и смрти држављанина Републике Србије </w:t>
      </w:r>
      <w:r>
        <w:rPr>
          <w:color w:val="231F20"/>
          <w:spacing w:val="-8"/>
        </w:rPr>
        <w:t xml:space="preserve">који је на привременом боравку у иностранству уписаће се у матичну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рођених,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умрлих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дипломат- </w:t>
      </w:r>
      <w:r>
        <w:rPr>
          <w:color w:val="231F20"/>
        </w:rPr>
        <w:t>ско-конзуларно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представништво.</w:t>
      </w:r>
    </w:p>
    <w:p w:rsidR="005C7739" w:rsidRDefault="00732D7F">
      <w:pPr>
        <w:pStyle w:val="BodyText"/>
        <w:spacing w:line="237" w:lineRule="auto"/>
        <w:ind w:right="107"/>
      </w:pPr>
      <w:r>
        <w:rPr>
          <w:color w:val="231F20"/>
          <w:w w:val="90"/>
        </w:rPr>
        <w:t>Матичне књиге у дипломатско-конзуларном представништву води,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својству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матичара,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дипломатско-</w:t>
      </w:r>
      <w:r>
        <w:rPr>
          <w:color w:val="231F20"/>
          <w:spacing w:val="-6"/>
        </w:rPr>
        <w:t>конзуларни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службеник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састава </w:t>
      </w:r>
      <w:r>
        <w:rPr>
          <w:color w:val="231F20"/>
          <w:w w:val="90"/>
        </w:rPr>
        <w:t xml:space="preserve">дипломатско-конзуларног особља кога овласти шеф дипломатско-кон- </w:t>
      </w:r>
      <w:r>
        <w:rPr>
          <w:color w:val="231F20"/>
          <w:spacing w:val="-2"/>
        </w:rPr>
        <w:t>зуларног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представништва,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издаје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изводе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матичних </w:t>
      </w:r>
      <w:r>
        <w:rPr>
          <w:color w:val="231F20"/>
          <w:spacing w:val="-4"/>
        </w:rPr>
        <w:t>књига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уверења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издају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књига.</w:t>
      </w:r>
    </w:p>
    <w:p w:rsidR="005C7739" w:rsidRDefault="00732D7F">
      <w:pPr>
        <w:pStyle w:val="BodyText"/>
        <w:ind w:right="111"/>
      </w:pP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исправци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грешке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матичним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књигама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које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воде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дипломат- </w:t>
      </w:r>
      <w:r>
        <w:rPr>
          <w:color w:val="231F20"/>
          <w:w w:val="90"/>
        </w:rPr>
        <w:t xml:space="preserve">ско-конзуларном представништву решава шеф дипломатско-конзулар- </w:t>
      </w:r>
      <w:r>
        <w:rPr>
          <w:color w:val="231F20"/>
        </w:rPr>
        <w:t>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представништва.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Дипломатско-конзуларно представништво, у ком су вођене матич- не књиге по ранијим прописима, наставља да у те књиге уписује забе- </w:t>
      </w:r>
      <w:r>
        <w:rPr>
          <w:color w:val="231F20"/>
          <w:spacing w:val="-6"/>
        </w:rPr>
        <w:t>лешке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промени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</w:t>
      </w:r>
      <w:r>
        <w:rPr>
          <w:color w:val="231F20"/>
          <w:spacing w:val="-6"/>
        </w:rPr>
        <w:t>одатака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личним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стањима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грађана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(накнадне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за- белешке) и исправци грешке, сходно одредбама Закона о матичним </w:t>
      </w:r>
      <w:r>
        <w:rPr>
          <w:color w:val="231F20"/>
          <w:spacing w:val="-2"/>
        </w:rPr>
        <w:t>књигама.</w:t>
      </w:r>
    </w:p>
    <w:p w:rsidR="005C7739" w:rsidRDefault="00732D7F">
      <w:pPr>
        <w:pStyle w:val="BodyText"/>
        <w:ind w:right="109"/>
      </w:pPr>
      <w:r>
        <w:rPr>
          <w:color w:val="231F20"/>
          <w:spacing w:val="-6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дипломатско-конзуларно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представништво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spacing w:val="-4"/>
        </w:rPr>
        <w:t>Регистру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чува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папирном </w:t>
      </w:r>
      <w:r>
        <w:rPr>
          <w:color w:val="231F20"/>
          <w:w w:val="90"/>
        </w:rPr>
        <w:t xml:space="preserve">облику. Ако се матична књига која се води у дипломатско-конзуларном </w:t>
      </w:r>
      <w:r>
        <w:rPr>
          <w:color w:val="231F20"/>
          <w:spacing w:val="-8"/>
        </w:rPr>
        <w:t xml:space="preserve">представништву у папирном облику уништи или нестане, обнавља се </w:t>
      </w:r>
      <w:r>
        <w:rPr>
          <w:color w:val="231F20"/>
          <w:w w:val="90"/>
        </w:rPr>
        <w:t xml:space="preserve">на основу података из Регистра матичних књига на начин и у року који </w:t>
      </w:r>
      <w:r>
        <w:rPr>
          <w:color w:val="231F20"/>
          <w:spacing w:val="-2"/>
        </w:rPr>
        <w:t>одреди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министар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надлежан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спољне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послове.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67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1753"/>
          <w:tab w:val="left" w:pos="1850"/>
        </w:tabs>
        <w:spacing w:line="261" w:lineRule="auto"/>
        <w:ind w:left="1850" w:right="1274" w:hanging="460"/>
        <w:jc w:val="left"/>
      </w:pPr>
      <w:r>
        <w:rPr>
          <w:color w:val="231F20"/>
          <w:spacing w:val="-2"/>
        </w:rPr>
        <w:t>УПИС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ОСНОВУ </w:t>
      </w:r>
      <w:r>
        <w:rPr>
          <w:color w:val="231F20"/>
        </w:rPr>
        <w:t>ИСПРАВА ИНОСТРАНОГ ОРГАНА</w:t>
      </w:r>
    </w:p>
    <w:p w:rsidR="005C7739" w:rsidRDefault="00732D7F">
      <w:pPr>
        <w:pStyle w:val="BodyText"/>
        <w:spacing w:before="139"/>
        <w:ind w:right="111"/>
      </w:pPr>
      <w:r>
        <w:rPr>
          <w:color w:val="231F20"/>
          <w:w w:val="90"/>
        </w:rPr>
        <w:t xml:space="preserve">Упис чињенице рођења, закључења брака и смрти у матичне књи- </w:t>
      </w:r>
      <w:r>
        <w:rPr>
          <w:color w:val="231F20"/>
          <w:spacing w:val="-8"/>
        </w:rPr>
        <w:t>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вршити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исправа иностраних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органа, под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усло- </w:t>
      </w:r>
      <w:r>
        <w:rPr>
          <w:color w:val="231F20"/>
          <w:spacing w:val="-4"/>
        </w:rPr>
        <w:t>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рођења,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закључења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смрти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државља- </w:t>
      </w:r>
      <w:r>
        <w:rPr>
          <w:color w:val="231F20"/>
          <w:spacing w:val="-8"/>
        </w:rPr>
        <w:t>нина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Србије настала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ван њене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територије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уписана у матичне књиге које се воде у дипломатско-конзуларним представни- </w:t>
      </w:r>
      <w:r>
        <w:rPr>
          <w:color w:val="231F20"/>
          <w:spacing w:val="-2"/>
        </w:rPr>
        <w:t>штвима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иностранству.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Пријава за упис чињенице рођења, закључења брака и смрти под- </w:t>
      </w:r>
      <w:r>
        <w:rPr>
          <w:color w:val="231F20"/>
          <w:spacing w:val="-6"/>
        </w:rPr>
        <w:t>носи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дипломатско-конзуларног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представништва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је </w:t>
      </w:r>
      <w:r>
        <w:rPr>
          <w:color w:val="231F20"/>
        </w:rPr>
        <w:t>подручју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чињеница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настала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надлежном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органу </w:t>
      </w:r>
      <w:r>
        <w:rPr>
          <w:color w:val="231F20"/>
          <w:spacing w:val="-8"/>
        </w:rPr>
        <w:t xml:space="preserve">коме су поверени послови матичних књига. Ако на подручју на којем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настала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закључења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држављани- </w:t>
      </w:r>
      <w:r>
        <w:rPr>
          <w:color w:val="231F20"/>
          <w:spacing w:val="-8"/>
        </w:rPr>
        <w:t>на Републике Србије, Република Србија нема дипломатско-конзулар- 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представништво,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пријава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 ових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чињеница подноси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преко </w:t>
      </w:r>
      <w:r>
        <w:rPr>
          <w:color w:val="231F20"/>
          <w:spacing w:val="-4"/>
        </w:rPr>
        <w:t>најближег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дипломатско-конзуларног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представништва.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/>
      </w:pPr>
      <w:r>
        <w:rPr>
          <w:color w:val="231F20"/>
        </w:rPr>
        <w:lastRenderedPageBreak/>
        <w:t>Упис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рођења,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закључења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брака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смрти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врши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извода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иностраног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међународ- </w:t>
      </w:r>
      <w:r>
        <w:rPr>
          <w:color w:val="231F20"/>
          <w:spacing w:val="-8"/>
        </w:rPr>
        <w:t xml:space="preserve">ним уговором није друкчије одређено. Међутим, ако се не може при- </w:t>
      </w:r>
      <w:r>
        <w:rPr>
          <w:color w:val="231F20"/>
          <w:spacing w:val="-4"/>
        </w:rPr>
        <w:t>бавити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извод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иностраног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на </w:t>
      </w:r>
      <w:r>
        <w:rPr>
          <w:color w:val="231F20"/>
          <w:spacing w:val="-2"/>
        </w:rPr>
        <w:t>основу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одлуке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надлежног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суда.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6"/>
        </w:rPr>
        <w:t>Дипломатско-конзуларна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представништва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пријаву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чиње- </w:t>
      </w:r>
      <w:r>
        <w:rPr>
          <w:color w:val="231F20"/>
          <w:w w:val="90"/>
        </w:rPr>
        <w:t xml:space="preserve">нице рођења, закључења брака и смрти држављана Републике Србије </w:t>
      </w:r>
      <w:r>
        <w:rPr>
          <w:color w:val="231F20"/>
          <w:spacing w:val="-8"/>
        </w:rPr>
        <w:t xml:space="preserve">настале ван њене територије прослеђују електронским путем органу надлежном у повереним пословима матичних књига у Републици Ср- </w:t>
      </w:r>
      <w:r>
        <w:rPr>
          <w:color w:val="231F20"/>
          <w:w w:val="90"/>
        </w:rPr>
        <w:t>бији, а без одлагања и путе</w:t>
      </w:r>
      <w:r>
        <w:rPr>
          <w:color w:val="231F20"/>
          <w:w w:val="90"/>
        </w:rPr>
        <w:t xml:space="preserve">м поште уз достављање извода из матичне </w:t>
      </w:r>
      <w:r>
        <w:rPr>
          <w:color w:val="231F20"/>
        </w:rPr>
        <w:t>књиге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иностраног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органа.</w:t>
      </w: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1906"/>
        </w:tabs>
        <w:ind w:left="1906" w:hanging="234"/>
        <w:jc w:val="left"/>
        <w:rPr>
          <w:b/>
        </w:rPr>
      </w:pPr>
      <w:bookmarkStart w:id="28" w:name="_TOC_250122"/>
      <w:r>
        <w:rPr>
          <w:b/>
          <w:color w:val="231F20"/>
        </w:rPr>
        <w:t>Упис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матичну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књигу</w:t>
      </w:r>
      <w:r>
        <w:rPr>
          <w:b/>
          <w:color w:val="231F20"/>
          <w:spacing w:val="-3"/>
        </w:rPr>
        <w:t xml:space="preserve"> </w:t>
      </w:r>
      <w:bookmarkEnd w:id="28"/>
      <w:r>
        <w:rPr>
          <w:b/>
          <w:color w:val="231F20"/>
          <w:spacing w:val="-2"/>
        </w:rPr>
        <w:t>рођених</w:t>
      </w:r>
    </w:p>
    <w:p w:rsidR="005C7739" w:rsidRDefault="00732D7F">
      <w:pPr>
        <w:pStyle w:val="BodyText"/>
        <w:spacing w:before="158" w:line="235" w:lineRule="auto"/>
        <w:ind w:left="113" w:right="224"/>
      </w:pPr>
      <w:r>
        <w:rPr>
          <w:color w:val="231F20"/>
          <w:spacing w:val="-4"/>
        </w:rPr>
        <w:t>Чињеница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држављанина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настала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ван </w:t>
      </w:r>
      <w:r>
        <w:rPr>
          <w:color w:val="231F20"/>
          <w:spacing w:val="-6"/>
        </w:rPr>
        <w:t>њене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територије,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>води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дипломатско-конзуларном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представништву,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матичну </w:t>
      </w:r>
      <w:r>
        <w:rPr>
          <w:color w:val="231F20"/>
          <w:spacing w:val="-8"/>
        </w:rPr>
        <w:t xml:space="preserve">књигу рођених по месту последњег пребивалишта родитеља у време </w:t>
      </w:r>
      <w:r>
        <w:rPr>
          <w:color w:val="231F20"/>
          <w:w w:val="90"/>
        </w:rPr>
        <w:t xml:space="preserve">рођења детета, а ако родитељи нису имали заједничко пребивалиште – по месту пребивалишта једног од родитеља, а ако је место пребивали- </w:t>
      </w:r>
      <w:r>
        <w:rPr>
          <w:color w:val="231F20"/>
          <w:spacing w:val="-4"/>
        </w:rPr>
        <w:t>шта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родитеља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непознато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месту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једног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родитеља.</w:t>
      </w:r>
    </w:p>
    <w:p w:rsidR="005C7739" w:rsidRDefault="00732D7F">
      <w:pPr>
        <w:pStyle w:val="BodyText"/>
        <w:spacing w:line="235" w:lineRule="auto"/>
        <w:ind w:left="113" w:right="224"/>
        <w:rPr>
          <w:sz w:val="13"/>
        </w:rPr>
      </w:pPr>
      <w:r>
        <w:rPr>
          <w:color w:val="231F20"/>
          <w:spacing w:val="-4"/>
        </w:rPr>
        <w:t>Када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месна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надлежност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матичну </w:t>
      </w:r>
      <w:r>
        <w:rPr>
          <w:color w:val="231F20"/>
          <w:spacing w:val="-2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рођених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утврдити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овај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начин,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чињеница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рођења </w:t>
      </w:r>
      <w:r>
        <w:rPr>
          <w:color w:val="231F20"/>
          <w:spacing w:val="-8"/>
        </w:rPr>
        <w:t>уписује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 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која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матично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подручје </w:t>
      </w:r>
      <w:r>
        <w:rPr>
          <w:color w:val="231F20"/>
          <w:spacing w:val="-4"/>
        </w:rPr>
        <w:t>града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Београда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одреди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Скупштина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града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Београда.</w:t>
      </w:r>
      <w:r>
        <w:rPr>
          <w:color w:val="231F20"/>
          <w:spacing w:val="-4"/>
          <w:position w:val="7"/>
          <w:sz w:val="13"/>
        </w:rPr>
        <w:t>38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w w:val="90"/>
        </w:rPr>
        <w:t xml:space="preserve">Чињеница рођења лица које је пријемом стекло држављанство Ре- </w:t>
      </w:r>
      <w:r>
        <w:rPr>
          <w:color w:val="231F20"/>
          <w:spacing w:val="-8"/>
        </w:rPr>
        <w:t xml:space="preserve">публике Србије, односно држављанина СФРЈ који је имао држављан- </w:t>
      </w:r>
      <w:r>
        <w:rPr>
          <w:color w:val="231F20"/>
          <w:w w:val="90"/>
        </w:rPr>
        <w:t xml:space="preserve">ство друге републике СФРЈ или је држављанин друге државе настале на територији СФРЈ и који је стекао држављанство Републике Србије, </w:t>
      </w:r>
      <w:r>
        <w:rPr>
          <w:color w:val="231F20"/>
          <w:spacing w:val="-4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држављанина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Црне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Горе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према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прописима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држа- </w:t>
      </w:r>
      <w:r>
        <w:rPr>
          <w:color w:val="231F20"/>
          <w:spacing w:val="-6"/>
        </w:rPr>
        <w:t>вљанству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сматра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држављанином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стекао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</w:t>
      </w:r>
      <w:r>
        <w:rPr>
          <w:color w:val="231F20"/>
          <w:spacing w:val="-6"/>
        </w:rPr>
        <w:t xml:space="preserve">- </w:t>
      </w:r>
      <w:r>
        <w:rPr>
          <w:color w:val="231F20"/>
          <w:w w:val="90"/>
        </w:rPr>
        <w:t xml:space="preserve">жављанство Републике Србије уписује се у матичну књигу рођених по </w:t>
      </w:r>
      <w:r>
        <w:rPr>
          <w:color w:val="231F20"/>
          <w:spacing w:val="-4"/>
        </w:rPr>
        <w:t>месту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његовог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пребивалишта,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боравишта.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 xml:space="preserve">Ако лично име детета уписано у инострани извод из матичне књи- </w:t>
      </w:r>
      <w:r>
        <w:rPr>
          <w:color w:val="231F20"/>
          <w:spacing w:val="-6"/>
        </w:rPr>
        <w:t>ге рођених није одређено у складу са домаћим прописима о личном имену,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ро- </w:t>
      </w:r>
      <w:r>
        <w:rPr>
          <w:color w:val="231F20"/>
          <w:w w:val="90"/>
        </w:rPr>
        <w:t xml:space="preserve">ђених затражити од родитеља да лично име детета одреде у складу са законом којим се уређује лично име. Изјаву о одређивању личног име- на детета у складу са домаћим прописима родитељи могу дати и пред </w:t>
      </w:r>
      <w:r>
        <w:rPr>
          <w:color w:val="231F20"/>
          <w:spacing w:val="-4"/>
        </w:rPr>
        <w:t>дипломатско-конзуларним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представништвом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приликом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подношења </w:t>
      </w:r>
      <w:r>
        <w:rPr>
          <w:color w:val="231F20"/>
          <w:spacing w:val="-2"/>
        </w:rPr>
        <w:t>пријаве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рођених.</w:t>
      </w:r>
    </w:p>
    <w:p w:rsidR="005C7739" w:rsidRDefault="00732D7F">
      <w:pPr>
        <w:pStyle w:val="BodyText"/>
        <w:spacing w:before="80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213566</wp:posOffset>
                </wp:positionV>
                <wp:extent cx="90043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2742F" id="Graphic 32" o:spid="_x0000_s1026" style="position:absolute;margin-left:56.7pt;margin-top:16.8pt;width:70.9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6"/>
        <w:jc w:val="left"/>
        <w:rPr>
          <w:sz w:val="18"/>
        </w:rPr>
      </w:pPr>
      <w:r>
        <w:rPr>
          <w:color w:val="231F20"/>
          <w:spacing w:val="-6"/>
          <w:sz w:val="18"/>
        </w:rPr>
        <w:t>Одлука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одређивању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матичног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подручја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Стари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град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уписивање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одређених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чи- </w:t>
      </w:r>
      <w:r>
        <w:rPr>
          <w:color w:val="231F20"/>
          <w:sz w:val="18"/>
        </w:rPr>
        <w:t>њеница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матичне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књиге.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1969"/>
        </w:tabs>
        <w:spacing w:before="74"/>
        <w:ind w:left="1969" w:hanging="234"/>
        <w:jc w:val="left"/>
        <w:rPr>
          <w:b/>
        </w:rPr>
      </w:pPr>
      <w:bookmarkStart w:id="29" w:name="_TOC_250121"/>
      <w:r>
        <w:rPr>
          <w:b/>
          <w:color w:val="231F20"/>
        </w:rPr>
        <w:lastRenderedPageBreak/>
        <w:t>Упис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матичну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књигу</w:t>
      </w:r>
      <w:r>
        <w:rPr>
          <w:b/>
          <w:color w:val="231F20"/>
          <w:spacing w:val="-3"/>
        </w:rPr>
        <w:t xml:space="preserve"> </w:t>
      </w:r>
      <w:bookmarkEnd w:id="29"/>
      <w:r>
        <w:rPr>
          <w:b/>
          <w:color w:val="231F20"/>
          <w:spacing w:val="-2"/>
        </w:rPr>
        <w:t>венчаних</w:t>
      </w:r>
    </w:p>
    <w:p w:rsidR="005C7739" w:rsidRDefault="00732D7F">
      <w:pPr>
        <w:pStyle w:val="BodyText"/>
        <w:spacing w:before="158" w:line="235" w:lineRule="auto"/>
        <w:ind w:right="111"/>
      </w:pP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закључења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на- </w:t>
      </w:r>
      <w:r>
        <w:rPr>
          <w:color w:val="231F20"/>
          <w:spacing w:val="-8"/>
        </w:rPr>
        <w:t>стала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њене територије,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која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уписана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књигу венча- </w:t>
      </w:r>
      <w:r>
        <w:rPr>
          <w:color w:val="231F20"/>
          <w:w w:val="90"/>
        </w:rPr>
        <w:t xml:space="preserve">них која се води у дипломатско-конзуларном представништву, уписује </w:t>
      </w:r>
      <w:r>
        <w:rPr>
          <w:color w:val="231F20"/>
          <w:spacing w:val="-6"/>
        </w:rPr>
        <w:t>се у матичну књигу венчаних по месту последњег пребив</w:t>
      </w:r>
      <w:r>
        <w:rPr>
          <w:color w:val="231F20"/>
          <w:spacing w:val="-6"/>
        </w:rPr>
        <w:t xml:space="preserve">алишта су- </w:t>
      </w:r>
      <w:r>
        <w:rPr>
          <w:color w:val="231F20"/>
          <w:w w:val="90"/>
        </w:rPr>
        <w:t xml:space="preserve">пружника у време закључења брака, а ако супружници нису имали за- једничко пребивалиште – по месту пребивалишта једног од супружни- ка, а ако је последње пребивалиште супружника непознато – по месту </w:t>
      </w:r>
      <w:r>
        <w:rPr>
          <w:color w:val="231F20"/>
        </w:rPr>
        <w:t>рођења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једног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њих.</w:t>
      </w:r>
    </w:p>
    <w:p w:rsidR="005C7739" w:rsidRDefault="00732D7F">
      <w:pPr>
        <w:pStyle w:val="BodyText"/>
        <w:spacing w:line="235" w:lineRule="auto"/>
        <w:ind w:right="110"/>
        <w:rPr>
          <w:sz w:val="13"/>
        </w:rPr>
      </w:pP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закључења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венчаних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утврдити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овај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начин,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чињеница </w:t>
      </w:r>
      <w:r>
        <w:rPr>
          <w:color w:val="231F20"/>
          <w:w w:val="90"/>
        </w:rPr>
        <w:t xml:space="preserve">закључења брака уписује се у матичну књигу венчаних која се води за </w:t>
      </w:r>
      <w:r>
        <w:rPr>
          <w:color w:val="231F20"/>
          <w:spacing w:val="-6"/>
        </w:rPr>
        <w:t>матично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подручје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града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Београда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одреди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Скупштина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града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Бео- </w:t>
      </w:r>
      <w:r>
        <w:rPr>
          <w:color w:val="231F20"/>
          <w:spacing w:val="-2"/>
        </w:rPr>
        <w:t>града.</w:t>
      </w:r>
      <w:r>
        <w:rPr>
          <w:color w:val="231F20"/>
          <w:spacing w:val="-2"/>
          <w:position w:val="7"/>
          <w:sz w:val="13"/>
        </w:rPr>
        <w:t>39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Чињеница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закљу</w:t>
      </w:r>
      <w:r>
        <w:rPr>
          <w:color w:val="231F20"/>
          <w:spacing w:val="-6"/>
        </w:rPr>
        <w:t>чења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пријемом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стекло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држа- </w:t>
      </w:r>
      <w:r>
        <w:rPr>
          <w:color w:val="231F20"/>
          <w:w w:val="90"/>
        </w:rPr>
        <w:t xml:space="preserve">вљанство Републике Србије, односно држављанина СФРЈ који је имао држављанство друге републике СФРЈ или је држављанин друге државе настале на територији СФРЈ и који је стекао држављанство Републике </w:t>
      </w:r>
      <w:r>
        <w:rPr>
          <w:color w:val="231F20"/>
          <w:spacing w:val="-6"/>
        </w:rPr>
        <w:t>Србије,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Црне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Горе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  <w:w w:val="90"/>
        </w:rPr>
        <w:t xml:space="preserve">држављанству сматра држављанином Републике Србије или је стекао држављанство Републике Србије, уписује се у матичну књигу венчаних </w:t>
      </w:r>
      <w:r>
        <w:rPr>
          <w:color w:val="231F20"/>
          <w:spacing w:val="-2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месту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његовог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пребивалишта,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боравишта.</w:t>
      </w:r>
    </w:p>
    <w:p w:rsidR="005C7739" w:rsidRDefault="00732D7F">
      <w:pPr>
        <w:pStyle w:val="BodyText"/>
        <w:spacing w:line="235" w:lineRule="auto"/>
        <w:ind w:right="107"/>
      </w:pP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4"/>
        </w:rPr>
        <w:t>снову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иностраног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могуће </w:t>
      </w:r>
      <w:r>
        <w:rPr>
          <w:color w:val="231F20"/>
          <w:spacing w:val="-2"/>
        </w:rPr>
        <w:t>одредити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презиме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супружника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узели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приликом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закључења </w:t>
      </w:r>
      <w:r>
        <w:rPr>
          <w:color w:val="231F20"/>
          <w:spacing w:val="-8"/>
        </w:rPr>
        <w:t>брака,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уписа 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закључења брака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венча- </w:t>
      </w:r>
      <w:r>
        <w:rPr>
          <w:color w:val="231F20"/>
          <w:spacing w:val="-6"/>
        </w:rPr>
        <w:t xml:space="preserve">них матичар прибавља тај податак од иностраног органа пред којим </w:t>
      </w:r>
      <w:r>
        <w:rPr>
          <w:color w:val="231F20"/>
          <w:w w:val="90"/>
        </w:rPr>
        <w:t xml:space="preserve">је брак закључен, а ако ни на тај начин није могуће утврдити презиме супружника, ову чињеницу утврђује на основу изјаве супружника. Из- јава се може дати и пред дипломатско-конзуларним представништвом </w:t>
      </w:r>
      <w:r>
        <w:rPr>
          <w:color w:val="231F20"/>
          <w:spacing w:val="-6"/>
        </w:rPr>
        <w:t>приликом подношења пријаве за упис чињенице закључења б</w:t>
      </w:r>
      <w:r>
        <w:rPr>
          <w:color w:val="231F20"/>
          <w:spacing w:val="-6"/>
        </w:rPr>
        <w:t xml:space="preserve">рака у </w:t>
      </w:r>
      <w:r>
        <w:rPr>
          <w:color w:val="231F20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венчаних.</w:t>
      </w:r>
    </w:p>
    <w:p w:rsidR="005C7739" w:rsidRDefault="005C7739">
      <w:pPr>
        <w:pStyle w:val="BodyText"/>
        <w:spacing w:before="73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2080"/>
        </w:tabs>
        <w:ind w:left="2080" w:hanging="234"/>
        <w:jc w:val="left"/>
        <w:rPr>
          <w:b/>
        </w:rPr>
      </w:pPr>
      <w:bookmarkStart w:id="30" w:name="_TOC_250120"/>
      <w:r>
        <w:rPr>
          <w:b/>
          <w:color w:val="231F20"/>
        </w:rPr>
        <w:t>Упис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матичну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књигу</w:t>
      </w:r>
      <w:r>
        <w:rPr>
          <w:b/>
          <w:color w:val="231F20"/>
          <w:spacing w:val="-3"/>
        </w:rPr>
        <w:t xml:space="preserve"> </w:t>
      </w:r>
      <w:bookmarkEnd w:id="30"/>
      <w:r>
        <w:rPr>
          <w:b/>
          <w:color w:val="231F20"/>
          <w:spacing w:val="-2"/>
        </w:rPr>
        <w:t>умрлих</w:t>
      </w:r>
    </w:p>
    <w:p w:rsidR="005C7739" w:rsidRDefault="00732D7F">
      <w:pPr>
        <w:pStyle w:val="BodyText"/>
        <w:spacing w:before="158" w:line="235" w:lineRule="auto"/>
        <w:ind w:right="106"/>
      </w:pPr>
      <w:r>
        <w:rPr>
          <w:color w:val="231F20"/>
        </w:rPr>
        <w:t>Чињеница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смрти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држављанина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настала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ван </w:t>
      </w:r>
      <w:r>
        <w:rPr>
          <w:color w:val="231F20"/>
          <w:spacing w:val="-4"/>
        </w:rPr>
        <w:t>њене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територије,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умрлих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се </w:t>
      </w:r>
      <w:r>
        <w:rPr>
          <w:color w:val="231F20"/>
          <w:w w:val="90"/>
        </w:rPr>
        <w:t xml:space="preserve">води у дипломатско-конзуларном представништву, уписује се у матич- </w:t>
      </w:r>
      <w:r>
        <w:rPr>
          <w:color w:val="231F20"/>
          <w:spacing w:val="-6"/>
        </w:rPr>
        <w:t>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умрлих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последњег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пребивалишта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умрлог,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је </w:t>
      </w:r>
      <w:r>
        <w:rPr>
          <w:color w:val="231F20"/>
          <w:spacing w:val="-2"/>
        </w:rPr>
        <w:t>последње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пребивалиште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непознато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месту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рођења.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Када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месна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надлежност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смрти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књи- гу умрлих не може утврдити на овај начин, чињеница смрти уписује се</w:t>
      </w:r>
    </w:p>
    <w:p w:rsidR="005C7739" w:rsidRDefault="00732D7F">
      <w:pPr>
        <w:pStyle w:val="BodyText"/>
        <w:spacing w:before="102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227575</wp:posOffset>
                </wp:positionV>
                <wp:extent cx="90043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BC41C" id="Graphic 33" o:spid="_x0000_s1026" style="position:absolute;margin-left:62.35pt;margin-top:17.9pt;width:70.9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Као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делу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упису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матичну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књигу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рођених.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4" w:firstLine="0"/>
        <w:rPr>
          <w:sz w:val="13"/>
        </w:rPr>
      </w:pPr>
      <w:r>
        <w:rPr>
          <w:color w:val="231F20"/>
          <w:spacing w:val="-6"/>
        </w:rPr>
        <w:lastRenderedPageBreak/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умрлих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подручје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Бео- </w:t>
      </w:r>
      <w:r>
        <w:rPr>
          <w:color w:val="231F20"/>
          <w:spacing w:val="-2"/>
        </w:rPr>
        <w:t>града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Скупштина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града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Београда.</w:t>
      </w:r>
      <w:r>
        <w:rPr>
          <w:color w:val="231F20"/>
          <w:spacing w:val="-2"/>
          <w:position w:val="7"/>
          <w:sz w:val="13"/>
        </w:rPr>
        <w:t>40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СФРЈ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држављанство </w:t>
      </w:r>
      <w:r>
        <w:rPr>
          <w:color w:val="231F20"/>
          <w:w w:val="90"/>
        </w:rPr>
        <w:t xml:space="preserve">друге републике СФРЈ или је држављанин друге државе настале на те- </w:t>
      </w:r>
      <w:r>
        <w:rPr>
          <w:color w:val="231F20"/>
          <w:spacing w:val="-6"/>
        </w:rPr>
        <w:t>риторији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СФРЈ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стекао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као </w:t>
      </w:r>
      <w:r>
        <w:rPr>
          <w:color w:val="231F20"/>
          <w:spacing w:val="-8"/>
        </w:rPr>
        <w:t xml:space="preserve">и држављанина Црне Горе који се према прописима о држављанству </w:t>
      </w:r>
      <w:r>
        <w:rPr>
          <w:color w:val="231F20"/>
          <w:w w:val="90"/>
        </w:rPr>
        <w:t>сматра држављанином Републике Србије или је стекао држављанс</w:t>
      </w:r>
      <w:r>
        <w:rPr>
          <w:color w:val="231F20"/>
          <w:w w:val="90"/>
        </w:rPr>
        <w:t xml:space="preserve">тво </w:t>
      </w:r>
      <w:r>
        <w:rPr>
          <w:color w:val="231F20"/>
          <w:spacing w:val="-8"/>
        </w:rPr>
        <w:t xml:space="preserve">Републике Србије уписује се у матичну књигу умрлих по месту њего- </w:t>
      </w:r>
      <w:r>
        <w:rPr>
          <w:color w:val="231F20"/>
          <w:spacing w:val="-2"/>
        </w:rPr>
        <w:t>вог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пребивалишта,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боравишта.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56"/>
        </w:numPr>
        <w:tabs>
          <w:tab w:val="left" w:pos="727"/>
        </w:tabs>
        <w:ind w:left="727" w:hanging="425"/>
        <w:jc w:val="left"/>
      </w:pPr>
      <w:bookmarkStart w:id="31" w:name="_TOC_250119"/>
      <w:r>
        <w:rPr>
          <w:color w:val="231F20"/>
          <w:spacing w:val="-6"/>
        </w:rPr>
        <w:t>ЈАВНЕ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ИСПРАВЕ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bookmarkEnd w:id="31"/>
      <w:r>
        <w:rPr>
          <w:color w:val="231F20"/>
          <w:spacing w:val="-6"/>
        </w:rPr>
        <w:t>КЊИГА</w:t>
      </w:r>
    </w:p>
    <w:p w:rsidR="005C7739" w:rsidRDefault="00732D7F">
      <w:pPr>
        <w:pStyle w:val="BodyText"/>
        <w:spacing w:before="164" w:line="235" w:lineRule="auto"/>
        <w:ind w:left="113" w:right="222"/>
      </w:pP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садржаних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књигама </w:t>
      </w:r>
      <w:r>
        <w:rPr>
          <w:color w:val="231F20"/>
          <w:spacing w:val="-8"/>
        </w:rPr>
        <w:t xml:space="preserve">издају се изводи из матичних књига и уверења која садрже поједине </w:t>
      </w:r>
      <w:r>
        <w:rPr>
          <w:color w:val="231F20"/>
          <w:spacing w:val="-4"/>
        </w:rPr>
        <w:t>податке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уписане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поједине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личном стању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грађана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произлазе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података.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8"/>
        </w:rPr>
        <w:t>Изводи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матичних 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уверења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издају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морају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са- </w:t>
      </w:r>
      <w:r>
        <w:rPr>
          <w:color w:val="231F20"/>
          <w:spacing w:val="-4"/>
        </w:rPr>
        <w:t>држе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последње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4"/>
        </w:rPr>
        <w:t>атке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уписане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времена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изда- </w:t>
      </w:r>
      <w:r>
        <w:rPr>
          <w:color w:val="231F20"/>
          <w:spacing w:val="-6"/>
        </w:rPr>
        <w:t>вања извода. Издати извод из матичне књиге док садржи последње податке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ограничени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важења,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 </w:t>
      </w:r>
      <w:r>
        <w:rPr>
          <w:color w:val="231F20"/>
          <w:spacing w:val="-8"/>
        </w:rPr>
        <w:t xml:space="preserve">употребу издатог извода из матичне књиге који не садржи последње </w:t>
      </w:r>
      <w:r>
        <w:rPr>
          <w:color w:val="231F20"/>
          <w:spacing w:val="-2"/>
        </w:rPr>
        <w:t>податке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уписане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одговорно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лице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у </w:t>
      </w:r>
      <w:r>
        <w:rPr>
          <w:color w:val="231F20"/>
        </w:rPr>
        <w:t>правни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саобраћај.</w:t>
      </w:r>
    </w:p>
    <w:p w:rsidR="005C7739" w:rsidRDefault="00732D7F">
      <w:pPr>
        <w:pStyle w:val="BodyText"/>
        <w:spacing w:line="235" w:lineRule="auto"/>
        <w:ind w:left="113" w:right="221"/>
        <w:jc w:val="right"/>
      </w:pPr>
      <w:r>
        <w:rPr>
          <w:color w:val="231F20"/>
          <w:spacing w:val="-6"/>
        </w:rPr>
        <w:t>Изводи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уверења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издају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 које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подаци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односе,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супружнику,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крвном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сроднику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ли- нији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лицу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другом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степену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крвног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сродства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побочној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лини- </w:t>
      </w:r>
      <w:r>
        <w:rPr>
          <w:color w:val="231F20"/>
          <w:w w:val="90"/>
        </w:rPr>
        <w:t xml:space="preserve">ји, усвојитељу или старатељу, а другим лицима у складу са одредбама Закона о матичним књигама које уређују право увида у матичне књиге. </w:t>
      </w:r>
      <w:r>
        <w:rPr>
          <w:color w:val="231F20"/>
          <w:spacing w:val="-4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издатим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изводима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уверењима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Еви- </w:t>
      </w:r>
      <w:r>
        <w:rPr>
          <w:color w:val="231F20"/>
          <w:w w:val="90"/>
        </w:rPr>
        <w:t>денција о издатим изводима и уверењима из м</w:t>
      </w:r>
      <w:r>
        <w:rPr>
          <w:color w:val="231F20"/>
          <w:w w:val="90"/>
        </w:rPr>
        <w:t>атичних књига. Ова еви- денција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води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посебно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сваку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врсту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изда-</w:t>
      </w:r>
    </w:p>
    <w:p w:rsidR="005C7739" w:rsidRDefault="00732D7F">
      <w:pPr>
        <w:pStyle w:val="BodyText"/>
        <w:spacing w:line="249" w:lineRule="exact"/>
        <w:ind w:left="113" w:firstLine="0"/>
      </w:pPr>
      <w:r>
        <w:rPr>
          <w:color w:val="231F20"/>
          <w:w w:val="90"/>
        </w:rPr>
        <w:t>ју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изводи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уверења.</w:t>
      </w: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2114"/>
        </w:tabs>
        <w:ind w:left="2114" w:hanging="234"/>
        <w:jc w:val="left"/>
        <w:rPr>
          <w:b/>
        </w:rPr>
      </w:pPr>
      <w:bookmarkStart w:id="32" w:name="_TOC_250118"/>
      <w:r>
        <w:rPr>
          <w:b/>
          <w:color w:val="231F20"/>
        </w:rPr>
        <w:t>Изводи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из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матичних</w:t>
      </w:r>
      <w:r>
        <w:rPr>
          <w:b/>
          <w:color w:val="231F20"/>
          <w:spacing w:val="-3"/>
        </w:rPr>
        <w:t xml:space="preserve"> </w:t>
      </w:r>
      <w:bookmarkEnd w:id="32"/>
      <w:r>
        <w:rPr>
          <w:b/>
          <w:color w:val="231F20"/>
          <w:spacing w:val="-2"/>
        </w:rPr>
        <w:t>књига</w:t>
      </w:r>
    </w:p>
    <w:p w:rsidR="005C7739" w:rsidRDefault="00732D7F">
      <w:pPr>
        <w:pStyle w:val="BodyText"/>
        <w:spacing w:before="158" w:line="235" w:lineRule="auto"/>
        <w:ind w:left="113" w:right="224"/>
      </w:pPr>
      <w:r>
        <w:rPr>
          <w:color w:val="231F20"/>
          <w:w w:val="90"/>
        </w:rPr>
        <w:t xml:space="preserve">С обзиром на три врсте основних службених евиденција о личном </w:t>
      </w:r>
      <w:r>
        <w:rPr>
          <w:color w:val="231F20"/>
          <w:spacing w:val="-6"/>
        </w:rPr>
        <w:t>стању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 рођених,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венчаних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књи- </w:t>
      </w:r>
      <w:r>
        <w:rPr>
          <w:color w:val="231F20"/>
        </w:rPr>
        <w:t>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умрлих.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6"/>
        </w:rPr>
        <w:t>Изводи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садржа- </w:t>
      </w:r>
      <w:r>
        <w:rPr>
          <w:color w:val="231F20"/>
          <w:spacing w:val="-2"/>
        </w:rPr>
        <w:t>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Регистру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књига.</w:t>
      </w:r>
    </w:p>
    <w:p w:rsidR="005C7739" w:rsidRDefault="00732D7F">
      <w:pPr>
        <w:pStyle w:val="BodyText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162890</wp:posOffset>
                </wp:positionV>
                <wp:extent cx="90043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D6E81" id="Graphic 34" o:spid="_x0000_s1026" style="position:absolute;margin-left:56.7pt;margin-top:12.85pt;width:70.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Као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делу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упису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матичну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књигу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рођених.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 w:line="253" w:lineRule="exact"/>
        <w:ind w:left="624" w:firstLine="0"/>
      </w:pPr>
      <w:r>
        <w:rPr>
          <w:color w:val="231F20"/>
          <w:w w:val="90"/>
        </w:rPr>
        <w:lastRenderedPageBreak/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изводе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подаци,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  <w:w w:val="90"/>
        </w:rPr>
        <w:t>у:</w:t>
      </w:r>
    </w:p>
    <w:p w:rsidR="005C7739" w:rsidRDefault="00732D7F">
      <w:pPr>
        <w:pStyle w:val="ListParagraph"/>
        <w:numPr>
          <w:ilvl w:val="0"/>
          <w:numId w:val="51"/>
        </w:numPr>
        <w:tabs>
          <w:tab w:val="left" w:pos="854"/>
        </w:tabs>
        <w:spacing w:line="237" w:lineRule="auto"/>
        <w:ind w:right="108" w:firstLine="396"/>
        <w:jc w:val="both"/>
      </w:pPr>
      <w:r>
        <w:rPr>
          <w:rFonts w:ascii="Myriad Pro" w:hAnsi="Myriad Pro"/>
          <w:i/>
          <w:color w:val="231F20"/>
          <w:spacing w:val="-4"/>
        </w:rPr>
        <w:t>извод</w:t>
      </w:r>
      <w:r>
        <w:rPr>
          <w:rFonts w:ascii="Myriad Pro" w:hAnsi="Myriad Pro"/>
          <w:i/>
          <w:color w:val="231F20"/>
          <w:spacing w:val="2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из</w:t>
      </w:r>
      <w:r>
        <w:rPr>
          <w:rFonts w:ascii="Myriad Pro" w:hAnsi="Myriad Pro"/>
          <w:i/>
          <w:color w:val="231F20"/>
          <w:spacing w:val="5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матичне</w:t>
      </w:r>
      <w:r>
        <w:rPr>
          <w:rFonts w:ascii="Myriad Pro" w:hAnsi="Myriad Pro"/>
          <w:i/>
          <w:color w:val="231F20"/>
          <w:spacing w:val="5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књиге</w:t>
      </w:r>
      <w:r>
        <w:rPr>
          <w:rFonts w:ascii="Myriad Pro" w:hAnsi="Myriad Pro"/>
          <w:i/>
          <w:color w:val="231F20"/>
          <w:spacing w:val="5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рођених</w:t>
      </w:r>
      <w:r>
        <w:rPr>
          <w:color w:val="231F20"/>
          <w:spacing w:val="-4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презиме;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пол;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дан,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ме- </w:t>
      </w:r>
      <w:r>
        <w:rPr>
          <w:color w:val="231F20"/>
          <w:w w:val="90"/>
        </w:rPr>
        <w:t>сец,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година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рођења;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место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општина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град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рођења,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лице </w:t>
      </w:r>
      <w:r>
        <w:rPr>
          <w:color w:val="231F20"/>
          <w:spacing w:val="-6"/>
        </w:rPr>
        <w:t>рођено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иностранству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држава;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јединствени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грађана; </w:t>
      </w:r>
      <w:r>
        <w:rPr>
          <w:color w:val="231F20"/>
          <w:spacing w:val="-8"/>
        </w:rPr>
        <w:t xml:space="preserve">држављанство; национална припадност; подаци о родитељима, и то: </w:t>
      </w:r>
      <w:r>
        <w:rPr>
          <w:color w:val="231F20"/>
          <w:w w:val="90"/>
        </w:rPr>
        <w:t xml:space="preserve">име и презиме (и презиме пре закључења брака); јединствени матич- </w:t>
      </w:r>
      <w:r>
        <w:rPr>
          <w:color w:val="231F20"/>
          <w:spacing w:val="-8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грађана; дан,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месец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година рођења;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општина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– град </w:t>
      </w:r>
      <w:r>
        <w:rPr>
          <w:color w:val="231F20"/>
          <w:w w:val="90"/>
        </w:rPr>
        <w:t xml:space="preserve">рођења, ако је лице рођено у иностранству и држава; држављанство; </w:t>
      </w:r>
      <w:r>
        <w:rPr>
          <w:color w:val="231F20"/>
        </w:rPr>
        <w:t>пребивалиште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адреса;</w:t>
      </w:r>
    </w:p>
    <w:p w:rsidR="005C7739" w:rsidRDefault="00732D7F">
      <w:pPr>
        <w:pStyle w:val="ListParagraph"/>
        <w:numPr>
          <w:ilvl w:val="0"/>
          <w:numId w:val="51"/>
        </w:numPr>
        <w:tabs>
          <w:tab w:val="left" w:pos="839"/>
        </w:tabs>
        <w:spacing w:line="237" w:lineRule="auto"/>
        <w:ind w:right="111" w:firstLine="396"/>
        <w:jc w:val="both"/>
      </w:pPr>
      <w:r>
        <w:rPr>
          <w:rFonts w:ascii="Myriad Pro" w:hAnsi="Myriad Pro"/>
          <w:i/>
          <w:color w:val="231F20"/>
          <w:spacing w:val="-8"/>
        </w:rPr>
        <w:t>извод</w:t>
      </w:r>
      <w:r>
        <w:rPr>
          <w:rFonts w:ascii="Myriad Pro" w:hAnsi="Myriad Pro"/>
          <w:i/>
          <w:color w:val="231F20"/>
        </w:rPr>
        <w:t xml:space="preserve"> </w:t>
      </w:r>
      <w:r>
        <w:rPr>
          <w:rFonts w:ascii="Myriad Pro" w:hAnsi="Myriad Pro"/>
          <w:i/>
          <w:color w:val="231F20"/>
          <w:spacing w:val="-8"/>
        </w:rPr>
        <w:t>из</w:t>
      </w:r>
      <w:r>
        <w:rPr>
          <w:rFonts w:ascii="Myriad Pro" w:hAnsi="Myriad Pro"/>
          <w:i/>
          <w:color w:val="231F20"/>
          <w:spacing w:val="8"/>
        </w:rPr>
        <w:t xml:space="preserve"> </w:t>
      </w:r>
      <w:r>
        <w:rPr>
          <w:rFonts w:ascii="Myriad Pro" w:hAnsi="Myriad Pro"/>
          <w:i/>
          <w:color w:val="231F20"/>
          <w:spacing w:val="-8"/>
        </w:rPr>
        <w:t>матичне</w:t>
      </w:r>
      <w:r>
        <w:rPr>
          <w:rFonts w:ascii="Myriad Pro" w:hAnsi="Myriad Pro"/>
          <w:i/>
          <w:color w:val="231F20"/>
          <w:spacing w:val="7"/>
        </w:rPr>
        <w:t xml:space="preserve"> </w:t>
      </w:r>
      <w:r>
        <w:rPr>
          <w:rFonts w:ascii="Myriad Pro" w:hAnsi="Myriad Pro"/>
          <w:i/>
          <w:color w:val="231F20"/>
          <w:spacing w:val="-8"/>
        </w:rPr>
        <w:t>књиге</w:t>
      </w:r>
      <w:r>
        <w:rPr>
          <w:rFonts w:ascii="Myriad Pro" w:hAnsi="Myriad Pro"/>
          <w:i/>
          <w:color w:val="231F20"/>
          <w:spacing w:val="7"/>
        </w:rPr>
        <w:t xml:space="preserve"> </w:t>
      </w:r>
      <w:r>
        <w:rPr>
          <w:rFonts w:ascii="Myriad Pro" w:hAnsi="Myriad Pro"/>
          <w:i/>
          <w:color w:val="231F20"/>
          <w:spacing w:val="-8"/>
        </w:rPr>
        <w:t>венчаних</w:t>
      </w:r>
      <w:r>
        <w:rPr>
          <w:color w:val="231F20"/>
          <w:spacing w:val="-8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закључења брака,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а ако </w:t>
      </w:r>
      <w:r>
        <w:rPr>
          <w:color w:val="231F20"/>
          <w:w w:val="90"/>
        </w:rPr>
        <w:t xml:space="preserve">је брак закључен у иностранству, и држава; дан, месец, година закљу- </w:t>
      </w:r>
      <w:r>
        <w:rPr>
          <w:color w:val="231F20"/>
          <w:spacing w:val="-6"/>
        </w:rPr>
        <w:t>чења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женику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невест</w:t>
      </w:r>
      <w:r>
        <w:rPr>
          <w:color w:val="231F20"/>
          <w:spacing w:val="-6"/>
        </w:rPr>
        <w:t>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презиме;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једин- </w:t>
      </w:r>
      <w:r>
        <w:rPr>
          <w:color w:val="231F20"/>
          <w:w w:val="90"/>
        </w:rPr>
        <w:t xml:space="preserve">ствени матични број грађана; дан, месец и година рођења; место и оп- </w:t>
      </w:r>
      <w:r>
        <w:rPr>
          <w:color w:val="231F20"/>
          <w:spacing w:val="-4"/>
        </w:rPr>
        <w:t>штина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град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иностранству,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држава; </w:t>
      </w:r>
      <w:r>
        <w:rPr>
          <w:color w:val="231F20"/>
          <w:w w:val="90"/>
        </w:rPr>
        <w:t>држављанство; пребивалиште и адреса; име и презиме родитеља су- пружника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презиме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супружници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узели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12"/>
        </w:rPr>
        <w:t xml:space="preserve"> </w:t>
      </w:r>
      <w:r>
        <w:rPr>
          <w:color w:val="231F20"/>
          <w:w w:val="90"/>
        </w:rPr>
        <w:t>закључењу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0"/>
        </w:rPr>
        <w:t>брака;</w:t>
      </w:r>
    </w:p>
    <w:p w:rsidR="005C7739" w:rsidRDefault="00732D7F">
      <w:pPr>
        <w:pStyle w:val="ListParagraph"/>
        <w:numPr>
          <w:ilvl w:val="0"/>
          <w:numId w:val="51"/>
        </w:numPr>
        <w:tabs>
          <w:tab w:val="left" w:pos="846"/>
        </w:tabs>
        <w:spacing w:line="237" w:lineRule="auto"/>
        <w:ind w:right="108" w:firstLine="396"/>
        <w:jc w:val="both"/>
      </w:pPr>
      <w:r>
        <w:rPr>
          <w:rFonts w:ascii="Myriad Pro" w:hAnsi="Myriad Pro"/>
          <w:i/>
          <w:color w:val="231F20"/>
          <w:spacing w:val="-6"/>
        </w:rPr>
        <w:t>извод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из</w:t>
      </w:r>
      <w:r>
        <w:rPr>
          <w:rFonts w:ascii="Myriad Pro" w:hAnsi="Myriad Pro"/>
          <w:i/>
          <w:color w:val="231F20"/>
          <w:spacing w:val="7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матичне</w:t>
      </w:r>
      <w:r>
        <w:rPr>
          <w:rFonts w:ascii="Myriad Pro" w:hAnsi="Myriad Pro"/>
          <w:i/>
          <w:color w:val="231F20"/>
          <w:spacing w:val="7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књиге</w:t>
      </w:r>
      <w:r>
        <w:rPr>
          <w:rFonts w:ascii="Myriad Pro" w:hAnsi="Myriad Pro"/>
          <w:i/>
          <w:color w:val="231F20"/>
          <w:spacing w:val="7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умрлих</w:t>
      </w:r>
      <w:r>
        <w:rPr>
          <w:color w:val="231F20"/>
          <w:spacing w:val="-6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пол;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презиме </w:t>
      </w:r>
      <w:r>
        <w:rPr>
          <w:color w:val="231F20"/>
          <w:w w:val="90"/>
        </w:rPr>
        <w:t xml:space="preserve">пре закључења брака, ако је лице било у браку); јединствени матични </w:t>
      </w:r>
      <w:r>
        <w:rPr>
          <w:color w:val="231F20"/>
          <w:spacing w:val="-8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грађана;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дан, месец,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година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час смрти;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општина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– град </w:t>
      </w:r>
      <w:r>
        <w:rPr>
          <w:color w:val="231F20"/>
          <w:w w:val="90"/>
        </w:rPr>
        <w:t xml:space="preserve">смрти, а ако је лице умрло у иностранству, и држава; дан, месец и го- </w:t>
      </w:r>
      <w:r>
        <w:rPr>
          <w:color w:val="231F20"/>
          <w:spacing w:val="-6"/>
        </w:rPr>
        <w:t>дина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w w:val="90"/>
        </w:rPr>
        <w:t xml:space="preserve">иностранству, и држава; држављанство; пребивалиште и адреса; брач- ни статус умрлог; име и презиме супружника (и презиме пре закључе- </w:t>
      </w:r>
      <w:r>
        <w:rPr>
          <w:color w:val="231F20"/>
          <w:spacing w:val="-2"/>
        </w:rPr>
        <w:t>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брака)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презиме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родитеља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умрлог.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Изводе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става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овог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члана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издати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овлашћени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матичар,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од- носно овлашћен</w:t>
      </w:r>
      <w:r>
        <w:rPr>
          <w:color w:val="231F20"/>
          <w:w w:val="90"/>
        </w:rPr>
        <w:t xml:space="preserve">о лице из члана 70. овог закона, за било које матично </w:t>
      </w:r>
      <w:r>
        <w:rPr>
          <w:color w:val="231F20"/>
          <w:spacing w:val="-6"/>
        </w:rPr>
        <w:t>подручје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општине,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града,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Београда,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односно </w:t>
      </w:r>
      <w:r>
        <w:rPr>
          <w:color w:val="231F20"/>
          <w:spacing w:val="-2"/>
        </w:rPr>
        <w:t>дипломатско-конзуларног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представништва.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У изводе из матичних књига не уписују се забелешке о основу упи- са, о исправкама грешака, о приј</w:t>
      </w:r>
      <w:r>
        <w:rPr>
          <w:color w:val="231F20"/>
          <w:w w:val="90"/>
        </w:rPr>
        <w:t xml:space="preserve">авиоцу и датуму уписа у матичне књи- </w:t>
      </w:r>
      <w:r>
        <w:rPr>
          <w:color w:val="231F20"/>
          <w:spacing w:val="-2"/>
        </w:rPr>
        <w:t>ге,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уписују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у: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  <w:w w:val="90"/>
        </w:rPr>
        <w:t xml:space="preserve">а) извод из матичне књиге рођених – забелешке да је дете рођено </w:t>
      </w:r>
      <w:r>
        <w:rPr>
          <w:color w:val="231F20"/>
          <w:spacing w:val="-4"/>
        </w:rPr>
        <w:t>мртво,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потпуном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делимичном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лишењу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враћању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родитељ- </w:t>
      </w:r>
      <w:r>
        <w:rPr>
          <w:color w:val="231F20"/>
          <w:spacing w:val="-6"/>
        </w:rPr>
        <w:t>ског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продужењу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престанку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продуженог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права, </w:t>
      </w:r>
      <w:r>
        <w:rPr>
          <w:color w:val="231F20"/>
          <w:spacing w:val="-8"/>
        </w:rPr>
        <w:t>стављању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 старатељство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престанку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старатељства, лишењу </w:t>
      </w:r>
      <w:r>
        <w:rPr>
          <w:color w:val="231F20"/>
          <w:spacing w:val="-6"/>
        </w:rPr>
        <w:t xml:space="preserve">и враћању пословне способности, закључењу брака, престанку бра- </w:t>
      </w:r>
      <w:r>
        <w:rPr>
          <w:color w:val="231F20"/>
        </w:rPr>
        <w:t>ка и смрти;</w:t>
      </w:r>
    </w:p>
    <w:p w:rsidR="005C7739" w:rsidRDefault="00732D7F">
      <w:pPr>
        <w:pStyle w:val="BodyText"/>
        <w:spacing w:line="237" w:lineRule="auto"/>
        <w:ind w:left="624" w:right="108" w:firstLine="0"/>
      </w:pPr>
      <w:r>
        <w:rPr>
          <w:color w:val="231F20"/>
          <w:w w:val="90"/>
        </w:rPr>
        <w:t>б)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извод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венчаних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забелешка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престанку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брака; </w:t>
      </w:r>
      <w:r>
        <w:rPr>
          <w:color w:val="231F20"/>
          <w:spacing w:val="-4"/>
        </w:rPr>
        <w:t>в)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извод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умрлих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забелешка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</w:p>
    <w:p w:rsidR="005C7739" w:rsidRDefault="00732D7F">
      <w:pPr>
        <w:pStyle w:val="BodyText"/>
        <w:spacing w:line="253" w:lineRule="exact"/>
        <w:ind w:firstLine="0"/>
      </w:pPr>
      <w:r>
        <w:rPr>
          <w:color w:val="231F20"/>
          <w:w w:val="90"/>
        </w:rPr>
        <w:t>проглашењу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несталог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умрло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укинуто.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  <w:spacing w:val="-4"/>
        </w:rPr>
        <w:t>Обрасце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израђује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штампа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Народна </w:t>
      </w:r>
      <w:r>
        <w:rPr>
          <w:color w:val="231F20"/>
        </w:rPr>
        <w:t>банка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</w:rPr>
        <w:t>Завод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израду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новчаница.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spacing w:val="-2"/>
        </w:rPr>
        <w:t>Садржај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образаца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извода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прописан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Упут- </w:t>
      </w:r>
      <w:r>
        <w:rPr>
          <w:color w:val="231F20"/>
          <w:spacing w:val="-4"/>
        </w:rPr>
        <w:lastRenderedPageBreak/>
        <w:t>ством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вођењу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обрасцима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књига.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19"/>
      </w:pPr>
      <w:r>
        <w:rPr>
          <w:color w:val="231F20"/>
          <w:spacing w:val="-4"/>
        </w:rPr>
        <w:lastRenderedPageBreak/>
        <w:t>Подаци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изводе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читко,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ниједан </w:t>
      </w:r>
      <w:r>
        <w:rPr>
          <w:color w:val="231F20"/>
          <w:spacing w:val="-2"/>
        </w:rPr>
        <w:t>податак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прецртавати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преправљати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текста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или брисати.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6"/>
        </w:numPr>
        <w:tabs>
          <w:tab w:val="left" w:pos="3095"/>
        </w:tabs>
        <w:spacing w:before="1"/>
        <w:ind w:left="3095" w:hanging="234"/>
        <w:jc w:val="left"/>
        <w:rPr>
          <w:b/>
        </w:rPr>
      </w:pPr>
      <w:bookmarkStart w:id="33" w:name="_TOC_250117"/>
      <w:bookmarkEnd w:id="33"/>
      <w:r>
        <w:rPr>
          <w:b/>
          <w:color w:val="231F20"/>
          <w:spacing w:val="-2"/>
        </w:rPr>
        <w:t>Уверења</w:t>
      </w:r>
    </w:p>
    <w:p w:rsidR="005C7739" w:rsidRDefault="00732D7F">
      <w:pPr>
        <w:pStyle w:val="BodyText"/>
        <w:spacing w:before="157" w:line="235" w:lineRule="auto"/>
        <w:ind w:left="113" w:right="225"/>
      </w:pPr>
      <w:r>
        <w:rPr>
          <w:color w:val="231F20"/>
          <w:spacing w:val="-6"/>
        </w:rPr>
        <w:t>Уверења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садржаних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Регистру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ма- тичних књига и садрже последње податке уписане у матичне књиге </w:t>
      </w:r>
      <w:r>
        <w:rPr>
          <w:color w:val="231F20"/>
          <w:spacing w:val="-4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поједине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произлазе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података.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>Образац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уверења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прописан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Упутством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вођењу 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књи- </w:t>
      </w:r>
      <w:r>
        <w:rPr>
          <w:color w:val="231F20"/>
          <w:spacing w:val="-2"/>
        </w:rPr>
        <w:t>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обрасцима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Приликом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подношења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издавање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уверења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обавезно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 xml:space="preserve">наводе подаци уписани у матичну књигу, односно чињенице о личном </w:t>
      </w:r>
      <w:r>
        <w:rPr>
          <w:color w:val="231F20"/>
          <w:spacing w:val="-6"/>
        </w:rPr>
        <w:t>стању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произлазе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књигу </w:t>
      </w:r>
      <w:r>
        <w:rPr>
          <w:color w:val="231F20"/>
          <w:w w:val="90"/>
        </w:rPr>
        <w:t xml:space="preserve">које уверење треба да садржи. Поред тога, у захтеву се наводи и свр- </w:t>
      </w:r>
      <w:r>
        <w:rPr>
          <w:color w:val="231F20"/>
        </w:rPr>
        <w:t>ха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издавања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уверења.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spacing w:before="79"/>
        <w:ind w:left="224" w:right="111" w:firstLine="0"/>
        <w:jc w:val="center"/>
      </w:pPr>
      <w:bookmarkStart w:id="34" w:name="_TOC_250116"/>
      <w:bookmarkEnd w:id="34"/>
      <w:r>
        <w:rPr>
          <w:color w:val="231F20"/>
          <w:spacing w:val="-2"/>
        </w:rPr>
        <w:lastRenderedPageBreak/>
        <w:t>Извори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73"/>
        </w:tabs>
        <w:spacing w:before="157" w:line="235" w:lineRule="auto"/>
        <w:ind w:right="107" w:firstLine="515"/>
        <w:jc w:val="both"/>
      </w:pPr>
      <w:r>
        <w:rPr>
          <w:color w:val="231F20"/>
          <w:w w:val="90"/>
        </w:rPr>
        <w:t xml:space="preserve">Устав Републике Србије („Службени гласник РС“, бр. 98/06, </w:t>
      </w:r>
      <w:r>
        <w:rPr>
          <w:color w:val="231F20"/>
        </w:rPr>
        <w:t>115/21</w:t>
      </w:r>
      <w:r>
        <w:rPr>
          <w:color w:val="231F20"/>
          <w:spacing w:val="-20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</w:rPr>
        <w:t>амандмани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I–XXIX)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16/22)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47"/>
        </w:tabs>
        <w:spacing w:line="235" w:lineRule="auto"/>
        <w:ind w:right="111" w:firstLine="511"/>
        <w:jc w:val="both"/>
      </w:pPr>
      <w:r>
        <w:rPr>
          <w:color w:val="231F20"/>
          <w:w w:val="90"/>
        </w:rPr>
        <w:t xml:space="preserve">Закон о матичним књигама („Службени гласник РС“, бр. 20/09, </w:t>
      </w:r>
      <w:r>
        <w:rPr>
          <w:color w:val="231F20"/>
        </w:rPr>
        <w:t>145/14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47/18)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54"/>
        </w:tabs>
        <w:spacing w:line="235" w:lineRule="auto"/>
        <w:ind w:right="111" w:firstLine="512"/>
        <w:jc w:val="both"/>
      </w:pP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ванпарничном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бр. </w:t>
      </w:r>
      <w:r>
        <w:rPr>
          <w:color w:val="231F20"/>
          <w:w w:val="85"/>
        </w:rPr>
        <w:t xml:space="preserve">46/95 – др. закон, 18/05 – др. закон, 85/12, 45/13 – др. закон, 55/14, 6/15, </w:t>
      </w:r>
      <w:r>
        <w:rPr>
          <w:color w:val="231F20"/>
        </w:rPr>
        <w:t>106/15</w:t>
      </w:r>
      <w:r>
        <w:rPr>
          <w:color w:val="231F20"/>
          <w:spacing w:val="-20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14/22)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36"/>
        </w:tabs>
        <w:spacing w:line="235" w:lineRule="auto"/>
        <w:ind w:right="110" w:firstLine="509"/>
        <w:jc w:val="both"/>
      </w:pPr>
      <w:r>
        <w:rPr>
          <w:color w:val="231F20"/>
          <w:w w:val="90"/>
        </w:rPr>
        <w:t>Породични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бр.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18/05,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72/11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др. </w:t>
      </w:r>
      <w:r>
        <w:rPr>
          <w:color w:val="231F20"/>
        </w:rPr>
        <w:t>закон и 6/15)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56"/>
        </w:tabs>
        <w:spacing w:line="235" w:lineRule="auto"/>
        <w:ind w:right="107" w:firstLine="512"/>
        <w:jc w:val="both"/>
      </w:pPr>
      <w:r>
        <w:rPr>
          <w:color w:val="231F20"/>
          <w:w w:val="90"/>
        </w:rPr>
        <w:t xml:space="preserve">Закон о министарствима („Службени гласник РС“, бр. 128/20, </w:t>
      </w:r>
      <w:r>
        <w:rPr>
          <w:color w:val="231F20"/>
          <w:spacing w:val="-2"/>
        </w:rPr>
        <w:t>116/22,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92/23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закон)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61"/>
        </w:tabs>
        <w:spacing w:line="235" w:lineRule="auto"/>
        <w:ind w:right="107" w:firstLine="513"/>
        <w:jc w:val="both"/>
      </w:pP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79/05, 101/07,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95/10,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99/14,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30/18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др.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47/18)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33"/>
        </w:tabs>
        <w:spacing w:line="235" w:lineRule="auto"/>
        <w:ind w:right="114" w:firstLine="508"/>
        <w:jc w:val="both"/>
      </w:pPr>
      <w:r>
        <w:rPr>
          <w:color w:val="231F20"/>
          <w:w w:val="90"/>
        </w:rPr>
        <w:t>Закон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општем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управном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бр. </w:t>
      </w:r>
      <w:r>
        <w:rPr>
          <w:color w:val="231F20"/>
          <w:spacing w:val="-4"/>
        </w:rPr>
        <w:t>18/16,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95/18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аутентично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тумачење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2/23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УС)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45"/>
        </w:tabs>
        <w:spacing w:line="235" w:lineRule="auto"/>
        <w:ind w:right="111" w:firstLine="510"/>
        <w:jc w:val="both"/>
      </w:pPr>
      <w:r>
        <w:rPr>
          <w:color w:val="231F20"/>
          <w:spacing w:val="-8"/>
        </w:rPr>
        <w:t xml:space="preserve">Закон о територијалној организацији Републике Србије („Слу- </w:t>
      </w:r>
      <w:r>
        <w:rPr>
          <w:color w:val="231F20"/>
          <w:w w:val="90"/>
        </w:rPr>
        <w:t>жбени гласник РС“, бр. 129/07, 18/16, 47/18 и 9/20 – др. закон)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832"/>
        </w:tabs>
        <w:spacing w:line="235" w:lineRule="auto"/>
        <w:ind w:right="113" w:firstLine="396"/>
        <w:jc w:val="both"/>
      </w:pPr>
      <w:r>
        <w:rPr>
          <w:color w:val="231F20"/>
          <w:w w:val="90"/>
        </w:rPr>
        <w:t>Закон о културним добрима („Службени гласник РС“, бр. 71/94, 52/11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закон,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99/11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закон,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99/11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закон,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6/20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</w:t>
      </w:r>
      <w:r>
        <w:rPr>
          <w:color w:val="231F20"/>
          <w:w w:val="90"/>
        </w:rPr>
        <w:t xml:space="preserve">он, </w:t>
      </w:r>
      <w:r>
        <w:rPr>
          <w:color w:val="231F20"/>
          <w:spacing w:val="-2"/>
        </w:rPr>
        <w:t>35/21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закон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76/23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закон)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30"/>
        </w:tabs>
        <w:spacing w:line="235" w:lineRule="auto"/>
        <w:ind w:right="111" w:firstLine="396"/>
        <w:jc w:val="both"/>
      </w:pPr>
      <w:r>
        <w:rPr>
          <w:color w:val="231F20"/>
          <w:w w:val="90"/>
        </w:rPr>
        <w:t>Упутство о вођењу матичних књига и обрасцима матичних књи- га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„Службени гласник РС“, бр. 93/18, 24/22 и 88/23)</w:t>
      </w:r>
    </w:p>
    <w:p w:rsidR="005C7739" w:rsidRDefault="00732D7F">
      <w:pPr>
        <w:pStyle w:val="ListParagraph"/>
        <w:numPr>
          <w:ilvl w:val="1"/>
          <w:numId w:val="51"/>
        </w:numPr>
        <w:tabs>
          <w:tab w:val="left" w:pos="957"/>
        </w:tabs>
        <w:spacing w:line="235" w:lineRule="auto"/>
        <w:ind w:right="111" w:firstLine="396"/>
        <w:jc w:val="both"/>
      </w:pPr>
      <w:r>
        <w:rPr>
          <w:color w:val="231F20"/>
          <w:spacing w:val="-2"/>
        </w:rPr>
        <w:t>Одлука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одређивању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подручја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град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упи- </w:t>
      </w:r>
      <w:r>
        <w:rPr>
          <w:color w:val="231F20"/>
          <w:w w:val="90"/>
        </w:rPr>
        <w:t xml:space="preserve">сивање одређених чињеница у матичне књиге („Службени лист града </w:t>
      </w:r>
      <w:r>
        <w:rPr>
          <w:color w:val="231F20"/>
          <w:spacing w:val="-4"/>
        </w:rPr>
        <w:t>Београда“,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69/09)</w:t>
      </w:r>
    </w:p>
    <w:p w:rsidR="005C7739" w:rsidRDefault="005C7739">
      <w:pPr>
        <w:spacing w:line="235" w:lineRule="auto"/>
        <w:jc w:val="both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5C7739">
      <w:pPr>
        <w:pStyle w:val="BodyText"/>
        <w:spacing w:before="2"/>
        <w:ind w:left="0" w:firstLine="0"/>
        <w:jc w:val="left"/>
        <w:rPr>
          <w:sz w:val="17"/>
        </w:rPr>
      </w:pPr>
    </w:p>
    <w:p w:rsidR="005C7739" w:rsidRDefault="005C7739">
      <w:pPr>
        <w:rPr>
          <w:sz w:val="17"/>
        </w:rPr>
        <w:sectPr w:rsidR="005C7739">
          <w:footerReference w:type="even" r:id="rId18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spacing w:before="27"/>
        <w:ind w:left="0" w:firstLine="0"/>
        <w:jc w:val="left"/>
        <w:rPr>
          <w:sz w:val="40"/>
        </w:rPr>
      </w:pPr>
    </w:p>
    <w:p w:rsidR="005C7739" w:rsidRDefault="00732D7F">
      <w:pPr>
        <w:pStyle w:val="Heading1"/>
        <w:ind w:left="1949"/>
        <w:rPr>
          <w:b/>
        </w:rPr>
      </w:pPr>
      <w:bookmarkStart w:id="35" w:name="_TOC_250115"/>
      <w:bookmarkEnd w:id="35"/>
      <w:r>
        <w:rPr>
          <w:b/>
          <w:color w:val="231F20"/>
          <w:spacing w:val="-2"/>
        </w:rPr>
        <w:t>ДРЖАВЉАНСТВО</w:t>
      </w:r>
    </w:p>
    <w:p w:rsidR="005C7739" w:rsidRDefault="005C7739">
      <w:pPr>
        <w:sectPr w:rsidR="005C7739">
          <w:footerReference w:type="default" r:id="rId19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spacing w:before="4"/>
        <w:ind w:left="0" w:firstLine="0"/>
        <w:jc w:val="left"/>
        <w:rPr>
          <w:rFonts w:ascii="Myriad Pro Light"/>
          <w:b/>
          <w:sz w:val="16"/>
        </w:rPr>
      </w:pPr>
    </w:p>
    <w:p w:rsidR="005C7739" w:rsidRDefault="005C7739">
      <w:pPr>
        <w:rPr>
          <w:rFonts w:ascii="Myriad Pro Light"/>
          <w:sz w:val="16"/>
        </w:rPr>
        <w:sectPr w:rsidR="005C7739">
          <w:footerReference w:type="even" r:id="rId20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spacing w:before="286"/>
        <w:ind w:left="0" w:firstLine="0"/>
        <w:jc w:val="left"/>
        <w:rPr>
          <w:rFonts w:ascii="Myriad Pro Light"/>
          <w:b/>
          <w:sz w:val="24"/>
        </w:rPr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2057"/>
        </w:tabs>
        <w:spacing w:before="1"/>
        <w:ind w:left="2057" w:hanging="161"/>
        <w:jc w:val="left"/>
      </w:pPr>
      <w:bookmarkStart w:id="36" w:name="_TOC_250114"/>
      <w:r>
        <w:rPr>
          <w:color w:val="231F20"/>
        </w:rPr>
        <w:t>ПРОПИСИ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bookmarkEnd w:id="36"/>
      <w:r>
        <w:rPr>
          <w:color w:val="231F20"/>
          <w:spacing w:val="-2"/>
        </w:rPr>
        <w:t>ДРЖАВЉАНСТВУ</w:t>
      </w:r>
    </w:p>
    <w:p w:rsidR="005C7739" w:rsidRDefault="00732D7F">
      <w:pPr>
        <w:pStyle w:val="Heading3"/>
        <w:numPr>
          <w:ilvl w:val="0"/>
          <w:numId w:val="50"/>
        </w:numPr>
        <w:tabs>
          <w:tab w:val="left" w:pos="958"/>
          <w:tab w:val="left" w:pos="1045"/>
        </w:tabs>
        <w:spacing w:before="175" w:line="228" w:lineRule="auto"/>
        <w:ind w:right="609" w:hanging="321"/>
        <w:jc w:val="left"/>
        <w:rPr>
          <w:b/>
        </w:rPr>
      </w:pPr>
      <w:r>
        <w:rPr>
          <w:b/>
          <w:color w:val="231F20"/>
        </w:rPr>
        <w:t>Прописи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држављанству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који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су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се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примењивали на територији Републике Србије до доношења</w:t>
      </w:r>
    </w:p>
    <w:p w:rsidR="005C7739" w:rsidRDefault="00732D7F">
      <w:pPr>
        <w:spacing w:line="285" w:lineRule="exact"/>
        <w:ind w:left="2620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важећих</w:t>
      </w:r>
      <w:r>
        <w:rPr>
          <w:rFonts w:ascii="Myriad Pro Light" w:hAnsi="Myriad Pro Light"/>
          <w:b/>
          <w:color w:val="231F20"/>
          <w:spacing w:val="-4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прописа</w:t>
      </w:r>
    </w:p>
    <w:p w:rsidR="005C7739" w:rsidRDefault="00732D7F">
      <w:pPr>
        <w:pStyle w:val="BodyText"/>
        <w:spacing w:before="157" w:line="235" w:lineRule="auto"/>
        <w:ind w:right="111"/>
      </w:pPr>
      <w:r>
        <w:rPr>
          <w:color w:val="231F20"/>
          <w:w w:val="90"/>
        </w:rPr>
        <w:t xml:space="preserve">За време Краљевине Срба, Хрвата и Словенаца област држављан- </w:t>
      </w:r>
      <w:r>
        <w:rPr>
          <w:color w:val="231F20"/>
          <w:spacing w:val="-6"/>
        </w:rPr>
        <w:t xml:space="preserve">ства уређивали су међународни уговори, у већини случајева миров- </w:t>
      </w:r>
      <w:r>
        <w:rPr>
          <w:color w:val="231F20"/>
        </w:rPr>
        <w:t>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уговори.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8"/>
        </w:rPr>
        <w:t xml:space="preserve">Први закон који је уређивао област држављанства донет је 1928. </w:t>
      </w:r>
      <w:r>
        <w:rPr>
          <w:color w:val="231F20"/>
          <w:spacing w:val="-6"/>
        </w:rPr>
        <w:t>године.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Ступањем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снагу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Краљевине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Југо- </w:t>
      </w:r>
      <w:r>
        <w:rPr>
          <w:color w:val="231F20"/>
          <w:spacing w:val="-8"/>
        </w:rPr>
        <w:t>славије</w:t>
      </w:r>
      <w:r>
        <w:rPr>
          <w:color w:val="231F20"/>
          <w:spacing w:val="-8"/>
          <w:position w:val="7"/>
          <w:sz w:val="13"/>
        </w:rPr>
        <w:t>41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  <w:spacing w:val="-8"/>
        </w:rPr>
        <w:t>укинути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 сви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прописи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стицању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престанку држа- вљанства који су до тада важили у Краљевини Срба, Хрвата и Слове- </w:t>
      </w:r>
      <w:r>
        <w:rPr>
          <w:color w:val="231F20"/>
          <w:spacing w:val="-2"/>
        </w:rPr>
        <w:t>наца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појединим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њеним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деловима.</w:t>
      </w:r>
    </w:p>
    <w:p w:rsidR="005C7739" w:rsidRDefault="00732D7F">
      <w:pPr>
        <w:pStyle w:val="BodyText"/>
        <w:spacing w:line="235" w:lineRule="auto"/>
        <w:ind w:right="110"/>
        <w:rPr>
          <w:sz w:val="13"/>
        </w:rPr>
      </w:pPr>
      <w:r>
        <w:rPr>
          <w:color w:val="231F20"/>
          <w:w w:val="90"/>
        </w:rPr>
        <w:t>Након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тога,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1945.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донет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држављанству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Демократ- </w:t>
      </w:r>
      <w:r>
        <w:rPr>
          <w:color w:val="231F20"/>
          <w:spacing w:val="-8"/>
        </w:rPr>
        <w:t>ске Федеративне Југославије,</w:t>
      </w:r>
      <w:r>
        <w:rPr>
          <w:color w:val="231F20"/>
          <w:spacing w:val="-8"/>
          <w:position w:val="7"/>
          <w:sz w:val="13"/>
        </w:rPr>
        <w:t>42</w:t>
      </w:r>
      <w:r>
        <w:rPr>
          <w:color w:val="231F20"/>
          <w:spacing w:val="23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чијим су ступањем на снагу престали </w:t>
      </w:r>
      <w:r>
        <w:rPr>
          <w:color w:val="231F20"/>
          <w:w w:val="90"/>
        </w:rPr>
        <w:t xml:space="preserve">да важе сви прописи о држављанству донети до 6. априла 1941. годи- </w:t>
      </w:r>
      <w:r>
        <w:rPr>
          <w:color w:val="231F20"/>
          <w:spacing w:val="-8"/>
        </w:rPr>
        <w:t xml:space="preserve">не. Овај закон, уз одређене измене, важио је и у време Федеративне </w:t>
      </w:r>
      <w:r>
        <w:rPr>
          <w:color w:val="231F20"/>
          <w:spacing w:val="-2"/>
        </w:rPr>
        <w:t>Народне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Југославије.</w:t>
      </w:r>
      <w:r>
        <w:rPr>
          <w:color w:val="231F20"/>
          <w:spacing w:val="-2"/>
          <w:position w:val="7"/>
          <w:sz w:val="13"/>
        </w:rPr>
        <w:t>43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Закон о држављанству Демократске Федеративне Југославије, од- </w:t>
      </w:r>
      <w:r>
        <w:rPr>
          <w:color w:val="231F20"/>
          <w:spacing w:val="-6"/>
        </w:rPr>
        <w:t>носно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држављанству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Федеративне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Народне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Југо- </w:t>
      </w:r>
      <w:r>
        <w:rPr>
          <w:color w:val="231F20"/>
          <w:w w:val="90"/>
        </w:rPr>
        <w:t>славије предвиђао је да за све грађане тада Демократске Федеративне Југославије, односно Федеративне Народне Републике Југославије по- стоји јединствено савезно држављанство, али да је сваки грађанин, по правилу, државља</w:t>
      </w:r>
      <w:r>
        <w:rPr>
          <w:color w:val="231F20"/>
          <w:w w:val="90"/>
        </w:rPr>
        <w:t>нин и једне од федералних јединица. Овакве одред- бе садржане су и у свим касније донетим законима који су уређивали област држављанства на савезном нивоу (Закон о југословенском др- жављанству</w:t>
      </w:r>
      <w:r>
        <w:rPr>
          <w:color w:val="231F20"/>
          <w:w w:val="90"/>
          <w:position w:val="7"/>
          <w:sz w:val="13"/>
        </w:rPr>
        <w:t>44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из 1964. године, Закон о држављанству Социјалистичке </w:t>
      </w:r>
      <w:r>
        <w:rPr>
          <w:color w:val="231F20"/>
          <w:spacing w:val="-6"/>
        </w:rPr>
        <w:t>Федерат</w:t>
      </w:r>
      <w:r>
        <w:rPr>
          <w:color w:val="231F20"/>
          <w:spacing w:val="-6"/>
        </w:rPr>
        <w:t>ивне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Југославије</w:t>
      </w:r>
      <w:r>
        <w:rPr>
          <w:color w:val="231F20"/>
          <w:spacing w:val="-6"/>
          <w:position w:val="7"/>
          <w:sz w:val="13"/>
        </w:rPr>
        <w:t>45</w:t>
      </w:r>
      <w:r>
        <w:rPr>
          <w:color w:val="231F20"/>
          <w:spacing w:val="-3"/>
          <w:position w:val="7"/>
          <w:sz w:val="13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1976.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југо- </w:t>
      </w:r>
      <w:r>
        <w:rPr>
          <w:color w:val="231F20"/>
          <w:spacing w:val="-4"/>
        </w:rPr>
        <w:t>словенском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држављанству</w:t>
      </w:r>
      <w:r>
        <w:rPr>
          <w:color w:val="231F20"/>
          <w:spacing w:val="-4"/>
          <w:position w:val="7"/>
          <w:sz w:val="13"/>
        </w:rPr>
        <w:t>46</w:t>
      </w:r>
      <w:r>
        <w:rPr>
          <w:color w:val="231F20"/>
          <w:spacing w:val="10"/>
          <w:position w:val="7"/>
          <w:sz w:val="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1996.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године).</w:t>
      </w:r>
    </w:p>
    <w:p w:rsidR="005C7739" w:rsidRDefault="00732D7F">
      <w:pPr>
        <w:pStyle w:val="BodyText"/>
        <w:spacing w:before="8"/>
        <w:ind w:left="0" w:firstLine="0"/>
        <w:jc w:val="left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109193</wp:posOffset>
                </wp:positionV>
                <wp:extent cx="90043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4CEAE" id="Graphic 41" o:spid="_x0000_s1026" style="position:absolute;margin-left:62.35pt;margin-top:8.6pt;width:70.9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„Службене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новине“,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254/28.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ДФЈ“,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број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64/45.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лист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ФНРЈ“,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бр.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54/46,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90/46,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104/47,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88/48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105/48.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38/64.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58/76.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4" w:lineRule="exact"/>
        <w:ind w:left="566" w:hanging="339"/>
        <w:jc w:val="left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лист</w:t>
      </w:r>
      <w:r>
        <w:rPr>
          <w:color w:val="231F20"/>
          <w:sz w:val="18"/>
        </w:rPr>
        <w:t xml:space="preserve"> </w:t>
      </w:r>
      <w:r>
        <w:rPr>
          <w:color w:val="231F20"/>
          <w:w w:val="85"/>
          <w:sz w:val="18"/>
        </w:rPr>
        <w:t>СРЈ“,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број</w:t>
      </w:r>
      <w:r>
        <w:rPr>
          <w:color w:val="231F20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33/96.</w:t>
      </w:r>
    </w:p>
    <w:p w:rsidR="005C7739" w:rsidRDefault="005C7739">
      <w:pPr>
        <w:spacing w:line="204" w:lineRule="exact"/>
        <w:rPr>
          <w:sz w:val="18"/>
        </w:rPr>
        <w:sectPr w:rsidR="005C7739">
          <w:footerReference w:type="even" r:id="rId21"/>
          <w:footerReference w:type="default" r:id="rId22"/>
          <w:pgSz w:w="9080" w:h="13610"/>
          <w:pgMar w:top="1540" w:right="1020" w:bottom="1060" w:left="1020" w:header="0" w:footer="865" w:gutter="0"/>
          <w:pgNumType w:start="53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/>
      </w:pPr>
      <w:r>
        <w:rPr>
          <w:color w:val="231F20"/>
          <w:spacing w:val="-4"/>
        </w:rPr>
        <w:lastRenderedPageBreak/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доношења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важећих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прописа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држављанству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Ср- </w:t>
      </w:r>
      <w:r>
        <w:rPr>
          <w:color w:val="231F20"/>
          <w:spacing w:val="-8"/>
        </w:rPr>
        <w:t xml:space="preserve">бије, републичко држављанство уређивали су Закон о држављанству </w:t>
      </w:r>
      <w:r>
        <w:rPr>
          <w:color w:val="231F20"/>
          <w:spacing w:val="-6"/>
        </w:rPr>
        <w:t>Народне Републике Србије</w:t>
      </w:r>
      <w:r>
        <w:rPr>
          <w:color w:val="231F20"/>
          <w:spacing w:val="-6"/>
          <w:position w:val="7"/>
          <w:sz w:val="13"/>
        </w:rPr>
        <w:t>47</w:t>
      </w:r>
      <w:r>
        <w:rPr>
          <w:color w:val="231F20"/>
          <w:spacing w:val="21"/>
          <w:position w:val="7"/>
          <w:sz w:val="13"/>
        </w:rPr>
        <w:t xml:space="preserve"> </w:t>
      </w:r>
      <w:r>
        <w:rPr>
          <w:color w:val="231F20"/>
          <w:spacing w:val="-6"/>
        </w:rPr>
        <w:t xml:space="preserve">из 1950. године, Закон о држављанству </w:t>
      </w:r>
      <w:r>
        <w:rPr>
          <w:color w:val="231F20"/>
          <w:spacing w:val="-4"/>
        </w:rPr>
        <w:t>Социјалистичке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4"/>
          <w:position w:val="7"/>
          <w:sz w:val="13"/>
        </w:rPr>
        <w:t>48</w:t>
      </w:r>
      <w:r>
        <w:rPr>
          <w:color w:val="231F20"/>
          <w:spacing w:val="-1"/>
          <w:position w:val="7"/>
          <w:sz w:val="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1965.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године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држа- вљанству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Социјалистичке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4"/>
          <w:position w:val="7"/>
          <w:sz w:val="13"/>
        </w:rPr>
        <w:t>49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1979.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године.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50"/>
        </w:numPr>
        <w:tabs>
          <w:tab w:val="left" w:pos="1675"/>
        </w:tabs>
        <w:spacing w:line="287" w:lineRule="exact"/>
        <w:ind w:left="1675" w:hanging="234"/>
        <w:jc w:val="left"/>
        <w:rPr>
          <w:b/>
        </w:rPr>
      </w:pPr>
      <w:r>
        <w:rPr>
          <w:b/>
          <w:color w:val="231F20"/>
        </w:rPr>
        <w:t>Важећи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прописи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Републике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Србије</w:t>
      </w:r>
    </w:p>
    <w:p w:rsidR="005C7739" w:rsidRDefault="00732D7F">
      <w:pPr>
        <w:spacing w:line="287" w:lineRule="exact"/>
        <w:ind w:left="1067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и</w:t>
      </w:r>
      <w:r>
        <w:rPr>
          <w:rFonts w:ascii="Myriad Pro Light" w:hAnsi="Myriad Pro Light"/>
          <w:b/>
          <w:color w:val="231F20"/>
          <w:spacing w:val="-4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међународне</w:t>
      </w:r>
      <w:r>
        <w:rPr>
          <w:rFonts w:ascii="Myriad Pro Light" w:hAnsi="Myriad Pro Light"/>
          <w:b/>
          <w:color w:val="231F20"/>
          <w:spacing w:val="-3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конвенције</w:t>
      </w:r>
      <w:r>
        <w:rPr>
          <w:rFonts w:ascii="Myriad Pro Light" w:hAnsi="Myriad Pro Light"/>
          <w:b/>
          <w:color w:val="231F20"/>
          <w:spacing w:val="-3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о</w:t>
      </w:r>
      <w:r>
        <w:rPr>
          <w:rFonts w:ascii="Myriad Pro Light" w:hAnsi="Myriad Pro Light"/>
          <w:b/>
          <w:color w:val="231F20"/>
          <w:spacing w:val="-3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држављанству</w:t>
      </w:r>
    </w:p>
    <w:p w:rsidR="005C7739" w:rsidRDefault="00732D7F">
      <w:pPr>
        <w:pStyle w:val="Heading4"/>
        <w:numPr>
          <w:ilvl w:val="1"/>
          <w:numId w:val="50"/>
        </w:numPr>
        <w:tabs>
          <w:tab w:val="left" w:pos="1012"/>
        </w:tabs>
        <w:spacing w:before="161"/>
        <w:ind w:left="1012" w:hanging="381"/>
        <w:jc w:val="left"/>
      </w:pPr>
      <w:bookmarkStart w:id="37" w:name="_TOC_250113"/>
      <w:r>
        <w:rPr>
          <w:color w:val="231F20"/>
        </w:rPr>
        <w:t>Важећи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прописи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bookmarkEnd w:id="37"/>
      <w:r>
        <w:rPr>
          <w:color w:val="231F20"/>
          <w:spacing w:val="-2"/>
        </w:rPr>
        <w:t>држављанству</w:t>
      </w:r>
    </w:p>
    <w:p w:rsidR="005C7739" w:rsidRDefault="00732D7F">
      <w:pPr>
        <w:pStyle w:val="BodyText"/>
        <w:spacing w:before="158" w:line="235" w:lineRule="auto"/>
        <w:ind w:left="113" w:right="223"/>
      </w:pPr>
      <w:r>
        <w:rPr>
          <w:color w:val="231F20"/>
          <w:spacing w:val="-6"/>
        </w:rPr>
        <w:t>Устав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6"/>
          <w:position w:val="7"/>
          <w:sz w:val="13"/>
        </w:rPr>
        <w:t>50</w:t>
      </w:r>
      <w:r>
        <w:rPr>
          <w:color w:val="231F20"/>
          <w:spacing w:val="7"/>
          <w:position w:val="7"/>
          <w:sz w:val="13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2006.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јемчи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држављанство </w:t>
      </w:r>
      <w:r>
        <w:rPr>
          <w:color w:val="231F20"/>
          <w:spacing w:val="-8"/>
        </w:rPr>
        <w:t>тако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утврђује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стицање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престанак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Републи- </w:t>
      </w:r>
      <w:r>
        <w:rPr>
          <w:color w:val="231F20"/>
          <w:w w:val="90"/>
        </w:rPr>
        <w:t>ке Србије уређује законом, да држављанин Републике Србије не може бити протеран, ни лишен држављанства или права да га промени, као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 рођено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Републици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Србији 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држављанство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Ре- </w:t>
      </w:r>
      <w:r>
        <w:rPr>
          <w:color w:val="231F20"/>
          <w:spacing w:val="-4"/>
        </w:rPr>
        <w:t>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испуњени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услови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стекне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држављанство </w:t>
      </w:r>
      <w:r>
        <w:rPr>
          <w:color w:val="231F20"/>
        </w:rPr>
        <w:t>друге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државе.</w:t>
      </w:r>
    </w:p>
    <w:p w:rsidR="005C7739" w:rsidRDefault="00732D7F">
      <w:pPr>
        <w:pStyle w:val="BodyText"/>
        <w:spacing w:line="235" w:lineRule="auto"/>
        <w:ind w:left="113" w:right="225"/>
        <w:rPr>
          <w:sz w:val="13"/>
        </w:rPr>
      </w:pPr>
      <w:r>
        <w:rPr>
          <w:color w:val="231F20"/>
          <w:w w:val="90"/>
        </w:rPr>
        <w:t>Држављанство Републике Србије стиче се и престаје на начин уре- ђен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држављанству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w w:val="90"/>
          <w:position w:val="7"/>
          <w:sz w:val="13"/>
        </w:rPr>
        <w:t>51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ступио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сна- гу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29.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децембра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2004.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године,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почео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примењује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27.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фебруара </w:t>
      </w:r>
      <w:r>
        <w:rPr>
          <w:color w:val="231F20"/>
          <w:spacing w:val="-6"/>
        </w:rPr>
        <w:t>2005.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године.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измењен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допуњен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2007.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2018.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године.</w:t>
      </w:r>
      <w:r>
        <w:rPr>
          <w:color w:val="231F20"/>
          <w:spacing w:val="-6"/>
          <w:position w:val="7"/>
          <w:sz w:val="13"/>
        </w:rPr>
        <w:t>52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>Закон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држављанству 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Србије уређује: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стицање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пре- </w:t>
      </w:r>
      <w:r>
        <w:rPr>
          <w:color w:val="231F20"/>
          <w:spacing w:val="-4"/>
        </w:rPr>
        <w:t>станак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држављанства,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стицање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престанак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држављан- </w:t>
      </w:r>
      <w:r>
        <w:rPr>
          <w:color w:val="231F20"/>
          <w:spacing w:val="-6"/>
        </w:rPr>
        <w:t>ства,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надзор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евиденције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дока- </w:t>
      </w:r>
      <w:r>
        <w:rPr>
          <w:color w:val="231F20"/>
          <w:spacing w:val="-2"/>
        </w:rPr>
        <w:t>зивање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држављанства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овог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закона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донет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Правилник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садржини,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начину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вођењу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евиденција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обрасцу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уверења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др- жављанству,</w:t>
      </w:r>
      <w:r>
        <w:rPr>
          <w:color w:val="231F20"/>
          <w:spacing w:val="-6"/>
          <w:position w:val="7"/>
          <w:sz w:val="13"/>
        </w:rPr>
        <w:t>53</w:t>
      </w:r>
      <w:r>
        <w:rPr>
          <w:color w:val="231F20"/>
          <w:spacing w:val="13"/>
          <w:position w:val="7"/>
          <w:sz w:val="13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ближе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уређују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поједине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одредбе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Закона.</w:t>
      </w:r>
    </w:p>
    <w:p w:rsidR="005C7739" w:rsidRDefault="005C7739">
      <w:pPr>
        <w:pStyle w:val="BodyText"/>
        <w:spacing w:before="25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50"/>
        </w:numPr>
        <w:tabs>
          <w:tab w:val="left" w:pos="1468"/>
        </w:tabs>
        <w:spacing w:before="1"/>
        <w:ind w:left="1468" w:hanging="381"/>
        <w:jc w:val="left"/>
      </w:pPr>
      <w:bookmarkStart w:id="38" w:name="_TOC_250112"/>
      <w:r>
        <w:rPr>
          <w:color w:val="231F20"/>
        </w:rPr>
        <w:t>Међународне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конвенције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bookmarkEnd w:id="38"/>
      <w:r>
        <w:rPr>
          <w:color w:val="231F20"/>
          <w:spacing w:val="-2"/>
        </w:rPr>
        <w:t xml:space="preserve"> држављанству</w:t>
      </w:r>
    </w:p>
    <w:p w:rsidR="005C7739" w:rsidRDefault="00732D7F">
      <w:pPr>
        <w:pStyle w:val="BodyText"/>
        <w:spacing w:before="157" w:line="235" w:lineRule="auto"/>
        <w:ind w:left="113" w:right="210"/>
      </w:pPr>
      <w:r>
        <w:rPr>
          <w:color w:val="231F20"/>
        </w:rPr>
        <w:t>Како држављанство представља правну везу једног лица са државом чији је држављанин, од које непосредно зависи његов правни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положај,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стварног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значаја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домашаја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институ- 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држављан</w:t>
      </w:r>
      <w:r>
        <w:rPr>
          <w:color w:val="231F20"/>
        </w:rPr>
        <w:t>ства,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држављанство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постало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једно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људ- ских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права,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гарантованих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Општом</w:t>
      </w:r>
      <w:r>
        <w:rPr>
          <w:color w:val="231F20"/>
          <w:spacing w:val="9"/>
        </w:rPr>
        <w:t xml:space="preserve"> декларацијом </w:t>
      </w:r>
      <w:r>
        <w:rPr>
          <w:color w:val="231F20"/>
        </w:rPr>
        <w:t>о</w:t>
      </w:r>
      <w:r>
        <w:rPr>
          <w:color w:val="231F20"/>
          <w:spacing w:val="10"/>
        </w:rPr>
        <w:t xml:space="preserve"> правима</w:t>
      </w:r>
    </w:p>
    <w:p w:rsidR="005C7739" w:rsidRDefault="00732D7F">
      <w:pPr>
        <w:pStyle w:val="BodyText"/>
        <w:spacing w:before="5"/>
        <w:ind w:left="0" w:firstLine="0"/>
        <w:jc w:val="left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114782</wp:posOffset>
                </wp:positionV>
                <wp:extent cx="90043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59D5" id="Graphic 42" o:spid="_x0000_s1026" style="position:absolute;margin-left:56.7pt;margin-top:9.05pt;width:70.9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 w:line="204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НРС“,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5/50.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13/65.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45/79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13/83.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98/06,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115/21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aмандмани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I–XXIX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16/22.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гласник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РС“,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бр.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135/04,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90/07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24/18.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3" w:line="230" w:lineRule="auto"/>
        <w:ind w:right="225"/>
        <w:jc w:val="left"/>
        <w:rPr>
          <w:sz w:val="18"/>
        </w:rPr>
      </w:pPr>
      <w:r>
        <w:rPr>
          <w:color w:val="231F20"/>
          <w:spacing w:val="-4"/>
          <w:sz w:val="18"/>
        </w:rPr>
        <w:t>Закон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изменама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допунама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Закона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држављанству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Републике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Србије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(„Слу- жбени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гласник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РС“,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90/07).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1" w:lineRule="exact"/>
        <w:ind w:left="452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44/22.</w:t>
      </w:r>
    </w:p>
    <w:p w:rsidR="005C7739" w:rsidRDefault="005C7739">
      <w:pPr>
        <w:spacing w:line="201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0" w:firstLine="0"/>
      </w:pPr>
      <w:r>
        <w:rPr>
          <w:color w:val="231F20"/>
          <w:spacing w:val="-4"/>
        </w:rPr>
        <w:lastRenderedPageBreak/>
        <w:t>човека</w:t>
      </w:r>
      <w:r>
        <w:rPr>
          <w:color w:val="231F20"/>
          <w:spacing w:val="-4"/>
          <w:position w:val="7"/>
          <w:sz w:val="13"/>
        </w:rPr>
        <w:t>54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Уједињених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нација.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декларација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утврђује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има </w:t>
      </w:r>
      <w:r>
        <w:rPr>
          <w:color w:val="231F20"/>
          <w:w w:val="90"/>
        </w:rPr>
        <w:t xml:space="preserve">право на једно држављанство и да нико не сме самовољно бити лишен </w:t>
      </w:r>
      <w:r>
        <w:rPr>
          <w:color w:val="231F20"/>
          <w:spacing w:val="-4"/>
        </w:rPr>
        <w:t>свог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држављанства,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нити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држављанство.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Поред тога, касније je донет низ међународних конвенција које су </w:t>
      </w:r>
      <w:r>
        <w:rPr>
          <w:color w:val="231F20"/>
          <w:spacing w:val="-8"/>
        </w:rPr>
        <w:t>посвећене пит</w:t>
      </w:r>
      <w:r>
        <w:rPr>
          <w:color w:val="231F20"/>
          <w:spacing w:val="-8"/>
        </w:rPr>
        <w:t xml:space="preserve">ањима држављанства или садрже одређене одредбе о </w:t>
      </w:r>
      <w:r>
        <w:rPr>
          <w:color w:val="231F20"/>
          <w:spacing w:val="-2"/>
        </w:rPr>
        <w:t>држављанству.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су: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45"/>
        </w:tabs>
        <w:spacing w:line="248" w:lineRule="exact"/>
        <w:ind w:left="845" w:hanging="221"/>
        <w:rPr>
          <w:sz w:val="13"/>
        </w:rPr>
      </w:pPr>
      <w:r>
        <w:rPr>
          <w:color w:val="231F20"/>
          <w:w w:val="90"/>
        </w:rPr>
        <w:t>Конвенција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статусу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избеглица;</w:t>
      </w:r>
      <w:r>
        <w:rPr>
          <w:color w:val="231F20"/>
          <w:spacing w:val="-2"/>
          <w:w w:val="90"/>
          <w:position w:val="7"/>
          <w:sz w:val="13"/>
        </w:rPr>
        <w:t>55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45"/>
        </w:tabs>
        <w:spacing w:line="250" w:lineRule="exact"/>
        <w:ind w:left="845" w:hanging="221"/>
        <w:rPr>
          <w:sz w:val="13"/>
        </w:rPr>
      </w:pPr>
      <w:r>
        <w:rPr>
          <w:color w:val="231F20"/>
          <w:spacing w:val="-6"/>
        </w:rPr>
        <w:t>Конвенција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положају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држављанства;</w:t>
      </w:r>
      <w:r>
        <w:rPr>
          <w:color w:val="231F20"/>
          <w:spacing w:val="-6"/>
          <w:position w:val="7"/>
          <w:sz w:val="13"/>
        </w:rPr>
        <w:t>56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45"/>
        </w:tabs>
        <w:spacing w:line="250" w:lineRule="exact"/>
        <w:ind w:left="845" w:hanging="221"/>
        <w:rPr>
          <w:sz w:val="13"/>
        </w:rPr>
      </w:pPr>
      <w:r>
        <w:rPr>
          <w:color w:val="231F20"/>
          <w:w w:val="90"/>
        </w:rPr>
        <w:t>Конвенција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држављанству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удате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жене;</w:t>
      </w:r>
      <w:r>
        <w:rPr>
          <w:color w:val="231F20"/>
          <w:spacing w:val="-2"/>
          <w:w w:val="90"/>
          <w:position w:val="7"/>
          <w:sz w:val="13"/>
        </w:rPr>
        <w:t>57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45"/>
        </w:tabs>
        <w:spacing w:line="250" w:lineRule="exact"/>
        <w:ind w:left="845" w:hanging="221"/>
      </w:pPr>
      <w:r>
        <w:rPr>
          <w:color w:val="231F20"/>
          <w:spacing w:val="-8"/>
        </w:rPr>
        <w:t>Конвенција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смањењу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броја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лица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држављанства;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53"/>
        </w:tabs>
        <w:spacing w:line="235" w:lineRule="auto"/>
        <w:ind w:left="227" w:right="111" w:firstLine="396"/>
        <w:rPr>
          <w:sz w:val="13"/>
        </w:rPr>
      </w:pPr>
      <w:r>
        <w:rPr>
          <w:color w:val="231F20"/>
          <w:spacing w:val="-4"/>
        </w:rPr>
        <w:t>Међународна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конвенција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уклањању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свих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облика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расне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дис- </w:t>
      </w:r>
      <w:r>
        <w:rPr>
          <w:color w:val="231F20"/>
          <w:spacing w:val="-2"/>
        </w:rPr>
        <w:t>криминације;</w:t>
      </w:r>
      <w:r>
        <w:rPr>
          <w:color w:val="231F20"/>
          <w:spacing w:val="-2"/>
          <w:position w:val="7"/>
          <w:sz w:val="13"/>
        </w:rPr>
        <w:t>58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45"/>
        </w:tabs>
        <w:spacing w:line="248" w:lineRule="exact"/>
        <w:ind w:left="845" w:hanging="221"/>
      </w:pPr>
      <w:r>
        <w:rPr>
          <w:color w:val="231F20"/>
          <w:w w:val="90"/>
        </w:rPr>
        <w:t>Конвенција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Уједињених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нација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правима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детета;</w:t>
      </w:r>
      <w:r>
        <w:rPr>
          <w:color w:val="231F20"/>
          <w:w w:val="90"/>
          <w:position w:val="7"/>
          <w:sz w:val="13"/>
        </w:rPr>
        <w:t>59</w:t>
      </w:r>
      <w:r>
        <w:rPr>
          <w:color w:val="231F20"/>
          <w:spacing w:val="34"/>
          <w:position w:val="7"/>
          <w:sz w:val="13"/>
        </w:rPr>
        <w:t xml:space="preserve"> </w:t>
      </w:r>
      <w:r>
        <w:rPr>
          <w:color w:val="231F20"/>
          <w:spacing w:val="-10"/>
          <w:w w:val="90"/>
        </w:rPr>
        <w:t>и</w:t>
      </w:r>
    </w:p>
    <w:p w:rsidR="005C7739" w:rsidRDefault="00732D7F">
      <w:pPr>
        <w:pStyle w:val="ListParagraph"/>
        <w:numPr>
          <w:ilvl w:val="0"/>
          <w:numId w:val="49"/>
        </w:numPr>
        <w:tabs>
          <w:tab w:val="left" w:pos="891"/>
        </w:tabs>
        <w:spacing w:line="250" w:lineRule="exact"/>
        <w:ind w:left="891" w:hanging="221"/>
        <w:rPr>
          <w:sz w:val="13"/>
        </w:rPr>
      </w:pPr>
      <w:r>
        <w:rPr>
          <w:color w:val="231F20"/>
          <w:spacing w:val="-6"/>
        </w:rPr>
        <w:t>Европска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конвенција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држављанству.</w:t>
      </w:r>
      <w:r>
        <w:rPr>
          <w:color w:val="231F20"/>
          <w:spacing w:val="-6"/>
          <w:position w:val="7"/>
          <w:sz w:val="13"/>
        </w:rPr>
        <w:t>60</w:t>
      </w:r>
    </w:p>
    <w:p w:rsidR="005C7739" w:rsidRDefault="00732D7F">
      <w:pPr>
        <w:pStyle w:val="BodyText"/>
        <w:spacing w:before="2" w:line="235" w:lineRule="auto"/>
        <w:ind w:right="111"/>
      </w:pPr>
      <w:r>
        <w:rPr>
          <w:color w:val="231F20"/>
          <w:w w:val="90"/>
        </w:rPr>
        <w:t xml:space="preserve">Одредбе Закона о држављанству Републике Србије усаглашене су </w:t>
      </w:r>
      <w:r>
        <w:rPr>
          <w:color w:val="231F20"/>
          <w:spacing w:val="-4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овим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конвенцијама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уставним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принципом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закони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и </w:t>
      </w:r>
      <w:r>
        <w:rPr>
          <w:color w:val="231F20"/>
          <w:w w:val="90"/>
        </w:rPr>
        <w:t xml:space="preserve">други прописи донети у Републици Србији не смеју бити у супротности </w:t>
      </w:r>
      <w:r>
        <w:rPr>
          <w:color w:val="231F20"/>
          <w:spacing w:val="-8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потврђеним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међународним уговорима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општеприхваћеним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прави- </w:t>
      </w:r>
      <w:r>
        <w:rPr>
          <w:color w:val="231F20"/>
        </w:rPr>
        <w:t>лима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међународног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10"/>
        </w:rPr>
        <w:t>Такође,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територији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Републике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Србије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примењује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Уговор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о </w:t>
      </w:r>
      <w:r>
        <w:rPr>
          <w:color w:val="231F20"/>
          <w:w w:val="90"/>
        </w:rPr>
        <w:t>двојном држављанству између Савезне Републике Југославије и Босне и Херцеговине,</w:t>
      </w:r>
      <w:r>
        <w:rPr>
          <w:color w:val="231F20"/>
          <w:w w:val="90"/>
          <w:position w:val="7"/>
          <w:sz w:val="13"/>
        </w:rPr>
        <w:t>61</w:t>
      </w:r>
      <w:r>
        <w:rPr>
          <w:color w:val="231F20"/>
          <w:spacing w:val="24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који је ступио на снагу 15. маја 2003, а уређује двојно </w:t>
      </w:r>
      <w:r>
        <w:rPr>
          <w:color w:val="231F20"/>
          <w:spacing w:val="-6"/>
        </w:rPr>
        <w:t>држављанство,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стицање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уговорница.</w:t>
      </w:r>
    </w:p>
    <w:p w:rsidR="005C7739" w:rsidRDefault="005C7739">
      <w:pPr>
        <w:pStyle w:val="BodyText"/>
        <w:spacing w:before="222"/>
        <w:ind w:left="0" w:firstLine="0"/>
        <w:jc w:val="left"/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2907"/>
        </w:tabs>
        <w:ind w:left="2907" w:hanging="222"/>
        <w:jc w:val="left"/>
      </w:pPr>
      <w:bookmarkStart w:id="39" w:name="_TOC_250111"/>
      <w:bookmarkEnd w:id="39"/>
      <w:r>
        <w:rPr>
          <w:color w:val="231F20"/>
          <w:spacing w:val="-2"/>
        </w:rPr>
        <w:t>НАДЛЕЖНОСТ</w:t>
      </w:r>
    </w:p>
    <w:p w:rsidR="005C7739" w:rsidRDefault="00732D7F">
      <w:pPr>
        <w:pStyle w:val="BodyText"/>
        <w:spacing w:before="164" w:line="235" w:lineRule="auto"/>
        <w:ind w:right="111"/>
      </w:pP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захтевима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стицање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Републи</w:t>
      </w:r>
      <w:r>
        <w:rPr>
          <w:color w:val="231F20"/>
          <w:spacing w:val="-6"/>
        </w:rPr>
        <w:t>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прије- мом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престанак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мини- </w:t>
      </w:r>
      <w:r>
        <w:rPr>
          <w:color w:val="231F20"/>
          <w:spacing w:val="-2"/>
        </w:rPr>
        <w:t>старство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надлежно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унутрашње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послове.</w:t>
      </w:r>
    </w:p>
    <w:p w:rsidR="005C7739" w:rsidRDefault="00732D7F">
      <w:pPr>
        <w:pStyle w:val="BodyText"/>
        <w:spacing w:before="1"/>
        <w:ind w:left="0" w:firstLine="0"/>
        <w:jc w:val="left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134374</wp:posOffset>
                </wp:positionV>
                <wp:extent cx="90043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75532" id="Graphic 43" o:spid="_x0000_s1026" style="position:absolute;margin-left:62.35pt;margin-top:10.6pt;width:70.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10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Резолуција Генералне скупштине Уједињених нација 217 А (III) од 10. децембра </w:t>
      </w:r>
      <w:r>
        <w:rPr>
          <w:color w:val="231F20"/>
          <w:spacing w:val="-4"/>
          <w:sz w:val="18"/>
        </w:rPr>
        <w:t>1948.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коју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прихватиле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све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државе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чланице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Уједињених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нација.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9"/>
        <w:jc w:val="both"/>
        <w:rPr>
          <w:sz w:val="18"/>
        </w:rPr>
      </w:pPr>
      <w:r>
        <w:rPr>
          <w:color w:val="231F20"/>
          <w:sz w:val="18"/>
        </w:rPr>
        <w:t>Уредба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ратификацији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Конвенције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статусу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избеглица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завршним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актом </w:t>
      </w:r>
      <w:r>
        <w:rPr>
          <w:color w:val="231F20"/>
          <w:spacing w:val="-6"/>
          <w:sz w:val="18"/>
        </w:rPr>
        <w:t xml:space="preserve">Конвенције опуномоћеника Уједињених нација о статусу избеглица („Службени </w:t>
      </w:r>
      <w:r>
        <w:rPr>
          <w:color w:val="231F20"/>
          <w:spacing w:val="-2"/>
          <w:sz w:val="18"/>
        </w:rPr>
        <w:t>лист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ФНРЈ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7/60).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8"/>
        <w:jc w:val="both"/>
        <w:rPr>
          <w:sz w:val="18"/>
        </w:rPr>
      </w:pPr>
      <w:r>
        <w:rPr>
          <w:color w:val="231F20"/>
          <w:spacing w:val="-6"/>
          <w:sz w:val="18"/>
        </w:rPr>
        <w:t>Уредба о ратификацији Конвенције о правном положају лица</w:t>
      </w:r>
      <w:r>
        <w:rPr>
          <w:color w:val="231F20"/>
          <w:spacing w:val="-6"/>
          <w:sz w:val="18"/>
        </w:rPr>
        <w:t xml:space="preserve"> без држављанства </w:t>
      </w:r>
      <w:r>
        <w:rPr>
          <w:color w:val="231F20"/>
          <w:w w:val="90"/>
          <w:sz w:val="18"/>
        </w:rPr>
        <w:t xml:space="preserve">и завршног акта Конвенције Уједињених нација о правном положају лица без др- </w:t>
      </w:r>
      <w:r>
        <w:rPr>
          <w:color w:val="231F20"/>
          <w:spacing w:val="-4"/>
          <w:sz w:val="18"/>
        </w:rPr>
        <w:t>жављанства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лист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ФНРЈ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9/59).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0"/>
        <w:jc w:val="both"/>
        <w:rPr>
          <w:sz w:val="18"/>
        </w:rPr>
      </w:pPr>
      <w:r>
        <w:rPr>
          <w:color w:val="231F20"/>
          <w:sz w:val="18"/>
        </w:rPr>
        <w:t>Закон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ратификацији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држављанству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удате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жене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(„Службени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лист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ФНРЈ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 xml:space="preserve">– </w:t>
      </w:r>
      <w:r>
        <w:rPr>
          <w:color w:val="231F20"/>
          <w:spacing w:val="-2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7/58).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196" w:lineRule="exact"/>
        <w:ind w:left="566" w:hanging="339"/>
        <w:jc w:val="both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6/67.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0"/>
        <w:jc w:val="both"/>
        <w:rPr>
          <w:sz w:val="18"/>
        </w:rPr>
      </w:pPr>
      <w:r>
        <w:rPr>
          <w:color w:val="231F20"/>
          <w:w w:val="90"/>
          <w:sz w:val="18"/>
        </w:rPr>
        <w:t>Закон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ратификацији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Конвенције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Уједињених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нација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правима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детета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 лист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15/90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и„Службени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СРЈ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Међународни </w:t>
      </w:r>
      <w:r>
        <w:rPr>
          <w:color w:val="231F20"/>
          <w:spacing w:val="-6"/>
          <w:sz w:val="18"/>
        </w:rPr>
        <w:t>уговори“,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бр.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4/96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6"/>
          <w:sz w:val="18"/>
        </w:rPr>
        <w:t>2/97).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9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Савет Европе, Серија европских уговора – број 166, Стразбур, 6. новембар 1997. </w:t>
      </w:r>
      <w:r>
        <w:rPr>
          <w:color w:val="231F20"/>
          <w:spacing w:val="-2"/>
          <w:sz w:val="18"/>
        </w:rPr>
        <w:t>године.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1" w:lineRule="exact"/>
        <w:ind w:left="566" w:hanging="339"/>
        <w:jc w:val="both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СРЈ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2/03.</w:t>
      </w:r>
    </w:p>
    <w:p w:rsidR="005C7739" w:rsidRDefault="005C7739">
      <w:pPr>
        <w:spacing w:line="201" w:lineRule="exact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1667"/>
          <w:tab w:val="left" w:pos="2416"/>
        </w:tabs>
        <w:spacing w:before="82" w:line="261" w:lineRule="auto"/>
        <w:ind w:left="2416" w:right="1489" w:hanging="1033"/>
        <w:jc w:val="left"/>
      </w:pPr>
      <w:bookmarkStart w:id="40" w:name="_TOC_250110"/>
      <w:r>
        <w:rPr>
          <w:color w:val="231F20"/>
          <w:spacing w:val="-2"/>
        </w:rPr>
        <w:lastRenderedPageBreak/>
        <w:t>НАЧИН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СТИЦАЊА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ДРЖАВЉАНСТВА </w:t>
      </w:r>
      <w:r>
        <w:rPr>
          <w:color w:val="231F20"/>
        </w:rPr>
        <w:t>РЕПУБЛИКЕ</w:t>
      </w:r>
      <w:r>
        <w:rPr>
          <w:color w:val="231F20"/>
          <w:spacing w:val="-2"/>
        </w:rPr>
        <w:t xml:space="preserve"> </w:t>
      </w:r>
      <w:bookmarkEnd w:id="40"/>
      <w:r>
        <w:rPr>
          <w:color w:val="231F20"/>
        </w:rPr>
        <w:t>СРБИЈЕ</w:t>
      </w:r>
    </w:p>
    <w:p w:rsidR="005C7739" w:rsidRDefault="00732D7F">
      <w:pPr>
        <w:pStyle w:val="BodyText"/>
        <w:spacing w:before="139" w:line="237" w:lineRule="auto"/>
        <w:ind w:left="113" w:right="226"/>
      </w:pPr>
      <w:r>
        <w:rPr>
          <w:color w:val="231F20"/>
          <w:w w:val="90"/>
        </w:rPr>
        <w:t>Држављанство Републике Србије стиче се: пореклом, рођењем на територији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пријемом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међународним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уговорима.</w:t>
      </w: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699"/>
        </w:tabs>
        <w:ind w:left="1699" w:hanging="234"/>
        <w:jc w:val="left"/>
        <w:rPr>
          <w:b/>
          <w:color w:val="231F20"/>
        </w:rPr>
      </w:pPr>
      <w:bookmarkStart w:id="41" w:name="_TOC_250109"/>
      <w:r>
        <w:rPr>
          <w:b/>
          <w:color w:val="231F20"/>
        </w:rPr>
        <w:t>Стицање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-4"/>
        </w:rPr>
        <w:t xml:space="preserve"> </w:t>
      </w:r>
      <w:bookmarkEnd w:id="41"/>
      <w:r>
        <w:rPr>
          <w:b/>
          <w:color w:val="231F20"/>
          <w:spacing w:val="-2"/>
        </w:rPr>
        <w:t>пореклом</w:t>
      </w:r>
    </w:p>
    <w:p w:rsidR="005C7739" w:rsidRDefault="00732D7F">
      <w:pPr>
        <w:pStyle w:val="BodyText"/>
        <w:spacing w:before="155" w:line="237" w:lineRule="auto"/>
        <w:ind w:left="113" w:right="225"/>
      </w:pPr>
      <w:r>
        <w:rPr>
          <w:color w:val="231F20"/>
          <w:spacing w:val="-8"/>
        </w:rPr>
        <w:t xml:space="preserve">Стицање држављанства пореклом (право крви, </w:t>
      </w:r>
      <w:r>
        <w:rPr>
          <w:rFonts w:ascii="Myriad Pro" w:hAnsi="Myriad Pro"/>
          <w:i/>
          <w:color w:val="231F20"/>
          <w:spacing w:val="-8"/>
        </w:rPr>
        <w:t>ius</w:t>
      </w:r>
      <w:r>
        <w:rPr>
          <w:rFonts w:ascii="Myriad Pro" w:hAnsi="Myriad Pro"/>
          <w:i/>
          <w:color w:val="231F20"/>
          <w:spacing w:val="10"/>
        </w:rPr>
        <w:t xml:space="preserve"> </w:t>
      </w:r>
      <w:r>
        <w:rPr>
          <w:rFonts w:ascii="Myriad Pro" w:hAnsi="Myriad Pro"/>
          <w:i/>
          <w:color w:val="231F20"/>
          <w:spacing w:val="-8"/>
        </w:rPr>
        <w:t>sanguinis</w:t>
      </w:r>
      <w:r>
        <w:rPr>
          <w:color w:val="231F20"/>
          <w:spacing w:val="-8"/>
        </w:rPr>
        <w:t xml:space="preserve">) такав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стицања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</w:t>
      </w:r>
      <w:r>
        <w:rPr>
          <w:color w:val="231F20"/>
          <w:spacing w:val="-6"/>
        </w:rPr>
        <w:t>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моментом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рођења </w:t>
      </w:r>
      <w:r>
        <w:rPr>
          <w:color w:val="231F20"/>
          <w:w w:val="90"/>
        </w:rPr>
        <w:t xml:space="preserve">стиче држављанство својих родитеља без обзира на то да ли се роди- </w:t>
      </w:r>
      <w:r>
        <w:rPr>
          <w:color w:val="231F20"/>
          <w:spacing w:val="-8"/>
        </w:rPr>
        <w:t>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земљи чији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 држављани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његови родитељи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страној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држа- ви,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без обзира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коме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живе његови </w:t>
      </w:r>
      <w:r>
        <w:rPr>
          <w:color w:val="231F20"/>
          <w:spacing w:val="-2"/>
        </w:rPr>
        <w:t>родитељи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моменту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детета.</w:t>
      </w:r>
    </w:p>
    <w:p w:rsidR="005C7739" w:rsidRDefault="00732D7F">
      <w:pPr>
        <w:pStyle w:val="BodyText"/>
        <w:spacing w:line="246" w:lineRule="exact"/>
        <w:ind w:left="510" w:firstLine="0"/>
      </w:pPr>
      <w:r>
        <w:rPr>
          <w:color w:val="231F20"/>
          <w:w w:val="90"/>
        </w:rPr>
        <w:t>Дете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пореклом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стиче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држављанство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0"/>
        </w:rPr>
        <w:t>Србије:</w:t>
      </w:r>
    </w:p>
    <w:p w:rsidR="005C7739" w:rsidRDefault="00732D7F">
      <w:pPr>
        <w:pStyle w:val="ListParagraph"/>
        <w:numPr>
          <w:ilvl w:val="1"/>
          <w:numId w:val="55"/>
        </w:numPr>
        <w:tabs>
          <w:tab w:val="left" w:pos="707"/>
        </w:tabs>
        <w:spacing w:before="1" w:line="237" w:lineRule="auto"/>
        <w:ind w:left="113" w:right="225" w:firstLine="396"/>
        <w:jc w:val="both"/>
        <w:rPr>
          <w:color w:val="231F20"/>
        </w:rPr>
      </w:pPr>
      <w:r>
        <w:rPr>
          <w:color w:val="231F20"/>
          <w:w w:val="90"/>
        </w:rPr>
        <w:t xml:space="preserve">ако су оба родитеља у тренутку његовог рођења држављани Ре- </w:t>
      </w:r>
      <w:r>
        <w:rPr>
          <w:color w:val="231F20"/>
        </w:rPr>
        <w:t>публике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Србије;</w:t>
      </w:r>
    </w:p>
    <w:p w:rsidR="005C7739" w:rsidRDefault="00732D7F">
      <w:pPr>
        <w:pStyle w:val="ListParagraph"/>
        <w:numPr>
          <w:ilvl w:val="1"/>
          <w:numId w:val="55"/>
        </w:numPr>
        <w:tabs>
          <w:tab w:val="left" w:pos="738"/>
        </w:tabs>
        <w:spacing w:line="237" w:lineRule="auto"/>
        <w:ind w:left="113" w:right="223" w:firstLine="396"/>
        <w:jc w:val="both"/>
        <w:rPr>
          <w:color w:val="231F20"/>
        </w:rPr>
      </w:pPr>
      <w:r>
        <w:rPr>
          <w:color w:val="231F20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један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родитеља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тренутку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његовог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рођења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држа- </w:t>
      </w:r>
      <w:r>
        <w:rPr>
          <w:color w:val="231F20"/>
          <w:spacing w:val="-8"/>
        </w:rPr>
        <w:t xml:space="preserve">вљанин Републике Србије, а дете је рођено на територији Републике </w:t>
      </w:r>
      <w:r>
        <w:rPr>
          <w:color w:val="231F20"/>
          <w:spacing w:val="-2"/>
        </w:rPr>
        <w:t>Србије;</w:t>
      </w:r>
    </w:p>
    <w:p w:rsidR="005C7739" w:rsidRDefault="00732D7F">
      <w:pPr>
        <w:pStyle w:val="ListParagraph"/>
        <w:numPr>
          <w:ilvl w:val="1"/>
          <w:numId w:val="55"/>
        </w:numPr>
        <w:tabs>
          <w:tab w:val="left" w:pos="717"/>
        </w:tabs>
        <w:spacing w:line="237" w:lineRule="auto"/>
        <w:ind w:left="113" w:right="225" w:firstLine="396"/>
        <w:jc w:val="both"/>
        <w:rPr>
          <w:color w:val="231F20"/>
        </w:rPr>
      </w:pPr>
      <w:r>
        <w:rPr>
          <w:color w:val="231F20"/>
          <w:spacing w:val="-8"/>
        </w:rPr>
        <w:t xml:space="preserve">ако је рођено у иностранству и ако је један од родитеља у тре- </w:t>
      </w:r>
      <w:r>
        <w:rPr>
          <w:color w:val="231F20"/>
          <w:w w:val="90"/>
        </w:rPr>
        <w:t xml:space="preserve">нутку његовог рођења држављанин Републике Србије, а други је непо- </w:t>
      </w:r>
      <w:r>
        <w:rPr>
          <w:color w:val="231F20"/>
          <w:spacing w:val="-4"/>
        </w:rPr>
        <w:t>знат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непознатог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држављанства.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 xml:space="preserve">Такође, држављанство Републике Србије пореклом стиче дете ро- ђено у иностранству чији је један од родитеља у тренутку његовог ро- </w:t>
      </w:r>
      <w:r>
        <w:rPr>
          <w:color w:val="231F20"/>
          <w:spacing w:val="-8"/>
        </w:rPr>
        <w:t>ђења држављанин Републике Србије, а други је страни држављанин, ако га родитељ који је држављанин Републике Срб</w:t>
      </w:r>
      <w:r>
        <w:rPr>
          <w:color w:val="231F20"/>
          <w:spacing w:val="-8"/>
        </w:rPr>
        <w:t xml:space="preserve">ије пријави до на- </w:t>
      </w:r>
      <w:r>
        <w:rPr>
          <w:color w:val="231F20"/>
          <w:spacing w:val="-6"/>
        </w:rPr>
        <w:t>вршене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18.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надлежног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дипломатско-конзуларног представништва Републике Србије као држављанина Републике Ср- </w:t>
      </w:r>
      <w:r>
        <w:rPr>
          <w:color w:val="231F20"/>
          <w:spacing w:val="-8"/>
        </w:rPr>
        <w:t>бије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поднесе захтев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евиденцију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држављана надле- </w:t>
      </w:r>
      <w:r>
        <w:rPr>
          <w:color w:val="231F20"/>
          <w:w w:val="90"/>
        </w:rPr>
        <w:t xml:space="preserve">жном органу у Републици Србији. Ако је дете под старатељством, при- </w:t>
      </w:r>
      <w:r>
        <w:rPr>
          <w:color w:val="231F20"/>
          <w:spacing w:val="-2"/>
        </w:rPr>
        <w:t>јаву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захтев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подноси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старатељ.</w:t>
      </w:r>
    </w:p>
    <w:p w:rsidR="005C7739" w:rsidRDefault="00732D7F">
      <w:pPr>
        <w:pStyle w:val="BodyText"/>
        <w:spacing w:line="237" w:lineRule="auto"/>
        <w:ind w:left="113" w:right="222"/>
        <w:jc w:val="right"/>
      </w:pPr>
      <w:r>
        <w:rPr>
          <w:color w:val="231F20"/>
          <w:spacing w:val="-6"/>
        </w:rPr>
        <w:t>Дете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рођено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иностранству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чији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један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тренутку </w:t>
      </w:r>
      <w:r>
        <w:rPr>
          <w:color w:val="231F20"/>
          <w:spacing w:val="-8"/>
        </w:rPr>
        <w:t>његовог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рођења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држављанин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Србије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стиче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пореклом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држа- </w:t>
      </w:r>
      <w:r>
        <w:rPr>
          <w:color w:val="231F20"/>
          <w:w w:val="90"/>
        </w:rPr>
        <w:t>вљанство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случају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остало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држављанства. </w:t>
      </w:r>
      <w:r>
        <w:rPr>
          <w:color w:val="231F20"/>
          <w:spacing w:val="-2"/>
        </w:rPr>
        <w:t>Лице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старије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18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година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живота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рођено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иностранству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чији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је </w:t>
      </w:r>
      <w:r>
        <w:rPr>
          <w:color w:val="231F20"/>
          <w:spacing w:val="-4"/>
        </w:rPr>
        <w:t>један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родитеља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тренутку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његовог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био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држављанин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Ре- </w:t>
      </w:r>
      <w:r>
        <w:rPr>
          <w:color w:val="231F20"/>
          <w:spacing w:val="-6"/>
        </w:rPr>
        <w:t xml:space="preserve">публике Србије, а други је страни држављанин, стиче пореклом др- </w:t>
      </w:r>
      <w:r>
        <w:rPr>
          <w:color w:val="231F20"/>
          <w:spacing w:val="-2"/>
        </w:rPr>
        <w:t>жављанство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ако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навршене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23.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године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живота </w:t>
      </w:r>
      <w:r>
        <w:rPr>
          <w:color w:val="231F20"/>
          <w:w w:val="90"/>
        </w:rPr>
        <w:t>поднесе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евиденцију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држављана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надлежном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0"/>
          <w:w w:val="90"/>
        </w:rPr>
        <w:t>у</w:t>
      </w:r>
    </w:p>
    <w:p w:rsidR="005C7739" w:rsidRDefault="00732D7F">
      <w:pPr>
        <w:pStyle w:val="BodyText"/>
        <w:spacing w:line="252" w:lineRule="exact"/>
        <w:ind w:left="113" w:firstLine="0"/>
      </w:pPr>
      <w:r>
        <w:rPr>
          <w:color w:val="231F20"/>
          <w:w w:val="90"/>
        </w:rPr>
        <w:t>Републици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Србији.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  <w:w w:val="90"/>
        </w:rPr>
        <w:t xml:space="preserve">Под наведеним законским условима држављанство Републике Ср- бије пореклом стиче и усвојеник странац, односно усвојеник без држа- </w:t>
      </w:r>
      <w:r>
        <w:rPr>
          <w:color w:val="231F20"/>
          <w:spacing w:val="-6"/>
        </w:rPr>
        <w:t>вљанства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млађи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живота,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случају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w w:val="90"/>
        </w:rPr>
        <w:lastRenderedPageBreak/>
        <w:t>евиденцију држављана подноси усвојилац држављанин Републике Ср- бије. Захтев за упис у евиденцију држављана по овом законском осно- ву подноси усвојеник лично уколико је</w:t>
      </w:r>
      <w:r>
        <w:rPr>
          <w:color w:val="231F20"/>
          <w:w w:val="90"/>
        </w:rPr>
        <w:t xml:space="preserve"> старији од 18 година живота, а </w:t>
      </w:r>
      <w:r>
        <w:rPr>
          <w:color w:val="231F20"/>
          <w:spacing w:val="-4"/>
        </w:rPr>
        <w:t>најкасније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навршене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23.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године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живота.</w:t>
      </w:r>
    </w:p>
    <w:p w:rsidR="005C7739" w:rsidRDefault="00732D7F">
      <w:pPr>
        <w:pStyle w:val="BodyText"/>
        <w:spacing w:before="1" w:line="235" w:lineRule="auto"/>
        <w:ind w:right="110"/>
      </w:pPr>
      <w:r>
        <w:rPr>
          <w:color w:val="231F20"/>
          <w:w w:val="90"/>
        </w:rPr>
        <w:t>За лице које је пореклом стекло држављанство Републике Србије,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а није уписано у матичну књигу рођених или у евиденцију држављана </w:t>
      </w:r>
      <w:r>
        <w:rPr>
          <w:color w:val="231F20"/>
          <w:spacing w:val="-6"/>
        </w:rPr>
        <w:t>Републике Србије које су вођене по раније важећим про</w:t>
      </w:r>
      <w:r>
        <w:rPr>
          <w:color w:val="231F20"/>
          <w:spacing w:val="-6"/>
        </w:rPr>
        <w:t xml:space="preserve">писима, др- </w:t>
      </w:r>
      <w:r>
        <w:rPr>
          <w:color w:val="231F20"/>
          <w:spacing w:val="-8"/>
        </w:rPr>
        <w:t>жављанство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лица утврдиће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његов захтев,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на захтев </w:t>
      </w:r>
      <w:r>
        <w:rPr>
          <w:color w:val="231F20"/>
          <w:spacing w:val="-6"/>
        </w:rPr>
        <w:t xml:space="preserve">надлежног органа који води поступак у вези са остваривањем права </w:t>
      </w:r>
      <w:r>
        <w:rPr>
          <w:color w:val="231F20"/>
          <w:spacing w:val="-2"/>
        </w:rPr>
        <w:t>лица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службеној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дужности.</w:t>
      </w:r>
    </w:p>
    <w:p w:rsidR="005C7739" w:rsidRDefault="00732D7F">
      <w:pPr>
        <w:pStyle w:val="BodyText"/>
        <w:spacing w:before="3" w:line="235" w:lineRule="auto"/>
        <w:ind w:right="110"/>
      </w:pPr>
      <w:r>
        <w:rPr>
          <w:color w:val="231F20"/>
          <w:w w:val="90"/>
        </w:rPr>
        <w:t xml:space="preserve">Дете, односно лице које стиче држављанство пореклом сматра се </w:t>
      </w:r>
      <w:r>
        <w:rPr>
          <w:color w:val="231F20"/>
          <w:spacing w:val="-2"/>
        </w:rPr>
        <w:t>држављанином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рођења.</w:t>
      </w:r>
    </w:p>
    <w:p w:rsidR="005C7739" w:rsidRDefault="00732D7F">
      <w:pPr>
        <w:pStyle w:val="BodyText"/>
        <w:spacing w:before="1" w:line="235" w:lineRule="auto"/>
        <w:ind w:right="112"/>
      </w:pPr>
      <w:r>
        <w:rPr>
          <w:color w:val="231F20"/>
          <w:spacing w:val="-8"/>
        </w:rPr>
        <w:t xml:space="preserve">О утврђивању држављанства Републике Србије министарство на- </w:t>
      </w:r>
      <w:r>
        <w:rPr>
          <w:color w:val="231F20"/>
          <w:spacing w:val="-2"/>
        </w:rPr>
        <w:t>длежно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унутрашње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послове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доноси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решење.</w:t>
      </w:r>
    </w:p>
    <w:p w:rsidR="005C7739" w:rsidRDefault="005C7739">
      <w:pPr>
        <w:pStyle w:val="BodyText"/>
        <w:spacing w:before="94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058"/>
          <w:tab w:val="left" w:pos="2602"/>
        </w:tabs>
        <w:spacing w:line="230" w:lineRule="auto"/>
        <w:ind w:left="2602" w:right="709" w:hanging="1778"/>
        <w:jc w:val="left"/>
        <w:rPr>
          <w:b/>
          <w:color w:val="231F20"/>
        </w:rPr>
      </w:pPr>
      <w:bookmarkStart w:id="42" w:name="_TOC_250108"/>
      <w:r>
        <w:rPr>
          <w:b/>
          <w:color w:val="231F20"/>
        </w:rPr>
        <w:t>Стицање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рођењем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11"/>
        </w:rPr>
        <w:t xml:space="preserve"> </w:t>
      </w:r>
      <w:bookmarkEnd w:id="42"/>
      <w:r>
        <w:rPr>
          <w:b/>
          <w:color w:val="231F20"/>
        </w:rPr>
        <w:t>територији Републике Србије</w:t>
      </w:r>
    </w:p>
    <w:p w:rsidR="005C7739" w:rsidRDefault="00732D7F">
      <w:pPr>
        <w:pStyle w:val="BodyText"/>
        <w:spacing w:before="160" w:line="235" w:lineRule="auto"/>
        <w:ind w:right="111"/>
      </w:pPr>
      <w:r>
        <w:rPr>
          <w:color w:val="231F20"/>
          <w:w w:val="90"/>
        </w:rPr>
        <w:t xml:space="preserve">Дете рођено или нађено на територији Републике Србије (нахоче)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стиче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роди- </w:t>
      </w:r>
      <w:r>
        <w:rPr>
          <w:color w:val="231F20"/>
          <w:w w:val="90"/>
        </w:rPr>
        <w:t>теља непозната, или непознатог држављанства, или су лица без држа- вљанства,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држављанства.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овом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осно- </w:t>
      </w:r>
      <w:r>
        <w:rPr>
          <w:color w:val="231F20"/>
          <w:spacing w:val="-8"/>
        </w:rPr>
        <w:t xml:space="preserve">ву стекло држављанство Републике Србије сматра се држављанином </w:t>
      </w:r>
      <w:r>
        <w:rPr>
          <w:color w:val="231F20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рођења.</w:t>
      </w:r>
    </w:p>
    <w:p w:rsidR="005C7739" w:rsidRDefault="00732D7F">
      <w:pPr>
        <w:pStyle w:val="BodyText"/>
        <w:spacing w:before="2" w:line="235" w:lineRule="auto"/>
        <w:ind w:right="109"/>
      </w:pPr>
      <w:r>
        <w:rPr>
          <w:color w:val="231F20"/>
          <w:w w:val="90"/>
        </w:rPr>
        <w:t>Такође, лице које је рођено на територији Републике Србије може бити примљено у држављанство Републике Србије ако је до подноше- ња захтева за пријем најмање две год</w:t>
      </w:r>
      <w:r>
        <w:rPr>
          <w:color w:val="231F20"/>
          <w:w w:val="90"/>
        </w:rPr>
        <w:t xml:space="preserve">ине непрекидно боравило на те- риторији Републике Србије и ако поднесе писмену изјаву да Републи- </w:t>
      </w:r>
      <w:r>
        <w:rPr>
          <w:color w:val="231F20"/>
          <w:spacing w:val="-2"/>
        </w:rPr>
        <w:t>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Србију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сматра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својом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државом.</w:t>
      </w:r>
    </w:p>
    <w:p w:rsidR="005C7739" w:rsidRDefault="00732D7F">
      <w:pPr>
        <w:pStyle w:val="BodyText"/>
        <w:spacing w:before="3" w:line="235" w:lineRule="auto"/>
        <w:ind w:right="111"/>
      </w:pPr>
      <w:r>
        <w:rPr>
          <w:color w:val="231F20"/>
          <w:w w:val="90"/>
        </w:rPr>
        <w:t>Међутим, сама чињеница рођења на територији Републике Србије, уколико лице не испуњава наведене услове за стицање држављанств</w:t>
      </w:r>
      <w:r>
        <w:rPr>
          <w:color w:val="231F20"/>
          <w:w w:val="90"/>
        </w:rPr>
        <w:t xml:space="preserve">а Републике Србије рођењем на њеној територији, не представља услов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стицање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овом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основу.</w:t>
      </w:r>
    </w:p>
    <w:p w:rsidR="005C7739" w:rsidRDefault="005C7739">
      <w:pPr>
        <w:pStyle w:val="BodyText"/>
        <w:spacing w:before="85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825"/>
        </w:tabs>
        <w:ind w:left="1825" w:hanging="234"/>
        <w:jc w:val="left"/>
        <w:rPr>
          <w:b/>
          <w:color w:val="231F20"/>
        </w:rPr>
      </w:pPr>
      <w:bookmarkStart w:id="43" w:name="_TOC_250107"/>
      <w:r>
        <w:rPr>
          <w:b/>
          <w:color w:val="231F20"/>
        </w:rPr>
        <w:t>Стицање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-4"/>
        </w:rPr>
        <w:t xml:space="preserve"> </w:t>
      </w:r>
      <w:bookmarkEnd w:id="43"/>
      <w:r>
        <w:rPr>
          <w:b/>
          <w:color w:val="231F20"/>
          <w:spacing w:val="-2"/>
        </w:rPr>
        <w:t>пријемом</w:t>
      </w:r>
    </w:p>
    <w:p w:rsidR="005C7739" w:rsidRDefault="00732D7F">
      <w:pPr>
        <w:pStyle w:val="BodyText"/>
        <w:spacing w:before="158" w:line="235" w:lineRule="auto"/>
        <w:ind w:right="106"/>
      </w:pPr>
      <w:r>
        <w:rPr>
          <w:color w:val="231F20"/>
          <w:spacing w:val="-4"/>
        </w:rPr>
        <w:t>Стицање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пријемом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стицање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на </w:t>
      </w:r>
      <w:r>
        <w:rPr>
          <w:color w:val="231F20"/>
          <w:spacing w:val="-2"/>
        </w:rPr>
        <w:t>основу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одлуке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надлежног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државног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земље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држављан- </w:t>
      </w:r>
      <w:r>
        <w:rPr>
          <w:color w:val="231F20"/>
          <w:w w:val="90"/>
        </w:rPr>
        <w:t>ство одређено лице жели да стекне. Дакле, држављанство се не сти-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че по сили закона, већ на основу захтева одређеног лица и одлуке на- длежног државног органа. При томе, стицање држављанства пријемом </w:t>
      </w:r>
      <w:r>
        <w:rPr>
          <w:color w:val="231F20"/>
          <w:spacing w:val="-6"/>
        </w:rPr>
        <w:t>подразумева испуњење одређених усло</w:t>
      </w:r>
      <w:r>
        <w:rPr>
          <w:color w:val="231F20"/>
          <w:spacing w:val="-6"/>
        </w:rPr>
        <w:t xml:space="preserve">ва утврђених прописима др- </w:t>
      </w:r>
      <w:r>
        <w:rPr>
          <w:color w:val="231F20"/>
          <w:spacing w:val="-4"/>
        </w:rPr>
        <w:t>жаве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пријема.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Овај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стицања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карактеришу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три </w:t>
      </w:r>
      <w:r>
        <w:rPr>
          <w:color w:val="231F20"/>
          <w:spacing w:val="-2"/>
        </w:rPr>
        <w:t>елемента: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5"/>
      </w:pPr>
      <w:r>
        <w:rPr>
          <w:color w:val="231F20"/>
          <w:w w:val="90"/>
        </w:rPr>
        <w:lastRenderedPageBreak/>
        <w:t xml:space="preserve">а) изричита изјава воље, односно захтев заинтересованог лица за </w:t>
      </w:r>
      <w:r>
        <w:rPr>
          <w:color w:val="231F20"/>
          <w:spacing w:val="-2"/>
        </w:rPr>
        <w:t>стицање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држављанства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државе;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 xml:space="preserve">б) испуњење одређених услова које држава прописује за стицање </w:t>
      </w:r>
      <w:r>
        <w:rPr>
          <w:color w:val="231F20"/>
        </w:rPr>
        <w:t>њеног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држављанства;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</w:p>
    <w:p w:rsidR="005C7739" w:rsidRDefault="00732D7F">
      <w:pPr>
        <w:pStyle w:val="BodyText"/>
        <w:spacing w:before="1" w:line="237" w:lineRule="auto"/>
        <w:ind w:left="113" w:right="222"/>
        <w:jc w:val="right"/>
      </w:pPr>
      <w:r>
        <w:rPr>
          <w:color w:val="231F20"/>
          <w:spacing w:val="-8"/>
        </w:rPr>
        <w:t>в)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одлука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надлежног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државе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чије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држављанство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стиче. </w:t>
      </w:r>
      <w:r>
        <w:rPr>
          <w:color w:val="231F20"/>
          <w:spacing w:val="-6"/>
        </w:rPr>
        <w:t>Треба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нагласити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одлука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надлежног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подразумева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тај </w:t>
      </w:r>
      <w:r>
        <w:rPr>
          <w:color w:val="231F20"/>
          <w:spacing w:val="-8"/>
        </w:rPr>
        <w:t>орган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претходно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ценио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испуњеност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услова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ст</w:t>
      </w:r>
      <w:r>
        <w:rPr>
          <w:color w:val="231F20"/>
          <w:spacing w:val="-8"/>
        </w:rPr>
        <w:t>ицање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држављанства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стиче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тек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надлежни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утврди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испуњени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пропи- сани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услови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стицање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држављанства,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утврђује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самом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одлуком. Другим речима, држављанство се не стиче аутоматски, односно стица- </w:t>
      </w:r>
      <w:r>
        <w:rPr>
          <w:color w:val="231F20"/>
          <w:spacing w:val="-8"/>
        </w:rPr>
        <w:t>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држављанства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пријемом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само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могућност,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лица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које </w:t>
      </w:r>
      <w:r>
        <w:rPr>
          <w:color w:val="231F20"/>
          <w:w w:val="9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овај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начин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жели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стекне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држављанство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одређене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државе.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Подра-</w:t>
      </w:r>
    </w:p>
    <w:p w:rsidR="005C7739" w:rsidRDefault="00732D7F">
      <w:pPr>
        <w:pStyle w:val="BodyText"/>
        <w:spacing w:before="1" w:line="254" w:lineRule="exact"/>
        <w:ind w:left="113" w:firstLine="0"/>
      </w:pPr>
      <w:r>
        <w:rPr>
          <w:color w:val="231F20"/>
          <w:w w:val="90"/>
        </w:rPr>
        <w:t>зумева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држављанство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пријемом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стицати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странци.</w:t>
      </w:r>
    </w:p>
    <w:p w:rsidR="005C7739" w:rsidRDefault="00732D7F">
      <w:pPr>
        <w:pStyle w:val="BodyText"/>
        <w:spacing w:before="1" w:line="237" w:lineRule="auto"/>
        <w:ind w:left="113" w:right="223"/>
      </w:pP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смислу,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странац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кретању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бо- </w:t>
      </w:r>
      <w:r>
        <w:rPr>
          <w:color w:val="231F20"/>
          <w:w w:val="90"/>
        </w:rPr>
        <w:t xml:space="preserve">равку странаца одобрено стално настањење у Републици Србији може бити, на свој захтев, примљен у држављанство Републике Србије под </w:t>
      </w:r>
      <w:r>
        <w:rPr>
          <w:color w:val="231F20"/>
          <w:spacing w:val="-6"/>
        </w:rPr>
        <w:t>условом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навршио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живота,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одузета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послов-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способност,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отпуст 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страног 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да подне- се доказ да ће отпуст добити уколико буде примљен у држављанство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условом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поднесе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писмену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Репу- </w:t>
      </w:r>
      <w:r>
        <w:rPr>
          <w:color w:val="231F20"/>
          <w:w w:val="90"/>
        </w:rPr>
        <w:t xml:space="preserve">блику Србију сматра својом државом. Ако страна држава не дозвољава </w:t>
      </w:r>
      <w:r>
        <w:rPr>
          <w:color w:val="231F20"/>
          <w:spacing w:val="-8"/>
        </w:rPr>
        <w:t>отпуст из држављанства, или за отпуст поставља у</w:t>
      </w:r>
      <w:r>
        <w:rPr>
          <w:color w:val="231F20"/>
          <w:spacing w:val="-8"/>
        </w:rPr>
        <w:t xml:space="preserve">слове које странац </w:t>
      </w:r>
      <w:r>
        <w:rPr>
          <w:color w:val="231F20"/>
          <w:w w:val="90"/>
        </w:rPr>
        <w:t xml:space="preserve">не може испунити, отпуст се не тражи ако подносилац захтева подне-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изјаву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одриче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страног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стицања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др- </w:t>
      </w:r>
      <w:r>
        <w:rPr>
          <w:color w:val="231F20"/>
          <w:w w:val="90"/>
        </w:rPr>
        <w:t xml:space="preserve">жављанства Републике Србије. Такође, пријем странца није условљен </w:t>
      </w:r>
      <w:r>
        <w:rPr>
          <w:color w:val="231F20"/>
          <w:spacing w:val="-4"/>
        </w:rPr>
        <w:t>отпустом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страног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уколи</w:t>
      </w:r>
      <w:r>
        <w:rPr>
          <w:color w:val="231F20"/>
          <w:spacing w:val="-4"/>
        </w:rPr>
        <w:t>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захтев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поднело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лице </w:t>
      </w:r>
      <w:r>
        <w:rPr>
          <w:color w:val="231F20"/>
          <w:spacing w:val="-8"/>
        </w:rPr>
        <w:t>без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 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пружи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доказ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 закону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земље </w:t>
      </w:r>
      <w:r>
        <w:rPr>
          <w:color w:val="231F20"/>
          <w:spacing w:val="-6"/>
        </w:rPr>
        <w:t xml:space="preserve">чији је држављанин изгубити држављанство пријемом у држављан- </w:t>
      </w:r>
      <w:r>
        <w:rPr>
          <w:color w:val="231F20"/>
          <w:w w:val="90"/>
        </w:rPr>
        <w:t>ство Републике Србије. Такође, отпуст из страног држављанства неће се тражити странцу коме је одобрено стално настањење на територи-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ји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најмање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брачној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заједници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др- жављанином Републике Србије и поднесе писмену изјаву</w:t>
      </w:r>
      <w:r>
        <w:rPr>
          <w:color w:val="231F20"/>
          <w:w w:val="90"/>
        </w:rPr>
        <w:t xml:space="preserve"> да Републи- </w:t>
      </w:r>
      <w:r>
        <w:rPr>
          <w:color w:val="231F20"/>
          <w:spacing w:val="-2"/>
        </w:rPr>
        <w:t>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Србију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сматра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својом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државом.</w:t>
      </w:r>
    </w:p>
    <w:p w:rsidR="005C7739" w:rsidRDefault="00732D7F">
      <w:pPr>
        <w:pStyle w:val="BodyText"/>
        <w:spacing w:before="7" w:line="237" w:lineRule="auto"/>
        <w:ind w:left="113" w:right="222"/>
      </w:pPr>
      <w:r>
        <w:rPr>
          <w:color w:val="231F20"/>
          <w:spacing w:val="-6"/>
        </w:rPr>
        <w:t>Независно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предвиђених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услова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(одобрење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стал- </w:t>
      </w:r>
      <w:r>
        <w:rPr>
          <w:color w:val="231F20"/>
          <w:w w:val="90"/>
        </w:rPr>
        <w:t>но настањење и отпуст из страног држављанства) у држављанство Ре- публике Србије може бити примљен и странац чији би пријем у држа- вљанство Републик</w:t>
      </w:r>
      <w:r>
        <w:rPr>
          <w:color w:val="231F20"/>
          <w:w w:val="90"/>
        </w:rPr>
        <w:t xml:space="preserve">е Србије представљао интерес за Републику Србију, </w:t>
      </w:r>
      <w:r>
        <w:rPr>
          <w:color w:val="231F20"/>
          <w:spacing w:val="-8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његов брачни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друг.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таквом пријему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држављанство Републи- ке Србије, на предлог министарства надлежног за унутрашње посло- </w:t>
      </w:r>
      <w:r>
        <w:rPr>
          <w:color w:val="231F20"/>
          <w:spacing w:val="-2"/>
        </w:rPr>
        <w:t>ве,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одлучује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Влада.</w:t>
      </w:r>
    </w:p>
    <w:p w:rsidR="005C7739" w:rsidRDefault="00732D7F">
      <w:pPr>
        <w:pStyle w:val="BodyText"/>
        <w:spacing w:before="3" w:line="237" w:lineRule="auto"/>
        <w:ind w:left="113" w:right="225"/>
      </w:pPr>
      <w:r>
        <w:rPr>
          <w:color w:val="231F20"/>
          <w:spacing w:val="-6"/>
        </w:rPr>
        <w:t xml:space="preserve">У држављанство Републике Србије могу бити примљени исеље- </w:t>
      </w:r>
      <w:r>
        <w:rPr>
          <w:color w:val="231F20"/>
          <w:spacing w:val="-4"/>
        </w:rPr>
        <w:t>ник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његов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потомак,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брачни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исељеника,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наврши- 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18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година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одузета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пословна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способност,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под- </w:t>
      </w:r>
      <w:r>
        <w:rPr>
          <w:color w:val="231F20"/>
          <w:spacing w:val="-6"/>
        </w:rPr>
        <w:t>несу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писмену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изјаву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Републику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Србију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сматрају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својом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државом.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5" w:firstLine="0"/>
      </w:pPr>
      <w:r>
        <w:rPr>
          <w:color w:val="231F20"/>
          <w:spacing w:val="-6"/>
        </w:rPr>
        <w:lastRenderedPageBreak/>
        <w:t>Исељеником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сматра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иселило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са </w:t>
      </w:r>
      <w:r>
        <w:rPr>
          <w:color w:val="231F20"/>
          <w:spacing w:val="-2"/>
        </w:rPr>
        <w:t>намером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стално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живи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иностранству.</w:t>
      </w:r>
    </w:p>
    <w:p w:rsidR="005C7739" w:rsidRDefault="00732D7F">
      <w:pPr>
        <w:pStyle w:val="BodyText"/>
        <w:spacing w:line="237" w:lineRule="auto"/>
        <w:ind w:right="111"/>
        <w:jc w:val="right"/>
      </w:pPr>
      <w:r>
        <w:rPr>
          <w:color w:val="231F20"/>
          <w:spacing w:val="-6"/>
        </w:rPr>
        <w:t>Дете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млађе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стиче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Републике </w:t>
      </w:r>
      <w:r>
        <w:rPr>
          <w:color w:val="231F20"/>
          <w:w w:val="90"/>
        </w:rPr>
        <w:t xml:space="preserve">Србије ако су оба родитеља пријемом стекла то држављанство. Тако- </w:t>
      </w:r>
      <w:r>
        <w:rPr>
          <w:color w:val="231F20"/>
          <w:spacing w:val="-6"/>
        </w:rPr>
        <w:t>ђе,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пријемом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стекао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Репу- </w:t>
      </w:r>
      <w:r>
        <w:rPr>
          <w:color w:val="231F20"/>
          <w:spacing w:val="-8"/>
        </w:rPr>
        <w:t>блике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Србије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држављанство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пријемом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стиче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његово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дете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млађе </w:t>
      </w:r>
      <w:r>
        <w:rPr>
          <w:color w:val="231F20"/>
          <w:w w:val="90"/>
        </w:rPr>
        <w:t xml:space="preserve">од 18 година живота, ако се други родитељ са тим сагласи. Без утицаја </w:t>
      </w:r>
      <w:r>
        <w:rPr>
          <w:color w:val="231F20"/>
          <w:spacing w:val="-8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чињеница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дете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живи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Републици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Србији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иностранству.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усвојења,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усвојеник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странац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навршио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18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годи-</w:t>
      </w:r>
    </w:p>
    <w:p w:rsidR="005C7739" w:rsidRDefault="00732D7F">
      <w:pPr>
        <w:pStyle w:val="BodyText"/>
        <w:spacing w:line="237" w:lineRule="auto"/>
        <w:ind w:right="109" w:firstLine="0"/>
      </w:pPr>
      <w:r>
        <w:rPr>
          <w:color w:val="231F20"/>
          <w:spacing w:val="-8"/>
        </w:rPr>
        <w:t xml:space="preserve">на живота на захтев усвојиоца који је држављанин Републике Србије може стећи држављанство Републике Србије ако са усвојиоцем живи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Републици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Србији.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spacing w:val="-8"/>
        </w:rPr>
        <w:t>Припадник српског народа који нема пребивалиште на територи- ји Републике Србије може бити примљен у држављанство Републике Србије без отпуста из страног држављанства ако је навршио 18 годи-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живота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 одузета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пословна способност,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поднесе писмен</w:t>
      </w:r>
      <w:r>
        <w:rPr>
          <w:color w:val="231F20"/>
          <w:spacing w:val="-8"/>
        </w:rPr>
        <w:t xml:space="preserve">у </w:t>
      </w:r>
      <w:r>
        <w:rPr>
          <w:color w:val="231F20"/>
          <w:spacing w:val="-4"/>
        </w:rPr>
        <w:t>изјаву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Републику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Србију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сматра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својом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државом.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w w:val="90"/>
        </w:rPr>
        <w:t xml:space="preserve">Лице рођено у некој од бивших република СФРЈ, које је имало др- </w:t>
      </w:r>
      <w:r>
        <w:rPr>
          <w:color w:val="231F20"/>
          <w:spacing w:val="-8"/>
        </w:rPr>
        <w:t xml:space="preserve">жављанство те републике, или је држављанин друге државе настале на територији раније СФРЈ и које као избегло, прогнано или расеље- </w:t>
      </w:r>
      <w:r>
        <w:rPr>
          <w:color w:val="231F20"/>
          <w:w w:val="90"/>
        </w:rPr>
        <w:t>но лице б</w:t>
      </w:r>
      <w:r>
        <w:rPr>
          <w:color w:val="231F20"/>
          <w:w w:val="90"/>
        </w:rPr>
        <w:t xml:space="preserve">орави на територији Републике Србије, или је избегло у ино- </w:t>
      </w:r>
      <w:r>
        <w:rPr>
          <w:color w:val="231F20"/>
          <w:spacing w:val="-6"/>
        </w:rPr>
        <w:t xml:space="preserve">странство, може бити примљено у држављанство Републике Србије </w:t>
      </w:r>
      <w:r>
        <w:rPr>
          <w:color w:val="231F20"/>
          <w:spacing w:val="-8"/>
        </w:rPr>
        <w:t>без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отпуста 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страног држављанства,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навршило 18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година жи- </w:t>
      </w:r>
      <w:r>
        <w:rPr>
          <w:color w:val="231F20"/>
          <w:w w:val="90"/>
        </w:rPr>
        <w:t>вота и није му одузета пословна способност, а поднесе писмену изјав</w:t>
      </w:r>
      <w:r>
        <w:rPr>
          <w:color w:val="231F20"/>
          <w:w w:val="90"/>
        </w:rPr>
        <w:t xml:space="preserve">у да Републику Србију сматра својом државом. Статус избеглог, прогна- ног или расељеног лица доказује се избегличком легитимацијом, од- носно легитимацијом прогнаног или расељеног лица, издатом од стра-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надлежног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органа.</w:t>
      </w:r>
    </w:p>
    <w:p w:rsidR="005C7739" w:rsidRDefault="005C7739">
      <w:pPr>
        <w:pStyle w:val="BodyText"/>
        <w:spacing w:before="73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761"/>
        </w:tabs>
        <w:ind w:left="761" w:hanging="234"/>
        <w:jc w:val="both"/>
        <w:rPr>
          <w:b/>
          <w:color w:val="231F20"/>
        </w:rPr>
      </w:pPr>
      <w:bookmarkStart w:id="44" w:name="_TOC_250106"/>
      <w:r>
        <w:rPr>
          <w:b/>
          <w:color w:val="231F20"/>
        </w:rPr>
        <w:t>Стицање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међунар</w:t>
      </w:r>
      <w:r>
        <w:rPr>
          <w:b/>
          <w:color w:val="231F20"/>
        </w:rPr>
        <w:t>одним</w:t>
      </w:r>
      <w:r>
        <w:rPr>
          <w:b/>
          <w:color w:val="231F20"/>
          <w:spacing w:val="-4"/>
        </w:rPr>
        <w:t xml:space="preserve"> </w:t>
      </w:r>
      <w:bookmarkEnd w:id="44"/>
      <w:r>
        <w:rPr>
          <w:b/>
          <w:color w:val="231F20"/>
          <w:spacing w:val="-2"/>
        </w:rPr>
        <w:t>уговорима</w:t>
      </w:r>
    </w:p>
    <w:p w:rsidR="005C7739" w:rsidRDefault="00732D7F">
      <w:pPr>
        <w:pStyle w:val="BodyText"/>
        <w:spacing w:before="158" w:line="237" w:lineRule="auto"/>
        <w:ind w:right="109"/>
      </w:pPr>
      <w:r>
        <w:rPr>
          <w:color w:val="231F20"/>
          <w:spacing w:val="-4"/>
        </w:rPr>
        <w:t xml:space="preserve">Стицање држављанства на основу међународних уговора усло- </w:t>
      </w:r>
      <w:r>
        <w:rPr>
          <w:color w:val="231F20"/>
          <w:spacing w:val="-2"/>
        </w:rPr>
        <w:t>вљено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садржином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самог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уговора.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Међународним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уговором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утвр- </w:t>
      </w:r>
      <w:r>
        <w:rPr>
          <w:color w:val="231F20"/>
          <w:spacing w:val="-8"/>
        </w:rPr>
        <w:t xml:space="preserve">ђују се случајеви, услови и начини стицања држављанства одређене </w:t>
      </w:r>
      <w:r>
        <w:rPr>
          <w:color w:val="231F20"/>
          <w:spacing w:val="-2"/>
        </w:rPr>
        <w:t>државе.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поменуто,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примењује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Уговор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  <w:w w:val="90"/>
        </w:rPr>
        <w:t xml:space="preserve">двојном држављанству закључен између Савезне Републике Југосла- </w:t>
      </w:r>
      <w:r>
        <w:rPr>
          <w:color w:val="231F20"/>
          <w:spacing w:val="-6"/>
        </w:rPr>
        <w:t>вије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Босне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Херцеговине.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уговором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предвиђено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држа- </w:t>
      </w:r>
      <w:r>
        <w:rPr>
          <w:color w:val="231F20"/>
          <w:w w:val="90"/>
        </w:rPr>
        <w:t xml:space="preserve">вљанин једне државе уговорнице може стећи држављанство друге др- </w:t>
      </w:r>
      <w:r>
        <w:rPr>
          <w:color w:val="231F20"/>
          <w:spacing w:val="-4"/>
        </w:rPr>
        <w:t>жаве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уговорнице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(двојни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држављанин)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следећим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условима:</w:t>
      </w:r>
    </w:p>
    <w:p w:rsidR="005C7739" w:rsidRDefault="00732D7F">
      <w:pPr>
        <w:pStyle w:val="ListParagraph"/>
        <w:numPr>
          <w:ilvl w:val="0"/>
          <w:numId w:val="48"/>
        </w:numPr>
        <w:tabs>
          <w:tab w:val="left" w:pos="828"/>
        </w:tabs>
        <w:spacing w:line="250" w:lineRule="exact"/>
        <w:ind w:left="828" w:hanging="204"/>
        <w:jc w:val="both"/>
        <w:rPr>
          <w:color w:val="231F20"/>
        </w:rPr>
      </w:pPr>
      <w:r>
        <w:rPr>
          <w:color w:val="231F20"/>
          <w:spacing w:val="-6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навршио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живота;</w:t>
      </w:r>
    </w:p>
    <w:p w:rsidR="005C7739" w:rsidRDefault="00732D7F">
      <w:pPr>
        <w:pStyle w:val="ListParagraph"/>
        <w:numPr>
          <w:ilvl w:val="0"/>
          <w:numId w:val="48"/>
        </w:numPr>
        <w:tabs>
          <w:tab w:val="left" w:pos="837"/>
        </w:tabs>
        <w:spacing w:line="237" w:lineRule="auto"/>
        <w:ind w:left="227" w:right="111" w:firstLine="396"/>
        <w:jc w:val="both"/>
        <w:rPr>
          <w:color w:val="231F20"/>
        </w:rPr>
      </w:pP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пријављен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боравак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најмање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године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територији </w:t>
      </w:r>
      <w:r>
        <w:rPr>
          <w:color w:val="231F20"/>
          <w:w w:val="90"/>
        </w:rPr>
        <w:t xml:space="preserve">државе уговорнице чије држављанство стиче, односно најмање годи- </w:t>
      </w:r>
      <w:r>
        <w:rPr>
          <w:color w:val="231F20"/>
          <w:spacing w:val="-4"/>
        </w:rPr>
        <w:t>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браку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држављанином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уговорнице;</w:t>
      </w:r>
    </w:p>
    <w:p w:rsidR="005C7739" w:rsidRDefault="005C7739">
      <w:pPr>
        <w:spacing w:line="237" w:lineRule="auto"/>
        <w:jc w:val="both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0"/>
          <w:numId w:val="48"/>
        </w:numPr>
        <w:tabs>
          <w:tab w:val="left" w:pos="715"/>
        </w:tabs>
        <w:spacing w:before="90" w:line="235" w:lineRule="auto"/>
        <w:ind w:left="113" w:right="223" w:firstLine="396"/>
        <w:jc w:val="both"/>
        <w:rPr>
          <w:color w:val="231F20"/>
        </w:rPr>
      </w:pPr>
      <w:r>
        <w:rPr>
          <w:color w:val="231F20"/>
          <w:w w:val="90"/>
        </w:rPr>
        <w:lastRenderedPageBreak/>
        <w:t xml:space="preserve">да </w:t>
      </w:r>
      <w:r>
        <w:rPr>
          <w:color w:val="231F20"/>
          <w:w w:val="90"/>
        </w:rPr>
        <w:t xml:space="preserve">у држави уговорници, чије држављанство стиче, није осуђи- </w:t>
      </w:r>
      <w:r>
        <w:rPr>
          <w:color w:val="231F20"/>
          <w:spacing w:val="-2"/>
        </w:rPr>
        <w:t>ван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кривична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прописана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казна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затвора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преко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три године;</w:t>
      </w:r>
    </w:p>
    <w:p w:rsidR="005C7739" w:rsidRDefault="00732D7F">
      <w:pPr>
        <w:pStyle w:val="ListParagraph"/>
        <w:numPr>
          <w:ilvl w:val="0"/>
          <w:numId w:val="48"/>
        </w:numPr>
        <w:tabs>
          <w:tab w:val="left" w:pos="709"/>
        </w:tabs>
        <w:spacing w:line="235" w:lineRule="auto"/>
        <w:ind w:left="113" w:right="224" w:firstLine="396"/>
        <w:jc w:val="both"/>
        <w:rPr>
          <w:color w:val="231F20"/>
        </w:rPr>
      </w:pP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није изречена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мера безбедности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протеривања странца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из </w:t>
      </w:r>
      <w:r>
        <w:rPr>
          <w:color w:val="231F20"/>
          <w:w w:val="90"/>
        </w:rPr>
        <w:t xml:space="preserve">државе уговорнице чије држављанство стиче, и то за последње три го- </w:t>
      </w:r>
      <w:r>
        <w:rPr>
          <w:color w:val="231F20"/>
          <w:spacing w:val="-8"/>
        </w:rPr>
        <w:t>дине пре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подношења захтева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да 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изречена заштитна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мера </w:t>
      </w:r>
      <w:r>
        <w:rPr>
          <w:color w:val="231F20"/>
          <w:w w:val="90"/>
        </w:rPr>
        <w:t xml:space="preserve">удаљавања странца са територије државе уговорнице чије држављан- </w:t>
      </w:r>
      <w:r>
        <w:rPr>
          <w:color w:val="231F20"/>
          <w:spacing w:val="-4"/>
        </w:rPr>
        <w:t>ство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стиче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последњу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годину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подношења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захтева;</w:t>
      </w:r>
    </w:p>
    <w:p w:rsidR="005C7739" w:rsidRDefault="00732D7F">
      <w:pPr>
        <w:pStyle w:val="ListParagraph"/>
        <w:numPr>
          <w:ilvl w:val="0"/>
          <w:numId w:val="48"/>
        </w:numPr>
        <w:tabs>
          <w:tab w:val="left" w:pos="723"/>
        </w:tabs>
        <w:spacing w:line="235" w:lineRule="auto"/>
        <w:ind w:left="113" w:right="222" w:firstLine="396"/>
        <w:jc w:val="both"/>
        <w:rPr>
          <w:color w:val="231F20"/>
        </w:rPr>
      </w:pP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његовог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понашања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закључити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ће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поштовати 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поредак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државе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уговорнице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држављанство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стиче.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 xml:space="preserve">Држављанин државе уговорнице који борави у иностранству, а у браку је са држављанином друге државе уговорнице најмање три го- дине, може стећи држављанство друге државе уговорнице ако испу- </w:t>
      </w:r>
      <w:r>
        <w:rPr>
          <w:color w:val="231F20"/>
          <w:spacing w:val="-6"/>
        </w:rPr>
        <w:t>њава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услове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претходно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наведеним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тач.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1,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3,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4.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5.</w:t>
      </w: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490"/>
        </w:tabs>
        <w:ind w:left="1490" w:hanging="234"/>
        <w:jc w:val="left"/>
        <w:rPr>
          <w:b/>
          <w:color w:val="231F20"/>
        </w:rPr>
      </w:pPr>
      <w:bookmarkStart w:id="45" w:name="_TOC_250105"/>
      <w:r>
        <w:rPr>
          <w:b/>
          <w:color w:val="231F20"/>
        </w:rPr>
        <w:t>Дан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стицања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1"/>
        </w:rPr>
        <w:t xml:space="preserve"> </w:t>
      </w:r>
      <w:bookmarkEnd w:id="45"/>
      <w:r>
        <w:rPr>
          <w:b/>
          <w:color w:val="231F20"/>
          <w:spacing w:val="-2"/>
        </w:rPr>
        <w:t>пријемом</w:t>
      </w:r>
    </w:p>
    <w:p w:rsidR="005C7739" w:rsidRDefault="00732D7F">
      <w:pPr>
        <w:pStyle w:val="BodyText"/>
        <w:spacing w:before="158" w:line="235" w:lineRule="auto"/>
        <w:ind w:left="113" w:right="225"/>
      </w:pPr>
      <w:r>
        <w:rPr>
          <w:color w:val="231F20"/>
          <w:w w:val="90"/>
        </w:rPr>
        <w:t xml:space="preserve">Држављанство Републике Србије стиче се пријемом даном доста- </w:t>
      </w:r>
      <w:r>
        <w:rPr>
          <w:color w:val="231F20"/>
          <w:spacing w:val="-4"/>
        </w:rPr>
        <w:t>вљања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пријему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држављанство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Србије.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2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стицање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пријемом </w:t>
      </w:r>
      <w:r>
        <w:rPr>
          <w:color w:val="231F20"/>
          <w:w w:val="90"/>
        </w:rPr>
        <w:t>услов био само давање изјаве о признавању Републике Србије за сво-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ју државу, држављанство Републике Србије стицало се даном давања </w:t>
      </w:r>
      <w:r>
        <w:rPr>
          <w:color w:val="231F20"/>
          <w:spacing w:val="-2"/>
        </w:rPr>
        <w:t>изјаве.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524"/>
        </w:tabs>
        <w:spacing w:before="1"/>
        <w:ind w:left="524" w:hanging="286"/>
        <w:jc w:val="left"/>
      </w:pPr>
      <w:bookmarkStart w:id="46" w:name="_TOC_250104"/>
      <w:r>
        <w:rPr>
          <w:color w:val="231F20"/>
          <w:spacing w:val="-4"/>
        </w:rPr>
        <w:t>НАЧИН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ПРЕСТАНКА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6"/>
        </w:rPr>
        <w:t xml:space="preserve"> </w:t>
      </w:r>
      <w:bookmarkEnd w:id="46"/>
      <w:r>
        <w:rPr>
          <w:color w:val="231F20"/>
          <w:spacing w:val="-4"/>
        </w:rPr>
        <w:t>СРБИЈЕ</w:t>
      </w:r>
    </w:p>
    <w:p w:rsidR="005C7739" w:rsidRDefault="00732D7F">
      <w:pPr>
        <w:pStyle w:val="BodyText"/>
        <w:spacing w:before="164" w:line="235" w:lineRule="auto"/>
        <w:ind w:left="113" w:right="224"/>
      </w:pPr>
      <w:r>
        <w:rPr>
          <w:color w:val="231F20"/>
          <w:w w:val="90"/>
        </w:rPr>
        <w:t>Држављанство Републике Србије престаје: отпустом, одрицањем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међ</w:t>
      </w:r>
      <w:r>
        <w:rPr>
          <w:color w:val="231F20"/>
        </w:rPr>
        <w:t>ународним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уговорима.</w:t>
      </w: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652"/>
        </w:tabs>
        <w:ind w:left="1652" w:hanging="234"/>
        <w:jc w:val="left"/>
        <w:rPr>
          <w:b/>
        </w:rPr>
      </w:pPr>
      <w:bookmarkStart w:id="47" w:name="_TOC_250103"/>
      <w:r>
        <w:rPr>
          <w:b/>
          <w:color w:val="231F20"/>
        </w:rPr>
        <w:t xml:space="preserve">Престанак држављанства </w:t>
      </w:r>
      <w:bookmarkEnd w:id="47"/>
      <w:r>
        <w:rPr>
          <w:b/>
          <w:color w:val="231F20"/>
          <w:spacing w:val="-2"/>
        </w:rPr>
        <w:t>отпустом</w:t>
      </w:r>
    </w:p>
    <w:p w:rsidR="005C7739" w:rsidRDefault="00732D7F">
      <w:pPr>
        <w:pStyle w:val="BodyText"/>
        <w:spacing w:before="158" w:line="235" w:lineRule="auto"/>
        <w:ind w:left="113" w:right="227"/>
      </w:pPr>
      <w:r>
        <w:rPr>
          <w:color w:val="231F20"/>
          <w:w w:val="90"/>
        </w:rPr>
        <w:t xml:space="preserve">Држављанину Републике Србије престаје држављанство отпустом </w:t>
      </w:r>
      <w:r>
        <w:rPr>
          <w:color w:val="231F20"/>
          <w:spacing w:val="-4"/>
        </w:rPr>
        <w:t>ако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поднесе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захтев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отпуст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испуњава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следеће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услове:</w:t>
      </w:r>
    </w:p>
    <w:p w:rsidR="005C7739" w:rsidRDefault="00732D7F">
      <w:pPr>
        <w:pStyle w:val="ListParagraph"/>
        <w:numPr>
          <w:ilvl w:val="0"/>
          <w:numId w:val="47"/>
        </w:numPr>
        <w:tabs>
          <w:tab w:val="left" w:pos="714"/>
        </w:tabs>
        <w:spacing w:line="248" w:lineRule="exact"/>
        <w:ind w:left="714" w:hanging="204"/>
        <w:jc w:val="both"/>
      </w:pPr>
      <w:r>
        <w:rPr>
          <w:color w:val="231F20"/>
          <w:spacing w:val="-6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навршио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18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живота;</w:t>
      </w:r>
    </w:p>
    <w:p w:rsidR="005C7739" w:rsidRDefault="00732D7F">
      <w:pPr>
        <w:pStyle w:val="ListParagraph"/>
        <w:numPr>
          <w:ilvl w:val="0"/>
          <w:numId w:val="47"/>
        </w:numPr>
        <w:tabs>
          <w:tab w:val="left" w:pos="714"/>
        </w:tabs>
        <w:spacing w:line="250" w:lineRule="exact"/>
        <w:ind w:left="714" w:hanging="204"/>
        <w:jc w:val="both"/>
      </w:pPr>
      <w:r>
        <w:rPr>
          <w:color w:val="231F20"/>
          <w:w w:val="9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нема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сметњи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погледу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војне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обавезе;</w:t>
      </w:r>
    </w:p>
    <w:p w:rsidR="005C7739" w:rsidRDefault="00732D7F">
      <w:pPr>
        <w:pStyle w:val="ListParagraph"/>
        <w:numPr>
          <w:ilvl w:val="0"/>
          <w:numId w:val="47"/>
        </w:numPr>
        <w:tabs>
          <w:tab w:val="left" w:pos="710"/>
        </w:tabs>
        <w:spacing w:before="1" w:line="235" w:lineRule="auto"/>
        <w:ind w:left="113" w:right="225" w:firstLine="396"/>
        <w:jc w:val="both"/>
      </w:pPr>
      <w:r>
        <w:rPr>
          <w:color w:val="231F20"/>
          <w:w w:val="90"/>
        </w:rPr>
        <w:t xml:space="preserve">да је измирио порезе и друге законске обавезе у Републици Ср- </w:t>
      </w:r>
      <w:r>
        <w:rPr>
          <w:color w:val="231F20"/>
          <w:spacing w:val="-2"/>
        </w:rPr>
        <w:t>бији;</w:t>
      </w:r>
    </w:p>
    <w:p w:rsidR="005C7739" w:rsidRDefault="00732D7F">
      <w:pPr>
        <w:pStyle w:val="ListParagraph"/>
        <w:numPr>
          <w:ilvl w:val="0"/>
          <w:numId w:val="47"/>
        </w:numPr>
        <w:tabs>
          <w:tab w:val="left" w:pos="715"/>
        </w:tabs>
        <w:spacing w:line="235" w:lineRule="auto"/>
        <w:ind w:left="113" w:right="224" w:firstLine="396"/>
        <w:jc w:val="both"/>
      </w:pPr>
      <w:r>
        <w:rPr>
          <w:color w:val="231F20"/>
          <w:spacing w:val="-8"/>
        </w:rPr>
        <w:t>да је регулисао имовинскоправне обавезе из брачног односа и односа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родитеља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деце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према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лицима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која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живе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Републици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Србији;</w:t>
      </w:r>
    </w:p>
    <w:p w:rsidR="005C7739" w:rsidRDefault="00732D7F">
      <w:pPr>
        <w:pStyle w:val="ListParagraph"/>
        <w:numPr>
          <w:ilvl w:val="0"/>
          <w:numId w:val="47"/>
        </w:numPr>
        <w:tabs>
          <w:tab w:val="left" w:pos="712"/>
        </w:tabs>
        <w:spacing w:line="235" w:lineRule="auto"/>
        <w:ind w:left="113" w:right="225" w:firstLine="396"/>
        <w:jc w:val="both"/>
      </w:pP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против њега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Републици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Србији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кривични посту- пак за кривична дела за која се гони по службеној дужности, а ако је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Републици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осуђен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казну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затвора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казну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издржао;</w:t>
      </w:r>
    </w:p>
    <w:p w:rsidR="005C7739" w:rsidRDefault="005C7739">
      <w:pPr>
        <w:spacing w:line="235" w:lineRule="auto"/>
        <w:jc w:val="both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0"/>
          <w:numId w:val="47"/>
        </w:numPr>
        <w:tabs>
          <w:tab w:val="left" w:pos="833"/>
        </w:tabs>
        <w:spacing w:before="90" w:line="235" w:lineRule="auto"/>
        <w:ind w:left="227" w:right="110" w:firstLine="396"/>
        <w:jc w:val="both"/>
      </w:pPr>
      <w:r>
        <w:rPr>
          <w:color w:val="231F20"/>
          <w:spacing w:val="-6"/>
        </w:rPr>
        <w:lastRenderedPageBreak/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страно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доказ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примљен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</w:rPr>
        <w:t>страно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држављанство.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Држављанин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Србије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поднео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захтев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отпуст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Републике Србије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истим захтевом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затражити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от- </w:t>
      </w:r>
      <w:r>
        <w:rPr>
          <w:color w:val="231F20"/>
          <w:w w:val="90"/>
        </w:rPr>
        <w:t>пуст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држављанства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своју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децу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навршене</w:t>
      </w:r>
    </w:p>
    <w:p w:rsidR="005C7739" w:rsidRDefault="00732D7F">
      <w:pPr>
        <w:pStyle w:val="BodyText"/>
        <w:spacing w:line="248" w:lineRule="exact"/>
        <w:ind w:firstLine="0"/>
      </w:pPr>
      <w:r>
        <w:rPr>
          <w:color w:val="231F20"/>
          <w:w w:val="90"/>
        </w:rPr>
        <w:t>18.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живота,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сагласност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другог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родитеља.</w:t>
      </w:r>
    </w:p>
    <w:p w:rsidR="005C7739" w:rsidRDefault="00732D7F">
      <w:pPr>
        <w:pStyle w:val="BodyText"/>
        <w:spacing w:before="1" w:line="235" w:lineRule="auto"/>
        <w:ind w:right="111"/>
        <w:jc w:val="right"/>
      </w:pPr>
      <w:r>
        <w:rPr>
          <w:color w:val="231F20"/>
          <w:w w:val="90"/>
        </w:rPr>
        <w:t xml:space="preserve">Уколико су родитељи разведени, захтев за отпуст детета из држа- вљанства Републике Србије може поднети само родитељ коме је дете </w:t>
      </w:r>
      <w:r>
        <w:rPr>
          <w:color w:val="231F20"/>
          <w:spacing w:val="-8"/>
        </w:rPr>
        <w:t>правноснажном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судском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одлуком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поверено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чување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васпитавање. </w:t>
      </w:r>
      <w:r>
        <w:rPr>
          <w:color w:val="231F20"/>
          <w:spacing w:val="-6"/>
        </w:rPr>
        <w:t>Ако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родитељ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дâ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сагласност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отпуст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 xml:space="preserve">држављан- </w:t>
      </w:r>
      <w:r>
        <w:rPr>
          <w:color w:val="231F20"/>
          <w:w w:val="90"/>
        </w:rPr>
        <w:t xml:space="preserve">ства Републике Србије, или је непознатог пребивалишта, или је лишен </w:t>
      </w:r>
      <w:r>
        <w:rPr>
          <w:color w:val="231F20"/>
          <w:spacing w:val="-8"/>
        </w:rPr>
        <w:t>пословне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способности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родитељског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захтев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отпуст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дете- </w:t>
      </w:r>
      <w:r>
        <w:rPr>
          <w:color w:val="231F20"/>
          <w:w w:val="90"/>
        </w:rPr>
        <w:t>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држављанства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биће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прихваћен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5"/>
          <w:w w:val="90"/>
        </w:rPr>
        <w:t>ми-</w:t>
      </w:r>
    </w:p>
    <w:p w:rsidR="005C7739" w:rsidRDefault="00732D7F">
      <w:pPr>
        <w:pStyle w:val="BodyText"/>
        <w:spacing w:line="246" w:lineRule="exact"/>
        <w:ind w:firstLine="0"/>
      </w:pPr>
      <w:r>
        <w:rPr>
          <w:color w:val="231F20"/>
          <w:w w:val="90"/>
        </w:rPr>
        <w:t>шљењу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надлежног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старатељства,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интересу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детета.</w:t>
      </w:r>
    </w:p>
    <w:p w:rsidR="005C7739" w:rsidRDefault="00732D7F">
      <w:pPr>
        <w:pStyle w:val="BodyText"/>
        <w:spacing w:before="1" w:line="235" w:lineRule="auto"/>
        <w:ind w:right="111"/>
      </w:pPr>
      <w:r>
        <w:rPr>
          <w:color w:val="231F20"/>
          <w:spacing w:val="-6"/>
        </w:rPr>
        <w:t>Под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наведеним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условима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отпу- стом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престаје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усвојенику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навршене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18.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случају усвојења,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престанак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поднесе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усвојилац </w:t>
      </w:r>
      <w:r>
        <w:rPr>
          <w:color w:val="231F20"/>
          <w:w w:val="90"/>
        </w:rPr>
        <w:t>који је странац или усвојилац који је поднео зах</w:t>
      </w:r>
      <w:r>
        <w:rPr>
          <w:color w:val="231F20"/>
          <w:w w:val="90"/>
        </w:rPr>
        <w:t xml:space="preserve">тев за отпуст из држа- </w:t>
      </w:r>
      <w:r>
        <w:rPr>
          <w:color w:val="231F20"/>
          <w:spacing w:val="-2"/>
        </w:rPr>
        <w:t>вљанства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Ако лице које је добило отпуст из држављанства Републике Србије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стекне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доно- </w:t>
      </w:r>
      <w:r>
        <w:rPr>
          <w:color w:val="231F20"/>
          <w:spacing w:val="-8"/>
        </w:rPr>
        <w:t>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отпусту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остаје без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 </w:t>
      </w:r>
      <w:r>
        <w:rPr>
          <w:color w:val="231F20"/>
          <w:w w:val="90"/>
        </w:rPr>
        <w:t xml:space="preserve">донео решење поништиће га на писмени захтев тог лица, који се под- </w:t>
      </w:r>
      <w:r>
        <w:rPr>
          <w:color w:val="231F20"/>
          <w:spacing w:val="-8"/>
        </w:rPr>
        <w:t xml:space="preserve">носи у року од три месеца од истека рока од годину дана од дана до- </w:t>
      </w:r>
      <w:r>
        <w:rPr>
          <w:color w:val="231F20"/>
        </w:rPr>
        <w:t>ношења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отпусту.</w:t>
      </w: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620"/>
        </w:tabs>
        <w:ind w:left="1620" w:hanging="234"/>
        <w:jc w:val="left"/>
        <w:rPr>
          <w:b/>
        </w:rPr>
      </w:pPr>
      <w:bookmarkStart w:id="48" w:name="_TOC_250102"/>
      <w:r>
        <w:rPr>
          <w:b/>
          <w:color w:val="231F20"/>
        </w:rPr>
        <w:t xml:space="preserve">Престанак држављанства </w:t>
      </w:r>
      <w:bookmarkEnd w:id="48"/>
      <w:r>
        <w:rPr>
          <w:b/>
          <w:color w:val="231F20"/>
          <w:spacing w:val="-2"/>
        </w:rPr>
        <w:t>одрицањем</w:t>
      </w:r>
    </w:p>
    <w:p w:rsidR="005C7739" w:rsidRDefault="00732D7F">
      <w:pPr>
        <w:pStyle w:val="BodyText"/>
        <w:spacing w:before="158" w:line="235" w:lineRule="auto"/>
        <w:ind w:right="111"/>
      </w:pPr>
      <w:r>
        <w:rPr>
          <w:color w:val="231F20"/>
          <w:spacing w:val="-8"/>
        </w:rPr>
        <w:t xml:space="preserve">Пунолетни држављанин Републике Србије који је рођен и живи у </w:t>
      </w:r>
      <w:r>
        <w:rPr>
          <w:color w:val="231F20"/>
          <w:w w:val="90"/>
        </w:rPr>
        <w:t>и</w:t>
      </w:r>
      <w:r>
        <w:rPr>
          <w:color w:val="231F20"/>
          <w:w w:val="90"/>
        </w:rPr>
        <w:t xml:space="preserve">ностранству, а има и страно држављанство може се до навршене 25. </w:t>
      </w:r>
      <w:r>
        <w:rPr>
          <w:color w:val="231F20"/>
          <w:spacing w:val="-4"/>
        </w:rPr>
        <w:t>године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одрећи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Србије.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2067"/>
        </w:tabs>
        <w:spacing w:before="1"/>
        <w:ind w:left="2067" w:hanging="234"/>
        <w:jc w:val="left"/>
        <w:rPr>
          <w:b/>
        </w:rPr>
      </w:pPr>
      <w:bookmarkStart w:id="49" w:name="_TOC_250101"/>
      <w:r>
        <w:rPr>
          <w:b/>
          <w:color w:val="231F20"/>
        </w:rPr>
        <w:t>Дан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престанка</w:t>
      </w:r>
      <w:r>
        <w:rPr>
          <w:b/>
          <w:color w:val="231F20"/>
          <w:spacing w:val="1"/>
        </w:rPr>
        <w:t xml:space="preserve"> </w:t>
      </w:r>
      <w:bookmarkEnd w:id="49"/>
      <w:r>
        <w:rPr>
          <w:b/>
          <w:color w:val="231F20"/>
          <w:spacing w:val="-2"/>
        </w:rPr>
        <w:t>држављанства</w:t>
      </w:r>
    </w:p>
    <w:p w:rsidR="005C7739" w:rsidRDefault="00732D7F">
      <w:pPr>
        <w:pStyle w:val="BodyText"/>
        <w:spacing w:before="157" w:line="235" w:lineRule="auto"/>
        <w:ind w:right="110"/>
      </w:pPr>
      <w:r>
        <w:rPr>
          <w:color w:val="231F20"/>
          <w:w w:val="90"/>
        </w:rPr>
        <w:t xml:space="preserve">Држављанство Републике Србије престаје даном достављања ре- </w:t>
      </w:r>
      <w:r>
        <w:rPr>
          <w:color w:val="231F20"/>
          <w:spacing w:val="-6"/>
        </w:rPr>
        <w:t>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отпусту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случају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пре- станка држављанства Републике Србије одрицањем – даном давања </w:t>
      </w:r>
      <w:r>
        <w:rPr>
          <w:color w:val="231F20"/>
        </w:rPr>
        <w:t>изјаве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одрицању.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671"/>
        </w:tabs>
        <w:spacing w:before="1"/>
        <w:ind w:left="671" w:hanging="234"/>
        <w:jc w:val="left"/>
        <w:rPr>
          <w:b/>
        </w:rPr>
      </w:pPr>
      <w:bookmarkStart w:id="50" w:name="_TOC_250100"/>
      <w:r>
        <w:rPr>
          <w:b/>
          <w:color w:val="231F20"/>
        </w:rPr>
        <w:t>Престанак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по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међународним</w:t>
      </w:r>
      <w:bookmarkEnd w:id="50"/>
      <w:r>
        <w:rPr>
          <w:b/>
          <w:color w:val="231F20"/>
          <w:spacing w:val="-2"/>
        </w:rPr>
        <w:t xml:space="preserve"> уговорима</w:t>
      </w:r>
    </w:p>
    <w:p w:rsidR="005C7739" w:rsidRDefault="00732D7F">
      <w:pPr>
        <w:pStyle w:val="BodyText"/>
        <w:spacing w:before="157" w:line="235" w:lineRule="auto"/>
        <w:ind w:right="111"/>
      </w:pPr>
      <w:r>
        <w:rPr>
          <w:color w:val="231F20"/>
          <w:w w:val="90"/>
        </w:rPr>
        <w:t xml:space="preserve">Држављанство Републике Србије може престати на основу потвр- </w:t>
      </w:r>
      <w:r>
        <w:rPr>
          <w:color w:val="231F20"/>
          <w:spacing w:val="-4"/>
        </w:rPr>
        <w:t>ђеног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међународног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уговора,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условима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узајамно</w:t>
      </w:r>
      <w:r>
        <w:rPr>
          <w:color w:val="231F20"/>
          <w:spacing w:val="-4"/>
        </w:rPr>
        <w:t>сти.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410"/>
        </w:tabs>
        <w:spacing w:before="82"/>
        <w:ind w:left="410" w:hanging="224"/>
        <w:jc w:val="left"/>
      </w:pPr>
      <w:bookmarkStart w:id="51" w:name="_TOC_250099"/>
      <w:r>
        <w:rPr>
          <w:color w:val="231F20"/>
          <w:spacing w:val="-4"/>
        </w:rPr>
        <w:lastRenderedPageBreak/>
        <w:t>ПОНОВНО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СТИЦАЊЕ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8"/>
        </w:rPr>
        <w:t xml:space="preserve"> </w:t>
      </w:r>
      <w:bookmarkEnd w:id="51"/>
      <w:r>
        <w:rPr>
          <w:color w:val="231F20"/>
          <w:spacing w:val="-4"/>
        </w:rPr>
        <w:t>СРБИЈЕ</w:t>
      </w:r>
    </w:p>
    <w:p w:rsidR="005C7739" w:rsidRDefault="00732D7F">
      <w:pPr>
        <w:pStyle w:val="BodyText"/>
        <w:spacing w:before="165" w:line="237" w:lineRule="auto"/>
        <w:ind w:left="113" w:right="219"/>
      </w:pPr>
      <w:r>
        <w:rPr>
          <w:color w:val="231F20"/>
          <w:spacing w:val="-2"/>
        </w:rPr>
        <w:t>Лице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једном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изгубило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држављанство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одређене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државе </w:t>
      </w:r>
      <w:r>
        <w:rPr>
          <w:color w:val="231F20"/>
          <w:w w:val="90"/>
        </w:rPr>
        <w:t xml:space="preserve">може поново стећи држављанство исте државе. Поновно стицање др- жављанства (реинтеграција) јесте или стицање држављанства по пра- </w:t>
      </w:r>
      <w:r>
        <w:rPr>
          <w:color w:val="231F20"/>
          <w:spacing w:val="-6"/>
        </w:rPr>
        <w:t>вилима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пријем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посебно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прописаним,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најче- шће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олакшаним,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условима.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</w:t>
      </w:r>
      <w:r>
        <w:rPr>
          <w:color w:val="231F20"/>
          <w:spacing w:val="-6"/>
        </w:rPr>
        <w:t>је прописао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олакшане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услове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стицања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Ср- </w:t>
      </w:r>
      <w:r>
        <w:rPr>
          <w:color w:val="231F20"/>
        </w:rPr>
        <w:t>бије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ову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категорију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лица.</w:t>
      </w:r>
    </w:p>
    <w:p w:rsidR="005C7739" w:rsidRDefault="00732D7F">
      <w:pPr>
        <w:pStyle w:val="BodyText"/>
        <w:spacing w:before="1" w:line="237" w:lineRule="auto"/>
        <w:ind w:left="113" w:right="222"/>
      </w:pPr>
      <w:r>
        <w:rPr>
          <w:color w:val="231F20"/>
          <w:w w:val="90"/>
        </w:rPr>
        <w:t xml:space="preserve">Наиме, лице које је отпуштено из држављанства Републике Србије и које је стекло страно држављанство и лице коме је на захтев родите- </w:t>
      </w:r>
      <w:r>
        <w:rPr>
          <w:color w:val="231F20"/>
          <w:spacing w:val="-6"/>
        </w:rPr>
        <w:t>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отпустом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одрица- </w:t>
      </w:r>
      <w:r>
        <w:rPr>
          <w:color w:val="231F20"/>
          <w:w w:val="90"/>
        </w:rPr>
        <w:t xml:space="preserve">њем, може, без отпуста из страног држављанства, поново стећи држа- </w:t>
      </w:r>
      <w:r>
        <w:rPr>
          <w:color w:val="231F20"/>
          <w:spacing w:val="-6"/>
        </w:rPr>
        <w:t>вљанство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поднесе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поновно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стицање </w:t>
      </w:r>
      <w:r>
        <w:rPr>
          <w:color w:val="231F20"/>
          <w:spacing w:val="-8"/>
        </w:rPr>
        <w:t xml:space="preserve">држављанства Републике Србије, ако је навршило 18 година живота, </w:t>
      </w:r>
      <w:r>
        <w:rPr>
          <w:color w:val="231F20"/>
          <w:w w:val="90"/>
        </w:rPr>
        <w:t>ако му није одузета п</w:t>
      </w:r>
      <w:r>
        <w:rPr>
          <w:color w:val="231F20"/>
          <w:w w:val="90"/>
        </w:rPr>
        <w:t xml:space="preserve">ословна способност и ако поднесе писмену изјаву да Републику Србију сматра својом државом. Без утицаја је чињеница </w:t>
      </w:r>
      <w:r>
        <w:rPr>
          <w:color w:val="231F20"/>
          <w:spacing w:val="-8"/>
        </w:rPr>
        <w:t xml:space="preserve">да ли лице има боравак у одређеном трајању на територији Републи- </w:t>
      </w:r>
      <w:r>
        <w:rPr>
          <w:color w:val="231F20"/>
          <w:spacing w:val="-2"/>
        </w:rPr>
        <w:t>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борави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иностранству.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1184"/>
          <w:tab w:val="left" w:pos="2416"/>
        </w:tabs>
        <w:spacing w:before="1" w:line="261" w:lineRule="auto"/>
        <w:ind w:left="2416" w:right="992" w:hanging="1531"/>
        <w:jc w:val="left"/>
      </w:pPr>
      <w:bookmarkStart w:id="52" w:name="_TOC_250098"/>
      <w:r>
        <w:rPr>
          <w:color w:val="231F20"/>
          <w:spacing w:val="-4"/>
        </w:rPr>
        <w:t>НАЛОГ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ЕВИДЕНЦИЈЕ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ДРЖАВЉАНА </w:t>
      </w:r>
      <w:r>
        <w:rPr>
          <w:color w:val="231F20"/>
        </w:rPr>
        <w:t>РЕПУБЛИКЕ</w:t>
      </w:r>
      <w:r>
        <w:rPr>
          <w:color w:val="231F20"/>
          <w:spacing w:val="-2"/>
        </w:rPr>
        <w:t xml:space="preserve"> </w:t>
      </w:r>
      <w:bookmarkEnd w:id="52"/>
      <w:r>
        <w:rPr>
          <w:color w:val="231F20"/>
        </w:rPr>
        <w:t>СРБИЈЕ</w:t>
      </w:r>
    </w:p>
    <w:p w:rsidR="005C7739" w:rsidRDefault="00732D7F">
      <w:pPr>
        <w:pStyle w:val="BodyText"/>
        <w:spacing w:before="139" w:line="237" w:lineRule="auto"/>
        <w:ind w:left="113" w:right="224"/>
      </w:pPr>
      <w:r>
        <w:rPr>
          <w:color w:val="231F20"/>
          <w:w w:val="90"/>
        </w:rPr>
        <w:t>Овај законски основ стицања држављанства престао је да се при- мењује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9.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октобра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2012,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појашњава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разлога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разумевања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прав- </w:t>
      </w:r>
      <w:r>
        <w:rPr>
          <w:color w:val="231F20"/>
          <w:spacing w:val="-4"/>
        </w:rPr>
        <w:t>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основа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спровођења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еви- </w:t>
      </w:r>
      <w:r>
        <w:rPr>
          <w:color w:val="231F20"/>
        </w:rPr>
        <w:t>денцију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држављана.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spacing w:val="-8"/>
        </w:rPr>
        <w:t>Држављанином Ре</w:t>
      </w:r>
      <w:r>
        <w:rPr>
          <w:color w:val="231F20"/>
          <w:spacing w:val="-8"/>
        </w:rPr>
        <w:t xml:space="preserve">публике Србије, у смислу Закона о држављан- </w:t>
      </w:r>
      <w:r>
        <w:rPr>
          <w:color w:val="231F20"/>
          <w:w w:val="90"/>
        </w:rPr>
        <w:t>ству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сматра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држављанин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СФРЈ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дан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27. </w:t>
      </w:r>
      <w:r>
        <w:rPr>
          <w:color w:val="231F20"/>
          <w:spacing w:val="-8"/>
        </w:rPr>
        <w:t xml:space="preserve">фебруара 2005. године имао држављанство друге републике, раније </w:t>
      </w:r>
      <w:r>
        <w:rPr>
          <w:color w:val="231F20"/>
          <w:w w:val="90"/>
        </w:rPr>
        <w:t>СФРЈ, односно држављанство друге државе настале на територији ра- није СФРЈ и пријављено пребивалиште на територији Републике Срби- 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трајању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најмање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девет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година,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поднесе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писмену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изјаву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се сматра држављанином Републике Србије и захтев за упис</w:t>
      </w:r>
      <w:r>
        <w:rPr>
          <w:color w:val="231F20"/>
          <w:w w:val="90"/>
        </w:rPr>
        <w:t xml:space="preserve"> у евиденцију </w:t>
      </w:r>
      <w:r>
        <w:rPr>
          <w:color w:val="231F20"/>
          <w:spacing w:val="-2"/>
        </w:rPr>
        <w:t>држављана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before="1" w:line="237" w:lineRule="auto"/>
        <w:ind w:left="113" w:right="223"/>
      </w:pPr>
      <w:r>
        <w:rPr>
          <w:color w:val="231F20"/>
          <w:w w:val="90"/>
        </w:rPr>
        <w:t>Такође, држављанином Републике Србије сматра се и црногорски држављанин који је 3. јуна 2006. године имао пријављено пребивали- ште на територији Републике Србије, ако поднесе писмену изјаву да се сматра држављанин</w:t>
      </w:r>
      <w:r>
        <w:rPr>
          <w:color w:val="231F20"/>
          <w:w w:val="90"/>
        </w:rPr>
        <w:t xml:space="preserve">ом Републике Србије и захтев за упис у евиденци- </w:t>
      </w:r>
      <w:r>
        <w:rPr>
          <w:color w:val="231F20"/>
          <w:spacing w:val="-2"/>
        </w:rPr>
        <w:t>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држављана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8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основу налога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евиденцију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Републи- </w:t>
      </w:r>
      <w:r>
        <w:rPr>
          <w:color w:val="231F20"/>
          <w:spacing w:val="-4"/>
        </w:rPr>
        <w:t>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стиче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држављанство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давања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из- </w:t>
      </w:r>
      <w:r>
        <w:rPr>
          <w:color w:val="231F20"/>
          <w:spacing w:val="-6"/>
        </w:rPr>
        <w:t>јаве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сматра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својом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државом.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налогу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firstLine="0"/>
        <w:jc w:val="left"/>
      </w:pPr>
      <w:r>
        <w:rPr>
          <w:color w:val="231F20"/>
          <w:w w:val="90"/>
        </w:rPr>
        <w:lastRenderedPageBreak/>
        <w:t>евиденцију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држављана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наводи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давања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изјаве,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дату- </w:t>
      </w:r>
      <w:r>
        <w:rPr>
          <w:color w:val="231F20"/>
          <w:spacing w:val="-2"/>
        </w:rPr>
        <w:t>мом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врши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евиденцију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држављана.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2"/>
        <w:numPr>
          <w:ilvl w:val="2"/>
          <w:numId w:val="51"/>
        </w:numPr>
        <w:tabs>
          <w:tab w:val="left" w:pos="678"/>
          <w:tab w:val="left" w:pos="928"/>
        </w:tabs>
        <w:spacing w:line="259" w:lineRule="auto"/>
        <w:ind w:left="678" w:right="448" w:hanging="110"/>
        <w:jc w:val="left"/>
      </w:pPr>
      <w:r>
        <w:rPr>
          <w:color w:val="231F20"/>
          <w:spacing w:val="-4"/>
        </w:rPr>
        <w:t>ЕВИДЕНЦИЈА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ДРЖАВЉАНИМА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СРБИЈЕ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ДОКАЗИВАЊЕ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СРБИЈЕ</w:t>
      </w:r>
    </w:p>
    <w:p w:rsidR="005C7739" w:rsidRDefault="00732D7F">
      <w:pPr>
        <w:pStyle w:val="Heading3"/>
        <w:numPr>
          <w:ilvl w:val="3"/>
          <w:numId w:val="51"/>
        </w:numPr>
        <w:tabs>
          <w:tab w:val="left" w:pos="1170"/>
        </w:tabs>
        <w:spacing w:before="140"/>
        <w:ind w:left="1170" w:hanging="234"/>
        <w:jc w:val="left"/>
        <w:rPr>
          <w:b/>
        </w:rPr>
      </w:pPr>
      <w:bookmarkStart w:id="53" w:name="_TOC_250097"/>
      <w:r>
        <w:rPr>
          <w:b/>
          <w:color w:val="231F20"/>
        </w:rPr>
        <w:t>Евиденција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држављанима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Републике</w:t>
      </w:r>
      <w:r>
        <w:rPr>
          <w:b/>
          <w:color w:val="231F20"/>
          <w:spacing w:val="-3"/>
        </w:rPr>
        <w:t xml:space="preserve"> </w:t>
      </w:r>
      <w:bookmarkEnd w:id="53"/>
      <w:r>
        <w:rPr>
          <w:b/>
          <w:color w:val="231F20"/>
          <w:spacing w:val="-2"/>
        </w:rPr>
        <w:t>Србије</w:t>
      </w:r>
    </w:p>
    <w:p w:rsidR="005C7739" w:rsidRDefault="00732D7F">
      <w:pPr>
        <w:pStyle w:val="BodyText"/>
        <w:spacing w:before="158" w:line="235" w:lineRule="auto"/>
        <w:ind w:right="111"/>
      </w:pPr>
      <w:r>
        <w:rPr>
          <w:color w:val="231F20"/>
          <w:w w:val="90"/>
        </w:rPr>
        <w:t xml:space="preserve">Евиденција о држављанима Републике Србије води се у матичним </w:t>
      </w:r>
      <w:r>
        <w:rPr>
          <w:color w:val="231F20"/>
        </w:rPr>
        <w:t>књигама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рођених.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Послови из области држављанства представљају послове државне </w:t>
      </w:r>
      <w:r>
        <w:rPr>
          <w:color w:val="231F20"/>
          <w:spacing w:val="-6"/>
        </w:rPr>
        <w:t xml:space="preserve">управе чије је обављање у делокругу Министарства унутрашњих по- </w:t>
      </w:r>
      <w:r>
        <w:rPr>
          <w:color w:val="231F20"/>
          <w:w w:val="90"/>
        </w:rPr>
        <w:t>слова, што је утврђено Законом о мин</w:t>
      </w:r>
      <w:r>
        <w:rPr>
          <w:color w:val="231F20"/>
          <w:w w:val="90"/>
        </w:rPr>
        <w:t>истарствима.</w:t>
      </w:r>
      <w:r>
        <w:rPr>
          <w:color w:val="231F20"/>
          <w:w w:val="90"/>
          <w:position w:val="7"/>
          <w:sz w:val="13"/>
        </w:rPr>
        <w:t>62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Међутим, у складу </w:t>
      </w:r>
      <w:r>
        <w:rPr>
          <w:color w:val="231F20"/>
          <w:spacing w:val="-6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принципом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децентрализације,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вођење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еви- денције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држављанству </w:t>
      </w:r>
      <w:r>
        <w:rPr>
          <w:color w:val="231F20"/>
          <w:w w:val="90"/>
        </w:rPr>
        <w:t xml:space="preserve">Републике Србије поверено је органима надлежним за вођење матич- </w:t>
      </w:r>
      <w:r>
        <w:rPr>
          <w:color w:val="231F20"/>
          <w:spacing w:val="-4"/>
        </w:rPr>
        <w:t>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књига,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дакле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органима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јединица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локалне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самоуправе.</w:t>
      </w:r>
    </w:p>
    <w:p w:rsidR="005C7739" w:rsidRDefault="00732D7F">
      <w:pPr>
        <w:pStyle w:val="BodyText"/>
        <w:spacing w:line="235" w:lineRule="auto"/>
        <w:ind w:right="111"/>
        <w:rPr>
          <w:sz w:val="13"/>
        </w:rPr>
      </w:pPr>
      <w:r>
        <w:rPr>
          <w:color w:val="231F20"/>
          <w:spacing w:val="-8"/>
        </w:rPr>
        <w:t xml:space="preserve">Надзор над обављањем ових поверених послова врши Министар- </w:t>
      </w:r>
      <w:r>
        <w:rPr>
          <w:color w:val="231F20"/>
          <w:w w:val="90"/>
        </w:rPr>
        <w:t xml:space="preserve">ство унутрашњих послова, које у вршењу надзора има сва општа и по- </w:t>
      </w:r>
      <w:r>
        <w:rPr>
          <w:color w:val="231F20"/>
          <w:spacing w:val="-2"/>
        </w:rPr>
        <w:t>себна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овлашћења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надзорног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утврђена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др- </w:t>
      </w:r>
      <w:r>
        <w:rPr>
          <w:color w:val="231F20"/>
        </w:rPr>
        <w:t>жавној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управи.</w:t>
      </w:r>
      <w:r>
        <w:rPr>
          <w:color w:val="231F20"/>
          <w:position w:val="7"/>
          <w:sz w:val="13"/>
        </w:rPr>
        <w:t>63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Такође, сагласно Зак</w:t>
      </w:r>
      <w:r>
        <w:rPr>
          <w:color w:val="231F20"/>
          <w:w w:val="90"/>
        </w:rPr>
        <w:t xml:space="preserve">ону о држављанству Републике Србије то ми- нистарство врши надзор над вођењем евиденција о држављанима Ре- </w:t>
      </w:r>
      <w:r>
        <w:rPr>
          <w:color w:val="231F20"/>
        </w:rPr>
        <w:t>публике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Србије.</w:t>
      </w:r>
    </w:p>
    <w:p w:rsidR="005C7739" w:rsidRDefault="00732D7F">
      <w:pPr>
        <w:pStyle w:val="BodyText"/>
        <w:spacing w:line="247" w:lineRule="exact"/>
        <w:ind w:left="624" w:firstLine="0"/>
      </w:pPr>
      <w:r>
        <w:rPr>
          <w:color w:val="231F20"/>
          <w:w w:val="90"/>
        </w:rPr>
        <w:t>Под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евиденцијом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држављана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сматрају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  <w:w w:val="90"/>
        </w:rPr>
        <w:t>и:</w:t>
      </w:r>
    </w:p>
    <w:p w:rsidR="005C7739" w:rsidRDefault="00732D7F">
      <w:pPr>
        <w:pStyle w:val="ListParagraph"/>
        <w:numPr>
          <w:ilvl w:val="0"/>
          <w:numId w:val="46"/>
        </w:numPr>
        <w:tabs>
          <w:tab w:val="left" w:pos="827"/>
        </w:tabs>
        <w:spacing w:line="235" w:lineRule="auto"/>
        <w:ind w:right="109" w:firstLine="396"/>
        <w:jc w:val="both"/>
      </w:pPr>
      <w:r>
        <w:rPr>
          <w:color w:val="231F20"/>
          <w:spacing w:val="-8"/>
        </w:rPr>
        <w:t xml:space="preserve">књиге држављана Републике Србије вођене по прописима који </w:t>
      </w:r>
      <w:r>
        <w:rPr>
          <w:color w:val="231F20"/>
          <w:w w:val="90"/>
        </w:rPr>
        <w:t xml:space="preserve">су били на снази до почетка примене важећег Закона о држављанству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њих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воде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органи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поверени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послови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</w:rPr>
        <w:t>овој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области;</w:t>
      </w:r>
    </w:p>
    <w:p w:rsidR="005C7739" w:rsidRDefault="00732D7F">
      <w:pPr>
        <w:pStyle w:val="ListParagraph"/>
        <w:numPr>
          <w:ilvl w:val="0"/>
          <w:numId w:val="46"/>
        </w:numPr>
        <w:tabs>
          <w:tab w:val="left" w:pos="834"/>
        </w:tabs>
        <w:spacing w:line="235" w:lineRule="auto"/>
        <w:ind w:right="111" w:firstLine="396"/>
        <w:jc w:val="both"/>
      </w:pP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дипломатско-конзулар- </w:t>
      </w:r>
      <w:r>
        <w:rPr>
          <w:color w:val="231F20"/>
          <w:spacing w:val="-8"/>
        </w:rPr>
        <w:t>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представништвима 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Србије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лица рођена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иностран- </w:t>
      </w:r>
      <w:r>
        <w:rPr>
          <w:color w:val="231F20"/>
          <w:w w:val="90"/>
        </w:rPr>
        <w:t>ству која су стекла држављанство Републике Србије, а које је уписано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рођених,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</w:p>
    <w:p w:rsidR="005C7739" w:rsidRDefault="00732D7F">
      <w:pPr>
        <w:pStyle w:val="ListParagraph"/>
        <w:numPr>
          <w:ilvl w:val="0"/>
          <w:numId w:val="46"/>
        </w:numPr>
        <w:tabs>
          <w:tab w:val="left" w:pos="835"/>
        </w:tabs>
        <w:spacing w:line="235" w:lineRule="auto"/>
        <w:ind w:right="108" w:firstLine="396"/>
        <w:jc w:val="both"/>
      </w:pPr>
      <w:r>
        <w:rPr>
          <w:color w:val="231F20"/>
          <w:spacing w:val="-6"/>
        </w:rPr>
        <w:t>друге евиденције о држављанима вођене у Републици Србији 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југословенских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држављана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Министарство </w:t>
      </w:r>
      <w:r>
        <w:rPr>
          <w:color w:val="231F20"/>
        </w:rPr>
        <w:t>унутрашњих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послова.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2"/>
          <w:w w:val="90"/>
        </w:rPr>
        <w:t>Пода</w:t>
      </w:r>
      <w:r>
        <w:rPr>
          <w:color w:val="231F20"/>
          <w:spacing w:val="-2"/>
          <w:w w:val="90"/>
        </w:rPr>
        <w:t>ци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из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евиденције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држављанима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Републике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Србије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воде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на </w:t>
      </w:r>
      <w:r>
        <w:rPr>
          <w:color w:val="231F20"/>
          <w:w w:val="90"/>
        </w:rPr>
        <w:t>средствима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аутоматску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обраду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података,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централној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апли- </w:t>
      </w:r>
      <w:r>
        <w:rPr>
          <w:color w:val="231F20"/>
          <w:spacing w:val="-8"/>
        </w:rPr>
        <w:t>кацији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вођење електронске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евиденције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држављанима Републике </w:t>
      </w:r>
      <w:r>
        <w:rPr>
          <w:color w:val="231F20"/>
          <w:w w:val="90"/>
        </w:rPr>
        <w:t>Србије, као Централном систему за електронску обраду, складиштење</w:t>
      </w:r>
    </w:p>
    <w:p w:rsidR="005C7739" w:rsidRDefault="00732D7F">
      <w:pPr>
        <w:pStyle w:val="BodyText"/>
        <w:spacing w:before="84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216658</wp:posOffset>
                </wp:positionV>
                <wp:extent cx="90043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8F1FA" id="Graphic 44" o:spid="_x0000_s1026" style="position:absolute;margin-left:62.35pt;margin-top:17.05pt;width:70.9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 w:line="204" w:lineRule="exact"/>
        <w:ind w:left="566" w:hanging="339"/>
        <w:jc w:val="left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гласник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РС“,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бр.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44/14,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w w:val="85"/>
          <w:sz w:val="18"/>
        </w:rPr>
        <w:t>14/15,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54/15,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96/15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др.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w w:val="85"/>
          <w:sz w:val="18"/>
        </w:rPr>
        <w:t>закон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62/17.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4" w:lineRule="exact"/>
        <w:ind w:left="566" w:hanging="339"/>
        <w:jc w:val="left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гласник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РС“,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бр.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79/05,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101/07,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95/10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99/14.</w:t>
      </w:r>
    </w:p>
    <w:p w:rsidR="005C7739" w:rsidRDefault="005C7739">
      <w:pPr>
        <w:spacing w:line="204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firstLine="0"/>
        <w:jc w:val="left"/>
      </w:pPr>
      <w:r>
        <w:rPr>
          <w:color w:val="231F20"/>
          <w:spacing w:val="-8"/>
        </w:rPr>
        <w:lastRenderedPageBreak/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чување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података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држављанству,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складу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правилником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пропи- </w:t>
      </w:r>
      <w:r>
        <w:rPr>
          <w:color w:val="231F20"/>
        </w:rPr>
        <w:t>сима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матичним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књигама.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 xml:space="preserve">Овлашћено лице може издати уверење о држављанству Републи- </w:t>
      </w:r>
      <w:r>
        <w:rPr>
          <w:color w:val="231F20"/>
          <w:spacing w:val="-4"/>
        </w:rPr>
        <w:t>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обзира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евиденције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држављанству.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5"/>
        </w:numPr>
        <w:tabs>
          <w:tab w:val="left" w:pos="724"/>
        </w:tabs>
        <w:spacing w:before="1"/>
        <w:ind w:left="724" w:hanging="381"/>
        <w:jc w:val="left"/>
      </w:pPr>
      <w:bookmarkStart w:id="54" w:name="_TOC_250096"/>
      <w:r>
        <w:rPr>
          <w:color w:val="231F20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држављанства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8"/>
        </w:rPr>
        <w:t xml:space="preserve"> </w:t>
      </w:r>
      <w:bookmarkEnd w:id="54"/>
      <w:r>
        <w:rPr>
          <w:color w:val="231F20"/>
          <w:spacing w:val="-2"/>
        </w:rPr>
        <w:t>рођених</w:t>
      </w:r>
    </w:p>
    <w:p w:rsidR="005C7739" w:rsidRDefault="00732D7F">
      <w:pPr>
        <w:pStyle w:val="BodyText"/>
        <w:spacing w:before="157"/>
        <w:ind w:left="113" w:right="222"/>
      </w:pP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за </w:t>
      </w:r>
      <w:r>
        <w:rPr>
          <w:color w:val="231F20"/>
          <w:spacing w:val="-8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основу Закона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држављанству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Републике Србије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стекне </w:t>
      </w:r>
      <w:r>
        <w:rPr>
          <w:color w:val="231F20"/>
          <w:w w:val="90"/>
        </w:rPr>
        <w:t xml:space="preserve">држављанство Републике Србије, као и за лице које није уписано у ма- </w:t>
      </w:r>
      <w:r>
        <w:rPr>
          <w:color w:val="231F20"/>
          <w:spacing w:val="-8"/>
        </w:rPr>
        <w:t xml:space="preserve">тичну књигу рођених или у евиденције држављана Републике Србије вођене по досадашњим </w:t>
      </w:r>
      <w:r>
        <w:rPr>
          <w:color w:val="231F20"/>
          <w:spacing w:val="-8"/>
        </w:rPr>
        <w:t xml:space="preserve">прописима, а министарство надлежно за уну- </w:t>
      </w:r>
      <w:r>
        <w:rPr>
          <w:color w:val="231F20"/>
          <w:spacing w:val="-4"/>
        </w:rPr>
        <w:t>трашње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донесе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Репу- </w:t>
      </w:r>
      <w:r>
        <w:rPr>
          <w:color w:val="231F20"/>
        </w:rPr>
        <w:t>блике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лице.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6"/>
        </w:rPr>
        <w:t>Држављанство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ро- </w:t>
      </w:r>
      <w:r>
        <w:rPr>
          <w:color w:val="231F20"/>
          <w:spacing w:val="-4"/>
        </w:rPr>
        <w:t>ђених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прописима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држављанству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матичним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књигама.</w:t>
      </w:r>
    </w:p>
    <w:p w:rsidR="005C7739" w:rsidRDefault="00732D7F">
      <w:pPr>
        <w:pStyle w:val="BodyText"/>
        <w:ind w:left="113" w:right="223"/>
      </w:pPr>
      <w:r>
        <w:rPr>
          <w:color w:val="231F20"/>
          <w:w w:val="90"/>
        </w:rPr>
        <w:t xml:space="preserve">Чињеница држављанства се уписује у матичну књигу рођених тако </w:t>
      </w:r>
      <w:r>
        <w:rPr>
          <w:color w:val="231F20"/>
          <w:spacing w:val="-8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рубрику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„Држављанство“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уписује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држављанство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Републике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рође- </w:t>
      </w:r>
      <w:r>
        <w:rPr>
          <w:color w:val="231F20"/>
          <w:spacing w:val="-8"/>
        </w:rPr>
        <w:t xml:space="preserve">них која се води у Републици Србији податак о држављанству се уно- си у матичну књигу рођених у којој је уписана чињеница његовог ро- </w:t>
      </w:r>
      <w:r>
        <w:rPr>
          <w:color w:val="231F20"/>
          <w:spacing w:val="-4"/>
        </w:rPr>
        <w:t>ђења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рубрику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„Накнадни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уписи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забелешке“.</w:t>
      </w:r>
    </w:p>
    <w:p w:rsidR="005C7739" w:rsidRDefault="00732D7F">
      <w:pPr>
        <w:pStyle w:val="BodyText"/>
        <w:ind w:left="113" w:right="225"/>
      </w:pPr>
      <w:r>
        <w:rPr>
          <w:color w:val="231F20"/>
          <w:w w:val="90"/>
        </w:rPr>
        <w:t xml:space="preserve">За држављане Републике Србије који нису уписани у матичну књи- </w:t>
      </w:r>
      <w:r>
        <w:rPr>
          <w:color w:val="231F20"/>
          <w:spacing w:val="-4"/>
        </w:rPr>
        <w:t>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Републици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Србији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ма- 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ће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извршити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истовремено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чиње- </w:t>
      </w:r>
      <w:r>
        <w:rPr>
          <w:color w:val="231F20"/>
        </w:rPr>
        <w:t>нице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рођења.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 xml:space="preserve">Држављани Републике Србије који нису рођени на територији Ре- публике Србије, а у њој имају пребивалиште, односно боравиште, упи- сују се у матичну књигу рођених по месту пребивалишта, односно бо- </w:t>
      </w:r>
      <w:r>
        <w:rPr>
          <w:color w:val="231F20"/>
          <w:spacing w:val="-2"/>
        </w:rPr>
        <w:t>равишта.</w:t>
      </w:r>
    </w:p>
    <w:p w:rsidR="005C7739" w:rsidRDefault="00732D7F">
      <w:pPr>
        <w:pStyle w:val="BodyText"/>
        <w:ind w:left="113" w:right="224"/>
      </w:pPr>
      <w:r>
        <w:rPr>
          <w:color w:val="231F20"/>
          <w:w w:val="90"/>
        </w:rPr>
        <w:t>Држављани Републике Србије који нису рођени на тер</w:t>
      </w:r>
      <w:r>
        <w:rPr>
          <w:color w:val="231F20"/>
          <w:w w:val="90"/>
        </w:rPr>
        <w:t xml:space="preserve">иторији Ре- публике Србије, нити имају пребивалиште, односно боравиште у Репу- </w:t>
      </w:r>
      <w:r>
        <w:rPr>
          <w:color w:val="231F20"/>
          <w:spacing w:val="-8"/>
        </w:rPr>
        <w:t xml:space="preserve">блици Србији уписују се у матичну књигу рођених која се води за ма- </w:t>
      </w:r>
      <w:r>
        <w:rPr>
          <w:color w:val="231F20"/>
          <w:w w:val="90"/>
        </w:rPr>
        <w:t>тично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подручје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града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Београда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одреди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Скупштина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града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Београда.</w:t>
      </w:r>
    </w:p>
    <w:p w:rsidR="005C7739" w:rsidRDefault="005C7739">
      <w:pPr>
        <w:pStyle w:val="BodyText"/>
        <w:spacing w:before="16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1734"/>
          <w:tab w:val="left" w:pos="2153"/>
        </w:tabs>
        <w:spacing w:line="235" w:lineRule="auto"/>
        <w:ind w:right="1297" w:hanging="968"/>
        <w:jc w:val="left"/>
      </w:pPr>
      <w:bookmarkStart w:id="55" w:name="_TOC_250095"/>
      <w:r>
        <w:rPr>
          <w:color w:val="231F20"/>
        </w:rPr>
        <w:t>Начин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уписа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држављанства</w:t>
      </w:r>
      <w:bookmarkEnd w:id="55"/>
      <w:r>
        <w:rPr>
          <w:color w:val="231F20"/>
        </w:rPr>
        <w:t xml:space="preserve"> у мати</w:t>
      </w:r>
      <w:r>
        <w:rPr>
          <w:color w:val="231F20"/>
        </w:rPr>
        <w:t>чну књигу рођених</w:t>
      </w:r>
    </w:p>
    <w:p w:rsidR="005C7739" w:rsidRDefault="00732D7F">
      <w:pPr>
        <w:pStyle w:val="BodyText"/>
        <w:spacing w:before="159"/>
        <w:ind w:left="113" w:right="219"/>
      </w:pPr>
      <w:r>
        <w:rPr>
          <w:color w:val="231F20"/>
          <w:w w:val="90"/>
        </w:rPr>
        <w:t xml:space="preserve">Уписани подаци морају бити читљиви и јасни и не смеју се бриса- ти. Подаци о држављанству Републике Србије уписани у матичну књи- </w:t>
      </w:r>
      <w:r>
        <w:rPr>
          <w:color w:val="231F20"/>
          <w:spacing w:val="-2"/>
        </w:rPr>
        <w:t>гу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рођених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исправљају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начин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утврђен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прописима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матичним </w:t>
      </w:r>
      <w:r>
        <w:rPr>
          <w:color w:val="231F20"/>
          <w:w w:val="90"/>
        </w:rPr>
        <w:t>књигама.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уписивању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података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</w:rPr>
        <w:t xml:space="preserve"> </w:t>
      </w:r>
      <w:r>
        <w:rPr>
          <w:color w:val="231F20"/>
          <w:w w:val="90"/>
        </w:rPr>
        <w:t>држављанств</w:t>
      </w:r>
      <w:r>
        <w:rPr>
          <w:color w:val="231F20"/>
          <w:w w:val="90"/>
        </w:rPr>
        <w:t>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6"/>
        </w:rPr>
        <w:lastRenderedPageBreak/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уписани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лични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подаци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морају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сагласни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w w:val="90"/>
        </w:rPr>
        <w:lastRenderedPageBreak/>
        <w:t xml:space="preserve">с подацима из исправа на основу којих се врши упис тих података у ма- </w:t>
      </w:r>
      <w:r>
        <w:rPr>
          <w:color w:val="231F20"/>
        </w:rPr>
        <w:t>тичне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књиге.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8"/>
        </w:rPr>
        <w:t xml:space="preserve">Упис чињенице држављанства у матичну књигу рођених врши се </w:t>
      </w:r>
      <w:r>
        <w:rPr>
          <w:color w:val="231F20"/>
          <w:w w:val="90"/>
        </w:rPr>
        <w:t xml:space="preserve">по реду пријаве. Овлашћени радник – матичар дужан је да упис чиње- </w:t>
      </w:r>
      <w:r>
        <w:rPr>
          <w:color w:val="231F20"/>
          <w:spacing w:val="-6"/>
        </w:rPr>
        <w:t>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изврши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одлагања. </w:t>
      </w:r>
      <w:r>
        <w:rPr>
          <w:color w:val="231F20"/>
          <w:spacing w:val="-10"/>
        </w:rPr>
        <w:t>Ако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постоји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основана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сумња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поједини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подаци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основу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којих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се </w:t>
      </w:r>
      <w:r>
        <w:rPr>
          <w:color w:val="231F20"/>
          <w:spacing w:val="-6"/>
        </w:rPr>
        <w:t>врши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нетач- 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разлога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спорни,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утврђивања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чиње- </w:t>
      </w:r>
      <w:r>
        <w:rPr>
          <w:color w:val="231F20"/>
          <w:spacing w:val="-8"/>
        </w:rPr>
        <w:t>ница, овлашћени радник 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 xml:space="preserve">матичар, прибавиће о томе мишљење Ми- </w:t>
      </w:r>
      <w:r>
        <w:rPr>
          <w:color w:val="231F20"/>
        </w:rPr>
        <w:t>нистарства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унутрашњих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послова.</w:t>
      </w:r>
    </w:p>
    <w:p w:rsidR="005C7739" w:rsidRDefault="005C7739">
      <w:pPr>
        <w:pStyle w:val="BodyText"/>
        <w:spacing w:before="35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509"/>
          <w:tab w:val="left" w:pos="788"/>
        </w:tabs>
        <w:spacing w:line="232" w:lineRule="auto"/>
        <w:ind w:left="509" w:right="125" w:hanging="270"/>
        <w:jc w:val="left"/>
      </w:pPr>
      <w:r>
        <w:rPr>
          <w:color w:val="231F20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</w:rPr>
        <w:t xml:space="preserve"> лице које пореклом стиче држављанс</w:t>
      </w:r>
      <w:r>
        <w:rPr>
          <w:color w:val="231F20"/>
        </w:rPr>
        <w:t>тво Републике Србије</w:t>
      </w:r>
    </w:p>
    <w:p w:rsidR="005C7739" w:rsidRDefault="00732D7F">
      <w:pPr>
        <w:pStyle w:val="BodyText"/>
        <w:spacing w:before="159" w:line="235" w:lineRule="auto"/>
        <w:ind w:right="112"/>
      </w:pPr>
      <w:r>
        <w:rPr>
          <w:color w:val="231F20"/>
          <w:spacing w:val="-6"/>
        </w:rPr>
        <w:t>За дете које пореклом стиче држављанство Републике Србије,</w:t>
      </w:r>
      <w:r>
        <w:rPr>
          <w:color w:val="231F20"/>
          <w:spacing w:val="-6"/>
          <w:position w:val="7"/>
          <w:sz w:val="13"/>
        </w:rPr>
        <w:t>64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као и за лице старије од 18 година живота, рођено у иностранству чији је један од родитеља у тренутку његовог рођења био држављанин Ре- </w:t>
      </w:r>
      <w:r>
        <w:rPr>
          <w:color w:val="231F20"/>
          <w:spacing w:val="-6"/>
        </w:rPr>
        <w:t>публике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Србије,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страни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држављанин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навршене</w:t>
      </w:r>
    </w:p>
    <w:p w:rsidR="005C7739" w:rsidRDefault="00732D7F">
      <w:pPr>
        <w:pStyle w:val="BodyText"/>
        <w:spacing w:line="235" w:lineRule="auto"/>
        <w:ind w:right="111" w:firstLine="0"/>
      </w:pPr>
      <w:r>
        <w:rPr>
          <w:color w:val="231F20"/>
          <w:w w:val="90"/>
        </w:rPr>
        <w:t>23. године живота поднело захтев за упис у евиденцију држављана на- длежном органу у Републици Србији, чињеница држављанства упису-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истовремено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ро- </w:t>
      </w:r>
      <w:r>
        <w:rPr>
          <w:color w:val="231F20"/>
          <w:spacing w:val="-2"/>
        </w:rPr>
        <w:t>ђења.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4"/>
        </w:rPr>
        <w:t>Чињеница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држављанств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>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„Држављанство“, а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„Примедбе“ уписује се исправа којом се доказује држављанство Републике Србије родитеља, односно </w:t>
      </w:r>
      <w:r>
        <w:rPr>
          <w:color w:val="231F20"/>
          <w:spacing w:val="-4"/>
        </w:rPr>
        <w:t>усвојиоца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усвојења,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писмена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пријава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захтев.</w:t>
      </w:r>
    </w:p>
    <w:p w:rsidR="005C7739" w:rsidRDefault="005C7739">
      <w:pPr>
        <w:pStyle w:val="BodyText"/>
        <w:spacing w:before="35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1367"/>
        </w:tabs>
        <w:spacing w:line="232" w:lineRule="auto"/>
        <w:ind w:left="614" w:right="498" w:firstLine="204"/>
        <w:jc w:val="left"/>
      </w:pPr>
      <w:r>
        <w:rPr>
          <w:color w:val="231F20"/>
        </w:rPr>
        <w:t>Упис чињенице држављанства у матичну књигу</w:t>
      </w:r>
      <w:r>
        <w:rPr>
          <w:color w:val="231F20"/>
        </w:rPr>
        <w:t xml:space="preserve"> рођених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рођено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територији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Србије</w:t>
      </w:r>
    </w:p>
    <w:p w:rsidR="005C7739" w:rsidRDefault="00732D7F">
      <w:pPr>
        <w:pStyle w:val="BodyText"/>
        <w:spacing w:before="159" w:line="235" w:lineRule="auto"/>
        <w:ind w:right="107"/>
        <w:jc w:val="right"/>
      </w:pPr>
      <w:r>
        <w:rPr>
          <w:color w:val="231F20"/>
          <w:spacing w:val="-8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дете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рођењем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територији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стекне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др- </w:t>
      </w:r>
      <w:r>
        <w:rPr>
          <w:color w:val="231F20"/>
          <w:spacing w:val="-6"/>
        </w:rPr>
        <w:t>жављанство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 матичну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уписана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његовог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рођења. </w:t>
      </w:r>
      <w:r>
        <w:rPr>
          <w:color w:val="231F20"/>
        </w:rPr>
        <w:t>Чињеница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држављанства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уписује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рођених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6"/>
        </w:rPr>
        <w:t>рубрику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„Накнадни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уписи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забелешке“,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исправа којом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родитељи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доказују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непознатог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др- </w:t>
      </w:r>
      <w:r>
        <w:rPr>
          <w:color w:val="231F20"/>
          <w:spacing w:val="-8"/>
        </w:rPr>
        <w:t xml:space="preserve">жављанства, односно да је дете без држављанства, односно решење </w:t>
      </w:r>
      <w:r>
        <w:rPr>
          <w:color w:val="231F20"/>
          <w:spacing w:val="-6"/>
        </w:rPr>
        <w:t>надлежног органа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на основу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којег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је извршен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у матичну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књигу</w:t>
      </w:r>
    </w:p>
    <w:p w:rsidR="005C7739" w:rsidRDefault="00732D7F">
      <w:pPr>
        <w:pStyle w:val="BodyText"/>
        <w:spacing w:line="246" w:lineRule="exact"/>
        <w:ind w:firstLine="0"/>
        <w:jc w:val="left"/>
      </w:pPr>
      <w:r>
        <w:rPr>
          <w:color w:val="231F20"/>
          <w:spacing w:val="-2"/>
        </w:rPr>
        <w:t>рођених.</w:t>
      </w:r>
    </w:p>
    <w:p w:rsidR="005C7739" w:rsidRDefault="00732D7F">
      <w:pPr>
        <w:pStyle w:val="BodyText"/>
        <w:spacing w:before="2" w:line="235" w:lineRule="auto"/>
        <w:ind w:right="111"/>
      </w:pPr>
      <w:r>
        <w:rPr>
          <w:color w:val="231F20"/>
          <w:spacing w:val="-6"/>
        </w:rPr>
        <w:t xml:space="preserve">Ако се упис чињенице држављанства врши истовремено са упи- </w:t>
      </w:r>
      <w:r>
        <w:rPr>
          <w:color w:val="231F20"/>
          <w:w w:val="90"/>
        </w:rPr>
        <w:t>сом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рођења, наведена забелешка уписује се у рубрик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„При- </w:t>
      </w:r>
      <w:r>
        <w:rPr>
          <w:color w:val="231F20"/>
          <w:spacing w:val="-2"/>
        </w:rPr>
        <w:t>медбе“.</w:t>
      </w:r>
    </w:p>
    <w:p w:rsidR="005C7739" w:rsidRDefault="00732D7F">
      <w:pPr>
        <w:pStyle w:val="BodyText"/>
        <w:spacing w:before="5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195423</wp:posOffset>
                </wp:positionV>
                <wp:extent cx="90043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DE297" id="Graphic 45" o:spid="_x0000_s1026" style="position:absolute;margin-left:62.35pt;margin-top:15.4pt;width:70.9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lastRenderedPageBreak/>
        <w:t>Чланови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7.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9.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држављанству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Републике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Србије.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1253"/>
        </w:tabs>
        <w:spacing w:before="83" w:line="235" w:lineRule="auto"/>
        <w:ind w:left="279" w:right="391" w:firstLine="425"/>
        <w:jc w:val="left"/>
      </w:pPr>
      <w:bookmarkStart w:id="56" w:name="_TOC_250094"/>
      <w:r>
        <w:rPr>
          <w:color w:val="231F20"/>
        </w:rPr>
        <w:lastRenderedPageBreak/>
        <w:t>Упис чињенице држављанства у матичну књигу</w:t>
      </w:r>
      <w:r>
        <w:rPr>
          <w:color w:val="231F20"/>
        </w:rPr>
        <w:t xml:space="preserve"> рођених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стекну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држављанство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6"/>
        </w:rPr>
        <w:t xml:space="preserve"> </w:t>
      </w:r>
      <w:bookmarkEnd w:id="56"/>
      <w:r>
        <w:rPr>
          <w:color w:val="231F20"/>
        </w:rPr>
        <w:t>Србије</w:t>
      </w:r>
    </w:p>
    <w:p w:rsidR="005C7739" w:rsidRDefault="00732D7F">
      <w:pPr>
        <w:pStyle w:val="Heading4"/>
        <w:spacing w:line="285" w:lineRule="exact"/>
        <w:ind w:left="1262" w:firstLine="0"/>
      </w:pPr>
      <w:bookmarkStart w:id="57" w:name="_TOC_250093"/>
      <w:r>
        <w:rPr>
          <w:color w:val="231F20"/>
        </w:rPr>
        <w:t>пријемом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међународним</w:t>
      </w:r>
      <w:r>
        <w:rPr>
          <w:color w:val="231F20"/>
          <w:spacing w:val="-3"/>
        </w:rPr>
        <w:t xml:space="preserve"> </w:t>
      </w:r>
      <w:bookmarkEnd w:id="57"/>
      <w:r>
        <w:rPr>
          <w:color w:val="231F20"/>
          <w:spacing w:val="-2"/>
        </w:rPr>
        <w:t>уговорима</w:t>
      </w:r>
    </w:p>
    <w:p w:rsidR="005C7739" w:rsidRDefault="00732D7F">
      <w:pPr>
        <w:pStyle w:val="BodyText"/>
        <w:spacing w:before="159" w:line="237" w:lineRule="auto"/>
        <w:ind w:left="113" w:right="225"/>
      </w:pPr>
      <w:r>
        <w:rPr>
          <w:color w:val="231F20"/>
          <w:spacing w:val="-6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лица </w:t>
      </w:r>
      <w:r>
        <w:rPr>
          <w:color w:val="231F20"/>
          <w:w w:val="90"/>
        </w:rPr>
        <w:t xml:space="preserve">која стекну држављанство Републике Србије пријемом или по међуна- родним уговорима, врши се одмах по правноснажности решења о сти- </w:t>
      </w:r>
      <w:r>
        <w:rPr>
          <w:color w:val="231F20"/>
          <w:spacing w:val="-2"/>
        </w:rPr>
        <w:t>цању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држављанства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Србије.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spacing w:val="-4"/>
        </w:rPr>
        <w:t>Чињеница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</w:t>
      </w:r>
      <w:r>
        <w:rPr>
          <w:color w:val="231F20"/>
          <w:spacing w:val="-4"/>
        </w:rPr>
        <w:t>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>рубрику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„Накнадни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уписи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забелешке“,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уноси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забелешка:</w:t>
      </w:r>
    </w:p>
    <w:p w:rsidR="005C7739" w:rsidRDefault="00732D7F">
      <w:pPr>
        <w:pStyle w:val="BodyText"/>
        <w:spacing w:before="1" w:line="237" w:lineRule="auto"/>
        <w:ind w:left="113" w:right="225" w:firstLine="0"/>
      </w:pPr>
      <w:r>
        <w:rPr>
          <w:color w:val="231F20"/>
          <w:w w:val="90"/>
        </w:rPr>
        <w:t xml:space="preserve">„Решењем (број и датум решења) које је достављено (датум доставља- </w:t>
      </w:r>
      <w:r>
        <w:rPr>
          <w:color w:val="231F20"/>
          <w:spacing w:val="-6"/>
        </w:rPr>
        <w:t>ња)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примљен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Србије“.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6"/>
        </w:rPr>
        <w:t xml:space="preserve">Ако се упис чињенице држављанства врши истовремено са упи- </w:t>
      </w:r>
      <w:r>
        <w:rPr>
          <w:color w:val="231F20"/>
          <w:w w:val="90"/>
        </w:rPr>
        <w:t>сом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рођења, наведена забелешка уписује се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„При- </w:t>
      </w:r>
      <w:r>
        <w:rPr>
          <w:color w:val="231F20"/>
          <w:spacing w:val="-2"/>
        </w:rPr>
        <w:t>медбе“.</w:t>
      </w:r>
    </w:p>
    <w:p w:rsidR="005C7739" w:rsidRDefault="005C7739">
      <w:pPr>
        <w:pStyle w:val="BodyText"/>
        <w:spacing w:before="39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384"/>
          <w:tab w:val="left" w:pos="675"/>
        </w:tabs>
        <w:spacing w:line="235" w:lineRule="auto"/>
        <w:ind w:left="384" w:right="238" w:hanging="258"/>
        <w:jc w:val="left"/>
      </w:pPr>
      <w:r>
        <w:rPr>
          <w:color w:val="231F20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држављанства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</w:rPr>
        <w:t xml:space="preserve"> лице за које је утврђено да је држављанин Републике Србије</w:t>
      </w:r>
    </w:p>
    <w:p w:rsidR="005C7739" w:rsidRDefault="00732D7F">
      <w:pPr>
        <w:pStyle w:val="BodyText"/>
        <w:spacing w:before="160" w:line="237" w:lineRule="auto"/>
        <w:ind w:left="113" w:right="222"/>
      </w:pPr>
      <w:r>
        <w:rPr>
          <w:color w:val="231F20"/>
          <w:spacing w:val="-8"/>
        </w:rPr>
        <w:t xml:space="preserve">Лице за </w:t>
      </w:r>
      <w:r>
        <w:rPr>
          <w:color w:val="231F20"/>
          <w:spacing w:val="-8"/>
        </w:rPr>
        <w:t xml:space="preserve">које је утврђено да је држављанин Републике Србије, на </w:t>
      </w:r>
      <w:r>
        <w:rPr>
          <w:color w:val="231F20"/>
          <w:spacing w:val="-6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члана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44.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чи- </w:t>
      </w:r>
      <w:r>
        <w:rPr>
          <w:color w:val="231F20"/>
          <w:w w:val="90"/>
        </w:rPr>
        <w:t xml:space="preserve">њенице држављанства у матичну књигу рођених врши се одмах пошто </w:t>
      </w:r>
      <w:r>
        <w:rPr>
          <w:color w:val="231F20"/>
          <w:spacing w:val="-8"/>
        </w:rPr>
        <w:t xml:space="preserve">Министарство унутрашњих послова донесе решење о утврђивању др- </w:t>
      </w:r>
      <w:r>
        <w:rPr>
          <w:color w:val="231F20"/>
        </w:rPr>
        <w:t>жављанства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лица.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w w:val="90"/>
        </w:rPr>
        <w:t xml:space="preserve">Чињеница држављанства се уписује у матичну књигу рођених у ру- </w:t>
      </w:r>
      <w:r>
        <w:rPr>
          <w:color w:val="231F20"/>
          <w:spacing w:val="-6"/>
        </w:rPr>
        <w:t>брику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6"/>
        </w:rPr>
        <w:t>„Накнадни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уписи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забелешке“,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уноси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забелешка:</w:t>
      </w:r>
    </w:p>
    <w:p w:rsidR="005C7739" w:rsidRDefault="00732D7F">
      <w:pPr>
        <w:pStyle w:val="BodyText"/>
        <w:spacing w:before="1" w:line="237" w:lineRule="auto"/>
        <w:ind w:left="113" w:right="225" w:firstLine="0"/>
      </w:pPr>
      <w:r>
        <w:rPr>
          <w:color w:val="231F20"/>
          <w:w w:val="90"/>
        </w:rPr>
        <w:t xml:space="preserve">„Решењем (број и датум решења) које је достављено (датум доставља- </w:t>
      </w:r>
      <w:r>
        <w:rPr>
          <w:color w:val="231F20"/>
          <w:spacing w:val="-4"/>
        </w:rPr>
        <w:t>ња)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утврђено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држављанство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Србије“.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6"/>
        </w:rPr>
        <w:t xml:space="preserve">Ако се упис чињенице држављанства врши истовремено са упи- </w:t>
      </w:r>
      <w:r>
        <w:rPr>
          <w:color w:val="231F20"/>
          <w:w w:val="90"/>
        </w:rPr>
        <w:t>сом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рођења, наведена забелешка уписује се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„При- </w:t>
      </w:r>
      <w:r>
        <w:rPr>
          <w:color w:val="231F20"/>
          <w:spacing w:val="-2"/>
        </w:rPr>
        <w:t>медбе“.</w:t>
      </w:r>
    </w:p>
    <w:p w:rsidR="005C7739" w:rsidRDefault="005C7739">
      <w:pPr>
        <w:pStyle w:val="BodyText"/>
        <w:spacing w:before="39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568"/>
          <w:tab w:val="left" w:pos="808"/>
        </w:tabs>
        <w:spacing w:line="235" w:lineRule="auto"/>
        <w:ind w:left="568" w:right="370" w:hanging="309"/>
        <w:jc w:val="left"/>
      </w:pPr>
      <w:r>
        <w:rPr>
          <w:color w:val="231F20"/>
        </w:rPr>
        <w:t>Упис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рођених</w:t>
      </w:r>
      <w:r>
        <w:rPr>
          <w:color w:val="231F20"/>
        </w:rPr>
        <w:t xml:space="preserve"> за лице које се сматра држављанином Републике Србије</w:t>
      </w:r>
    </w:p>
    <w:p w:rsidR="005C7739" w:rsidRDefault="00732D7F">
      <w:pPr>
        <w:pStyle w:val="BodyText"/>
        <w:spacing w:before="160" w:line="237" w:lineRule="auto"/>
        <w:ind w:left="113" w:right="222"/>
      </w:pPr>
      <w:r>
        <w:rPr>
          <w:color w:val="231F20"/>
          <w:w w:val="90"/>
        </w:rPr>
        <w:t xml:space="preserve">Члан 52. као законски основ стицања држављанства престао је да се примењује 9. октобра 2012, али се детаљно објашњава да би се ра- </w:t>
      </w:r>
      <w:r>
        <w:rPr>
          <w:color w:val="231F20"/>
          <w:spacing w:val="-8"/>
        </w:rPr>
        <w:t xml:space="preserve">зумео правни основ по коме се стицало држављанство код спровође- </w:t>
      </w:r>
      <w:r>
        <w:rPr>
          <w:color w:val="231F20"/>
          <w:spacing w:val="-4"/>
        </w:rPr>
        <w:t>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евиденцију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држављана.</w:t>
      </w:r>
    </w:p>
    <w:p w:rsidR="005C7739" w:rsidRDefault="00732D7F">
      <w:pPr>
        <w:pStyle w:val="BodyText"/>
        <w:spacing w:before="1" w:line="237" w:lineRule="auto"/>
        <w:ind w:left="113" w:right="222"/>
      </w:pPr>
      <w:r>
        <w:rPr>
          <w:color w:val="231F20"/>
          <w:w w:val="90"/>
        </w:rPr>
        <w:t xml:space="preserve">За </w:t>
      </w:r>
      <w:r>
        <w:rPr>
          <w:color w:val="231F20"/>
          <w:w w:val="90"/>
        </w:rPr>
        <w:t xml:space="preserve">лице које се сматра држављанином Републике Србије, на осно- ву члана 52. Закона о држављанству Републике Србије, упис чињенице држављанства у матичну књигу рођених врши се на основу акта надле- </w:t>
      </w:r>
      <w:r>
        <w:rPr>
          <w:color w:val="231F20"/>
          <w:spacing w:val="-8"/>
        </w:rPr>
        <w:lastRenderedPageBreak/>
        <w:t>жне организационе јединице Министарства унутрашњих послова, ко</w:t>
      </w:r>
      <w:r>
        <w:rPr>
          <w:color w:val="231F20"/>
          <w:spacing w:val="-8"/>
        </w:rPr>
        <w:t xml:space="preserve">- </w:t>
      </w:r>
      <w:r>
        <w:rPr>
          <w:color w:val="231F20"/>
          <w:w w:val="90"/>
        </w:rPr>
        <w:t>јим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налаже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држављанства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рођених.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09"/>
      </w:pPr>
      <w:r>
        <w:rPr>
          <w:color w:val="231F20"/>
          <w:spacing w:val="-4"/>
        </w:rPr>
        <w:lastRenderedPageBreak/>
        <w:t>Чињеница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уписује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>рубрику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„Накнадни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уписи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забелешке“,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уноси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забелешка:</w:t>
      </w:r>
    </w:p>
    <w:p w:rsidR="005C7739" w:rsidRDefault="00732D7F">
      <w:pPr>
        <w:pStyle w:val="BodyText"/>
        <w:spacing w:line="237" w:lineRule="auto"/>
        <w:ind w:firstLine="0"/>
        <w:jc w:val="left"/>
      </w:pPr>
      <w:r>
        <w:rPr>
          <w:color w:val="231F20"/>
          <w:spacing w:val="-8"/>
        </w:rPr>
        <w:t>„Актом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(назив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организационе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јединице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Министарства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унутрашњих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по- </w:t>
      </w:r>
      <w:r>
        <w:rPr>
          <w:color w:val="231F20"/>
          <w:spacing w:val="-6"/>
        </w:rPr>
        <w:t>слова,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акта)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наложен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држављанства“.</w:t>
      </w:r>
    </w:p>
    <w:p w:rsidR="005C7739" w:rsidRDefault="00732D7F">
      <w:pPr>
        <w:pStyle w:val="BodyText"/>
        <w:spacing w:line="237" w:lineRule="auto"/>
        <w:ind w:right="111"/>
        <w:jc w:val="right"/>
      </w:pPr>
      <w:r>
        <w:rPr>
          <w:color w:val="231F20"/>
          <w:spacing w:val="-8"/>
        </w:rPr>
        <w:t>Ако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држављанства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врши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истовремено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 xml:space="preserve">уписом </w:t>
      </w:r>
      <w:r>
        <w:rPr>
          <w:color w:val="231F20"/>
          <w:spacing w:val="-2"/>
          <w:w w:val="90"/>
        </w:rPr>
        <w:t>чињенице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рођења,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наведена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забелешка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уписује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рубрику„Примедбе“. </w:t>
      </w:r>
      <w:r>
        <w:rPr>
          <w:color w:val="231F20"/>
          <w:spacing w:val="-4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датум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рође-</w:t>
      </w:r>
    </w:p>
    <w:p w:rsidR="005C7739" w:rsidRDefault="00732D7F">
      <w:pPr>
        <w:pStyle w:val="BodyText"/>
        <w:spacing w:line="237" w:lineRule="auto"/>
        <w:ind w:firstLine="0"/>
        <w:jc w:val="left"/>
      </w:pPr>
      <w:r>
        <w:rPr>
          <w:color w:val="231F20"/>
          <w:spacing w:val="-6"/>
        </w:rPr>
        <w:t>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уписује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давања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изјаве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Републику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Србију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сматра </w:t>
      </w:r>
      <w:r>
        <w:rPr>
          <w:color w:val="231F20"/>
        </w:rPr>
        <w:t>својом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државом.</w:t>
      </w:r>
    </w:p>
    <w:p w:rsidR="005C7739" w:rsidRDefault="005C7739">
      <w:pPr>
        <w:pStyle w:val="BodyText"/>
        <w:spacing w:before="34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45"/>
        </w:numPr>
        <w:tabs>
          <w:tab w:val="left" w:pos="865"/>
        </w:tabs>
        <w:ind w:left="865" w:hanging="549"/>
        <w:jc w:val="left"/>
      </w:pPr>
      <w:bookmarkStart w:id="58" w:name="_TOC_250092"/>
      <w:r>
        <w:rPr>
          <w:color w:val="231F20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престанка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0"/>
        </w:rPr>
        <w:t xml:space="preserve"> </w:t>
      </w:r>
      <w:bookmarkEnd w:id="58"/>
      <w:r>
        <w:rPr>
          <w:color w:val="231F20"/>
          <w:spacing w:val="-2"/>
        </w:rPr>
        <w:t>рођених</w:t>
      </w:r>
    </w:p>
    <w:p w:rsidR="005C7739" w:rsidRDefault="00732D7F">
      <w:pPr>
        <w:pStyle w:val="BodyText"/>
        <w:spacing w:before="159" w:line="237" w:lineRule="auto"/>
        <w:ind w:right="110"/>
      </w:pPr>
      <w:r>
        <w:rPr>
          <w:color w:val="231F20"/>
          <w:spacing w:val="-8"/>
        </w:rPr>
        <w:t>Престанак држављанства Републике Србије уписује се у матичну 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тако што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рубрику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„Накнадни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уписи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 xml:space="preserve">забелешке“ </w:t>
      </w:r>
      <w:r>
        <w:rPr>
          <w:color w:val="231F20"/>
          <w:w w:val="90"/>
        </w:rPr>
        <w:t xml:space="preserve">уноси забелешка:„Држављанство Републике Србије престало (наводи се начин престанка) решењем (број и датум решења) које је доставље- </w:t>
      </w:r>
      <w:r>
        <w:rPr>
          <w:color w:val="231F20"/>
          <w:spacing w:val="-4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(датум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достављања)“.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  <w:w w:val="90"/>
        </w:rPr>
        <w:t xml:space="preserve">Уколико је чињеница држављанства за лице коме је престало </w:t>
      </w:r>
      <w:r>
        <w:rPr>
          <w:color w:val="231F20"/>
          <w:w w:val="90"/>
        </w:rPr>
        <w:t xml:space="preserve">др- жављанство Републике Србије уписана у књигу држављана или у друге </w:t>
      </w:r>
      <w:r>
        <w:rPr>
          <w:color w:val="231F20"/>
          <w:spacing w:val="-8"/>
        </w:rPr>
        <w:t xml:space="preserve">евиденције држављана које су вођене према ранијим прописима, на- </w:t>
      </w:r>
      <w:r>
        <w:rPr>
          <w:color w:val="231F20"/>
          <w:w w:val="90"/>
        </w:rPr>
        <w:t xml:space="preserve">ведена забелешка се уписује у књигу држављана, односно другу еви- </w:t>
      </w:r>
      <w:r>
        <w:rPr>
          <w:color w:val="231F20"/>
        </w:rPr>
        <w:t>денцију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држављана.</w:t>
      </w:r>
    </w:p>
    <w:p w:rsidR="005C7739" w:rsidRDefault="00732D7F">
      <w:pPr>
        <w:pStyle w:val="BodyText"/>
        <w:spacing w:before="1" w:line="237" w:lineRule="auto"/>
        <w:ind w:right="109"/>
      </w:pPr>
      <w:r>
        <w:rPr>
          <w:color w:val="231F20"/>
          <w:w w:val="90"/>
        </w:rPr>
        <w:t>Поништавање решења о отпусту из држа</w:t>
      </w:r>
      <w:r>
        <w:rPr>
          <w:color w:val="231F20"/>
          <w:w w:val="90"/>
        </w:rPr>
        <w:t>вљанства Републике Срби- је, на основу члана 32. Закона о држављанству Републике Србије (лице које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добило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отпуст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држављанства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решењем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Ми- нистарства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унутрашњих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послова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стекло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страно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држављанство, </w:t>
      </w:r>
      <w:r>
        <w:rPr>
          <w:color w:val="231F20"/>
          <w:spacing w:val="-8"/>
        </w:rPr>
        <w:t xml:space="preserve">односно лице које остаје без држављанства), као и поништавање ре- </w:t>
      </w:r>
      <w:r>
        <w:rPr>
          <w:color w:val="231F20"/>
          <w:spacing w:val="-10"/>
        </w:rPr>
        <w:t>шења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стицању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престанку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држављанства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Републике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Србије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пони- штавање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уписа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чињенице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држављанства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рођених,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на </w:t>
      </w:r>
      <w:r>
        <w:rPr>
          <w:color w:val="231F20"/>
          <w:w w:val="90"/>
        </w:rPr>
        <w:t>основу члана 45. Закона о држављанству Републике Србије (стиц</w:t>
      </w:r>
      <w:r>
        <w:rPr>
          <w:color w:val="231F20"/>
          <w:w w:val="90"/>
        </w:rPr>
        <w:t xml:space="preserve">ање и престанак држављанства супротно прописима о држављанству који су </w:t>
      </w:r>
      <w:r>
        <w:rPr>
          <w:color w:val="231F20"/>
          <w:spacing w:val="-8"/>
        </w:rPr>
        <w:t>важили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време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стицања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престанка држављанства,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ла- </w:t>
      </w:r>
      <w:r>
        <w:rPr>
          <w:color w:val="231F20"/>
          <w:w w:val="90"/>
        </w:rPr>
        <w:t>жне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фалсификоване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изјаве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исправе,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нетачних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чињеница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др.), </w:t>
      </w:r>
      <w:r>
        <w:rPr>
          <w:color w:val="231F20"/>
          <w:spacing w:val="-8"/>
        </w:rPr>
        <w:t>уписује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 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тако 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рубрику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„Накнадни </w:t>
      </w:r>
      <w:r>
        <w:rPr>
          <w:color w:val="231F20"/>
          <w:w w:val="90"/>
        </w:rPr>
        <w:t>уписи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забелешке“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уноси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„Решењем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(број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датум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решења) </w:t>
      </w:r>
      <w:r>
        <w:rPr>
          <w:color w:val="231F20"/>
          <w:spacing w:val="-10"/>
        </w:rPr>
        <w:t>које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достављено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(датум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достављања)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поништено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отпу- </w:t>
      </w:r>
      <w:r>
        <w:rPr>
          <w:color w:val="231F20"/>
          <w:w w:val="90"/>
        </w:rPr>
        <w:t xml:space="preserve">сту, стицању/престанку држављанства Републике Србије (назив органа који је донео решење и број и датум </w:t>
      </w:r>
      <w:r>
        <w:rPr>
          <w:color w:val="231F20"/>
          <w:w w:val="90"/>
        </w:rPr>
        <w:t xml:space="preserve">решења), односно упис чињенице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рођених“.</w:t>
      </w:r>
    </w:p>
    <w:p w:rsidR="005C7739" w:rsidRDefault="005C7739">
      <w:pPr>
        <w:pStyle w:val="BodyText"/>
        <w:spacing w:before="87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2007"/>
        </w:tabs>
        <w:ind w:left="2007" w:hanging="234"/>
        <w:jc w:val="left"/>
        <w:rPr>
          <w:b/>
        </w:rPr>
      </w:pPr>
      <w:bookmarkStart w:id="59" w:name="_TOC_250091"/>
      <w:r>
        <w:rPr>
          <w:b/>
          <w:color w:val="231F20"/>
        </w:rPr>
        <w:t>Обнављање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књиге</w:t>
      </w:r>
      <w:bookmarkEnd w:id="59"/>
      <w:r>
        <w:rPr>
          <w:b/>
          <w:color w:val="231F20"/>
          <w:spacing w:val="-2"/>
        </w:rPr>
        <w:t xml:space="preserve"> држављана</w:t>
      </w:r>
    </w:p>
    <w:p w:rsidR="005C7739" w:rsidRDefault="00732D7F">
      <w:pPr>
        <w:pStyle w:val="BodyText"/>
        <w:spacing w:before="159" w:line="237" w:lineRule="auto"/>
        <w:ind w:right="111"/>
      </w:pPr>
      <w:r>
        <w:rPr>
          <w:color w:val="231F20"/>
          <w:spacing w:val="-6"/>
        </w:rPr>
        <w:t>Ако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држављана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уништене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нестале,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њиховом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обна- </w:t>
      </w:r>
      <w:r>
        <w:rPr>
          <w:color w:val="231F20"/>
          <w:spacing w:val="-2"/>
        </w:rPr>
        <w:t>вљању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приступа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одлагања.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5"/>
      </w:pPr>
      <w:r>
        <w:rPr>
          <w:color w:val="231F20"/>
          <w:w w:val="90"/>
        </w:rPr>
        <w:lastRenderedPageBreak/>
        <w:t>Ради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обнављања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држављана,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грађани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дужни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исти- </w:t>
      </w:r>
      <w:r>
        <w:rPr>
          <w:color w:val="231F20"/>
        </w:rPr>
        <w:t>ните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податке.</w:t>
      </w:r>
    </w:p>
    <w:p w:rsidR="005C7739" w:rsidRDefault="00732D7F">
      <w:pPr>
        <w:pStyle w:val="BodyText"/>
        <w:ind w:left="113" w:right="221"/>
      </w:pPr>
      <w:r>
        <w:rPr>
          <w:color w:val="231F20"/>
          <w:spacing w:val="-2"/>
        </w:rPr>
        <w:t>Министар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унутрашњих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послова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решењем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одређује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обнављање </w:t>
      </w:r>
      <w:r>
        <w:rPr>
          <w:color w:val="231F20"/>
          <w:spacing w:val="-6"/>
        </w:rPr>
        <w:t>уништених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несталих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об- </w:t>
      </w:r>
      <w:r>
        <w:rPr>
          <w:color w:val="231F20"/>
          <w:spacing w:val="-2"/>
        </w:rPr>
        <w:t>нављања.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072"/>
        </w:tabs>
        <w:ind w:left="1072" w:hanging="234"/>
        <w:jc w:val="left"/>
        <w:rPr>
          <w:b/>
        </w:rPr>
      </w:pPr>
      <w:bookmarkStart w:id="60" w:name="_TOC_250090"/>
      <w:r>
        <w:rPr>
          <w:b/>
          <w:color w:val="231F20"/>
        </w:rPr>
        <w:t>Доказивање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држављанства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Републике</w:t>
      </w:r>
      <w:bookmarkEnd w:id="60"/>
      <w:r>
        <w:rPr>
          <w:b/>
          <w:color w:val="231F20"/>
          <w:spacing w:val="-2"/>
        </w:rPr>
        <w:t xml:space="preserve"> Србије</w:t>
      </w:r>
    </w:p>
    <w:p w:rsidR="005C7739" w:rsidRDefault="00732D7F">
      <w:pPr>
        <w:pStyle w:val="BodyText"/>
        <w:spacing w:before="158"/>
        <w:ind w:left="113" w:right="223"/>
      </w:pPr>
      <w:r>
        <w:rPr>
          <w:color w:val="231F20"/>
          <w:w w:val="90"/>
        </w:rPr>
        <w:t xml:space="preserve">Држављанство Републике Србије доказује се: изводом из матичне </w:t>
      </w:r>
      <w:r>
        <w:rPr>
          <w:color w:val="231F20"/>
          <w:spacing w:val="-6"/>
        </w:rPr>
        <w:t>књиге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рођених,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уверењем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држављанству,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изводом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spacing w:val="-8"/>
        </w:rPr>
        <w:t xml:space="preserve">тичне књиге југословенских држављана, а у иностранству и важећом </w:t>
      </w:r>
      <w:r>
        <w:rPr>
          <w:color w:val="231F20"/>
        </w:rPr>
        <w:t>путном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исправом.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4"/>
          <w:numId w:val="51"/>
        </w:numPr>
        <w:tabs>
          <w:tab w:val="left" w:pos="1953"/>
        </w:tabs>
        <w:spacing w:before="1"/>
        <w:ind w:hanging="381"/>
      </w:pPr>
      <w:bookmarkStart w:id="61" w:name="_TOC_250089"/>
      <w:r>
        <w:rPr>
          <w:color w:val="231F20"/>
        </w:rPr>
        <w:t>Извод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књиге</w:t>
      </w:r>
      <w:r>
        <w:rPr>
          <w:color w:val="231F20"/>
          <w:spacing w:val="-10"/>
        </w:rPr>
        <w:t xml:space="preserve"> </w:t>
      </w:r>
      <w:bookmarkEnd w:id="61"/>
      <w:r>
        <w:rPr>
          <w:color w:val="231F20"/>
          <w:spacing w:val="-2"/>
        </w:rPr>
        <w:t>рођених</w:t>
      </w:r>
    </w:p>
    <w:p w:rsidR="005C7739" w:rsidRDefault="00732D7F">
      <w:pPr>
        <w:pStyle w:val="BodyText"/>
        <w:spacing w:before="157"/>
        <w:ind w:left="113" w:right="225"/>
      </w:pPr>
      <w:r>
        <w:rPr>
          <w:color w:val="231F20"/>
          <w:spacing w:val="-6"/>
        </w:rPr>
        <w:t>Извод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јавна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дока- </w:t>
      </w:r>
      <w:r>
        <w:rPr>
          <w:color w:val="231F20"/>
          <w:spacing w:val="-8"/>
        </w:rPr>
        <w:t xml:space="preserve">зује држављанство Републике Србије ако је чињеница држављанства одређеног лица уписана у матичну књигу рођених и ако издати извод </w:t>
      </w:r>
      <w:r>
        <w:rPr>
          <w:color w:val="231F20"/>
          <w:spacing w:val="-4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садржи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тај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податак.</w:t>
      </w:r>
    </w:p>
    <w:p w:rsidR="005C7739" w:rsidRDefault="005C7739">
      <w:pPr>
        <w:pStyle w:val="BodyText"/>
        <w:spacing w:before="31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4"/>
        </w:numPr>
        <w:tabs>
          <w:tab w:val="left" w:pos="2316"/>
        </w:tabs>
        <w:spacing w:before="1"/>
        <w:ind w:hanging="381"/>
        <w:jc w:val="left"/>
      </w:pPr>
      <w:bookmarkStart w:id="62" w:name="_TOC_250088"/>
      <w:r>
        <w:rPr>
          <w:color w:val="231F20"/>
        </w:rPr>
        <w:t xml:space="preserve">Уверење о </w:t>
      </w:r>
      <w:bookmarkEnd w:id="62"/>
      <w:r>
        <w:rPr>
          <w:color w:val="231F20"/>
          <w:spacing w:val="-2"/>
        </w:rPr>
        <w:t>држављанству</w:t>
      </w:r>
    </w:p>
    <w:p w:rsidR="005C7739" w:rsidRDefault="00732D7F">
      <w:pPr>
        <w:pStyle w:val="BodyText"/>
        <w:spacing w:before="157"/>
        <w:ind w:left="113" w:right="225"/>
      </w:pPr>
      <w:r>
        <w:rPr>
          <w:color w:val="231F20"/>
          <w:w w:val="90"/>
        </w:rPr>
        <w:t>Уверење о д</w:t>
      </w:r>
      <w:r>
        <w:rPr>
          <w:color w:val="231F20"/>
          <w:w w:val="90"/>
        </w:rPr>
        <w:t xml:space="preserve">ржављанству је јавна исправа којом се доказује држа- вљанство Републике Србије и издаје се на основу података из евиден- </w:t>
      </w:r>
      <w:r>
        <w:rPr>
          <w:color w:val="231F20"/>
          <w:spacing w:val="-4"/>
        </w:rPr>
        <w:t>ције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држављана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Србије,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лични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захтев.</w:t>
      </w:r>
    </w:p>
    <w:p w:rsidR="005C7739" w:rsidRDefault="00732D7F">
      <w:pPr>
        <w:pStyle w:val="BodyText"/>
        <w:ind w:left="113" w:right="220"/>
      </w:pPr>
      <w:r>
        <w:rPr>
          <w:color w:val="231F20"/>
          <w:w w:val="90"/>
        </w:rPr>
        <w:t xml:space="preserve">Под уверењем о држављанству сматра се и извод из матичне књи- </w:t>
      </w:r>
      <w:r>
        <w:rPr>
          <w:color w:val="231F20"/>
          <w:spacing w:val="-8"/>
        </w:rPr>
        <w:t xml:space="preserve">ге југословенских држављана којим се доказује држављанство Репу- </w:t>
      </w:r>
      <w:r>
        <w:rPr>
          <w:color w:val="231F20"/>
          <w:spacing w:val="-2"/>
        </w:rPr>
        <w:t>блике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југословенском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држа- </w:t>
      </w:r>
      <w:r>
        <w:rPr>
          <w:color w:val="231F20"/>
          <w:w w:val="90"/>
        </w:rPr>
        <w:t xml:space="preserve">вљанству из 1996. године, у периоду од 1997. до 2003. године, стекла </w:t>
      </w:r>
      <w:r>
        <w:rPr>
          <w:color w:val="231F20"/>
          <w:spacing w:val="-4"/>
        </w:rPr>
        <w:t>држављанство Републике Србије решењем Савезног министарст</w:t>
      </w:r>
      <w:r>
        <w:rPr>
          <w:color w:val="231F20"/>
          <w:spacing w:val="-4"/>
        </w:rPr>
        <w:t xml:space="preserve">ва </w:t>
      </w:r>
      <w:r>
        <w:rPr>
          <w:color w:val="231F20"/>
          <w:w w:val="90"/>
        </w:rPr>
        <w:t xml:space="preserve">унутрашњих послова, као тада надлежног органа у пословима држав- </w:t>
      </w:r>
      <w:r>
        <w:rPr>
          <w:color w:val="231F20"/>
          <w:spacing w:val="-2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држављанство.</w:t>
      </w:r>
    </w:p>
    <w:p w:rsidR="005C7739" w:rsidRDefault="00732D7F">
      <w:pPr>
        <w:pStyle w:val="BodyText"/>
        <w:ind w:left="113" w:right="224"/>
      </w:pPr>
      <w:r>
        <w:rPr>
          <w:color w:val="231F20"/>
          <w:spacing w:val="-8"/>
        </w:rPr>
        <w:t xml:space="preserve">Уверење о држављанству Републике Србије издаје се и из једин- </w:t>
      </w:r>
      <w:r>
        <w:rPr>
          <w:color w:val="231F20"/>
          <w:w w:val="90"/>
        </w:rPr>
        <w:t xml:space="preserve">ствене евиденције о држављанима Републике Србије, као папирни до- </w:t>
      </w:r>
      <w:r>
        <w:rPr>
          <w:color w:val="231F20"/>
          <w:spacing w:val="-6"/>
        </w:rPr>
        <w:t>кумент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држављанству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књигама </w:t>
      </w:r>
      <w:r>
        <w:rPr>
          <w:color w:val="231F20"/>
          <w:spacing w:val="-8"/>
        </w:rPr>
        <w:t xml:space="preserve">или као електронски документ у складу са прописима о електронској </w:t>
      </w:r>
      <w:r>
        <w:rPr>
          <w:color w:val="231F20"/>
          <w:spacing w:val="-4"/>
        </w:rPr>
        <w:t>управи,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електронском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документу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електронској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идентификацији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 услугама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поверења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електронском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пословању.</w:t>
      </w:r>
    </w:p>
    <w:p w:rsidR="005C7739" w:rsidRDefault="005C7739">
      <w:pPr>
        <w:pStyle w:val="BodyText"/>
        <w:spacing w:before="17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4"/>
        </w:numPr>
        <w:tabs>
          <w:tab w:val="left" w:pos="2858"/>
        </w:tabs>
        <w:ind w:left="2858" w:hanging="381"/>
        <w:jc w:val="left"/>
      </w:pPr>
      <w:bookmarkStart w:id="63" w:name="_TOC_250087"/>
      <w:r>
        <w:rPr>
          <w:color w:val="231F20"/>
        </w:rPr>
        <w:t>Путна</w:t>
      </w:r>
      <w:r>
        <w:rPr>
          <w:color w:val="231F20"/>
          <w:spacing w:val="-7"/>
        </w:rPr>
        <w:t xml:space="preserve"> </w:t>
      </w:r>
      <w:bookmarkEnd w:id="63"/>
      <w:r>
        <w:rPr>
          <w:color w:val="231F20"/>
          <w:spacing w:val="-2"/>
        </w:rPr>
        <w:t>исправа</w:t>
      </w:r>
    </w:p>
    <w:p w:rsidR="005C7739" w:rsidRDefault="00732D7F">
      <w:pPr>
        <w:pStyle w:val="BodyText"/>
        <w:spacing w:before="158"/>
        <w:ind w:left="113" w:right="222"/>
      </w:pPr>
      <w:r>
        <w:rPr>
          <w:color w:val="231F20"/>
          <w:spacing w:val="-8"/>
        </w:rPr>
        <w:t xml:space="preserve">Путна исправа је јавна исправа која држављанину Републике Ср- бије служи за прелазак државне границе, ради путовања и боравка у </w:t>
      </w:r>
      <w:r>
        <w:rPr>
          <w:color w:val="231F20"/>
          <w:spacing w:val="-2"/>
        </w:rPr>
        <w:t>иностранству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повратак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земљу.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1"/>
      </w:pPr>
      <w:r>
        <w:rPr>
          <w:color w:val="231F20"/>
          <w:w w:val="90"/>
        </w:rPr>
        <w:lastRenderedPageBreak/>
        <w:t xml:space="preserve">За време боравка у иностранству путна исправа служи њеном има- </w:t>
      </w:r>
      <w:r>
        <w:rPr>
          <w:color w:val="231F20"/>
          <w:spacing w:val="-6"/>
        </w:rPr>
        <w:t>оцу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</w:t>
      </w:r>
      <w:r>
        <w:rPr>
          <w:color w:val="231F20"/>
          <w:spacing w:val="-6"/>
        </w:rPr>
        <w:t>зивање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идентитета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Републи- </w:t>
      </w:r>
      <w:r>
        <w:rPr>
          <w:color w:val="231F20"/>
        </w:rPr>
        <w:t>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Србије.</w:t>
      </w:r>
    </w:p>
    <w:p w:rsidR="005C7739" w:rsidRDefault="005C7739">
      <w:pPr>
        <w:pStyle w:val="BodyText"/>
        <w:spacing w:before="89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470"/>
          <w:tab w:val="left" w:pos="624"/>
        </w:tabs>
        <w:ind w:left="470" w:hanging="234"/>
        <w:jc w:val="left"/>
        <w:rPr>
          <w:b/>
        </w:rPr>
      </w:pPr>
      <w:bookmarkStart w:id="64" w:name="_TOC_250086"/>
      <w:r>
        <w:rPr>
          <w:b/>
          <w:color w:val="231F20"/>
        </w:rPr>
        <w:t>Јединствена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евиденција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држављанима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Републике</w:t>
      </w:r>
      <w:bookmarkEnd w:id="64"/>
      <w:r>
        <w:rPr>
          <w:b/>
          <w:color w:val="231F20"/>
          <w:spacing w:val="-2"/>
        </w:rPr>
        <w:t xml:space="preserve"> Србије</w:t>
      </w:r>
    </w:p>
    <w:p w:rsidR="005C7739" w:rsidRDefault="00732D7F">
      <w:pPr>
        <w:pStyle w:val="BodyText"/>
        <w:spacing w:before="159"/>
        <w:ind w:right="111"/>
      </w:pPr>
      <w:r>
        <w:rPr>
          <w:color w:val="231F20"/>
          <w:spacing w:val="-8"/>
        </w:rPr>
        <w:t xml:space="preserve">Подаци из евиденција о држављанима Републике Србије воде се </w:t>
      </w:r>
      <w:r>
        <w:rPr>
          <w:color w:val="231F20"/>
          <w:w w:val="90"/>
        </w:rPr>
        <w:t xml:space="preserve">и чувају у јединственој евиденцији, у електронском облику и на сред- </w:t>
      </w:r>
      <w:r>
        <w:rPr>
          <w:color w:val="231F20"/>
          <w:spacing w:val="-2"/>
        </w:rPr>
        <w:t>ствима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аутоматску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обраду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података.</w:t>
      </w:r>
    </w:p>
    <w:p w:rsidR="005C7739" w:rsidRDefault="00732D7F">
      <w:pPr>
        <w:pStyle w:val="BodyText"/>
        <w:spacing w:before="1"/>
        <w:ind w:right="111"/>
      </w:pPr>
      <w:r>
        <w:rPr>
          <w:color w:val="231F20"/>
          <w:w w:val="90"/>
        </w:rPr>
        <w:t xml:space="preserve">У њиховом вођењу и чувању, поред прописа о држављанству, при- </w:t>
      </w:r>
      <w:r>
        <w:rPr>
          <w:color w:val="231F20"/>
          <w:spacing w:val="-2"/>
        </w:rPr>
        <w:t>мењују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прописи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књигама.</w:t>
      </w:r>
    </w:p>
    <w:p w:rsidR="005C7739" w:rsidRDefault="005C7739">
      <w:pPr>
        <w:pStyle w:val="BodyText"/>
        <w:spacing w:before="96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1"/>
        </w:numPr>
        <w:tabs>
          <w:tab w:val="left" w:pos="1018"/>
          <w:tab w:val="left" w:pos="1052"/>
        </w:tabs>
        <w:spacing w:line="232" w:lineRule="auto"/>
        <w:ind w:left="1052" w:right="669" w:hanging="268"/>
        <w:jc w:val="left"/>
        <w:rPr>
          <w:b/>
        </w:rPr>
      </w:pPr>
      <w:r>
        <w:rPr>
          <w:b/>
          <w:color w:val="231F20"/>
        </w:rPr>
        <w:t>Начин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вођења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чувања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података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из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јединствене евиденције о држављанима Републике Србије</w:t>
      </w:r>
    </w:p>
    <w:p w:rsidR="005C7739" w:rsidRDefault="00732D7F">
      <w:pPr>
        <w:pStyle w:val="BodyText"/>
        <w:spacing w:before="162"/>
        <w:ind w:right="111"/>
      </w:pPr>
      <w:r>
        <w:rPr>
          <w:color w:val="231F20"/>
          <w:spacing w:val="-6"/>
        </w:rPr>
        <w:t>Складиштење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чување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Евиденције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држављанима 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средствима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електронску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обраду </w:t>
      </w:r>
      <w:r>
        <w:rPr>
          <w:color w:val="231F20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јединствено.</w:t>
      </w:r>
    </w:p>
    <w:p w:rsidR="005C7739" w:rsidRDefault="00732D7F">
      <w:pPr>
        <w:pStyle w:val="BodyText"/>
        <w:spacing w:before="2"/>
        <w:ind w:right="111"/>
      </w:pPr>
      <w:r>
        <w:rPr>
          <w:color w:val="231F20"/>
          <w:spacing w:val="-6"/>
        </w:rPr>
        <w:t>Подаци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јединственој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евиденцији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морају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идентични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8"/>
        </w:rPr>
        <w:t>дацима о држављанству из матичне књиге рођених и са подацима из књига држављана Републи</w:t>
      </w:r>
      <w:r>
        <w:rPr>
          <w:color w:val="231F20"/>
          <w:spacing w:val="-8"/>
        </w:rPr>
        <w:t xml:space="preserve">ке Србије који су вођени према раније ва- </w:t>
      </w:r>
      <w:r>
        <w:rPr>
          <w:color w:val="231F20"/>
        </w:rPr>
        <w:t>жећим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прописима.</w:t>
      </w:r>
    </w:p>
    <w:p w:rsidR="005C7739" w:rsidRDefault="00732D7F">
      <w:pPr>
        <w:pStyle w:val="BodyText"/>
        <w:spacing w:before="1"/>
        <w:ind w:right="103"/>
      </w:pPr>
      <w:r>
        <w:rPr>
          <w:color w:val="231F20"/>
        </w:rPr>
        <w:t xml:space="preserve">Сагласно томе, у оквиру ове евиденције обавезно се чувају </w:t>
      </w:r>
      <w:r>
        <w:rPr>
          <w:color w:val="231F20"/>
          <w:spacing w:val="-2"/>
        </w:rPr>
        <w:t>подаци:</w:t>
      </w:r>
    </w:p>
    <w:p w:rsidR="005C7739" w:rsidRDefault="00732D7F">
      <w:pPr>
        <w:pStyle w:val="ListParagraph"/>
        <w:numPr>
          <w:ilvl w:val="3"/>
          <w:numId w:val="45"/>
        </w:numPr>
        <w:tabs>
          <w:tab w:val="left" w:pos="831"/>
        </w:tabs>
        <w:spacing w:before="1"/>
        <w:ind w:right="109" w:firstLine="396"/>
        <w:jc w:val="both"/>
      </w:pPr>
      <w:r>
        <w:rPr>
          <w:color w:val="231F20"/>
          <w:w w:val="90"/>
        </w:rPr>
        <w:t>име, презиме, претходна имена и презимена, пол, датум, место и општина рођења, јединствени матични број грађана, пребивалиште, бора</w:t>
      </w:r>
      <w:r>
        <w:rPr>
          <w:color w:val="231F20"/>
          <w:w w:val="90"/>
        </w:rPr>
        <w:t xml:space="preserve">вак у иностранству, претходно држављанство, основ уписа чиње- нице држављанства, датум доношења и уручења и број решења о сти- цању и престанку држављанства Републике Србије, датум стицања од- </w:t>
      </w:r>
      <w:r>
        <w:rPr>
          <w:color w:val="231F20"/>
          <w:spacing w:val="-4"/>
        </w:rPr>
        <w:t>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престанка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Србије,</w:t>
      </w:r>
    </w:p>
    <w:p w:rsidR="005C7739" w:rsidRDefault="00732D7F">
      <w:pPr>
        <w:pStyle w:val="ListParagraph"/>
        <w:numPr>
          <w:ilvl w:val="3"/>
          <w:numId w:val="45"/>
        </w:numPr>
        <w:tabs>
          <w:tab w:val="left" w:pos="841"/>
        </w:tabs>
        <w:spacing w:before="2"/>
        <w:ind w:right="107" w:firstLine="396"/>
        <w:jc w:val="both"/>
      </w:pPr>
      <w:r>
        <w:rPr>
          <w:color w:val="231F20"/>
          <w:spacing w:val="-4"/>
        </w:rPr>
        <w:t>јединствени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матични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грађана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оба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родитеља,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односно </w:t>
      </w:r>
      <w:r>
        <w:rPr>
          <w:color w:val="231F20"/>
          <w:spacing w:val="-2"/>
        </w:rPr>
        <w:t>старатеља,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презимена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родитеља,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старатеља, </w:t>
      </w:r>
      <w:r>
        <w:rPr>
          <w:color w:val="231F20"/>
          <w:w w:val="90"/>
        </w:rPr>
        <w:t xml:space="preserve">претходна имена и презимена оба родитеља, односно старатеља и др- </w:t>
      </w:r>
      <w:r>
        <w:rPr>
          <w:color w:val="231F20"/>
          <w:spacing w:val="-4"/>
        </w:rPr>
        <w:t>жављанство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родитеља,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старатеља.</w:t>
      </w:r>
    </w:p>
    <w:p w:rsidR="005C7739" w:rsidRDefault="00732D7F">
      <w:pPr>
        <w:pStyle w:val="BodyText"/>
        <w:spacing w:before="1"/>
        <w:ind w:left="624" w:firstLine="0"/>
      </w:pPr>
      <w:r>
        <w:rPr>
          <w:color w:val="231F20"/>
          <w:w w:val="90"/>
        </w:rPr>
        <w:t>Евиденција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држављанима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Срб</w:t>
      </w:r>
      <w:r>
        <w:rPr>
          <w:color w:val="231F20"/>
          <w:w w:val="90"/>
        </w:rPr>
        <w:t>ије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чува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трајно.</w:t>
      </w:r>
    </w:p>
    <w:p w:rsidR="005C7739" w:rsidRDefault="005C7739">
      <w:pPr>
        <w:pStyle w:val="BodyText"/>
        <w:spacing w:before="96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48"/>
        </w:numPr>
        <w:tabs>
          <w:tab w:val="left" w:pos="667"/>
          <w:tab w:val="left" w:pos="1700"/>
        </w:tabs>
        <w:spacing w:line="232" w:lineRule="auto"/>
        <w:ind w:left="1700" w:right="317" w:hanging="1267"/>
        <w:jc w:val="left"/>
        <w:rPr>
          <w:b/>
          <w:color w:val="231F20"/>
        </w:rPr>
      </w:pPr>
      <w:bookmarkStart w:id="65" w:name="_TOC_250085"/>
      <w:r>
        <w:rPr>
          <w:b/>
          <w:color w:val="231F20"/>
        </w:rPr>
        <w:t>Начин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коришћења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података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из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јединствене</w:t>
      </w:r>
      <w:r>
        <w:rPr>
          <w:b/>
          <w:color w:val="231F20"/>
          <w:spacing w:val="-8"/>
        </w:rPr>
        <w:t xml:space="preserve"> </w:t>
      </w:r>
      <w:bookmarkEnd w:id="65"/>
      <w:r>
        <w:rPr>
          <w:b/>
          <w:color w:val="231F20"/>
        </w:rPr>
        <w:t>евиденције о држављанима Републике Србије</w:t>
      </w:r>
    </w:p>
    <w:p w:rsidR="005C7739" w:rsidRDefault="00732D7F">
      <w:pPr>
        <w:pStyle w:val="BodyText"/>
        <w:spacing w:before="162"/>
        <w:ind w:right="111"/>
      </w:pPr>
      <w:r>
        <w:rPr>
          <w:color w:val="231F20"/>
          <w:spacing w:val="-8"/>
        </w:rPr>
        <w:t xml:space="preserve">Надлежни орган је обавезан да другим корисницима достави по- </w:t>
      </w:r>
      <w:r>
        <w:rPr>
          <w:color w:val="231F20"/>
          <w:spacing w:val="-6"/>
        </w:rPr>
        <w:t xml:space="preserve">датке из јединствене евиденције о држављанима Републике Србије </w:t>
      </w:r>
      <w:r>
        <w:rPr>
          <w:color w:val="231F20"/>
          <w:spacing w:val="-8"/>
        </w:rPr>
        <w:lastRenderedPageBreak/>
        <w:t xml:space="preserve">само ако су законом овлашћени да користе те податке или на захтев, </w:t>
      </w:r>
      <w:r>
        <w:rPr>
          <w:color w:val="231F20"/>
          <w:spacing w:val="-4"/>
        </w:rPr>
        <w:t>односно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сагласност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подаци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односе.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spacing w:before="79"/>
        <w:ind w:right="111" w:firstLine="0"/>
        <w:jc w:val="center"/>
      </w:pPr>
      <w:bookmarkStart w:id="66" w:name="_TOC_250084"/>
      <w:bookmarkEnd w:id="66"/>
      <w:r>
        <w:rPr>
          <w:color w:val="231F20"/>
          <w:spacing w:val="-2"/>
        </w:rPr>
        <w:lastRenderedPageBreak/>
        <w:t>Извори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06"/>
        </w:tabs>
        <w:spacing w:before="159" w:line="232" w:lineRule="auto"/>
        <w:ind w:right="225" w:firstLine="396"/>
        <w:rPr>
          <w:color w:val="231F20"/>
        </w:rPr>
      </w:pPr>
      <w:r>
        <w:rPr>
          <w:color w:val="231F20"/>
          <w:spacing w:val="-2"/>
          <w:w w:val="90"/>
        </w:rPr>
        <w:t>Устав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Републике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Србије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(„Службени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гласник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РС“,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бр.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98/06,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115/21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a</w:t>
      </w:r>
      <w:r>
        <w:rPr>
          <w:rFonts w:ascii="Myriad Pro" w:hAnsi="Myriad Pro"/>
          <w:i/>
          <w:color w:val="231F20"/>
        </w:rPr>
        <w:t>мандмани</w:t>
      </w:r>
      <w:r>
        <w:rPr>
          <w:rFonts w:ascii="Myriad Pro" w:hAnsi="Myriad Pro"/>
          <w:i/>
          <w:color w:val="231F20"/>
          <w:spacing w:val="36"/>
        </w:rPr>
        <w:t xml:space="preserve"> </w:t>
      </w:r>
      <w:r>
        <w:rPr>
          <w:color w:val="231F20"/>
        </w:rPr>
        <w:t>I–XXIX и 16/22)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26"/>
        </w:tabs>
        <w:spacing w:line="235" w:lineRule="auto"/>
        <w:ind w:right="222" w:firstLine="396"/>
        <w:rPr>
          <w:color w:val="231F20"/>
        </w:rPr>
      </w:pPr>
      <w:r>
        <w:rPr>
          <w:color w:val="231F20"/>
          <w:spacing w:val="-6"/>
        </w:rPr>
        <w:t xml:space="preserve">Закон о држављанству Републике Србије („Службени гласник </w:t>
      </w:r>
      <w:r>
        <w:rPr>
          <w:color w:val="231F20"/>
          <w:spacing w:val="-8"/>
        </w:rPr>
        <w:t>РС“,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бр.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135/04,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90/07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24/18)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24"/>
        </w:tabs>
        <w:spacing w:line="235" w:lineRule="auto"/>
        <w:ind w:right="222" w:firstLine="396"/>
        <w:rPr>
          <w:color w:val="231F20"/>
        </w:rPr>
      </w:pPr>
      <w:r>
        <w:rPr>
          <w:color w:val="231F20"/>
          <w:w w:val="90"/>
        </w:rPr>
        <w:t xml:space="preserve">Закон о матичним књигама („Службени гласник РС“, бр. 20/09, </w:t>
      </w:r>
      <w:r>
        <w:rPr>
          <w:color w:val="231F20"/>
        </w:rPr>
        <w:t>145/14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47/18)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33"/>
        </w:tabs>
        <w:spacing w:line="235" w:lineRule="auto"/>
        <w:ind w:right="222" w:firstLine="396"/>
        <w:rPr>
          <w:color w:val="231F20"/>
        </w:rPr>
      </w:pPr>
      <w:r>
        <w:rPr>
          <w:color w:val="231F20"/>
          <w:w w:val="90"/>
        </w:rPr>
        <w:t>Закон о министарствима („Службени гласник РС“, бр. 128/20,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116/22,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92/23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закон)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38"/>
        </w:tabs>
        <w:spacing w:line="235" w:lineRule="auto"/>
        <w:ind w:right="220" w:firstLine="396"/>
        <w:rPr>
          <w:color w:val="231F20"/>
        </w:rPr>
      </w:pPr>
      <w:r>
        <w:rPr>
          <w:color w:val="231F20"/>
          <w:spacing w:val="-4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државној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управи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(„Службени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гласник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РС“,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бр.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79/05, </w:t>
      </w:r>
      <w:r>
        <w:rPr>
          <w:color w:val="231F20"/>
          <w:spacing w:val="-6"/>
        </w:rPr>
        <w:t>101/07,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95/10,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99/14,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30/18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др.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47/18)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20"/>
        </w:tabs>
        <w:spacing w:line="228" w:lineRule="auto"/>
        <w:ind w:right="222" w:firstLine="396"/>
        <w:jc w:val="both"/>
        <w:rPr>
          <w:color w:val="231F20"/>
        </w:rPr>
      </w:pPr>
      <w:r>
        <w:rPr>
          <w:rFonts w:ascii="Myriad Pro" w:hAnsi="Myriad Pro"/>
          <w:i/>
          <w:color w:val="231F20"/>
        </w:rPr>
        <w:t>Правилник о садржини, начину уписа и вођењу евиденција о др-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жављанима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</w:rPr>
        <w:t>и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>обрасцу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>уверења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>о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 xml:space="preserve">држављанству </w:t>
      </w:r>
      <w:r>
        <w:rPr>
          <w:color w:val="231F20"/>
        </w:rPr>
        <w:t>(„Службени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гласник </w:t>
      </w:r>
      <w:r>
        <w:rPr>
          <w:color w:val="231F20"/>
          <w:spacing w:val="-2"/>
        </w:rPr>
        <w:t>РС“,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44/22)</w:t>
      </w:r>
    </w:p>
    <w:p w:rsidR="005C7739" w:rsidRDefault="00732D7F">
      <w:pPr>
        <w:pStyle w:val="ListParagraph"/>
        <w:numPr>
          <w:ilvl w:val="0"/>
          <w:numId w:val="43"/>
        </w:numPr>
        <w:tabs>
          <w:tab w:val="left" w:pos="710"/>
        </w:tabs>
        <w:spacing w:line="235" w:lineRule="auto"/>
        <w:ind w:right="225" w:firstLine="396"/>
        <w:rPr>
          <w:color w:val="231F20"/>
        </w:rPr>
      </w:pPr>
      <w:r>
        <w:rPr>
          <w:color w:val="231F20"/>
          <w:spacing w:val="-6"/>
        </w:rPr>
        <w:t>Упутство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вођењу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обрасцима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књи- </w:t>
      </w:r>
      <w:r>
        <w:rPr>
          <w:color w:val="231F20"/>
          <w:w w:val="90"/>
        </w:rPr>
        <w:t>га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„Службени гласник РС“, бр. 93/18, 24/22 и 88/23)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spacing w:before="197"/>
        <w:ind w:left="0" w:firstLine="0"/>
        <w:jc w:val="left"/>
        <w:rPr>
          <w:sz w:val="40"/>
        </w:rPr>
      </w:pPr>
    </w:p>
    <w:p w:rsidR="005C7739" w:rsidRDefault="00732D7F">
      <w:pPr>
        <w:pStyle w:val="Heading1"/>
        <w:spacing w:line="196" w:lineRule="auto"/>
        <w:ind w:left="1748" w:right="1315" w:hanging="300"/>
        <w:rPr>
          <w:b/>
        </w:rPr>
      </w:pPr>
      <w:bookmarkStart w:id="67" w:name="_TOC_250083"/>
      <w:r>
        <w:rPr>
          <w:b/>
          <w:color w:val="231F20"/>
        </w:rPr>
        <w:t xml:space="preserve">ПОРОДИЧНИ </w:t>
      </w:r>
      <w:bookmarkEnd w:id="67"/>
      <w:r>
        <w:rPr>
          <w:b/>
          <w:color w:val="231F20"/>
        </w:rPr>
        <w:t>ОДНОСИ, БРАК И ЛИЧНО ИМЕ</w:t>
      </w:r>
    </w:p>
    <w:p w:rsidR="005C7739" w:rsidRDefault="005C7739">
      <w:pPr>
        <w:spacing w:line="196" w:lineRule="auto"/>
        <w:sectPr w:rsidR="005C7739">
          <w:footerReference w:type="default" r:id="rId23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spacing w:before="4"/>
        <w:ind w:left="0" w:firstLine="0"/>
        <w:jc w:val="left"/>
        <w:rPr>
          <w:rFonts w:ascii="Myriad Pro Light"/>
          <w:b/>
          <w:sz w:val="16"/>
        </w:rPr>
      </w:pPr>
    </w:p>
    <w:p w:rsidR="005C7739" w:rsidRDefault="005C7739">
      <w:pPr>
        <w:rPr>
          <w:rFonts w:ascii="Myriad Pro Light"/>
          <w:sz w:val="16"/>
        </w:rPr>
        <w:sectPr w:rsidR="005C7739">
          <w:footerReference w:type="even" r:id="rId24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spacing w:before="50"/>
        <w:ind w:left="0" w:firstLine="0"/>
        <w:jc w:val="left"/>
        <w:rPr>
          <w:rFonts w:ascii="Myriad Pro Light"/>
          <w:b/>
          <w:sz w:val="24"/>
        </w:rPr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1339"/>
        </w:tabs>
        <w:ind w:left="1339" w:hanging="161"/>
        <w:jc w:val="left"/>
      </w:pPr>
      <w:bookmarkStart w:id="68" w:name="_TOC_250082"/>
      <w:r>
        <w:rPr>
          <w:color w:val="231F20"/>
          <w:spacing w:val="-4"/>
        </w:rPr>
        <w:t>ИСТОРИЈА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ИЗВОРИ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ПОРОДИЧНОГ</w:t>
      </w:r>
      <w:r>
        <w:rPr>
          <w:color w:val="231F20"/>
          <w:spacing w:val="-10"/>
        </w:rPr>
        <w:t xml:space="preserve"> </w:t>
      </w:r>
      <w:bookmarkEnd w:id="68"/>
      <w:r>
        <w:rPr>
          <w:color w:val="231F20"/>
          <w:spacing w:val="-4"/>
        </w:rPr>
        <w:t>ПРАВА</w:t>
      </w:r>
    </w:p>
    <w:p w:rsidR="005C7739" w:rsidRDefault="005C7739">
      <w:pPr>
        <w:pStyle w:val="BodyText"/>
        <w:spacing w:before="236"/>
        <w:ind w:left="0" w:firstLine="0"/>
        <w:jc w:val="left"/>
        <w:rPr>
          <w:sz w:val="24"/>
        </w:rPr>
      </w:pPr>
    </w:p>
    <w:p w:rsidR="005C7739" w:rsidRDefault="00732D7F">
      <w:pPr>
        <w:pStyle w:val="Heading3"/>
        <w:numPr>
          <w:ilvl w:val="0"/>
          <w:numId w:val="42"/>
        </w:numPr>
        <w:tabs>
          <w:tab w:val="left" w:pos="457"/>
          <w:tab w:val="left" w:pos="572"/>
        </w:tabs>
        <w:spacing w:before="1" w:line="228" w:lineRule="auto"/>
        <w:ind w:right="223" w:hanging="119"/>
        <w:jc w:val="left"/>
        <w:rPr>
          <w:b/>
        </w:rPr>
      </w:pPr>
      <w:r>
        <w:rPr>
          <w:b/>
          <w:color w:val="231F20"/>
        </w:rPr>
        <w:t>Прописи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породичним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односима,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браку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личном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имену који су примењивани на територији Републике Србије до</w:t>
      </w:r>
    </w:p>
    <w:p w:rsidR="005C7739" w:rsidRDefault="00732D7F">
      <w:pPr>
        <w:spacing w:line="285" w:lineRule="exact"/>
        <w:ind w:left="2011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доношења</w:t>
      </w:r>
      <w:r>
        <w:rPr>
          <w:rFonts w:ascii="Myriad Pro Light" w:hAnsi="Myriad Pro Light"/>
          <w:b/>
          <w:color w:val="231F20"/>
          <w:spacing w:val="-2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важећих</w:t>
      </w:r>
      <w:r>
        <w:rPr>
          <w:rFonts w:ascii="Myriad Pro Light" w:hAnsi="Myriad Pro Light"/>
          <w:b/>
          <w:color w:val="231F20"/>
          <w:spacing w:val="-1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прописа</w:t>
      </w:r>
    </w:p>
    <w:p w:rsidR="005C7739" w:rsidRDefault="00732D7F">
      <w:pPr>
        <w:pStyle w:val="BodyText"/>
        <w:spacing w:before="157" w:line="235" w:lineRule="auto"/>
        <w:ind w:right="108"/>
      </w:pPr>
      <w:r>
        <w:rPr>
          <w:color w:val="231F20"/>
          <w:spacing w:val="-8"/>
        </w:rPr>
        <w:t xml:space="preserve">У новијој историји српског породичног права, ако се имају у виду </w:t>
      </w:r>
      <w:r>
        <w:rPr>
          <w:color w:val="231F20"/>
          <w:w w:val="90"/>
        </w:rPr>
        <w:t xml:space="preserve">различити државноправни системи кроз које је Србија пролазила, ра- </w:t>
      </w:r>
      <w:r>
        <w:rPr>
          <w:color w:val="231F20"/>
          <w:spacing w:val="-6"/>
        </w:rPr>
        <w:t>зво</w:t>
      </w:r>
      <w:r>
        <w:rPr>
          <w:color w:val="231F20"/>
          <w:spacing w:val="-6"/>
        </w:rPr>
        <w:t>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пратити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кроз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неколико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периода.</w:t>
      </w:r>
      <w:r>
        <w:rPr>
          <w:color w:val="231F20"/>
          <w:spacing w:val="-6"/>
          <w:position w:val="7"/>
          <w:sz w:val="13"/>
        </w:rPr>
        <w:t>65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Први период обухвата време од настанка Кнежевине, односно Краље- </w:t>
      </w:r>
      <w:r>
        <w:rPr>
          <w:color w:val="231F20"/>
          <w:spacing w:val="-6"/>
        </w:rPr>
        <w:t>вине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политичког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економског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ослобођења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 </w:t>
      </w:r>
      <w:r>
        <w:rPr>
          <w:color w:val="231F20"/>
          <w:w w:val="90"/>
        </w:rPr>
        <w:t xml:space="preserve">вишевековног турског ропства, након Првог и Другог српског устанка, </w:t>
      </w:r>
      <w:r>
        <w:rPr>
          <w:color w:val="231F20"/>
          <w:spacing w:val="-8"/>
        </w:rPr>
        <w:t xml:space="preserve">па до престанка постојања те државе формирањем заједничке држа- </w:t>
      </w:r>
      <w:r>
        <w:rPr>
          <w:color w:val="231F20"/>
          <w:w w:val="90"/>
        </w:rPr>
        <w:t>ве Срба, Хрвата и Словенаца, крајем Првог светског рата. Од настанка Краљевине Срба, Хрвата и Словенаца, касније Краљевине Ј</w:t>
      </w:r>
      <w:r>
        <w:rPr>
          <w:color w:val="231F20"/>
          <w:w w:val="90"/>
        </w:rPr>
        <w:t>угославије, 1918.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године,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данас,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уочити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следеће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етапе: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прва,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тзв. старе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Југославије,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траје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њеног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настанка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децембра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1918.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годи- 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окончања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Другог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светског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доношења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Устава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ФНРЈ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31. јануара 1946. године; друга, од доношења тог устава и првих закона из </w:t>
      </w:r>
      <w:r>
        <w:rPr>
          <w:color w:val="231F20"/>
          <w:spacing w:val="-8"/>
        </w:rPr>
        <w:t xml:space="preserve">области породичног права до усвајања уставних амандмана 1971. го- </w:t>
      </w:r>
      <w:r>
        <w:rPr>
          <w:color w:val="231F20"/>
          <w:w w:val="90"/>
        </w:rPr>
        <w:t>дине; трећа, од уставне реформе 1971. године до дезинтеграције СФРЈ почетком деведесетих година прошлог века, и, нај</w:t>
      </w:r>
      <w:r>
        <w:rPr>
          <w:color w:val="231F20"/>
          <w:w w:val="90"/>
        </w:rPr>
        <w:t xml:space="preserve">зад, период од кон- </w:t>
      </w:r>
      <w:r>
        <w:rPr>
          <w:color w:val="231F20"/>
          <w:spacing w:val="-8"/>
        </w:rPr>
        <w:t xml:space="preserve">ституисања државне заједнице Србија и Црна Гора, преко њеног рас- пада и настанка Републике Србије као самосталне државе, до данас. </w:t>
      </w:r>
      <w:r>
        <w:rPr>
          <w:color w:val="231F20"/>
          <w:spacing w:val="-4"/>
        </w:rPr>
        <w:t>Последња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етапа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представља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позитивно,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важеће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право.</w:t>
      </w:r>
    </w:p>
    <w:p w:rsidR="005C7739" w:rsidRDefault="00732D7F">
      <w:pPr>
        <w:pStyle w:val="BodyText"/>
        <w:spacing w:before="5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143965</wp:posOffset>
                </wp:positionV>
                <wp:extent cx="90043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4F2C" id="Graphic 52" o:spid="_x0000_s1026" style="position:absolute;margin-left:62.35pt;margin-top:11.35pt;width:70.9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09"/>
        <w:jc w:val="both"/>
        <w:rPr>
          <w:sz w:val="18"/>
        </w:rPr>
      </w:pPr>
      <w:r>
        <w:rPr>
          <w:color w:val="231F20"/>
          <w:spacing w:val="-8"/>
          <w:sz w:val="18"/>
        </w:rPr>
        <w:t>Током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модерне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историје,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од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доношења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првог,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Сретењск</w:t>
      </w:r>
      <w:r>
        <w:rPr>
          <w:color w:val="231F20"/>
          <w:spacing w:val="-8"/>
          <w:sz w:val="18"/>
        </w:rPr>
        <w:t>ог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устава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1835.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године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до данас,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Србија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више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пута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мењала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државноправно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уређење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притом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променила </w:t>
      </w:r>
      <w:r>
        <w:rPr>
          <w:color w:val="231F20"/>
          <w:spacing w:val="-2"/>
          <w:w w:val="90"/>
          <w:sz w:val="18"/>
        </w:rPr>
        <w:t>тринаест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устава: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три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као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вазална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држава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(Сретењски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устав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из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1835,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Турски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из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1838.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и Намеснички из 1869), два као независна држава, до уједињења (Радикалски из 1888. </w:t>
      </w:r>
      <w:r>
        <w:rPr>
          <w:color w:val="231F20"/>
          <w:spacing w:val="-4"/>
          <w:w w:val="90"/>
          <w:sz w:val="18"/>
        </w:rPr>
        <w:t xml:space="preserve">и Устав из 1901), два (Видовдански из 1921. и Октроисани из 1931) у време Краљевине </w:t>
      </w:r>
      <w:r>
        <w:rPr>
          <w:color w:val="231F20"/>
          <w:spacing w:val="-4"/>
          <w:sz w:val="18"/>
        </w:rPr>
        <w:t>Срба,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Хрвата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Словенаца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(даље: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Краљевине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СХС)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Краљевине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Југославије,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а </w:t>
      </w:r>
      <w:r>
        <w:rPr>
          <w:color w:val="231F20"/>
          <w:spacing w:val="-8"/>
          <w:sz w:val="18"/>
        </w:rPr>
        <w:t>пет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(1946,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1963</w:t>
      </w:r>
      <w:r>
        <w:rPr>
          <w:color w:val="231F20"/>
          <w:spacing w:val="-8"/>
          <w:sz w:val="18"/>
        </w:rPr>
        <w:t>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1974,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1992.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2003)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као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чланица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Федеративне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Народне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Републике </w:t>
      </w:r>
      <w:r>
        <w:rPr>
          <w:color w:val="231F20"/>
          <w:spacing w:val="-4"/>
          <w:w w:val="90"/>
          <w:sz w:val="18"/>
        </w:rPr>
        <w:t xml:space="preserve">Југославије (даље: ФНРЈ), Социјалистичке Федеративне Републике Југославије (даље: СФРЈ), Савезне Републике Југославије (даље: СРЈ) и државне заједнице Србија и Црна </w:t>
      </w:r>
      <w:r>
        <w:rPr>
          <w:color w:val="231F20"/>
          <w:spacing w:val="-2"/>
          <w:w w:val="90"/>
          <w:sz w:val="18"/>
        </w:rPr>
        <w:t>Гора.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Важећи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Устав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Републике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Србије,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као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самосталне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државе,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донет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је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2006.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године.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footerReference w:type="even" r:id="rId25"/>
          <w:footerReference w:type="default" r:id="rId26"/>
          <w:pgSz w:w="9080" w:h="13610"/>
          <w:pgMar w:top="1540" w:right="1020" w:bottom="1060" w:left="1020" w:header="0" w:footer="865" w:gutter="0"/>
          <w:pgNumType w:start="73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/>
      </w:pPr>
      <w:r>
        <w:rPr>
          <w:color w:val="231F20"/>
          <w:w w:val="90"/>
        </w:rPr>
        <w:lastRenderedPageBreak/>
        <w:t xml:space="preserve">У држави Првог српског устанка, први донети прописи били су они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уређивали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организацију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судова.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ослобођеним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просторима </w:t>
      </w:r>
      <w:r>
        <w:rPr>
          <w:color w:val="231F20"/>
          <w:spacing w:val="-2"/>
          <w:w w:val="90"/>
        </w:rPr>
        <w:t>устаници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морали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организују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нову,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сопствену,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устаничку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власт,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об- </w:t>
      </w:r>
      <w:r>
        <w:rPr>
          <w:color w:val="231F20"/>
          <w:w w:val="90"/>
        </w:rPr>
        <w:t>зиром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стварање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самосталне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државе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било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нужно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демонти- рати дотадашњи турски административни и судски апарат. Пошто није </w:t>
      </w:r>
      <w:r>
        <w:rPr>
          <w:color w:val="231F20"/>
          <w:spacing w:val="-10"/>
        </w:rPr>
        <w:t>било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никаквих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материјалних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прописа,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први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управни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судски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органи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у </w:t>
      </w:r>
      <w:r>
        <w:rPr>
          <w:color w:val="231F20"/>
          <w:spacing w:val="-6"/>
        </w:rPr>
        <w:t>материји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одлучивали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обичајног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права</w:t>
      </w:r>
      <w:r>
        <w:rPr>
          <w:color w:val="231F20"/>
          <w:spacing w:val="-6"/>
        </w:rPr>
        <w:t>, водећи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својом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савешћу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сопственим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осећањем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правичности.</w:t>
      </w:r>
      <w:r>
        <w:rPr>
          <w:color w:val="231F20"/>
          <w:spacing w:val="-6"/>
          <w:position w:val="7"/>
          <w:sz w:val="13"/>
        </w:rPr>
        <w:t>66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 xml:space="preserve">По </w:t>
      </w:r>
      <w:r>
        <w:rPr>
          <w:color w:val="231F20"/>
          <w:spacing w:val="-2"/>
          <w:w w:val="90"/>
        </w:rPr>
        <w:t>угледу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нешто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раније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донете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грађанске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кодексе,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године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1844.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донет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је, </w:t>
      </w:r>
      <w:r>
        <w:rPr>
          <w:color w:val="231F20"/>
          <w:w w:val="90"/>
        </w:rPr>
        <w:t>за тај период најзначајнији извор материјалног права – Грађански зако- ник Књажевине Србије, познатији као Српски грађански законик.</w:t>
      </w:r>
      <w:r>
        <w:rPr>
          <w:color w:val="231F20"/>
          <w:w w:val="90"/>
          <w:position w:val="7"/>
          <w:sz w:val="13"/>
        </w:rPr>
        <w:t>67</w:t>
      </w:r>
      <w:r>
        <w:rPr>
          <w:color w:val="231F20"/>
          <w:spacing w:val="34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Тај </w:t>
      </w:r>
      <w:r>
        <w:rPr>
          <w:color w:val="231F20"/>
          <w:spacing w:val="-10"/>
        </w:rPr>
        <w:t>законик,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тежећи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успостави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српско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грађанско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законодавство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нај- </w:t>
      </w:r>
      <w:r>
        <w:rPr>
          <w:color w:val="231F20"/>
          <w:w w:val="90"/>
        </w:rPr>
        <w:t xml:space="preserve">бољим упоредним узорима тога времена, одражавао је традиционално </w:t>
      </w:r>
      <w:r>
        <w:rPr>
          <w:color w:val="231F20"/>
          <w:spacing w:val="-8"/>
        </w:rPr>
        <w:t xml:space="preserve">патријархално поимање породице и породичних односа. За ондашње </w:t>
      </w:r>
      <w:r>
        <w:rPr>
          <w:color w:val="231F20"/>
          <w:w w:val="90"/>
        </w:rPr>
        <w:t>прилике,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Српски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грађански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законик,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колико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брачних односа,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посебно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реч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положају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жене,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био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прожет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ретроградним </w:t>
      </w:r>
      <w:r>
        <w:rPr>
          <w:color w:val="231F20"/>
          <w:spacing w:val="-8"/>
        </w:rPr>
        <w:t>одредбама,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осталим областима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породичног 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(у материји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одно- </w:t>
      </w:r>
      <w:r>
        <w:rPr>
          <w:color w:val="231F20"/>
          <w:w w:val="90"/>
        </w:rPr>
        <w:t>са деце и родитеља, усвојења, старатељства и хранитељства) садржао 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прилично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напредна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решења.</w:t>
      </w:r>
      <w:r>
        <w:rPr>
          <w:color w:val="231F20"/>
          <w:w w:val="90"/>
          <w:position w:val="7"/>
          <w:sz w:val="13"/>
        </w:rPr>
        <w:t>68</w:t>
      </w:r>
      <w:r>
        <w:rPr>
          <w:color w:val="231F20"/>
          <w:spacing w:val="15"/>
          <w:position w:val="7"/>
          <w:sz w:val="13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свој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прилици,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разлог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су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примењивала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века. </w:t>
      </w:r>
      <w:r>
        <w:rPr>
          <w:color w:val="231F20"/>
          <w:w w:val="90"/>
        </w:rPr>
        <w:t>Заправо, иако је Србија по окончању Првог светског рата ушла у састав новоформиране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Краљевине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СХС,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затим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Краљевине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Југославије,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чи- јој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територији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периоду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између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светска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рата,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приват- </w:t>
      </w:r>
      <w:r>
        <w:rPr>
          <w:color w:val="231F20"/>
          <w:spacing w:val="-8"/>
        </w:rPr>
        <w:t>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формирано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чак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шест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различитих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правних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подручја,</w:t>
      </w:r>
      <w:r>
        <w:rPr>
          <w:color w:val="231F20"/>
          <w:spacing w:val="-8"/>
          <w:position w:val="7"/>
          <w:sz w:val="13"/>
        </w:rPr>
        <w:t>69</w:t>
      </w:r>
      <w:r>
        <w:rPr>
          <w:color w:val="231F20"/>
          <w:spacing w:val="11"/>
          <w:position w:val="7"/>
          <w:sz w:val="13"/>
        </w:rPr>
        <w:t xml:space="preserve"> </w:t>
      </w:r>
      <w:r>
        <w:rPr>
          <w:color w:val="231F20"/>
          <w:spacing w:val="-8"/>
        </w:rPr>
        <w:t>главни</w:t>
      </w:r>
    </w:p>
    <w:p w:rsidR="005C7739" w:rsidRDefault="00732D7F">
      <w:pPr>
        <w:pStyle w:val="BodyText"/>
        <w:spacing w:before="9"/>
        <w:ind w:left="0" w:firstLine="0"/>
        <w:jc w:val="left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138932</wp:posOffset>
                </wp:positionV>
                <wp:extent cx="900430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098D6" id="Graphic 53" o:spid="_x0000_s1026" style="position:absolute;margin-left:56.7pt;margin-top:10.95pt;width:70.9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3" w:line="223" w:lineRule="auto"/>
        <w:ind w:right="225"/>
        <w:jc w:val="both"/>
        <w:rPr>
          <w:sz w:val="18"/>
        </w:rPr>
      </w:pPr>
      <w:r>
        <w:rPr>
          <w:color w:val="231F20"/>
          <w:sz w:val="18"/>
        </w:rPr>
        <w:t>Детаљно: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Слободан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Максимовић,</w:t>
      </w:r>
      <w:r>
        <w:rPr>
          <w:color w:val="231F20"/>
          <w:spacing w:val="-13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Суђење</w:t>
      </w:r>
      <w:r>
        <w:rPr>
          <w:rFonts w:ascii="Myriad Pro" w:hAnsi="Myriad Pro"/>
          <w:i/>
          <w:color w:val="231F20"/>
          <w:spacing w:val="-4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у Кнежевини Србији пре писаних зако-</w:t>
      </w:r>
      <w:r>
        <w:rPr>
          <w:rFonts w:ascii="Myriad Pro" w:hAnsi="Myriad Pro"/>
          <w:i/>
          <w:color w:val="231F20"/>
          <w:spacing w:val="4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на</w:t>
      </w:r>
      <w:r>
        <w:rPr>
          <w:color w:val="231F20"/>
          <w:w w:val="90"/>
          <w:sz w:val="18"/>
        </w:rPr>
        <w:t xml:space="preserve">, Из архиве пожаревачког магистрата, Пожаревац, 1878; Милан Петровић (ур.), </w:t>
      </w:r>
      <w:r>
        <w:rPr>
          <w:rFonts w:ascii="Myriad Pro" w:hAnsi="Myriad Pro"/>
          <w:i/>
          <w:color w:val="231F20"/>
          <w:sz w:val="18"/>
        </w:rPr>
        <w:t>Зборник</w:t>
      </w:r>
      <w:r>
        <w:rPr>
          <w:rFonts w:ascii="Myriad Pro" w:hAnsi="Myriad Pro"/>
          <w:i/>
          <w:color w:val="231F20"/>
          <w:spacing w:val="-6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радова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о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судству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и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законитости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у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Првом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српском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устанку</w:t>
      </w:r>
      <w:r>
        <w:rPr>
          <w:color w:val="231F20"/>
          <w:sz w:val="18"/>
        </w:rPr>
        <w:t>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Савез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прав- ника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СР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Србије,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Београд,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1979.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1"/>
          <w:tab w:val="left" w:pos="453"/>
        </w:tabs>
        <w:spacing w:line="228" w:lineRule="auto"/>
        <w:ind w:left="453" w:right="224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Грађански законик Књажевине Србије из 1844. године био је трећа европска коди- фикација грађанског права, донета после аустријског Општег грађанског закони- </w:t>
      </w:r>
      <w:r>
        <w:rPr>
          <w:color w:val="231F20"/>
          <w:spacing w:val="-2"/>
          <w:sz w:val="18"/>
        </w:rPr>
        <w:t>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1811.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(</w:t>
      </w:r>
      <w:r>
        <w:rPr>
          <w:rFonts w:ascii="Myriad Pro" w:hAnsi="Myriad Pro"/>
          <w:i/>
          <w:color w:val="231F20"/>
          <w:spacing w:val="-2"/>
          <w:sz w:val="18"/>
        </w:rPr>
        <w:t>Allgemeines</w:t>
      </w:r>
      <w:r>
        <w:rPr>
          <w:rFonts w:ascii="Myriad Pro" w:hAnsi="Myriad Pro"/>
          <w:i/>
          <w:color w:val="231F20"/>
          <w:spacing w:val="-5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Bürgerliches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Gesetzbuch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für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die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deutschen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Erbländer</w:t>
      </w:r>
      <w:r>
        <w:rPr>
          <w:rFonts w:ascii="Myriad Pro" w:hAnsi="Myriad Pro"/>
          <w:i/>
          <w:color w:val="231F20"/>
          <w:spacing w:val="-2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–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2"/>
          <w:sz w:val="18"/>
        </w:rPr>
        <w:t>ABGB)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и </w:t>
      </w:r>
      <w:r>
        <w:rPr>
          <w:color w:val="231F20"/>
          <w:w w:val="90"/>
          <w:sz w:val="18"/>
        </w:rPr>
        <w:t>француског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Code</w:t>
      </w:r>
      <w:r>
        <w:rPr>
          <w:rFonts w:ascii="Myriad Pro" w:hAnsi="Myriad Pro"/>
          <w:i/>
          <w:color w:val="231F20"/>
          <w:spacing w:val="12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de</w:t>
      </w:r>
      <w:r>
        <w:rPr>
          <w:rFonts w:ascii="Myriad Pro" w:hAnsi="Myriad Pro"/>
          <w:i/>
          <w:color w:val="231F20"/>
          <w:spacing w:val="12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Civil</w:t>
      </w:r>
      <w:r>
        <w:rPr>
          <w:color w:val="231F20"/>
          <w:w w:val="90"/>
          <w:sz w:val="18"/>
        </w:rPr>
        <w:t>-а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из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1804.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године.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Њиме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између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осталог,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уређени: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при- ватна својина, личне слободе, породични односи, слобода уговарања, једнакост и </w:t>
      </w:r>
      <w:r>
        <w:rPr>
          <w:color w:val="231F20"/>
          <w:spacing w:val="-6"/>
          <w:sz w:val="18"/>
        </w:rPr>
        <w:t xml:space="preserve">равноправност учесника у грађанским поступцима. Написао га је први председ- </w:t>
      </w:r>
      <w:r>
        <w:rPr>
          <w:color w:val="231F20"/>
          <w:spacing w:val="-8"/>
          <w:sz w:val="18"/>
        </w:rPr>
        <w:t>ник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Матице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српске,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књижевник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Јован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Хаџић,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налогу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кнеза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Милоша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Обренови- </w:t>
      </w:r>
      <w:r>
        <w:rPr>
          <w:color w:val="231F20"/>
          <w:spacing w:val="-4"/>
          <w:sz w:val="18"/>
        </w:rPr>
        <w:t>ћа,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по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узору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аустријску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француску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кодификацију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грађанског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4"/>
          <w:sz w:val="18"/>
        </w:rPr>
        <w:t>права.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1"/>
          <w:tab w:val="left" w:pos="453"/>
        </w:tabs>
        <w:spacing w:before="1" w:line="223" w:lineRule="auto"/>
        <w:ind w:left="453" w:right="224"/>
        <w:jc w:val="both"/>
        <w:rPr>
          <w:sz w:val="18"/>
        </w:rPr>
      </w:pPr>
      <w:r>
        <w:rPr>
          <w:color w:val="231F20"/>
          <w:spacing w:val="-8"/>
          <w:sz w:val="18"/>
        </w:rPr>
        <w:t>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решењима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садржаним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Српском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грађанском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закону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детаљно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видети: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„Српски </w:t>
      </w:r>
      <w:r>
        <w:rPr>
          <w:color w:val="231F20"/>
          <w:spacing w:val="-2"/>
          <w:sz w:val="18"/>
        </w:rPr>
        <w:t>грађански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законик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170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година“,</w:t>
      </w:r>
      <w:r>
        <w:rPr>
          <w:color w:val="231F20"/>
          <w:spacing w:val="-8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Зборник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Правног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факултета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Универзитета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у</w:t>
      </w:r>
      <w:r>
        <w:rPr>
          <w:rFonts w:ascii="Myriad Pro" w:hAnsi="Myriad Pro"/>
          <w:i/>
          <w:color w:val="231F20"/>
          <w:spacing w:val="40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Београду</w:t>
      </w:r>
      <w:r>
        <w:rPr>
          <w:color w:val="231F20"/>
          <w:sz w:val="18"/>
        </w:rPr>
        <w:t>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Београд,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2014.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1"/>
          <w:tab w:val="left" w:pos="453"/>
        </w:tabs>
        <w:spacing w:line="230" w:lineRule="auto"/>
        <w:ind w:left="453" w:right="225"/>
        <w:jc w:val="both"/>
        <w:rPr>
          <w:sz w:val="18"/>
        </w:rPr>
      </w:pPr>
      <w:r>
        <w:rPr>
          <w:color w:val="231F20"/>
          <w:w w:val="90"/>
          <w:sz w:val="18"/>
        </w:rPr>
        <w:t>Подручја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1918.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ушла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састав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Краљевине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СХС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(Србија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Македонијом,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Црна Гора,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Војводина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Међумурје,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Босна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Херцеговина,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Хрватска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Славонија,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Слове- нија,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Далмација,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Истра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Прекомурје)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имала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различита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правна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уређења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изворе права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обзиром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1918.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налазила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различитим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државним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оквири- </w:t>
      </w:r>
      <w:r>
        <w:rPr>
          <w:color w:val="231F20"/>
          <w:spacing w:val="-8"/>
          <w:sz w:val="18"/>
        </w:rPr>
        <w:t>ма.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Тако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се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подручју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Србије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примењивао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Српски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грађански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законик,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као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цр- </w:t>
      </w:r>
      <w:r>
        <w:rPr>
          <w:color w:val="231F20"/>
          <w:spacing w:val="-4"/>
          <w:sz w:val="18"/>
        </w:rPr>
        <w:t>квено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право,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односно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Брачни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правилник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Српске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православне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цркве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право- </w:t>
      </w:r>
      <w:r>
        <w:rPr>
          <w:color w:val="231F20"/>
          <w:w w:val="90"/>
          <w:sz w:val="18"/>
        </w:rPr>
        <w:t xml:space="preserve">славне хришћане, а за припаднике других вероисповести – њихово црквено право, </w:t>
      </w:r>
      <w:r>
        <w:rPr>
          <w:color w:val="231F20"/>
          <w:spacing w:val="-6"/>
          <w:sz w:val="18"/>
        </w:rPr>
        <w:t>док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подручју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Војводине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примењивало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угарско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право,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тј.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Вербeцијева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збир- </w:t>
      </w:r>
      <w:r>
        <w:rPr>
          <w:color w:val="231F20"/>
          <w:spacing w:val="-4"/>
          <w:sz w:val="18"/>
        </w:rPr>
        <w:lastRenderedPageBreak/>
        <w:t>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обичајног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писаног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права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(названа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збирци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прописа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протонотара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Угарске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0" w:firstLine="0"/>
      </w:pPr>
      <w:r>
        <w:rPr>
          <w:color w:val="231F20"/>
          <w:spacing w:val="-6"/>
        </w:rPr>
        <w:lastRenderedPageBreak/>
        <w:t>извор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грађанског,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значи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даље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је </w:t>
      </w:r>
      <w:r>
        <w:rPr>
          <w:color w:val="231F20"/>
          <w:spacing w:val="-10"/>
        </w:rPr>
        <w:t>био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Српски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грађански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законик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решења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која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садржао,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 xml:space="preserve">прав- </w:t>
      </w:r>
      <w:r>
        <w:rPr>
          <w:color w:val="231F20"/>
          <w:w w:val="90"/>
        </w:rPr>
        <w:t>на правила предратног права, примењивана су на територији Србије и након његовог формалног укидања 19</w:t>
      </w:r>
      <w:r>
        <w:rPr>
          <w:color w:val="231F20"/>
          <w:w w:val="90"/>
        </w:rPr>
        <w:t>46. године,</w:t>
      </w:r>
      <w:r>
        <w:rPr>
          <w:color w:val="231F20"/>
          <w:w w:val="90"/>
          <w:position w:val="7"/>
          <w:sz w:val="13"/>
        </w:rPr>
        <w:t>70</w:t>
      </w:r>
      <w:r>
        <w:rPr>
          <w:color w:val="231F20"/>
          <w:spacing w:val="37"/>
          <w:position w:val="7"/>
          <w:sz w:val="13"/>
        </w:rPr>
        <w:t xml:space="preserve"> </w:t>
      </w:r>
      <w:r>
        <w:rPr>
          <w:color w:val="231F20"/>
          <w:w w:val="90"/>
        </w:rPr>
        <w:t>доношењем Закона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неважности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правних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прописа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донетих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6.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априла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1941.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 време непријатељске окупације,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којим је промењен, односно уклоњен </w:t>
      </w:r>
      <w:r>
        <w:rPr>
          <w:color w:val="231F20"/>
          <w:spacing w:val="-4"/>
        </w:rPr>
        <w:t>дотадашњи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југославенски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поредак.</w:t>
      </w:r>
    </w:p>
    <w:p w:rsidR="005C7739" w:rsidRDefault="00732D7F">
      <w:pPr>
        <w:pStyle w:val="BodyText"/>
        <w:spacing w:line="235" w:lineRule="auto"/>
        <w:ind w:right="111"/>
        <w:rPr>
          <w:sz w:val="13"/>
        </w:rPr>
      </w:pPr>
      <w:r>
        <w:rPr>
          <w:color w:val="231F20"/>
          <w:w w:val="90"/>
        </w:rPr>
        <w:t>У овом послератном периоду, који карактерише интензиван развој југословенске државе и друштва на свим пољима и честе промене дру- штвенополитичког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система,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означаване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доношењем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нових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устава,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зако- нодавна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активност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била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интензивна.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породичног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права,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не- посредно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окончању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Другог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светског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рата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доношењу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Устава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ФНРЈ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из 1946. године, донет је низ посебних закона у области породичног пра- ва, који су се примењивали на територији целе тадашње Федеративне Народне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Југославије,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међу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којима: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Основни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браку,</w:t>
      </w:r>
      <w:r>
        <w:rPr>
          <w:color w:val="231F20"/>
          <w:spacing w:val="-2"/>
          <w:w w:val="90"/>
          <w:position w:val="7"/>
          <w:sz w:val="13"/>
        </w:rPr>
        <w:t>71</w:t>
      </w:r>
    </w:p>
    <w:p w:rsidR="005C7739" w:rsidRDefault="00732D7F">
      <w:pPr>
        <w:pStyle w:val="BodyText"/>
        <w:spacing w:before="24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178359</wp:posOffset>
                </wp:positionV>
                <wp:extent cx="90043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43E18" id="Graphic 54" o:spid="_x0000_s1026" style="position:absolute;margin-left:62.35pt;margin-top:14.05pt;width:70.9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spacing w:before="92" w:line="228" w:lineRule="auto"/>
        <w:ind w:left="567" w:right="110"/>
        <w:jc w:val="both"/>
        <w:rPr>
          <w:sz w:val="18"/>
        </w:rPr>
      </w:pPr>
      <w:r>
        <w:rPr>
          <w:color w:val="231F20"/>
          <w:w w:val="90"/>
          <w:sz w:val="18"/>
        </w:rPr>
        <w:t>краљевске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курије,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Иштвана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Вербеција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[István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Werbőczy],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Угарски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сабор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при- хватио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1514.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као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службени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зборник,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појединим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подручјима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била под влашћу Угара примењивана све до окончања Другог светског рата), а у неким деловима и Аустријски грађански законик. Прописи који су до тада важили на тим подручјима остали су на снази и након 1. децембра 1918, ако нису били изричито </w:t>
      </w:r>
      <w:r>
        <w:rPr>
          <w:color w:val="231F20"/>
          <w:spacing w:val="-8"/>
          <w:sz w:val="18"/>
        </w:rPr>
        <w:t>укинути.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Детаљн</w:t>
      </w:r>
      <w:r>
        <w:rPr>
          <w:color w:val="231F20"/>
          <w:spacing w:val="-8"/>
          <w:sz w:val="18"/>
        </w:rPr>
        <w:t>о: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Драгослав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Јанковић,</w:t>
      </w:r>
      <w:r>
        <w:rPr>
          <w:color w:val="231F20"/>
          <w:spacing w:val="-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Историја</w:t>
      </w:r>
      <w:r>
        <w:rPr>
          <w:rFonts w:ascii="Myriad Pro" w:hAnsi="Myriad Pro"/>
          <w:i/>
          <w:color w:val="231F20"/>
          <w:spacing w:val="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државе</w:t>
      </w:r>
      <w:r>
        <w:rPr>
          <w:rFonts w:ascii="Myriad Pro" w:hAnsi="Myriad Pro"/>
          <w:i/>
          <w:color w:val="231F20"/>
          <w:spacing w:val="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и</w:t>
      </w:r>
      <w:r>
        <w:rPr>
          <w:rFonts w:ascii="Myriad Pro" w:hAnsi="Myriad Pro"/>
          <w:i/>
          <w:color w:val="231F20"/>
          <w:spacing w:val="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права</w:t>
      </w:r>
      <w:r>
        <w:rPr>
          <w:rFonts w:ascii="Myriad Pro" w:hAnsi="Myriad Pro"/>
          <w:i/>
          <w:color w:val="231F20"/>
          <w:spacing w:val="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народа</w:t>
      </w:r>
      <w:r>
        <w:rPr>
          <w:rFonts w:ascii="Myriad Pro" w:hAnsi="Myriad Pro"/>
          <w:i/>
          <w:color w:val="231F20"/>
          <w:spacing w:val="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Југослави-</w:t>
      </w:r>
      <w:r>
        <w:rPr>
          <w:rFonts w:ascii="Myriad Pro" w:hAnsi="Myriad Pro"/>
          <w:i/>
          <w:color w:val="231F20"/>
          <w:spacing w:val="4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је</w:t>
      </w:r>
      <w:r>
        <w:rPr>
          <w:color w:val="231F20"/>
          <w:spacing w:val="-6"/>
          <w:sz w:val="18"/>
        </w:rPr>
        <w:t>,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6"/>
          <w:sz w:val="18"/>
        </w:rPr>
        <w:t>девето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измењено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издање,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Научна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књига,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Београд,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1980.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7"/>
        <w:jc w:val="both"/>
        <w:rPr>
          <w:sz w:val="18"/>
        </w:rPr>
      </w:pPr>
      <w:r>
        <w:rPr>
          <w:color w:val="231F20"/>
          <w:spacing w:val="-6"/>
          <w:sz w:val="18"/>
        </w:rPr>
        <w:t>Одмах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оснивања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заједничке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државе,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управо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због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уклањања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различитости </w:t>
      </w:r>
      <w:r>
        <w:rPr>
          <w:color w:val="231F20"/>
          <w:spacing w:val="-4"/>
          <w:sz w:val="18"/>
        </w:rPr>
        <w:t>правних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извора,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почео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уједначавању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јединственој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државној </w:t>
      </w:r>
      <w:r>
        <w:rPr>
          <w:color w:val="231F20"/>
          <w:spacing w:val="-2"/>
          <w:sz w:val="18"/>
        </w:rPr>
        <w:t>територији.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тим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циљем,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Уставом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Краљевине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СХС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из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1921.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године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(параграф </w:t>
      </w:r>
      <w:r>
        <w:rPr>
          <w:color w:val="231F20"/>
          <w:spacing w:val="-6"/>
          <w:sz w:val="18"/>
        </w:rPr>
        <w:t>133) био је предвиђен скраћени законодавни поступак, који је требало да убрза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олакша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доношење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закона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важе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целу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државу.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Пракса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показала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рад </w:t>
      </w:r>
      <w:r>
        <w:rPr>
          <w:color w:val="231F20"/>
          <w:w w:val="90"/>
          <w:sz w:val="18"/>
        </w:rPr>
        <w:t xml:space="preserve">на уједначавању није био једноставан, те стога и није спроведен, ни у намерава- </w:t>
      </w:r>
      <w:r>
        <w:rPr>
          <w:color w:val="231F20"/>
          <w:spacing w:val="-8"/>
          <w:sz w:val="18"/>
        </w:rPr>
        <w:t>ном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опсегу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намеравани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начин.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То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био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разлог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што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су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бројни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прописи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из </w:t>
      </w:r>
      <w:r>
        <w:rPr>
          <w:color w:val="231F20"/>
          <w:spacing w:val="-6"/>
          <w:sz w:val="18"/>
        </w:rPr>
        <w:t>раздобља пре 1918. године остали на снази и током постојања Краљевине Југо- славије,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односно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све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1946.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године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доношења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Закона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неважности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правних </w:t>
      </w:r>
      <w:r>
        <w:rPr>
          <w:color w:val="231F20"/>
          <w:w w:val="90"/>
          <w:sz w:val="18"/>
        </w:rPr>
        <w:t xml:space="preserve">прописа донетих пре 6. априла 1941. године и за време непријатељске окупације („Службени лист ФНРЈ“, број 86/46), када су и формално престали да важе. Међу- </w:t>
      </w:r>
      <w:r>
        <w:rPr>
          <w:color w:val="231F20"/>
          <w:spacing w:val="-8"/>
          <w:sz w:val="18"/>
        </w:rPr>
        <w:t>тим,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правила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која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садржали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ти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(предратни)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прописи,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тиме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правна правила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Српског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грађанског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законика,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била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примењивана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уређивање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прав- </w:t>
      </w:r>
      <w:r>
        <w:rPr>
          <w:color w:val="231F20"/>
          <w:spacing w:val="-6"/>
          <w:sz w:val="18"/>
        </w:rPr>
        <w:t xml:space="preserve">них односа у многим областима грађанског права годинама након његовог уки- </w:t>
      </w:r>
      <w:r>
        <w:rPr>
          <w:color w:val="231F20"/>
          <w:spacing w:val="-8"/>
          <w:sz w:val="18"/>
        </w:rPr>
        <w:t>дања,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практично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све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доношења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посебних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закона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поједине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области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–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насле- </w:t>
      </w:r>
      <w:r>
        <w:rPr>
          <w:color w:val="231F20"/>
          <w:w w:val="90"/>
          <w:sz w:val="18"/>
        </w:rPr>
        <w:t xml:space="preserve">ђивање је уређено посебним законом 1955, облигациони односи 1978, својинско- </w:t>
      </w:r>
      <w:r>
        <w:rPr>
          <w:color w:val="231F20"/>
          <w:spacing w:val="-6"/>
          <w:sz w:val="18"/>
        </w:rPr>
        <w:t>правни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односи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1980.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итд.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области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породичног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његова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примена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престала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доношењем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посебних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закона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браку,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односима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родитеља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деце,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усвојењу, </w:t>
      </w:r>
      <w:r>
        <w:rPr>
          <w:color w:val="231F20"/>
          <w:w w:val="90"/>
          <w:sz w:val="18"/>
        </w:rPr>
        <w:t>старатељству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др.,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током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1946.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1947.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године,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чему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ће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бити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више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речи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касније.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185" w:lineRule="exact"/>
        <w:ind w:left="566" w:hanging="339"/>
        <w:jc w:val="both"/>
        <w:rPr>
          <w:sz w:val="18"/>
        </w:rPr>
      </w:pPr>
      <w:r>
        <w:rPr>
          <w:color w:val="231F20"/>
          <w:w w:val="90"/>
          <w:sz w:val="18"/>
        </w:rPr>
        <w:t>Закон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донет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3.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априла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1946.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године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уређивао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w w:val="90"/>
          <w:sz w:val="18"/>
        </w:rPr>
        <w:t>материју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брачног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права,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је-</w:t>
      </w:r>
    </w:p>
    <w:p w:rsidR="005C7739" w:rsidRDefault="00732D7F">
      <w:pPr>
        <w:spacing w:line="230" w:lineRule="auto"/>
        <w:ind w:left="567" w:right="110"/>
        <w:jc w:val="both"/>
        <w:rPr>
          <w:sz w:val="18"/>
        </w:rPr>
      </w:pPr>
      <w:r>
        <w:rPr>
          <w:color w:val="231F20"/>
          <w:spacing w:val="-4"/>
          <w:sz w:val="18"/>
        </w:rPr>
        <w:t>динствено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целу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територији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ФНРЈ.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Тај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закон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објављен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„Службеном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листу </w:t>
      </w:r>
      <w:r>
        <w:rPr>
          <w:color w:val="231F20"/>
          <w:spacing w:val="-2"/>
          <w:w w:val="90"/>
          <w:sz w:val="18"/>
        </w:rPr>
        <w:t>ФНРЈ“,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29/46,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његове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касније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измене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допуне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у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„Службеном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листу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ФНРЈ“,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бр. </w:t>
      </w:r>
      <w:r>
        <w:rPr>
          <w:color w:val="231F20"/>
          <w:w w:val="85"/>
          <w:sz w:val="18"/>
        </w:rPr>
        <w:t>36/48,</w:t>
      </w:r>
      <w:r>
        <w:rPr>
          <w:color w:val="231F20"/>
          <w:spacing w:val="-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44/51</w:t>
      </w:r>
      <w:r>
        <w:rPr>
          <w:color w:val="231F20"/>
          <w:spacing w:val="-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 18/55 и</w:t>
      </w:r>
      <w:r>
        <w:rPr>
          <w:color w:val="231F20"/>
          <w:spacing w:val="-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„Службеном листу СФРЈ“, бр. 12/65 и 28/65 – пречишћен текст.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Србији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се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примењивао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до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доношења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републичког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Закона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браку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СРС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од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30.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8"/>
          <w:sz w:val="18"/>
        </w:rPr>
        <w:t>де- цембра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1974.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године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(који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био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примени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територији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тзв.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уже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Србије)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два </w:t>
      </w:r>
      <w:r>
        <w:rPr>
          <w:color w:val="231F20"/>
          <w:spacing w:val="-6"/>
          <w:sz w:val="18"/>
        </w:rPr>
        <w:t>покрајинска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закона – Закона о браку САП Косова од 31. децембра 1974. године и </w:t>
      </w:r>
      <w:r>
        <w:rPr>
          <w:color w:val="231F20"/>
          <w:w w:val="90"/>
          <w:sz w:val="18"/>
        </w:rPr>
        <w:t xml:space="preserve">Закона о браку САП Војводине од 20. фебруара 1975. године („Службени лист САП </w:t>
      </w:r>
      <w:r>
        <w:rPr>
          <w:color w:val="231F20"/>
          <w:spacing w:val="-6"/>
          <w:sz w:val="18"/>
        </w:rPr>
        <w:t>Војводине“,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бр.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2/75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10/75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>исправка).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08" w:right="221" w:firstLine="0"/>
        <w:jc w:val="right"/>
      </w:pPr>
      <w:r>
        <w:rPr>
          <w:color w:val="231F20"/>
          <w:spacing w:val="-6"/>
        </w:rPr>
        <w:lastRenderedPageBreak/>
        <w:t>Основни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односима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деце,</w:t>
      </w:r>
      <w:r>
        <w:rPr>
          <w:color w:val="231F20"/>
          <w:spacing w:val="-6"/>
          <w:position w:val="7"/>
          <w:sz w:val="13"/>
        </w:rPr>
        <w:t>72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  <w:spacing w:val="-6"/>
        </w:rPr>
        <w:t>Основни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стара- </w:t>
      </w:r>
      <w:r>
        <w:rPr>
          <w:color w:val="231F20"/>
          <w:spacing w:val="-8"/>
        </w:rPr>
        <w:t>тељству,</w:t>
      </w:r>
      <w:r>
        <w:rPr>
          <w:color w:val="231F20"/>
          <w:spacing w:val="-8"/>
          <w:position w:val="7"/>
          <w:sz w:val="13"/>
        </w:rPr>
        <w:t>73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  <w:spacing w:val="-8"/>
        </w:rPr>
        <w:t>Закон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усвојењу</w:t>
      </w:r>
      <w:r>
        <w:rPr>
          <w:color w:val="231F20"/>
          <w:spacing w:val="-8"/>
          <w:position w:val="7"/>
          <w:sz w:val="13"/>
        </w:rPr>
        <w:t>74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  <w:spacing w:val="-8"/>
        </w:rPr>
        <w:t>итд.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Оваква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законодавна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пракса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од- </w:t>
      </w:r>
      <w:r>
        <w:rPr>
          <w:color w:val="231F20"/>
          <w:spacing w:val="-6"/>
        </w:rPr>
        <w:t>носи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породици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посебним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законима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фрагментарно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уређују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била поседица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начелног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става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сваку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област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треба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8"/>
        </w:rPr>
        <w:t>себно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законски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уредити,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већ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израз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практичне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потребе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кра- ћем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року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донесу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прописи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тако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важних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области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друштвених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подруч- ја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која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нису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имала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правни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континуитет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предратним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законодавством </w:t>
      </w:r>
      <w:r>
        <w:rPr>
          <w:color w:val="231F20"/>
          <w:w w:val="90"/>
        </w:rPr>
        <w:t>(које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било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претежно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конфесионалног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карактера).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Тек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створени </w:t>
      </w:r>
      <w:r>
        <w:rPr>
          <w:color w:val="231F20"/>
          <w:spacing w:val="-8"/>
        </w:rPr>
        <w:t>услови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мирнију,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студиознију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целовитију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законодавну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обраду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поро- </w:t>
      </w:r>
      <w:r>
        <w:rPr>
          <w:color w:val="231F20"/>
          <w:w w:val="90"/>
        </w:rPr>
        <w:t>дичноправних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односа,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приступило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доношењу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јединственог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кодекса.</w:t>
      </w:r>
      <w:r>
        <w:rPr>
          <w:color w:val="231F20"/>
          <w:w w:val="90"/>
          <w:position w:val="7"/>
          <w:sz w:val="13"/>
        </w:rPr>
        <w:t>75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међувремену,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Уставним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спровођење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уставних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аманд- </w:t>
      </w:r>
      <w:r>
        <w:rPr>
          <w:color w:val="231F20"/>
          <w:spacing w:val="-8"/>
        </w:rPr>
        <w:t>мана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ХХ–ХLII</w:t>
      </w:r>
      <w:r>
        <w:rPr>
          <w:color w:val="231F20"/>
          <w:spacing w:val="-8"/>
          <w:position w:val="7"/>
          <w:sz w:val="13"/>
        </w:rPr>
        <w:t>76</w:t>
      </w:r>
      <w:r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30.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јуна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1971.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било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предвиђено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престају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важе </w:t>
      </w:r>
      <w:r>
        <w:rPr>
          <w:color w:val="231F20"/>
          <w:spacing w:val="-6"/>
        </w:rPr>
        <w:t>закони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наследног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(с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одред- </w:t>
      </w:r>
      <w:r>
        <w:rPr>
          <w:color w:val="231F20"/>
          <w:spacing w:val="-4"/>
        </w:rPr>
        <w:t>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процесне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природе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даље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остале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снази),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републикама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  <w:spacing w:val="-6"/>
        </w:rPr>
        <w:t>крајинама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остављен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шест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месеци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својим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законима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уреде породичне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наследне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односе.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доношење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нових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пропи- 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био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нереално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кратак,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републикама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покрајинама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преостало ништа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друго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целини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прихвате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своје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законе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преузму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реше- 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савезних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закона.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Овакав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приступ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је,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оцени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теоретичара,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био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најцелисходнији,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спречио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нагле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промене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систему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омогућио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миран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рад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доношењу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нових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републичких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покрајин-</w:t>
      </w:r>
    </w:p>
    <w:p w:rsidR="005C7739" w:rsidRDefault="00732D7F">
      <w:pPr>
        <w:pStyle w:val="BodyText"/>
        <w:spacing w:line="244" w:lineRule="exact"/>
        <w:ind w:left="113" w:firstLine="0"/>
        <w:jc w:val="left"/>
        <w:rPr>
          <w:sz w:val="13"/>
        </w:rPr>
      </w:pPr>
      <w:r>
        <w:rPr>
          <w:color w:val="231F20"/>
          <w:w w:val="90"/>
        </w:rPr>
        <w:t>ских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</w:rPr>
        <w:t>прописа.</w:t>
      </w:r>
      <w:r>
        <w:rPr>
          <w:color w:val="231F20"/>
          <w:spacing w:val="-2"/>
          <w:position w:val="7"/>
          <w:sz w:val="13"/>
        </w:rPr>
        <w:t>77</w:t>
      </w:r>
    </w:p>
    <w:p w:rsidR="005C7739" w:rsidRDefault="00732D7F">
      <w:pPr>
        <w:pStyle w:val="BodyText"/>
        <w:spacing w:before="78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212513</wp:posOffset>
                </wp:positionV>
                <wp:extent cx="90043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53ED8" id="Graphic 55" o:spid="_x0000_s1026" style="position:absolute;margin-left:56.7pt;margin-top:16.75pt;width:70.9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1"/>
        <w:jc w:val="both"/>
        <w:rPr>
          <w:sz w:val="18"/>
        </w:rPr>
      </w:pPr>
      <w:r>
        <w:rPr>
          <w:color w:val="231F20"/>
          <w:w w:val="90"/>
          <w:sz w:val="18"/>
        </w:rPr>
        <w:t>Закон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донет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26.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новембра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1947.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године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објављен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листу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ФНРЈ“, 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104/47,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његове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измене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објављене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листу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СФРЈ“,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10/65. </w:t>
      </w:r>
      <w:r>
        <w:rPr>
          <w:color w:val="231F20"/>
          <w:spacing w:val="-8"/>
          <w:sz w:val="18"/>
        </w:rPr>
        <w:t>Важио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територији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целе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Југославије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све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до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уставних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промена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1974.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године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и </w:t>
      </w:r>
      <w:r>
        <w:rPr>
          <w:color w:val="231F20"/>
          <w:w w:val="90"/>
          <w:sz w:val="18"/>
        </w:rPr>
        <w:t>ступања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снагу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републичког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односима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родитеља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деце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гла- </w:t>
      </w:r>
      <w:r>
        <w:rPr>
          <w:color w:val="231F20"/>
          <w:spacing w:val="-2"/>
          <w:w w:val="90"/>
          <w:sz w:val="18"/>
        </w:rPr>
        <w:t>сник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52/74),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тачније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до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почетка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његове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примене,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јануара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1975.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године. </w:t>
      </w:r>
      <w:r>
        <w:rPr>
          <w:color w:val="231F20"/>
          <w:w w:val="90"/>
          <w:sz w:val="18"/>
        </w:rPr>
        <w:t xml:space="preserve">У обе покрајине, у исто време, били су донети покрајински закони о односима ро- </w:t>
      </w:r>
      <w:r>
        <w:rPr>
          <w:color w:val="231F20"/>
          <w:spacing w:val="-6"/>
          <w:sz w:val="18"/>
        </w:rPr>
        <w:t xml:space="preserve">дитеља и деце – Закон о односима родитеља и деце САП Косова и Закон о одно- </w:t>
      </w:r>
      <w:r>
        <w:rPr>
          <w:color w:val="231F20"/>
          <w:w w:val="90"/>
          <w:sz w:val="18"/>
        </w:rPr>
        <w:t>сима родитеља и деце САП Во</w:t>
      </w:r>
      <w:r>
        <w:rPr>
          <w:color w:val="231F20"/>
          <w:w w:val="90"/>
          <w:sz w:val="18"/>
        </w:rPr>
        <w:t xml:space="preserve">јводине („Службени лист САП Војводине“, бр. 2/75 и </w:t>
      </w:r>
      <w:r>
        <w:rPr>
          <w:color w:val="231F20"/>
          <w:sz w:val="18"/>
        </w:rPr>
        <w:t>10/75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sz w:val="18"/>
        </w:rPr>
        <w:t>исправка).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4"/>
        <w:jc w:val="both"/>
        <w:rPr>
          <w:sz w:val="18"/>
        </w:rPr>
      </w:pPr>
      <w:r>
        <w:rPr>
          <w:color w:val="231F20"/>
          <w:w w:val="90"/>
          <w:sz w:val="18"/>
        </w:rPr>
        <w:t>Закон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објављен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 листу ФНРЈ“, број 30/47, а његове измене 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„Слу- жбеном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листу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10/65.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Важио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доношења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старатељству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СРС </w:t>
      </w:r>
      <w:r>
        <w:rPr>
          <w:color w:val="231F20"/>
          <w:spacing w:val="-6"/>
          <w:sz w:val="18"/>
        </w:rPr>
        <w:t>(„Службени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6"/>
          <w:sz w:val="18"/>
        </w:rPr>
        <w:t>гласник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6"/>
          <w:sz w:val="18"/>
        </w:rPr>
        <w:t>СРС“,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6"/>
          <w:sz w:val="18"/>
        </w:rPr>
        <w:t>44/75).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196" w:lineRule="exact"/>
        <w:ind w:left="452" w:hanging="339"/>
        <w:jc w:val="both"/>
        <w:rPr>
          <w:sz w:val="18"/>
        </w:rPr>
      </w:pPr>
      <w:r>
        <w:rPr>
          <w:color w:val="231F20"/>
          <w:spacing w:val="-2"/>
          <w:sz w:val="18"/>
        </w:rPr>
        <w:t>Закон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објављен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2"/>
          <w:sz w:val="18"/>
        </w:rPr>
        <w:t>„Службеном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листу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ФНРЈ“,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30/47,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његове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измене</w:t>
      </w:r>
      <w:r>
        <w:rPr>
          <w:color w:val="231F20"/>
          <w:spacing w:val="-10"/>
          <w:sz w:val="18"/>
        </w:rPr>
        <w:t xml:space="preserve"> у</w:t>
      </w:r>
    </w:p>
    <w:p w:rsidR="005C7739" w:rsidRDefault="00732D7F">
      <w:pPr>
        <w:spacing w:line="230" w:lineRule="auto"/>
        <w:ind w:left="454" w:right="215"/>
        <w:jc w:val="both"/>
        <w:rPr>
          <w:sz w:val="18"/>
        </w:rPr>
      </w:pPr>
      <w:r>
        <w:rPr>
          <w:color w:val="231F20"/>
          <w:spacing w:val="-2"/>
          <w:sz w:val="18"/>
        </w:rPr>
        <w:t>„Службеном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листу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ФНРЈ“,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24/52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„Службеном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листу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СФРЈ“,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10/65. </w:t>
      </w:r>
      <w:r>
        <w:rPr>
          <w:color w:val="231F20"/>
          <w:w w:val="90"/>
          <w:sz w:val="18"/>
        </w:rPr>
        <w:t xml:space="preserve">Примењиван је до ступања на снагу Закона о усвојењу СРС („Службеном гласнику </w:t>
      </w:r>
      <w:r>
        <w:rPr>
          <w:color w:val="231F20"/>
          <w:spacing w:val="-2"/>
          <w:sz w:val="18"/>
        </w:rPr>
        <w:t>СРС“,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17/76).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198" w:lineRule="exact"/>
        <w:ind w:left="452" w:hanging="339"/>
        <w:jc w:val="both"/>
        <w:rPr>
          <w:sz w:val="18"/>
        </w:rPr>
      </w:pPr>
      <w:r>
        <w:rPr>
          <w:color w:val="231F20"/>
          <w:spacing w:val="-6"/>
          <w:sz w:val="18"/>
        </w:rPr>
        <w:t>Детаљније: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Михаило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Митић,</w:t>
      </w:r>
      <w:r>
        <w:rPr>
          <w:color w:val="231F20"/>
          <w:spacing w:val="-1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Породично</w:t>
      </w:r>
      <w:r>
        <w:rPr>
          <w:rFonts w:ascii="Myriad Pro" w:hAnsi="Myriad Pro"/>
          <w:i/>
          <w:color w:val="231F20"/>
          <w:spacing w:val="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право</w:t>
      </w:r>
      <w:r>
        <w:rPr>
          <w:rFonts w:ascii="Myriad Pro" w:hAnsi="Myriad Pro"/>
          <w:i/>
          <w:color w:val="231F20"/>
          <w:spacing w:val="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у</w:t>
      </w:r>
      <w:r>
        <w:rPr>
          <w:rFonts w:ascii="Myriad Pro" w:hAnsi="Myriad Pro"/>
          <w:i/>
          <w:color w:val="231F20"/>
          <w:spacing w:val="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СФРЈ</w:t>
      </w:r>
      <w:r>
        <w:rPr>
          <w:color w:val="231F20"/>
          <w:spacing w:val="-6"/>
          <w:sz w:val="18"/>
        </w:rPr>
        <w:t>,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Београд,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6"/>
          <w:sz w:val="18"/>
        </w:rPr>
        <w:t>1980.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28" w:lineRule="auto"/>
        <w:ind w:right="220"/>
        <w:jc w:val="both"/>
        <w:rPr>
          <w:sz w:val="18"/>
        </w:rPr>
      </w:pPr>
      <w:r>
        <w:rPr>
          <w:color w:val="231F20"/>
          <w:spacing w:val="-6"/>
          <w:sz w:val="18"/>
        </w:rPr>
        <w:t>Уставни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амандмани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ХХ–ХLII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донети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30.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јуна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1971.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године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чинили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саставни </w:t>
      </w:r>
      <w:r>
        <w:rPr>
          <w:color w:val="231F20"/>
          <w:w w:val="90"/>
          <w:sz w:val="18"/>
        </w:rPr>
        <w:t>део Устава СФРЈ из 1963. године. Ступили су на снагу даном њиховог проглашења, 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објављени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у„Службеном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листу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СФРЈ“,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29/71.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Раније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амандманске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измене тог устава извршене су 1967. и 1968. године. Детаљније: Димитрије Кулић,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„Про- </w:t>
      </w:r>
      <w:r>
        <w:rPr>
          <w:color w:val="231F20"/>
          <w:spacing w:val="-6"/>
          <w:sz w:val="18"/>
        </w:rPr>
        <w:t>мене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уставном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систему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Југославије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Устава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СФРЈ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1963.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Устава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СФРЈ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1974. </w:t>
      </w:r>
      <w:r>
        <w:rPr>
          <w:color w:val="231F20"/>
          <w:w w:val="90"/>
          <w:sz w:val="18"/>
        </w:rPr>
        <w:t>године“,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Зборник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Правног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факултета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у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Нишу</w:t>
      </w:r>
      <w:r>
        <w:rPr>
          <w:color w:val="231F20"/>
          <w:w w:val="90"/>
          <w:sz w:val="18"/>
        </w:rPr>
        <w:t>, стр. 73–96,</w:t>
      </w:r>
      <w:r>
        <w:rPr>
          <w:color w:val="231F20"/>
          <w:w w:val="90"/>
          <w:sz w:val="18"/>
        </w:rPr>
        <w:t xml:space="preserve"> доступно на: </w:t>
      </w:r>
      <w:hyperlink r:id="rId27">
        <w:r>
          <w:rPr>
            <w:color w:val="231F20"/>
            <w:w w:val="90"/>
            <w:sz w:val="18"/>
          </w:rPr>
          <w:t>http://www.</w:t>
        </w:r>
      </w:hyperlink>
      <w:r>
        <w:rPr>
          <w:color w:val="231F20"/>
          <w:w w:val="90"/>
          <w:sz w:val="18"/>
        </w:rPr>
        <w:t xml:space="preserve"> prafak.ni.ac.rs/files/zbornik/sadrzaj/zbornici/z16/04z16.pdf (приступ: 30. новембар </w:t>
      </w:r>
      <w:r>
        <w:rPr>
          <w:color w:val="231F20"/>
          <w:spacing w:val="-2"/>
          <w:sz w:val="18"/>
        </w:rPr>
        <w:t>2017).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10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Детаљније: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Гордана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Станковић,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Поступак</w:t>
      </w:r>
      <w:r>
        <w:rPr>
          <w:rFonts w:ascii="Myriad Pro" w:hAnsi="Myriad Pro"/>
          <w:i/>
          <w:color w:val="231F20"/>
          <w:spacing w:val="-1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за</w:t>
      </w:r>
      <w:r>
        <w:rPr>
          <w:rFonts w:ascii="Myriad Pro" w:hAnsi="Myriad Pro"/>
          <w:i/>
          <w:color w:val="231F20"/>
          <w:spacing w:val="-2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развод</w:t>
      </w:r>
      <w:r>
        <w:rPr>
          <w:rFonts w:ascii="Myriad Pro" w:hAnsi="Myriad Pro"/>
          <w:i/>
          <w:color w:val="231F20"/>
          <w:spacing w:val="-1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брака</w:t>
      </w:r>
      <w:r>
        <w:rPr>
          <w:rFonts w:ascii="Myriad Pro" w:hAnsi="Myriad Pro"/>
          <w:i/>
          <w:color w:val="231F20"/>
          <w:spacing w:val="-1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у</w:t>
      </w:r>
      <w:r>
        <w:rPr>
          <w:rFonts w:ascii="Myriad Pro" w:hAnsi="Myriad Pro"/>
          <w:i/>
          <w:color w:val="231F20"/>
          <w:spacing w:val="-1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СФРЈ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Ниш,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1979,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110.</w:t>
      </w:r>
    </w:p>
    <w:p w:rsidR="005C7739" w:rsidRDefault="005C7739">
      <w:pPr>
        <w:spacing w:line="210" w:lineRule="exact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9"/>
      </w:pPr>
      <w:r>
        <w:rPr>
          <w:color w:val="231F20"/>
          <w:spacing w:val="-10"/>
        </w:rPr>
        <w:lastRenderedPageBreak/>
        <w:t>Јединствени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закон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материји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брачних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породичних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односа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Ср- </w:t>
      </w:r>
      <w:r>
        <w:rPr>
          <w:color w:val="231F20"/>
          <w:spacing w:val="-8"/>
        </w:rPr>
        <w:t>бији донет је 1980. године, под називом Закон о браку и породичним односима СРС.</w:t>
      </w:r>
      <w:r>
        <w:rPr>
          <w:color w:val="231F20"/>
          <w:spacing w:val="-8"/>
          <w:position w:val="7"/>
          <w:sz w:val="13"/>
        </w:rPr>
        <w:t>78</w:t>
      </w:r>
      <w:r>
        <w:rPr>
          <w:color w:val="231F20"/>
          <w:spacing w:val="20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У новијој српској правној историји он заузима посеб- </w:t>
      </w:r>
      <w:r>
        <w:rPr>
          <w:color w:val="231F20"/>
          <w:spacing w:val="-6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обзиром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његовим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доношењем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извршена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коди- </w:t>
      </w:r>
      <w:r>
        <w:rPr>
          <w:color w:val="231F20"/>
          <w:w w:val="90"/>
        </w:rPr>
        <w:t xml:space="preserve">фикација породичног права у Србији, што значи да су све области по- </w:t>
      </w:r>
      <w:r>
        <w:rPr>
          <w:color w:val="231F20"/>
          <w:spacing w:val="-6"/>
        </w:rPr>
        <w:t>родичног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обухваћене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уређене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законом.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време </w:t>
      </w:r>
      <w:r>
        <w:rPr>
          <w:color w:val="231F20"/>
          <w:spacing w:val="-8"/>
        </w:rPr>
        <w:t xml:space="preserve">и обе српске покрајине, САП Војводина и САП Косово, донеле су соп- </w:t>
      </w:r>
      <w:r>
        <w:rPr>
          <w:color w:val="231F20"/>
          <w:spacing w:val="-6"/>
        </w:rPr>
        <w:t>ствене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покрајинске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6"/>
        </w:rPr>
        <w:t>носима,</w:t>
      </w:r>
      <w:r>
        <w:rPr>
          <w:color w:val="231F20"/>
          <w:spacing w:val="-6"/>
          <w:position w:val="7"/>
          <w:sz w:val="13"/>
        </w:rPr>
        <w:t>79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су примењивани на територији тих покрајина. Након доношења Устава </w:t>
      </w:r>
      <w:r>
        <w:rPr>
          <w:color w:val="231F20"/>
          <w:w w:val="90"/>
        </w:rPr>
        <w:t>Републике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Србије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1990.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Уставног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закона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изменама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допуна- ма Уставног закона за спровођење Устава Републике Србије, 10. марта </w:t>
      </w:r>
      <w:r>
        <w:rPr>
          <w:color w:val="231F20"/>
          <w:spacing w:val="-6"/>
        </w:rPr>
        <w:t>1993,</w:t>
      </w:r>
      <w:r>
        <w:rPr>
          <w:color w:val="231F20"/>
          <w:spacing w:val="-6"/>
          <w:position w:val="7"/>
          <w:sz w:val="13"/>
        </w:rPr>
        <w:t>80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  <w:spacing w:val="-6"/>
        </w:rPr>
        <w:t>покрајински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престају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буду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права </w:t>
      </w:r>
      <w:r>
        <w:rPr>
          <w:color w:val="231F20"/>
          <w:w w:val="90"/>
        </w:rPr>
        <w:t xml:space="preserve">у Републици Србији. Од тада се на целој територији Републике Србије </w:t>
      </w:r>
      <w:r>
        <w:rPr>
          <w:color w:val="231F20"/>
          <w:spacing w:val="-6"/>
        </w:rPr>
        <w:t>примењивао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један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односима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РС.</w:t>
      </w:r>
    </w:p>
    <w:p w:rsidR="005C7739" w:rsidRDefault="005C7739">
      <w:pPr>
        <w:pStyle w:val="BodyText"/>
        <w:spacing w:before="90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42"/>
        </w:numPr>
        <w:tabs>
          <w:tab w:val="left" w:pos="936"/>
        </w:tabs>
        <w:spacing w:before="1" w:line="228" w:lineRule="auto"/>
        <w:ind w:left="314" w:right="198" w:firstLine="388"/>
        <w:jc w:val="left"/>
        <w:rPr>
          <w:b/>
        </w:rPr>
      </w:pPr>
      <w:r>
        <w:rPr>
          <w:b/>
          <w:color w:val="231F20"/>
        </w:rPr>
        <w:t>Важећи прописи Републике Србије и међународне конвенције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породичним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односима,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браку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личном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имену</w:t>
      </w:r>
    </w:p>
    <w:p w:rsidR="005C7739" w:rsidRDefault="00732D7F">
      <w:pPr>
        <w:pStyle w:val="BodyText"/>
        <w:spacing w:before="162" w:line="235" w:lineRule="auto"/>
        <w:ind w:right="107"/>
      </w:pPr>
      <w:r>
        <w:rPr>
          <w:color w:val="231F20"/>
          <w:spacing w:val="-8"/>
        </w:rPr>
        <w:t xml:space="preserve">Последња реформа српског породичног законодавства извршена </w:t>
      </w:r>
      <w:r>
        <w:rPr>
          <w:color w:val="231F20"/>
          <w:w w:val="90"/>
        </w:rPr>
        <w:t xml:space="preserve">је у години која претходи формирању Републике Србије као самостал-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окончана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усвајањем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17.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фебруара </w:t>
      </w:r>
      <w:r>
        <w:rPr>
          <w:color w:val="231F20"/>
          <w:w w:val="90"/>
        </w:rPr>
        <w:t>2005.</w:t>
      </w:r>
      <w:r>
        <w:rPr>
          <w:color w:val="231F20"/>
          <w:w w:val="90"/>
          <w:position w:val="7"/>
          <w:sz w:val="13"/>
        </w:rPr>
        <w:t>81</w:t>
      </w:r>
      <w:r>
        <w:rPr>
          <w:color w:val="231F20"/>
          <w:spacing w:val="26"/>
          <w:position w:val="7"/>
          <w:sz w:val="13"/>
        </w:rPr>
        <w:t xml:space="preserve"> </w:t>
      </w:r>
      <w:r>
        <w:rPr>
          <w:color w:val="231F20"/>
          <w:w w:val="90"/>
        </w:rPr>
        <w:t>Примена тог закона почела је 1. јула 2005. г</w:t>
      </w:r>
      <w:r>
        <w:rPr>
          <w:color w:val="231F20"/>
          <w:w w:val="90"/>
        </w:rPr>
        <w:t xml:space="preserve">одине. Годину дана </w:t>
      </w:r>
      <w:r>
        <w:rPr>
          <w:color w:val="231F20"/>
          <w:spacing w:val="-4"/>
        </w:rPr>
        <w:t>касније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донет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нови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Устав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Србије.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Породични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домаћи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правни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поредак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први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пут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увео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пра- ва детета као посебна права и уредио њихову судску заштиту, а с обзи- ром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брачне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породичнe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односе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њихову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заштиту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креирао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у </w:t>
      </w:r>
      <w:r>
        <w:rPr>
          <w:color w:val="231F20"/>
          <w:spacing w:val="-10"/>
        </w:rPr>
        <w:t>складу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највишим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правозаштитним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стандардима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модерног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европског </w:t>
      </w:r>
      <w:r>
        <w:rPr>
          <w:color w:val="231F20"/>
          <w:w w:val="90"/>
        </w:rPr>
        <w:t xml:space="preserve">права, доношење Устава након усвајања Породичног закона није захте- </w:t>
      </w:r>
      <w:r>
        <w:rPr>
          <w:color w:val="231F20"/>
          <w:spacing w:val="-6"/>
        </w:rPr>
        <w:t>вало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суштинско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усклађивање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раније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донетог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Уставом.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Устав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Србије 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2006. године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јемчи читав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људских </w:t>
      </w:r>
      <w:r>
        <w:rPr>
          <w:color w:val="231F20"/>
          <w:w w:val="90"/>
        </w:rPr>
        <w:t>права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слобода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односе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породицу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(право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закључење</w:t>
      </w:r>
    </w:p>
    <w:p w:rsidR="005C7739" w:rsidRDefault="00732D7F">
      <w:pPr>
        <w:pStyle w:val="BodyText"/>
        <w:spacing w:before="1"/>
        <w:ind w:left="0" w:firstLine="0"/>
        <w:jc w:val="left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134058</wp:posOffset>
                </wp:positionV>
                <wp:extent cx="90043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7C109" id="Graphic 56" o:spid="_x0000_s1026" style="position:absolute;margin-left:62.35pt;margin-top:10.55pt;width:70.9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14"/>
        <w:jc w:val="both"/>
        <w:rPr>
          <w:sz w:val="18"/>
        </w:rPr>
      </w:pPr>
      <w:r>
        <w:rPr>
          <w:color w:val="231F20"/>
          <w:spacing w:val="-4"/>
          <w:sz w:val="18"/>
        </w:rPr>
        <w:t>Закон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браку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породичним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односима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СРС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објављен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„Службеном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гласнику </w:t>
      </w:r>
      <w:r>
        <w:rPr>
          <w:color w:val="231F20"/>
          <w:spacing w:val="-2"/>
          <w:w w:val="90"/>
          <w:sz w:val="18"/>
        </w:rPr>
        <w:t>СРС“,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22/80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11/88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„Службеном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22/93,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25/93,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35/94,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46/95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и </w:t>
      </w:r>
      <w:r>
        <w:rPr>
          <w:color w:val="231F20"/>
          <w:w w:val="90"/>
          <w:sz w:val="18"/>
        </w:rPr>
        <w:t>29/01.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Његова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примена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била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ограничена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подручје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Србије,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без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покрајина,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осим Основних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начела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(чл.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26–39),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се,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основу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члана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300.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тачка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Устава </w:t>
      </w:r>
      <w:r>
        <w:rPr>
          <w:color w:val="231F20"/>
          <w:spacing w:val="-4"/>
          <w:sz w:val="18"/>
        </w:rPr>
        <w:t>СР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Србије,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јединствено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примењивала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целој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територији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Србије.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7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Закон о браку и породичним односима САП Косова („Службени лист САП Косово“,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10/84)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примењује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територији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АП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Косово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Метохија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10.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јуна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1999. </w:t>
      </w:r>
      <w:r>
        <w:rPr>
          <w:color w:val="231F20"/>
          <w:spacing w:val="-6"/>
          <w:sz w:val="18"/>
        </w:rPr>
        <w:t xml:space="preserve">године, на основу Резолуције СБ УН 1244, те Уставног оквира за привремену са- </w:t>
      </w:r>
      <w:r>
        <w:rPr>
          <w:color w:val="231F20"/>
          <w:w w:val="90"/>
          <w:sz w:val="18"/>
        </w:rPr>
        <w:t>моуправу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Косову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Метохији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маја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2001.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(Поглавље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5.1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(к)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9.1.26),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су </w:t>
      </w:r>
      <w:r>
        <w:rPr>
          <w:color w:val="231F20"/>
          <w:spacing w:val="-4"/>
          <w:sz w:val="18"/>
        </w:rPr>
        <w:t>уређивање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питања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полова,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породице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малолетника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ставили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надлежност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по- </w:t>
      </w:r>
      <w:r>
        <w:rPr>
          <w:color w:val="231F20"/>
          <w:sz w:val="18"/>
        </w:rPr>
        <w:t>крајинских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органа.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194" w:lineRule="exact"/>
        <w:ind w:left="566" w:hanging="339"/>
        <w:jc w:val="both"/>
        <w:rPr>
          <w:sz w:val="18"/>
        </w:rPr>
      </w:pPr>
      <w:r>
        <w:rPr>
          <w:color w:val="231F20"/>
          <w:w w:val="90"/>
          <w:sz w:val="18"/>
        </w:rPr>
        <w:t>Овај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уставни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објављен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20/93.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1"/>
        <w:jc w:val="both"/>
        <w:rPr>
          <w:sz w:val="18"/>
        </w:rPr>
      </w:pPr>
      <w:r>
        <w:rPr>
          <w:color w:val="231F20"/>
          <w:w w:val="90"/>
          <w:sz w:val="18"/>
        </w:rPr>
        <w:t>Породични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 објављен је 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 гласнику РС“, број 18/05, а краће из- мене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тог закона објављене су 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„Службеном гласнику РС“, бр. 72/11 – др. закон и </w:t>
      </w:r>
      <w:r>
        <w:rPr>
          <w:color w:val="231F20"/>
          <w:spacing w:val="-2"/>
          <w:sz w:val="18"/>
        </w:rPr>
        <w:t>6/15.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 w:firstLine="0"/>
        <w:rPr>
          <w:sz w:val="13"/>
        </w:rPr>
      </w:pPr>
      <w:r>
        <w:rPr>
          <w:color w:val="231F20"/>
          <w:spacing w:val="-4"/>
        </w:rPr>
        <w:lastRenderedPageBreak/>
        <w:t>брака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равноправност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супружника,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слободу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одлучивања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рађању, </w:t>
      </w:r>
      <w:r>
        <w:rPr>
          <w:color w:val="231F20"/>
          <w:w w:val="90"/>
        </w:rPr>
        <w:t>права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дужности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родитеља)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изричито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гарантује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посеб- 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заштиту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породице,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мајке,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самохраног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родитеља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w w:val="90"/>
          <w:position w:val="7"/>
          <w:sz w:val="13"/>
        </w:rPr>
        <w:t>82</w:t>
      </w:r>
      <w:r>
        <w:rPr>
          <w:color w:val="231F20"/>
          <w:spacing w:val="16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Одредба- ма Устава је, као и у ранијим уставима и законима, потврђено да деца рођена изван брака имају једнака права као деца рођена у браку. Осим </w:t>
      </w:r>
      <w:r>
        <w:rPr>
          <w:color w:val="231F20"/>
          <w:spacing w:val="-6"/>
        </w:rPr>
        <w:t>тога,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Уставу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децидно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лич- </w:t>
      </w:r>
      <w:r>
        <w:rPr>
          <w:color w:val="231F20"/>
          <w:w w:val="90"/>
        </w:rPr>
        <w:t xml:space="preserve">но име, упис у матичну књигу рођених, право да сазна своје порекло и </w:t>
      </w:r>
      <w:r>
        <w:rPr>
          <w:color w:val="231F20"/>
          <w:spacing w:val="-2"/>
        </w:rPr>
        <w:t>право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очува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свој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идентитет.</w:t>
      </w:r>
      <w:r>
        <w:rPr>
          <w:color w:val="231F20"/>
          <w:spacing w:val="-2"/>
          <w:position w:val="7"/>
          <w:sz w:val="13"/>
        </w:rPr>
        <w:t>83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8"/>
        </w:rPr>
        <w:t>Уставом је прописано и то да су потврђени међународни уговори и општеприхваћена правила међународног пра</w:t>
      </w:r>
      <w:r>
        <w:rPr>
          <w:color w:val="231F20"/>
          <w:spacing w:val="-8"/>
        </w:rPr>
        <w:t xml:space="preserve">ва саставни део дома- </w:t>
      </w:r>
      <w:r>
        <w:rPr>
          <w:color w:val="231F20"/>
          <w:w w:val="90"/>
        </w:rPr>
        <w:t xml:space="preserve">ћег правног поретка, те да се људска и мањинска права зајемчена тим </w:t>
      </w:r>
      <w:r>
        <w:rPr>
          <w:color w:val="231F20"/>
          <w:spacing w:val="-8"/>
        </w:rPr>
        <w:t>уговорима и правилима у Републици Србији непосредно примењују.</w:t>
      </w:r>
      <w:r>
        <w:rPr>
          <w:color w:val="231F20"/>
          <w:spacing w:val="-8"/>
          <w:position w:val="7"/>
          <w:sz w:val="13"/>
        </w:rPr>
        <w:t>84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обзиром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за- кона,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извора,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важан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извор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представљају </w:t>
      </w:r>
      <w:r>
        <w:rPr>
          <w:color w:val="231F20"/>
          <w:w w:val="90"/>
        </w:rPr>
        <w:t xml:space="preserve">и потврђене међународне конвенције, од којих највећи значај у мате- </w:t>
      </w:r>
      <w:r>
        <w:rPr>
          <w:color w:val="231F20"/>
        </w:rPr>
        <w:t>рији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брака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породичних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односа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имају: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33"/>
        </w:tabs>
        <w:spacing w:line="246" w:lineRule="exact"/>
        <w:ind w:hanging="323"/>
        <w:jc w:val="left"/>
        <w:rPr>
          <w:sz w:val="13"/>
        </w:rPr>
      </w:pPr>
      <w:r>
        <w:rPr>
          <w:color w:val="231F20"/>
          <w:spacing w:val="-6"/>
        </w:rPr>
        <w:t>Међународни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пакт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грађанским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политичким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правима;</w:t>
      </w:r>
      <w:r>
        <w:rPr>
          <w:color w:val="231F20"/>
          <w:spacing w:val="-6"/>
          <w:position w:val="7"/>
          <w:sz w:val="13"/>
        </w:rPr>
        <w:t>85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30"/>
        </w:tabs>
        <w:spacing w:line="235" w:lineRule="auto"/>
        <w:ind w:left="113" w:right="224" w:firstLine="396"/>
        <w:jc w:val="left"/>
        <w:rPr>
          <w:sz w:val="13"/>
        </w:rPr>
      </w:pPr>
      <w:r>
        <w:rPr>
          <w:color w:val="231F20"/>
          <w:spacing w:val="-8"/>
        </w:rPr>
        <w:t>Међународни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пакт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економским,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социјалним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културним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 xml:space="preserve">пра- </w:t>
      </w:r>
      <w:r>
        <w:rPr>
          <w:color w:val="231F20"/>
          <w:spacing w:val="-2"/>
        </w:rPr>
        <w:t>вима;</w:t>
      </w:r>
      <w:r>
        <w:rPr>
          <w:color w:val="231F20"/>
          <w:spacing w:val="-2"/>
          <w:position w:val="7"/>
          <w:sz w:val="13"/>
        </w:rPr>
        <w:t>86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33"/>
        </w:tabs>
        <w:spacing w:line="248" w:lineRule="exact"/>
        <w:ind w:hanging="323"/>
        <w:jc w:val="left"/>
        <w:rPr>
          <w:sz w:val="13"/>
        </w:rPr>
      </w:pPr>
      <w:r>
        <w:rPr>
          <w:color w:val="231F20"/>
          <w:spacing w:val="-6"/>
        </w:rPr>
        <w:t>Конвенција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детета;</w:t>
      </w:r>
      <w:r>
        <w:rPr>
          <w:color w:val="231F20"/>
          <w:spacing w:val="-6"/>
          <w:position w:val="7"/>
          <w:sz w:val="13"/>
        </w:rPr>
        <w:t>87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31"/>
        </w:tabs>
        <w:spacing w:line="250" w:lineRule="exact"/>
        <w:ind w:left="831" w:hanging="321"/>
        <w:jc w:val="left"/>
        <w:rPr>
          <w:sz w:val="13"/>
        </w:rPr>
      </w:pPr>
      <w:r>
        <w:rPr>
          <w:color w:val="231F20"/>
          <w:w w:val="90"/>
        </w:rPr>
        <w:t>Конвенција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елиминисању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свих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облика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дискриминације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жена;</w:t>
      </w:r>
      <w:r>
        <w:rPr>
          <w:color w:val="231F20"/>
          <w:spacing w:val="-2"/>
          <w:w w:val="90"/>
          <w:position w:val="7"/>
          <w:sz w:val="13"/>
        </w:rPr>
        <w:t>88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29"/>
        </w:tabs>
        <w:spacing w:line="235" w:lineRule="auto"/>
        <w:ind w:left="113" w:right="225" w:firstLine="396"/>
        <w:jc w:val="left"/>
        <w:rPr>
          <w:sz w:val="13"/>
        </w:rPr>
      </w:pPr>
      <w:r>
        <w:rPr>
          <w:color w:val="231F20"/>
          <w:spacing w:val="-8"/>
        </w:rPr>
        <w:t>Европска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конвенција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заштиту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људских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права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основних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сло- </w:t>
      </w:r>
      <w:r>
        <w:rPr>
          <w:color w:val="231F20"/>
          <w:w w:val="90"/>
        </w:rPr>
        <w:t>бода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њени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протоколи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(потврђени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протоколи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11,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4,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6,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7,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12,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13.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14);</w:t>
      </w:r>
      <w:r>
        <w:rPr>
          <w:color w:val="231F20"/>
          <w:w w:val="90"/>
          <w:position w:val="7"/>
          <w:sz w:val="13"/>
        </w:rPr>
        <w:t>89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33"/>
        </w:tabs>
        <w:spacing w:line="248" w:lineRule="exact"/>
        <w:ind w:hanging="323"/>
        <w:jc w:val="left"/>
        <w:rPr>
          <w:sz w:val="13"/>
        </w:rPr>
      </w:pPr>
      <w:r>
        <w:rPr>
          <w:color w:val="231F20"/>
          <w:w w:val="90"/>
        </w:rPr>
        <w:t>Конвенција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заштити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0"/>
        </w:rPr>
        <w:t>материнства;</w:t>
      </w:r>
      <w:r>
        <w:rPr>
          <w:color w:val="231F20"/>
          <w:spacing w:val="-2"/>
          <w:w w:val="90"/>
          <w:position w:val="7"/>
          <w:sz w:val="13"/>
        </w:rPr>
        <w:t>90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830"/>
        </w:tabs>
        <w:spacing w:before="1" w:line="235" w:lineRule="auto"/>
        <w:ind w:left="113" w:right="226" w:firstLine="396"/>
        <w:jc w:val="left"/>
        <w:rPr>
          <w:sz w:val="13"/>
        </w:rPr>
      </w:pPr>
      <w:r>
        <w:rPr>
          <w:color w:val="231F20"/>
          <w:spacing w:val="-8"/>
        </w:rPr>
        <w:t>Конвенција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заштити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деце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сарадњи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области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међународног </w:t>
      </w:r>
      <w:r>
        <w:rPr>
          <w:color w:val="231F20"/>
          <w:spacing w:val="-2"/>
        </w:rPr>
        <w:t>усвојења;</w:t>
      </w:r>
      <w:r>
        <w:rPr>
          <w:color w:val="231F20"/>
          <w:spacing w:val="-2"/>
          <w:position w:val="7"/>
          <w:sz w:val="13"/>
        </w:rPr>
        <w:t>91</w:t>
      </w:r>
    </w:p>
    <w:p w:rsidR="005C7739" w:rsidRDefault="00732D7F">
      <w:pPr>
        <w:pStyle w:val="BodyText"/>
        <w:spacing w:before="79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213234</wp:posOffset>
                </wp:positionV>
                <wp:extent cx="900430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97CFF" id="Graphic 57" o:spid="_x0000_s1026" style="position:absolute;margin-left:56.7pt;margin-top:16.8pt;width:70.9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 w:line="204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w w:val="90"/>
          <w:sz w:val="18"/>
        </w:rPr>
        <w:t>чл.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62–66.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Устава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Републике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Србије.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Члан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64.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Устава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Републике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Србије.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члан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18.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члан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194.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Устава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Републике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Србије.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3" w:line="230" w:lineRule="auto"/>
        <w:ind w:right="224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Закон о ратификацији Међународног пакта о грађанским и политичким правима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 СФРЈ – Међународни уговори“, број 7/71 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„Службени лист СРЈ – </w:t>
      </w:r>
      <w:r>
        <w:rPr>
          <w:color w:val="231F20"/>
          <w:spacing w:val="-2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4/01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Факултативни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протокол).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3"/>
        <w:jc w:val="both"/>
        <w:rPr>
          <w:sz w:val="18"/>
        </w:rPr>
      </w:pPr>
      <w:r>
        <w:rPr>
          <w:color w:val="231F20"/>
          <w:spacing w:val="-6"/>
          <w:sz w:val="18"/>
        </w:rPr>
        <w:t>Закон о ратификацији Међународног пакта о екон</w:t>
      </w:r>
      <w:r>
        <w:rPr>
          <w:color w:val="231F20"/>
          <w:spacing w:val="-6"/>
          <w:sz w:val="18"/>
        </w:rPr>
        <w:t xml:space="preserve">омским, социјалним и култур- </w:t>
      </w:r>
      <w:r>
        <w:rPr>
          <w:color w:val="231F20"/>
          <w:spacing w:val="-4"/>
          <w:sz w:val="18"/>
        </w:rPr>
        <w:t>ним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правима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лист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СФРЈ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7/71).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5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Закон о ратификацији Конвенције Уједињених нација о правима детета („Службе- ни лист СФРЈ – Међународни уговори“, број 15/90 и„Службени лист СРЈ – Међуна- </w:t>
      </w:r>
      <w:r>
        <w:rPr>
          <w:color w:val="231F20"/>
          <w:spacing w:val="-2"/>
          <w:sz w:val="18"/>
        </w:rPr>
        <w:t>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4/96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2/97)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5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Закон о ратификацији Конвенције о елиминисању свих облика дискриминације </w:t>
      </w:r>
      <w:r>
        <w:rPr>
          <w:color w:val="231F20"/>
          <w:w w:val="90"/>
          <w:sz w:val="18"/>
        </w:rPr>
        <w:t xml:space="preserve">жена („Службени лист СФРЈ – Међународни уговори“, број 11/81). Факултативни </w:t>
      </w:r>
      <w:r>
        <w:rPr>
          <w:color w:val="231F20"/>
          <w:spacing w:val="-6"/>
          <w:sz w:val="18"/>
        </w:rPr>
        <w:t>протокол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уз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Конвенцију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објављен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„Службеном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листу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СРЈ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Међународни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уг</w:t>
      </w:r>
      <w:r>
        <w:rPr>
          <w:color w:val="231F20"/>
          <w:spacing w:val="-6"/>
          <w:sz w:val="18"/>
        </w:rPr>
        <w:t xml:space="preserve">о- </w:t>
      </w:r>
      <w:r>
        <w:rPr>
          <w:color w:val="231F20"/>
          <w:sz w:val="18"/>
        </w:rPr>
        <w:t>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13/02.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195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Србије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Црне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Горе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9/03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5/05.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4"/>
        <w:jc w:val="both"/>
        <w:rPr>
          <w:sz w:val="18"/>
        </w:rPr>
      </w:pPr>
      <w:r>
        <w:rPr>
          <w:color w:val="231F20"/>
          <w:w w:val="90"/>
          <w:sz w:val="18"/>
        </w:rPr>
        <w:t>Конвенција је објављена 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„Службеном листу ФНРЈ – Међународни уговори“, број </w:t>
      </w:r>
      <w:r>
        <w:rPr>
          <w:color w:val="231F20"/>
          <w:spacing w:val="-2"/>
          <w:sz w:val="18"/>
        </w:rPr>
        <w:t>9/55.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Поред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наведене,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потврђена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Конвенција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Међународне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организације </w:t>
      </w:r>
      <w:r>
        <w:rPr>
          <w:color w:val="231F20"/>
          <w:spacing w:val="-6"/>
          <w:sz w:val="18"/>
        </w:rPr>
        <w:t>рада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183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заштити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материнства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(„Службени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гласник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Међународни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уго- </w:t>
      </w:r>
      <w:r>
        <w:rPr>
          <w:color w:val="231F20"/>
          <w:sz w:val="18"/>
        </w:rPr>
        <w:t>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1/10).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РС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12/13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4/14.</w:t>
      </w:r>
    </w:p>
    <w:p w:rsidR="005C7739" w:rsidRDefault="005C7739">
      <w:pPr>
        <w:spacing w:line="200" w:lineRule="exact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0"/>
          <w:numId w:val="41"/>
        </w:numPr>
        <w:tabs>
          <w:tab w:val="left" w:pos="944"/>
        </w:tabs>
        <w:spacing w:before="90" w:line="235" w:lineRule="auto"/>
        <w:ind w:left="227" w:right="112" w:firstLine="396"/>
        <w:jc w:val="both"/>
        <w:rPr>
          <w:sz w:val="13"/>
        </w:rPr>
      </w:pPr>
      <w:r>
        <w:rPr>
          <w:color w:val="231F20"/>
        </w:rPr>
        <w:lastRenderedPageBreak/>
        <w:t>Конвенција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остваривању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алиментационих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ино- </w:t>
      </w:r>
      <w:r>
        <w:rPr>
          <w:color w:val="231F20"/>
          <w:spacing w:val="-2"/>
        </w:rPr>
        <w:t>странству;</w:t>
      </w:r>
      <w:r>
        <w:rPr>
          <w:color w:val="231F20"/>
          <w:spacing w:val="-2"/>
          <w:position w:val="7"/>
          <w:sz w:val="13"/>
        </w:rPr>
        <w:t>92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944"/>
        </w:tabs>
        <w:spacing w:line="235" w:lineRule="auto"/>
        <w:ind w:left="227" w:right="111" w:firstLine="396"/>
        <w:jc w:val="both"/>
        <w:rPr>
          <w:sz w:val="13"/>
        </w:rPr>
      </w:pPr>
      <w:r>
        <w:rPr>
          <w:color w:val="231F20"/>
        </w:rPr>
        <w:t>Конвенција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пристанку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брак,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минималној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2"/>
        </w:rPr>
        <w:t>склапање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брака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регистровању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бракова;</w:t>
      </w:r>
      <w:r>
        <w:rPr>
          <w:color w:val="231F20"/>
          <w:spacing w:val="-2"/>
          <w:position w:val="7"/>
          <w:sz w:val="13"/>
        </w:rPr>
        <w:t>93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1020"/>
        </w:tabs>
        <w:spacing w:line="248" w:lineRule="exact"/>
        <w:ind w:left="1020" w:hanging="396"/>
        <w:jc w:val="both"/>
        <w:rPr>
          <w:sz w:val="13"/>
        </w:rPr>
      </w:pPr>
      <w:r>
        <w:rPr>
          <w:color w:val="231F20"/>
          <w:w w:val="90"/>
        </w:rPr>
        <w:t>Конвенција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држављанству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удате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жене;</w:t>
      </w:r>
      <w:r>
        <w:rPr>
          <w:color w:val="231F20"/>
          <w:spacing w:val="-2"/>
          <w:w w:val="90"/>
          <w:position w:val="7"/>
          <w:sz w:val="13"/>
        </w:rPr>
        <w:t>94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1024"/>
        </w:tabs>
        <w:spacing w:before="1" w:line="235" w:lineRule="auto"/>
        <w:ind w:left="227" w:right="111" w:firstLine="396"/>
        <w:jc w:val="both"/>
        <w:rPr>
          <w:sz w:val="13"/>
        </w:rPr>
      </w:pPr>
      <w:r>
        <w:rPr>
          <w:color w:val="231F20"/>
          <w:spacing w:val="-6"/>
        </w:rPr>
        <w:t>Конвенција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грађанскоправним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аспектима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међународне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от- </w:t>
      </w:r>
      <w:r>
        <w:rPr>
          <w:color w:val="231F20"/>
        </w:rPr>
        <w:t>мице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деце;</w:t>
      </w:r>
      <w:r>
        <w:rPr>
          <w:color w:val="231F20"/>
          <w:position w:val="7"/>
          <w:sz w:val="13"/>
        </w:rPr>
        <w:t>95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1016"/>
        </w:tabs>
        <w:spacing w:line="235" w:lineRule="auto"/>
        <w:ind w:left="227" w:right="111" w:firstLine="396"/>
        <w:jc w:val="both"/>
        <w:rPr>
          <w:sz w:val="13"/>
        </w:rPr>
      </w:pPr>
      <w:r>
        <w:rPr>
          <w:color w:val="231F20"/>
          <w:spacing w:val="-8"/>
        </w:rPr>
        <w:t xml:space="preserve">Европска конвенција о признању и извршењу одлука о стара- </w:t>
      </w:r>
      <w:r>
        <w:rPr>
          <w:color w:val="231F20"/>
          <w:spacing w:val="-2"/>
        </w:rPr>
        <w:t>њу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деци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поновном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успостављању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односа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старања;</w:t>
      </w:r>
      <w:r>
        <w:rPr>
          <w:color w:val="231F20"/>
          <w:spacing w:val="-2"/>
          <w:position w:val="7"/>
          <w:sz w:val="13"/>
        </w:rPr>
        <w:t>96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1026"/>
        </w:tabs>
        <w:spacing w:line="235" w:lineRule="auto"/>
        <w:ind w:left="227" w:right="110" w:firstLine="396"/>
        <w:jc w:val="both"/>
        <w:rPr>
          <w:sz w:val="13"/>
        </w:rPr>
      </w:pPr>
      <w:r>
        <w:rPr>
          <w:color w:val="231F20"/>
          <w:spacing w:val="-6"/>
        </w:rPr>
        <w:t>Конвенција Међународне организације рада бр. 182 о најго- рим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облицима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дечјег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Препоруке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190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забрани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>хитној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акцији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укидање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најгорих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облика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дечјег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рада,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усвојене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Кон- </w:t>
      </w:r>
      <w:r>
        <w:rPr>
          <w:color w:val="231F20"/>
          <w:spacing w:val="-2"/>
        </w:rPr>
        <w:t>венцију;</w:t>
      </w:r>
      <w:r>
        <w:rPr>
          <w:color w:val="231F20"/>
          <w:spacing w:val="-2"/>
          <w:position w:val="7"/>
          <w:sz w:val="13"/>
        </w:rPr>
        <w:t>97</w:t>
      </w:r>
    </w:p>
    <w:p w:rsidR="005C7739" w:rsidRDefault="00732D7F">
      <w:pPr>
        <w:pStyle w:val="ListParagraph"/>
        <w:numPr>
          <w:ilvl w:val="0"/>
          <w:numId w:val="41"/>
        </w:numPr>
        <w:tabs>
          <w:tab w:val="left" w:pos="1024"/>
        </w:tabs>
        <w:spacing w:line="235" w:lineRule="auto"/>
        <w:ind w:left="227" w:right="109" w:firstLine="396"/>
        <w:jc w:val="both"/>
        <w:rPr>
          <w:sz w:val="13"/>
        </w:rPr>
      </w:pPr>
      <w:r>
        <w:rPr>
          <w:color w:val="231F20"/>
          <w:spacing w:val="-8"/>
        </w:rPr>
        <w:t>Конвенција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заштити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људских 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достојанства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људског </w:t>
      </w:r>
      <w:r>
        <w:rPr>
          <w:color w:val="231F20"/>
          <w:w w:val="90"/>
        </w:rPr>
        <w:t xml:space="preserve">бића у погледу примене биологије и медицине: Конвенција о људским </w:t>
      </w:r>
      <w:r>
        <w:rPr>
          <w:color w:val="231F20"/>
        </w:rPr>
        <w:t>правима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биомедицини.</w:t>
      </w:r>
      <w:r>
        <w:rPr>
          <w:color w:val="231F20"/>
          <w:position w:val="7"/>
          <w:sz w:val="13"/>
        </w:rPr>
        <w:t>98</w:t>
      </w:r>
    </w:p>
    <w:p w:rsidR="005C7739" w:rsidRDefault="00732D7F">
      <w:pPr>
        <w:pStyle w:val="BodyText"/>
        <w:spacing w:line="235" w:lineRule="auto"/>
        <w:ind w:right="106"/>
        <w:jc w:val="right"/>
      </w:pPr>
      <w:r>
        <w:rPr>
          <w:color w:val="231F20"/>
          <w:spacing w:val="-2"/>
        </w:rPr>
        <w:t>Уставно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начело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непосредне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примене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људским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ма- </w:t>
      </w:r>
      <w:r>
        <w:rPr>
          <w:color w:val="231F20"/>
          <w:spacing w:val="-6"/>
        </w:rPr>
        <w:t>њинским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правима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садржана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потврђеним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међународним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кон- </w:t>
      </w:r>
      <w:r>
        <w:rPr>
          <w:color w:val="231F20"/>
          <w:spacing w:val="-4"/>
        </w:rPr>
        <w:t>венцијама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обавезује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домаће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органе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приликом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одлучивања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тим </w:t>
      </w:r>
      <w:r>
        <w:rPr>
          <w:color w:val="231F20"/>
          <w:spacing w:val="-6"/>
        </w:rPr>
        <w:t>правима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примене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одредбе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конвенције,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кад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год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непосредна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приме- 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појединог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конвенцијског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могућна,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осталим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ситуација- </w:t>
      </w:r>
      <w:r>
        <w:rPr>
          <w:color w:val="231F20"/>
          <w:spacing w:val="-8"/>
        </w:rPr>
        <w:t>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се,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приликом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примене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домаћих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прописа,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руководе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стандардима </w:t>
      </w:r>
      <w:r>
        <w:rPr>
          <w:color w:val="231F20"/>
          <w:spacing w:val="-6"/>
        </w:rPr>
        <w:t>садржаним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конвенцијама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успоставила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међународ- </w:t>
      </w:r>
      <w:r>
        <w:rPr>
          <w:color w:val="231F20"/>
          <w:spacing w:val="-8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уговорна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тела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надлежна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праћење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примене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поједине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конвенције. </w:t>
      </w:r>
      <w:r>
        <w:rPr>
          <w:color w:val="231F20"/>
        </w:rPr>
        <w:t>Поред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међународних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конвенција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домаћих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прописа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који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од- носе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породичне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односе,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брак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лично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овим </w:t>
      </w:r>
      <w:r>
        <w:rPr>
          <w:color w:val="231F20"/>
          <w:spacing w:val="-6"/>
        </w:rPr>
        <w:t>областима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представљају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закони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системски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уређују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неке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друге </w:t>
      </w:r>
      <w:r>
        <w:rPr>
          <w:color w:val="231F20"/>
          <w:w w:val="90"/>
        </w:rPr>
        <w:t>области, али садрже и поједине материјалне одредбе значајне за уре- ђивање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породичних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односа,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су: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наслеђивању,</w:t>
      </w:r>
      <w:r>
        <w:rPr>
          <w:color w:val="231F20"/>
          <w:w w:val="90"/>
          <w:position w:val="7"/>
          <w:sz w:val="13"/>
        </w:rPr>
        <w:t>99</w:t>
      </w:r>
      <w:r>
        <w:rPr>
          <w:color w:val="231F20"/>
          <w:spacing w:val="31"/>
          <w:position w:val="7"/>
          <w:sz w:val="13"/>
        </w:rPr>
        <w:t xml:space="preserve"> </w:t>
      </w:r>
      <w:r>
        <w:rPr>
          <w:color w:val="231F20"/>
          <w:spacing w:val="-2"/>
          <w:w w:val="90"/>
        </w:rPr>
        <w:t>Закон</w:t>
      </w:r>
    </w:p>
    <w:p w:rsidR="005C7739" w:rsidRDefault="00732D7F">
      <w:pPr>
        <w:pStyle w:val="BodyText"/>
        <w:spacing w:before="2"/>
        <w:ind w:left="0" w:firstLine="0"/>
        <w:jc w:val="left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112740</wp:posOffset>
                </wp:positionV>
                <wp:extent cx="900430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FD980" id="Graphic 58" o:spid="_x0000_s1026" style="position:absolute;margin-left:62.35pt;margin-top:8.9pt;width:70.9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10"/>
        <w:jc w:val="both"/>
        <w:rPr>
          <w:sz w:val="18"/>
        </w:rPr>
      </w:pPr>
      <w:r>
        <w:rPr>
          <w:color w:val="231F20"/>
          <w:spacing w:val="-2"/>
          <w:sz w:val="18"/>
        </w:rPr>
        <w:t>Уредба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ратификацији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Конвенције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остваривању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алиментационих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захтева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у </w:t>
      </w:r>
      <w:r>
        <w:rPr>
          <w:color w:val="231F20"/>
          <w:spacing w:val="-4"/>
          <w:sz w:val="18"/>
        </w:rPr>
        <w:t>иностранству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лист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ФНРЈ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2/60).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0"/>
        <w:jc w:val="both"/>
        <w:rPr>
          <w:sz w:val="18"/>
        </w:rPr>
      </w:pPr>
      <w:r>
        <w:rPr>
          <w:color w:val="231F20"/>
          <w:w w:val="90"/>
          <w:sz w:val="18"/>
        </w:rPr>
        <w:t>Закон о ратификацији Конвенције о пристанку на брак, о минималној старости за склапање брака и о регистрацији бракова („Службени лист СФРЈ – додата</w:t>
      </w:r>
      <w:r>
        <w:rPr>
          <w:color w:val="231F20"/>
          <w:w w:val="90"/>
          <w:sz w:val="18"/>
        </w:rPr>
        <w:t xml:space="preserve">к“, бр. </w:t>
      </w:r>
      <w:r>
        <w:rPr>
          <w:color w:val="231F20"/>
          <w:sz w:val="18"/>
        </w:rPr>
        <w:t>9/03 и 5/05).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196" w:lineRule="exact"/>
        <w:ind w:left="566" w:hanging="339"/>
        <w:jc w:val="both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7/58.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1" w:line="230" w:lineRule="auto"/>
        <w:ind w:left="567" w:right="109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Закон о ратификацији Конвенције о грађанскоправним аспектима међународне </w:t>
      </w:r>
      <w:r>
        <w:rPr>
          <w:color w:val="231F20"/>
          <w:spacing w:val="-4"/>
          <w:sz w:val="18"/>
        </w:rPr>
        <w:t>отмице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деце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лист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СФРЈ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7/91).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9"/>
        <w:jc w:val="both"/>
        <w:rPr>
          <w:sz w:val="18"/>
        </w:rPr>
      </w:pPr>
      <w:r>
        <w:rPr>
          <w:color w:val="231F20"/>
          <w:spacing w:val="-6"/>
          <w:sz w:val="18"/>
        </w:rPr>
        <w:t>Закон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потврђивању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Европске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конвенције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признању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извршењу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одлука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ста- рању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деци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поновном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успостављању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односа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старања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(„Службени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лист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СРЈ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– </w:t>
      </w:r>
      <w:r>
        <w:rPr>
          <w:color w:val="231F20"/>
          <w:spacing w:val="-2"/>
          <w:sz w:val="18"/>
        </w:rPr>
        <w:t>Међународни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1/01).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8"/>
        <w:jc w:val="both"/>
        <w:rPr>
          <w:sz w:val="18"/>
        </w:rPr>
      </w:pPr>
      <w:r>
        <w:rPr>
          <w:color w:val="231F20"/>
          <w:spacing w:val="-6"/>
          <w:sz w:val="18"/>
        </w:rPr>
        <w:t>Закон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потврђивању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Конвенције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МОР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182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најгорим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облицима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дечјег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рада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Препоруке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МОР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190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забрани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хитној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акцији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укидање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најгорих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облика дечјег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рада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(„Службени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лист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СРЈ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Међународни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уговори“,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2/03).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0"/>
        <w:jc w:val="both"/>
        <w:rPr>
          <w:sz w:val="18"/>
        </w:rPr>
      </w:pPr>
      <w:r>
        <w:rPr>
          <w:color w:val="231F20"/>
          <w:spacing w:val="-6"/>
          <w:sz w:val="18"/>
        </w:rPr>
        <w:t>Закон о потврђивању Конвенције о заштити људских права и достојанства људ- ског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бића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погледу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примене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биологије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медицине: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Конвенција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људским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пра- </w:t>
      </w:r>
      <w:r>
        <w:rPr>
          <w:color w:val="231F20"/>
          <w:w w:val="90"/>
          <w:sz w:val="18"/>
        </w:rPr>
        <w:t>вима и биомедицини („Службени гласник РС – Међународни уговори“, број 12/10).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both"/>
        <w:rPr>
          <w:sz w:val="18"/>
        </w:rPr>
      </w:pPr>
      <w:r>
        <w:rPr>
          <w:color w:val="231F20"/>
          <w:w w:val="90"/>
          <w:sz w:val="18"/>
        </w:rPr>
        <w:t>Закон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наслеђивању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46/95,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101/03,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6/15).</w:t>
      </w:r>
    </w:p>
    <w:p w:rsidR="005C7739" w:rsidRDefault="005C7739">
      <w:pPr>
        <w:spacing w:line="200" w:lineRule="exact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 w:firstLine="0"/>
      </w:pPr>
      <w:r>
        <w:rPr>
          <w:color w:val="231F20"/>
          <w:w w:val="90"/>
        </w:rPr>
        <w:lastRenderedPageBreak/>
        <w:t>о матичним књигама,</w:t>
      </w:r>
      <w:r>
        <w:rPr>
          <w:color w:val="231F20"/>
          <w:w w:val="90"/>
          <w:position w:val="7"/>
          <w:sz w:val="13"/>
        </w:rPr>
        <w:t>100</w:t>
      </w:r>
      <w:r>
        <w:rPr>
          <w:color w:val="231F20"/>
          <w:spacing w:val="27"/>
          <w:position w:val="7"/>
          <w:sz w:val="13"/>
        </w:rPr>
        <w:t xml:space="preserve"> </w:t>
      </w:r>
      <w:r>
        <w:rPr>
          <w:color w:val="231F20"/>
          <w:w w:val="90"/>
        </w:rPr>
        <w:t>Закон о облигационим односима,</w:t>
      </w:r>
      <w:r>
        <w:rPr>
          <w:color w:val="231F20"/>
          <w:w w:val="90"/>
          <w:position w:val="7"/>
          <w:sz w:val="13"/>
        </w:rPr>
        <w:t>101</w:t>
      </w:r>
      <w:r>
        <w:rPr>
          <w:color w:val="231F20"/>
          <w:spacing w:val="27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Закон о со- </w:t>
      </w:r>
      <w:r>
        <w:rPr>
          <w:color w:val="231F20"/>
        </w:rPr>
        <w:t>цијалној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заштити</w:t>
      </w:r>
      <w:r>
        <w:rPr>
          <w:color w:val="231F20"/>
          <w:position w:val="7"/>
          <w:sz w:val="13"/>
        </w:rPr>
        <w:t>102</w:t>
      </w:r>
      <w:r>
        <w:rPr>
          <w:color w:val="231F20"/>
          <w:spacing w:val="8"/>
          <w:position w:val="7"/>
          <w:sz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др.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8"/>
        </w:rPr>
        <w:t xml:space="preserve">У прегледу који следи биће, у најкраћем, представљена основна правила која се примењују на породичне односе, брак и лично име у </w:t>
      </w:r>
      <w:r>
        <w:rPr>
          <w:color w:val="231F20"/>
        </w:rPr>
        <w:t>српском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породичном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праву.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1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2019"/>
        </w:tabs>
        <w:ind w:left="2019" w:hanging="222"/>
        <w:jc w:val="left"/>
      </w:pPr>
      <w:bookmarkStart w:id="69" w:name="_TOC_250081"/>
      <w:r>
        <w:rPr>
          <w:color w:val="231F20"/>
          <w:spacing w:val="-6"/>
        </w:rPr>
        <w:t>ПОРОДИЧНИ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СТАТУС</w:t>
      </w:r>
      <w:r>
        <w:rPr>
          <w:color w:val="231F20"/>
          <w:spacing w:val="-7"/>
        </w:rPr>
        <w:t xml:space="preserve"> </w:t>
      </w:r>
      <w:bookmarkEnd w:id="69"/>
      <w:r>
        <w:rPr>
          <w:color w:val="231F20"/>
          <w:spacing w:val="-6"/>
        </w:rPr>
        <w:t>ДЕТЕТА</w:t>
      </w:r>
    </w:p>
    <w:p w:rsidR="005C7739" w:rsidRDefault="00732D7F">
      <w:pPr>
        <w:pStyle w:val="BodyText"/>
        <w:spacing w:before="165" w:line="235" w:lineRule="auto"/>
        <w:ind w:left="113" w:right="223"/>
      </w:pPr>
      <w:r>
        <w:rPr>
          <w:color w:val="231F20"/>
          <w:spacing w:val="-2"/>
        </w:rPr>
        <w:t>Породични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статус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детета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садржи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елемента: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материнство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 </w:t>
      </w:r>
      <w:r>
        <w:rPr>
          <w:color w:val="231F20"/>
          <w:spacing w:val="-4"/>
        </w:rPr>
        <w:t>очинство.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породичним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статусом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подразумева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дете </w:t>
      </w:r>
      <w:r>
        <w:rPr>
          <w:color w:val="231F20"/>
          <w:spacing w:val="-6"/>
        </w:rPr>
        <w:t>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порекло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својих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једно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основних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детета </w:t>
      </w:r>
      <w:r>
        <w:rPr>
          <w:color w:val="231F20"/>
          <w:spacing w:val="-8"/>
        </w:rPr>
        <w:t>јесте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зна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 родитељи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порекло).</w:t>
      </w:r>
      <w:r>
        <w:rPr>
          <w:color w:val="231F20"/>
          <w:spacing w:val="-8"/>
          <w:position w:val="7"/>
          <w:sz w:val="13"/>
        </w:rPr>
        <w:t>103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де- тета да зна своје порекло предвиђено је као једно од основних права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модерним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законодавствима.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6"/>
        </w:rPr>
        <w:t>Традиционално,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зачеће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којима </w:t>
      </w:r>
      <w:r>
        <w:rPr>
          <w:color w:val="231F20"/>
          <w:w w:val="90"/>
        </w:rPr>
        <w:t xml:space="preserve">се заснива материнство, односно очинство, као фактичка веза. Да би </w:t>
      </w:r>
      <w:r>
        <w:rPr>
          <w:color w:val="231F20"/>
          <w:spacing w:val="-8"/>
        </w:rPr>
        <w:t>материнство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очинство постали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правна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веза, потребно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буду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  <w:spacing w:val="-4"/>
        </w:rPr>
        <w:t>правно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утврђени.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утврђивању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очинства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материнства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не </w:t>
      </w:r>
      <w:r>
        <w:rPr>
          <w:color w:val="231F20"/>
          <w:spacing w:val="-8"/>
        </w:rPr>
        <w:t>значе увек и истину о пореклу детета.</w:t>
      </w:r>
      <w:r>
        <w:rPr>
          <w:color w:val="231F20"/>
          <w:spacing w:val="-8"/>
          <w:position w:val="7"/>
          <w:sz w:val="13"/>
        </w:rPr>
        <w:t>104</w:t>
      </w:r>
      <w:r>
        <w:rPr>
          <w:color w:val="231F20"/>
          <w:spacing w:val="21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Усклађивање правног и фак- </w:t>
      </w:r>
      <w:r>
        <w:rPr>
          <w:color w:val="231F20"/>
          <w:w w:val="90"/>
        </w:rPr>
        <w:t>тичког статуса, уколико не постоје ограничења (као што је то случај са</w:t>
      </w:r>
      <w:r>
        <w:rPr>
          <w:color w:val="231F20"/>
          <w:w w:val="90"/>
        </w:rPr>
        <w:t xml:space="preserve"> </w:t>
      </w:r>
      <w:r>
        <w:rPr>
          <w:color w:val="231F20"/>
          <w:spacing w:val="-8"/>
        </w:rPr>
        <w:t xml:space="preserve">нпр. законским ограничењима доказивања порекла код биомедицин- ски асистиране репродукције и усвојења), врши се у судском поступ- ку, тј. доношењем одговарајуће судске одлуке. Од утврђеног статуса </w:t>
      </w:r>
      <w:r>
        <w:rPr>
          <w:color w:val="231F20"/>
          <w:w w:val="90"/>
        </w:rPr>
        <w:t>родитеља зависи статус детета, а како се још увек разликуј</w:t>
      </w:r>
      <w:r>
        <w:rPr>
          <w:color w:val="231F20"/>
          <w:w w:val="90"/>
        </w:rPr>
        <w:t xml:space="preserve">у брачна и ванбрачна деца, ово разликовање је и даље релевантно за начин утвр- </w:t>
      </w:r>
      <w:r>
        <w:rPr>
          <w:color w:val="231F20"/>
          <w:spacing w:val="-4"/>
        </w:rPr>
        <w:t>ђивања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постојања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родитељско-дечјег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односа.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8"/>
        </w:rPr>
        <w:t xml:space="preserve">Према Породичном закону, брачно очинство утврђује се на осно- </w:t>
      </w:r>
      <w:r>
        <w:rPr>
          <w:color w:val="231F20"/>
          <w:w w:val="90"/>
        </w:rPr>
        <w:t>ву претпоставке да је супружник (муж) мајке отац детета, а ванбрачно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– п</w:t>
      </w:r>
      <w:r>
        <w:rPr>
          <w:color w:val="231F20"/>
          <w:spacing w:val="-8"/>
        </w:rPr>
        <w:t xml:space="preserve">ризнањем или на основу судске одлуке. За материнство важи пра- </w:t>
      </w:r>
      <w:r>
        <w:rPr>
          <w:color w:val="231F20"/>
          <w:w w:val="90"/>
        </w:rPr>
        <w:t xml:space="preserve">вило да је мајка детета жена која је дете родила. То значи да сурогат </w:t>
      </w:r>
      <w:r>
        <w:rPr>
          <w:color w:val="231F20"/>
          <w:spacing w:val="-2"/>
        </w:rPr>
        <w:t>материнство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нашем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допуштено.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6"/>
        </w:rPr>
        <w:t>Савремена медицинска достигнућа на пољу вештачке оплодње, али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различите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недопуштене,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криминалне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активности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(давање</w:t>
      </w:r>
    </w:p>
    <w:p w:rsidR="005C7739" w:rsidRDefault="00732D7F">
      <w:pPr>
        <w:pStyle w:val="BodyText"/>
        <w:spacing w:before="33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184281</wp:posOffset>
                </wp:positionV>
                <wp:extent cx="90043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AAE93" id="Graphic 59" o:spid="_x0000_s1026" style="position:absolute;margin-left:56.7pt;margin-top:14.5pt;width:70.9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 w:line="204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Закон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матичним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књигама,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посебно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члан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0"/>
          <w:sz w:val="18"/>
        </w:rPr>
        <w:t>41.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3" w:line="230" w:lineRule="auto"/>
        <w:ind w:right="223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Видети Закон о облигационим односима („Службени лист СФРЈ“, бр. 29/78, 39/85, </w:t>
      </w:r>
      <w:r>
        <w:rPr>
          <w:color w:val="231F20"/>
          <w:w w:val="85"/>
          <w:sz w:val="18"/>
        </w:rPr>
        <w:t>45/89</w:t>
      </w:r>
      <w:r>
        <w:rPr>
          <w:color w:val="231F20"/>
          <w:spacing w:val="-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 57/89 и</w:t>
      </w:r>
      <w:r>
        <w:rPr>
          <w:color w:val="231F20"/>
          <w:spacing w:val="-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„Службени лист СРЈ“, бр. 31/93, 22/99 и 44/99), посебно одредбе чл. </w:t>
      </w:r>
      <w:r>
        <w:rPr>
          <w:color w:val="231F20"/>
          <w:sz w:val="18"/>
        </w:rPr>
        <w:t>165–169, 201. и 301.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4"/>
        <w:jc w:val="both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социјалној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заштити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24/11),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посебно </w:t>
      </w:r>
      <w:r>
        <w:rPr>
          <w:color w:val="231F20"/>
          <w:sz w:val="18"/>
        </w:rPr>
        <w:t>чл.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40–43,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48,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85,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94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212.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196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члан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64.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Устава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Републике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Србије.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3" w:line="225" w:lineRule="auto"/>
        <w:ind w:right="225"/>
        <w:jc w:val="both"/>
        <w:rPr>
          <w:sz w:val="18"/>
        </w:rPr>
      </w:pP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правним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фактичким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аспектима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порекла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детета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детета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истину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свом пореклу, видети: Олга Цвејић Јанчић,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„Зачеће уз помоћ медицине и права детета“, </w:t>
      </w:r>
      <w:r>
        <w:rPr>
          <w:rFonts w:ascii="Myriad Pro" w:hAnsi="Myriad Pro"/>
          <w:i/>
          <w:color w:val="231F20"/>
          <w:w w:val="90"/>
          <w:sz w:val="18"/>
        </w:rPr>
        <w:t>Анали</w:t>
      </w:r>
      <w:r>
        <w:rPr>
          <w:rFonts w:ascii="Myriad Pro" w:hAnsi="Myriad Pro"/>
          <w:i/>
          <w:color w:val="231F20"/>
          <w:spacing w:val="19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Правног</w:t>
      </w:r>
      <w:r>
        <w:rPr>
          <w:rFonts w:ascii="Myriad Pro" w:hAnsi="Myriad Pro"/>
          <w:i/>
          <w:color w:val="231F20"/>
          <w:spacing w:val="19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факултета</w:t>
      </w:r>
      <w:r>
        <w:rPr>
          <w:color w:val="231F20"/>
          <w:w w:val="90"/>
          <w:sz w:val="18"/>
        </w:rPr>
        <w:t xml:space="preserve">, бр. 2–3/1999, Београд, 1999; Гордана Ковачек </w:t>
      </w:r>
      <w:r>
        <w:rPr>
          <w:color w:val="231F20"/>
          <w:spacing w:val="-2"/>
          <w:sz w:val="18"/>
        </w:rPr>
        <w:t>Станић,</w:t>
      </w:r>
      <w:r>
        <w:rPr>
          <w:color w:val="231F20"/>
          <w:spacing w:val="-17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Право</w:t>
      </w:r>
      <w:r>
        <w:rPr>
          <w:rFonts w:ascii="Myriad Pro" w:hAnsi="Myriad Pro"/>
          <w:i/>
          <w:color w:val="231F20"/>
          <w:spacing w:val="-7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детета</w:t>
      </w:r>
      <w:r>
        <w:rPr>
          <w:rFonts w:ascii="Myriad Pro" w:hAnsi="Myriad Pro"/>
          <w:i/>
          <w:color w:val="231F20"/>
          <w:spacing w:val="-6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да</w:t>
      </w:r>
      <w:r>
        <w:rPr>
          <w:rFonts w:ascii="Myriad Pro" w:hAnsi="Myriad Pro"/>
          <w:i/>
          <w:color w:val="231F20"/>
          <w:spacing w:val="-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зна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своје порекло</w:t>
      </w:r>
      <w:r>
        <w:rPr>
          <w:color w:val="231F20"/>
          <w:spacing w:val="-2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Правни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факултет,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Нови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Сад,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1997.</w:t>
      </w:r>
    </w:p>
    <w:p w:rsidR="005C7739" w:rsidRDefault="005C7739">
      <w:pPr>
        <w:spacing w:line="225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6" w:firstLine="0"/>
      </w:pPr>
      <w:r>
        <w:rPr>
          <w:color w:val="231F20"/>
          <w:spacing w:val="-8"/>
        </w:rPr>
        <w:lastRenderedPageBreak/>
        <w:t xml:space="preserve">лажних података приликом порођаја, напуштање новорођенчета, на- </w:t>
      </w:r>
      <w:r>
        <w:rPr>
          <w:color w:val="231F20"/>
          <w:spacing w:val="-2"/>
        </w:rPr>
        <w:t>ручена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рађања,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замена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беба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породилишту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др.),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проширују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круг </w:t>
      </w:r>
      <w:r>
        <w:rPr>
          <w:color w:val="231F20"/>
          <w:spacing w:val="-6"/>
        </w:rPr>
        <w:t>ситуација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биолошко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поклапају, </w:t>
      </w:r>
      <w:r>
        <w:rPr>
          <w:color w:val="231F20"/>
          <w:w w:val="90"/>
        </w:rPr>
        <w:t xml:space="preserve">што намеће потребу увођења нових правила у модерна законодавства. Нека од тих правила, о којима ће бити више речи у наставку, огранича- </w:t>
      </w:r>
      <w:r>
        <w:rPr>
          <w:color w:val="231F20"/>
          <w:spacing w:val="-4"/>
        </w:rPr>
        <w:t>вају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могућност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доказивања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биолошког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порекла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детета.</w:t>
      </w:r>
    </w:p>
    <w:p w:rsidR="005C7739" w:rsidRDefault="005C7739">
      <w:pPr>
        <w:pStyle w:val="BodyText"/>
        <w:spacing w:before="93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570"/>
          <w:tab w:val="left" w:pos="2087"/>
        </w:tabs>
        <w:spacing w:line="228" w:lineRule="auto"/>
        <w:ind w:left="2087" w:right="221" w:hanging="1751"/>
        <w:jc w:val="left"/>
        <w:rPr>
          <w:b/>
          <w:color w:val="231F20"/>
        </w:rPr>
      </w:pPr>
      <w:bookmarkStart w:id="70" w:name="_TOC_250080"/>
      <w:r>
        <w:rPr>
          <w:b/>
          <w:color w:val="231F20"/>
        </w:rPr>
        <w:t>Материнство,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утврђивање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материнства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судском</w:t>
      </w:r>
      <w:r>
        <w:rPr>
          <w:b/>
          <w:color w:val="231F20"/>
          <w:spacing w:val="-11"/>
        </w:rPr>
        <w:t xml:space="preserve"> </w:t>
      </w:r>
      <w:bookmarkEnd w:id="70"/>
      <w:r>
        <w:rPr>
          <w:b/>
          <w:color w:val="231F20"/>
        </w:rPr>
        <w:t>одлуком и ос</w:t>
      </w:r>
      <w:r>
        <w:rPr>
          <w:b/>
          <w:color w:val="231F20"/>
        </w:rPr>
        <w:t>поравање материнства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2328"/>
        </w:tabs>
        <w:spacing w:before="166"/>
        <w:ind w:hanging="381"/>
      </w:pPr>
      <w:bookmarkStart w:id="71" w:name="_TOC_250079"/>
      <w:r>
        <w:rPr>
          <w:color w:val="231F20"/>
          <w:spacing w:val="-2"/>
        </w:rPr>
        <w:t>Утврђивање</w:t>
      </w:r>
      <w:r>
        <w:rPr>
          <w:color w:val="231F20"/>
          <w:spacing w:val="6"/>
        </w:rPr>
        <w:t xml:space="preserve"> </w:t>
      </w:r>
      <w:bookmarkEnd w:id="71"/>
      <w:r>
        <w:rPr>
          <w:color w:val="231F20"/>
          <w:spacing w:val="-2"/>
        </w:rPr>
        <w:t>материнства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w w:val="90"/>
        </w:rPr>
        <w:t xml:space="preserve">Материнство као елемент породичног статуса детета углавном не </w:t>
      </w:r>
      <w:r>
        <w:rPr>
          <w:color w:val="231F20"/>
          <w:spacing w:val="-8"/>
        </w:rPr>
        <w:t>ствара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проблеме. Оно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утврђује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које про- </w:t>
      </w:r>
      <w:r>
        <w:rPr>
          <w:color w:val="231F20"/>
          <w:w w:val="90"/>
        </w:rPr>
        <w:t>излази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живота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родила.</w:t>
      </w:r>
      <w:r>
        <w:rPr>
          <w:color w:val="231F20"/>
          <w:w w:val="90"/>
          <w:position w:val="7"/>
          <w:sz w:val="13"/>
        </w:rPr>
        <w:t>105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  <w:w w:val="90"/>
        </w:rPr>
        <w:t>Па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ипак, </w:t>
      </w:r>
      <w:r>
        <w:rPr>
          <w:color w:val="231F20"/>
          <w:spacing w:val="-6"/>
        </w:rPr>
        <w:t>спор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материнству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узрокован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различитим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случајним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w w:val="90"/>
        </w:rPr>
        <w:t xml:space="preserve">намерним актима (порођајем под лажним идентитетом, заменом деце </w:t>
      </w:r>
      <w:r>
        <w:rPr>
          <w:color w:val="231F20"/>
          <w:spacing w:val="-6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рођењу,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напуштањем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детета,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отмицом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сл.).</w:t>
      </w:r>
    </w:p>
    <w:p w:rsidR="005C7739" w:rsidRDefault="00732D7F">
      <w:pPr>
        <w:pStyle w:val="BodyText"/>
        <w:spacing w:line="235" w:lineRule="auto"/>
        <w:ind w:right="109"/>
        <w:jc w:val="right"/>
      </w:pPr>
      <w:r>
        <w:rPr>
          <w:color w:val="231F20"/>
          <w:w w:val="90"/>
        </w:rPr>
        <w:t xml:space="preserve">Једно од начела матичних књига јесте начело веродостојности. То </w:t>
      </w:r>
      <w:r>
        <w:rPr>
          <w:color w:val="231F20"/>
          <w:spacing w:val="-8"/>
        </w:rPr>
        <w:t>значи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уписан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подаци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сматрају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тачним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док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докаже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супрот- </w:t>
      </w:r>
      <w:r>
        <w:rPr>
          <w:color w:val="231F20"/>
          <w:spacing w:val="-4"/>
        </w:rPr>
        <w:t>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(</w:t>
      </w:r>
      <w:r>
        <w:rPr>
          <w:rFonts w:ascii="Myriad Pro" w:hAnsi="Myriad Pro"/>
          <w:i/>
          <w:color w:val="231F20"/>
          <w:spacing w:val="-4"/>
        </w:rPr>
        <w:t>praesumptio</w:t>
      </w:r>
      <w:r>
        <w:rPr>
          <w:rFonts w:ascii="Myriad Pro" w:hAnsi="Myriad Pro"/>
          <w:i/>
          <w:color w:val="231F20"/>
          <w:spacing w:val="4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iuris</w:t>
      </w:r>
      <w:r>
        <w:rPr>
          <w:rFonts w:ascii="Myriad Pro" w:hAnsi="Myriad Pro"/>
          <w:i/>
          <w:color w:val="231F20"/>
          <w:spacing w:val="4"/>
        </w:rPr>
        <w:t xml:space="preserve"> </w:t>
      </w:r>
      <w:r>
        <w:rPr>
          <w:rFonts w:ascii="Myriad Pro" w:hAnsi="Myriad Pro"/>
          <w:i/>
          <w:color w:val="231F20"/>
          <w:spacing w:val="-4"/>
        </w:rPr>
        <w:t>tantum</w:t>
      </w:r>
      <w:r>
        <w:rPr>
          <w:color w:val="231F20"/>
          <w:spacing w:val="-4"/>
        </w:rPr>
        <w:t>).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следи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постоји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правна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претпо- </w:t>
      </w:r>
      <w:r>
        <w:rPr>
          <w:color w:val="231F20"/>
          <w:w w:val="90"/>
        </w:rPr>
        <w:t>ставка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уписана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рођених. </w:t>
      </w:r>
      <w:r>
        <w:rPr>
          <w:color w:val="231F20"/>
          <w:spacing w:val="-8"/>
        </w:rPr>
        <w:t>Практично,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материнство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доказује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изводом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матичне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књиге.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Ако </w:t>
      </w:r>
      <w:r>
        <w:rPr>
          <w:color w:val="231F20"/>
          <w:spacing w:val="-12"/>
        </w:rPr>
        <w:t>жена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која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је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родила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дете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није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уписана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матичну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књигу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рођених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као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 xml:space="preserve">мајка </w:t>
      </w:r>
      <w:r>
        <w:rPr>
          <w:color w:val="231F20"/>
          <w:spacing w:val="-10"/>
        </w:rPr>
        <w:t>детета,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њено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материнство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бити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утврђено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правноснажном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 xml:space="preserve">судском </w:t>
      </w:r>
      <w:r>
        <w:rPr>
          <w:color w:val="231F20"/>
          <w:spacing w:val="-2"/>
          <w:w w:val="90"/>
        </w:rPr>
        <w:t>пресудом.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Утврђивање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материнства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судским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поравнањем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није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допуштено. </w:t>
      </w:r>
      <w:r>
        <w:rPr>
          <w:color w:val="231F20"/>
          <w:spacing w:val="-2"/>
        </w:rPr>
        <w:t>Право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подношење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тужбе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надлежном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суду</w:t>
      </w:r>
      <w:r>
        <w:rPr>
          <w:color w:val="231F20"/>
          <w:spacing w:val="-2"/>
          <w:position w:val="7"/>
          <w:sz w:val="13"/>
        </w:rPr>
        <w:t>106</w:t>
      </w:r>
      <w:r>
        <w:rPr>
          <w:color w:val="231F20"/>
          <w:spacing w:val="14"/>
          <w:position w:val="7"/>
          <w:sz w:val="13"/>
        </w:rPr>
        <w:t xml:space="preserve"> </w:t>
      </w:r>
      <w:r>
        <w:rPr>
          <w:color w:val="231F20"/>
          <w:spacing w:val="-2"/>
        </w:rPr>
        <w:t>ради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утврђивања </w:t>
      </w:r>
      <w:r>
        <w:rPr>
          <w:color w:val="231F20"/>
          <w:w w:val="90"/>
        </w:rPr>
        <w:t>материнства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имају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тврди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су, </w:t>
      </w:r>
      <w:r>
        <w:rPr>
          <w:color w:val="231F20"/>
          <w:spacing w:val="-6"/>
        </w:rPr>
        <w:t>уједно,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спору.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постоји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подношење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тужбе. </w:t>
      </w:r>
      <w:r>
        <w:rPr>
          <w:color w:val="231F20"/>
          <w:w w:val="90"/>
        </w:rPr>
        <w:t>Оно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учинити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током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свог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живота.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малолетно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по- словно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неспособно,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тужбу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поднети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старатељ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5"/>
          <w:w w:val="90"/>
        </w:rPr>
        <w:t>уз</w:t>
      </w:r>
    </w:p>
    <w:p w:rsidR="005C7739" w:rsidRDefault="00732D7F">
      <w:pPr>
        <w:pStyle w:val="BodyText"/>
        <w:spacing w:line="235" w:lineRule="exact"/>
        <w:ind w:firstLine="0"/>
      </w:pPr>
      <w:r>
        <w:rPr>
          <w:color w:val="231F20"/>
          <w:w w:val="90"/>
        </w:rPr>
        <w:t>претходну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сагласност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0"/>
        </w:rPr>
        <w:t>старатељства.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w w:val="90"/>
        </w:rPr>
        <w:t>Жена која тврди да је мајка детета може поднети тужбу ради утвр- ђивања свог материнства у року од годину дана од дана сазнања да је она родила дете (субјективни рок), а најкасније у року од 10 година од рођења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(објективни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рок).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току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спора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умр</w:t>
      </w:r>
      <w:r>
        <w:rPr>
          <w:color w:val="231F20"/>
          <w:w w:val="9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0"/>
        </w:rPr>
        <w:t>жена</w:t>
      </w:r>
    </w:p>
    <w:p w:rsidR="005C7739" w:rsidRDefault="00732D7F">
      <w:pPr>
        <w:pStyle w:val="BodyText"/>
        <w:spacing w:before="157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262601</wp:posOffset>
                </wp:positionV>
                <wp:extent cx="90043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8239F" id="Graphic 60" o:spid="_x0000_s1026" style="position:absolute;margin-left:62.35pt;margin-top:20.7pt;width:70.9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09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Од тог правила изузетак је начињен само код успостављања грађанског (адоптив- ног) родитељства када се мајком сматра усвојитељка и забрањује се оспоравање </w:t>
      </w:r>
      <w:r>
        <w:rPr>
          <w:color w:val="231F20"/>
          <w:spacing w:val="-6"/>
          <w:sz w:val="18"/>
        </w:rPr>
        <w:t xml:space="preserve">њеног материнства, а циљ овако утврђеног правила јесте заштита новоуспоста- </w:t>
      </w:r>
      <w:r>
        <w:rPr>
          <w:color w:val="231F20"/>
          <w:w w:val="90"/>
          <w:sz w:val="18"/>
        </w:rPr>
        <w:t xml:space="preserve">вљеног родитељског односа и најбољег интереса детета без родитељског старања </w:t>
      </w:r>
      <w:r>
        <w:rPr>
          <w:color w:val="231F20"/>
          <w:spacing w:val="-4"/>
          <w:sz w:val="18"/>
        </w:rPr>
        <w:t>коме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обезбеђена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трајна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породична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заштита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оквиру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усвојитељске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породице.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11"/>
        <w:jc w:val="both"/>
        <w:rPr>
          <w:sz w:val="18"/>
        </w:rPr>
      </w:pPr>
      <w:r>
        <w:rPr>
          <w:color w:val="231F20"/>
          <w:w w:val="90"/>
          <w:sz w:val="18"/>
        </w:rPr>
        <w:t>Према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члану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25.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тачка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уређењу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судова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РС“, број 10/23), виши суд </w:t>
      </w:r>
      <w:r>
        <w:rPr>
          <w:color w:val="231F20"/>
          <w:w w:val="90"/>
          <w:sz w:val="18"/>
        </w:rPr>
        <w:t xml:space="preserve">је стварно надлежан да одлучује у споровима о материнству </w:t>
      </w:r>
      <w:r>
        <w:rPr>
          <w:color w:val="231F20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очинству.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3" w:firstLine="0"/>
      </w:pPr>
      <w:r>
        <w:rPr>
          <w:color w:val="231F20"/>
          <w:w w:val="90"/>
        </w:rPr>
        <w:lastRenderedPageBreak/>
        <w:t>која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тврди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обуставља.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Право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тужбу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не прелази на наследнике тужиоца. Међутим, наследници тужиоца могу </w:t>
      </w:r>
      <w:r>
        <w:rPr>
          <w:color w:val="231F20"/>
          <w:spacing w:val="-8"/>
        </w:rPr>
        <w:t>тражити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суда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настави 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започети поступак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ради утврђивања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постојао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основ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утврђивање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материнства.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 зачето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уз биомедицинску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помоћ дарованом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јајном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ће- </w:t>
      </w:r>
      <w:r>
        <w:rPr>
          <w:color w:val="231F20"/>
          <w:w w:val="90"/>
        </w:rPr>
        <w:t>лијом,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материнство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жене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даровала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јајну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ћелију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утвр- </w:t>
      </w:r>
      <w:r>
        <w:rPr>
          <w:color w:val="231F20"/>
          <w:spacing w:val="-2"/>
        </w:rPr>
        <w:t>ђивати.</w:t>
      </w:r>
    </w:p>
    <w:p w:rsidR="005C7739" w:rsidRDefault="005C7739">
      <w:pPr>
        <w:pStyle w:val="BodyText"/>
        <w:spacing w:before="11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numPr>
          <w:ilvl w:val="1"/>
          <w:numId w:val="45"/>
        </w:numPr>
        <w:tabs>
          <w:tab w:val="left" w:pos="2233"/>
        </w:tabs>
        <w:ind w:left="2233" w:hanging="381"/>
        <w:jc w:val="left"/>
      </w:pPr>
      <w:bookmarkStart w:id="72" w:name="_TOC_250078"/>
      <w:r>
        <w:rPr>
          <w:color w:val="231F20"/>
        </w:rPr>
        <w:t>Оспоравање</w:t>
      </w:r>
      <w:r>
        <w:rPr>
          <w:color w:val="231F20"/>
          <w:spacing w:val="-10"/>
        </w:rPr>
        <w:t xml:space="preserve"> </w:t>
      </w:r>
      <w:bookmarkEnd w:id="72"/>
      <w:r>
        <w:rPr>
          <w:color w:val="231F20"/>
          <w:spacing w:val="-2"/>
        </w:rPr>
        <w:t>материнства</w:t>
      </w:r>
    </w:p>
    <w:p w:rsidR="005C7739" w:rsidRDefault="00732D7F">
      <w:pPr>
        <w:pStyle w:val="BodyText"/>
        <w:spacing w:before="159" w:line="237" w:lineRule="auto"/>
        <w:ind w:left="113" w:right="224"/>
      </w:pPr>
      <w:r>
        <w:rPr>
          <w:color w:val="231F20"/>
          <w:spacing w:val="-4"/>
        </w:rPr>
        <w:t>Материнство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као </w:t>
      </w:r>
      <w:r>
        <w:rPr>
          <w:color w:val="231F20"/>
          <w:spacing w:val="-8"/>
        </w:rPr>
        <w:t xml:space="preserve">мајка детета може бити оспорено у судском поступку. Право на оспо- </w:t>
      </w:r>
      <w:r>
        <w:rPr>
          <w:color w:val="231F20"/>
          <w:w w:val="90"/>
        </w:rPr>
        <w:t>равање материнства имају: дете, жена која је уписана у матичну књи- гу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тврди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w w:val="90"/>
        </w:rPr>
        <w:t>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истом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ту- </w:t>
      </w:r>
      <w:r>
        <w:rPr>
          <w:color w:val="231F20"/>
          <w:spacing w:val="-6"/>
        </w:rPr>
        <w:t>жбом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тражи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материнства,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мушкарац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 </w:t>
      </w:r>
      <w:r>
        <w:rPr>
          <w:color w:val="231F20"/>
          <w:w w:val="90"/>
        </w:rPr>
        <w:t xml:space="preserve">закону сматра оцем детета. Тужбом у спору о материнству, као тужио- </w:t>
      </w:r>
      <w:r>
        <w:rPr>
          <w:color w:val="231F20"/>
          <w:spacing w:val="-8"/>
        </w:rPr>
        <w:t>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као тужени,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морају 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обухваћена сва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наведена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лица (нужни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</w:rPr>
        <w:t>јединствени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супарничари).</w:t>
      </w:r>
    </w:p>
    <w:p w:rsidR="005C7739" w:rsidRDefault="00732D7F">
      <w:pPr>
        <w:pStyle w:val="BodyText"/>
        <w:spacing w:line="253" w:lineRule="exact"/>
        <w:ind w:left="510" w:firstLine="0"/>
      </w:pPr>
      <w:r>
        <w:rPr>
          <w:color w:val="231F20"/>
          <w:w w:val="9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погледу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рокова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важе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следећа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правила.</w:t>
      </w:r>
    </w:p>
    <w:p w:rsidR="005C7739" w:rsidRDefault="00732D7F">
      <w:pPr>
        <w:pStyle w:val="BodyText"/>
        <w:spacing w:line="237" w:lineRule="auto"/>
        <w:ind w:left="113" w:right="224"/>
        <w:jc w:val="right"/>
      </w:pPr>
      <w:r>
        <w:rPr>
          <w:color w:val="231F20"/>
          <w:spacing w:val="-8"/>
        </w:rPr>
        <w:t>Дете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поднети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тужбу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ради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оспоравања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материнства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без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обзи- </w:t>
      </w:r>
      <w:r>
        <w:rPr>
          <w:color w:val="231F20"/>
          <w:w w:val="90"/>
        </w:rPr>
        <w:t>ра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рок.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уписана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дете- </w:t>
      </w:r>
      <w:r>
        <w:rPr>
          <w:color w:val="231F20"/>
          <w:spacing w:val="-10"/>
        </w:rPr>
        <w:t>та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поднети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тужбу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ради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оспоравања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свог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материнства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року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го- </w:t>
      </w:r>
      <w:r>
        <w:rPr>
          <w:color w:val="231F20"/>
          <w:w w:val="90"/>
        </w:rPr>
        <w:t>дину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сазнања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родила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најкасније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року од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година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рођења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тврди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може поднети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тужбу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ради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оспоравања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материнства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жени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уписана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ма- </w:t>
      </w:r>
      <w:r>
        <w:rPr>
          <w:color w:val="231F20"/>
          <w:spacing w:val="-8"/>
        </w:rPr>
        <w:t>тичну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рођених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као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мајка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детета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року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годину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дана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дана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са- </w:t>
      </w:r>
      <w:r>
        <w:rPr>
          <w:color w:val="231F20"/>
          <w:spacing w:val="-10"/>
        </w:rPr>
        <w:t>знања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она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родила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дете,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најкасније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року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10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година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рођења детета.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Мушкарац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овом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закону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сматра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оцем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детета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под- нети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тужбу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ради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оспоравања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материнства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року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годину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дана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дана сазнања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жена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која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уписана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рођених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као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мајка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 xml:space="preserve">де- </w:t>
      </w:r>
      <w:r>
        <w:rPr>
          <w:color w:val="231F20"/>
          <w:w w:val="90"/>
        </w:rPr>
        <w:t>тета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родила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дете,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најкасније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року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година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рођења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детета. </w:t>
      </w:r>
      <w:r>
        <w:rPr>
          <w:color w:val="231F20"/>
          <w:spacing w:val="-6"/>
        </w:rPr>
        <w:t>Ако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току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спора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умру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тужилац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тужени,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обуставља.</w:t>
      </w:r>
    </w:p>
    <w:p w:rsidR="005C7739" w:rsidRDefault="00732D7F">
      <w:pPr>
        <w:pStyle w:val="BodyText"/>
        <w:spacing w:before="1" w:line="237" w:lineRule="auto"/>
        <w:ind w:left="113" w:right="225" w:firstLine="0"/>
      </w:pPr>
      <w:r>
        <w:rPr>
          <w:color w:val="231F20"/>
          <w:w w:val="90"/>
        </w:rPr>
        <w:t>Право на тужбу не прелази на наследнике тужиоца. Међутим, наслед- ници тужиоца могу тражити од суда да настави већ започети поступак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постојао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основ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утврђивање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материнства.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  <w:spacing w:val="-8"/>
        </w:rPr>
        <w:t xml:space="preserve">Оспоравање материнства није допуштено ако је материнство </w:t>
      </w:r>
      <w:r>
        <w:rPr>
          <w:color w:val="231F20"/>
          <w:spacing w:val="-8"/>
        </w:rPr>
        <w:t xml:space="preserve">већ утврђено правноснажном судском пресудом. Такође, материнство се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оспоравати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усвоји- ла.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Оспоравање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материнства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допуштено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после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детета.</w:t>
      </w: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130"/>
        </w:tabs>
        <w:ind w:left="1130" w:hanging="234"/>
        <w:jc w:val="left"/>
        <w:rPr>
          <w:b/>
          <w:color w:val="231F20"/>
        </w:rPr>
      </w:pPr>
      <w:bookmarkStart w:id="73" w:name="_TOC_250077"/>
      <w:r>
        <w:rPr>
          <w:b/>
          <w:color w:val="231F20"/>
        </w:rPr>
        <w:t>Очинство, признање и оспоравање</w:t>
      </w:r>
      <w:r>
        <w:rPr>
          <w:b/>
          <w:color w:val="231F20"/>
          <w:spacing w:val="1"/>
        </w:rPr>
        <w:t xml:space="preserve"> </w:t>
      </w:r>
      <w:bookmarkEnd w:id="73"/>
      <w:r>
        <w:rPr>
          <w:b/>
          <w:color w:val="231F20"/>
          <w:spacing w:val="-2"/>
        </w:rPr>
        <w:t>очинства</w:t>
      </w:r>
    </w:p>
    <w:p w:rsidR="005C7739" w:rsidRDefault="00732D7F">
      <w:pPr>
        <w:spacing w:before="162" w:line="230" w:lineRule="auto"/>
        <w:ind w:left="113" w:right="220" w:firstLine="396"/>
        <w:jc w:val="right"/>
      </w:pPr>
      <w:r>
        <w:rPr>
          <w:color w:val="231F20"/>
          <w:spacing w:val="-6"/>
        </w:rPr>
        <w:t>Брачно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очинство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утврђује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претпоставке</w:t>
      </w:r>
      <w:r>
        <w:rPr>
          <w:color w:val="231F20"/>
          <w:spacing w:val="-26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pater</w:t>
      </w:r>
      <w:r>
        <w:rPr>
          <w:rFonts w:ascii="Myriad Pro" w:hAnsi="Myriad Pro"/>
          <w:i/>
          <w:color w:val="231F20"/>
          <w:spacing w:val="-5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est</w:t>
      </w:r>
      <w:r>
        <w:rPr>
          <w:rFonts w:ascii="Myriad Pro" w:hAnsi="Myriad Pro"/>
          <w:i/>
          <w:color w:val="231F20"/>
          <w:spacing w:val="-5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quem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nuptiae</w:t>
      </w:r>
      <w:r>
        <w:rPr>
          <w:rFonts w:ascii="Myriad Pro" w:hAnsi="Myriad Pro"/>
          <w:i/>
          <w:color w:val="231F20"/>
          <w:spacing w:val="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demоnstrant</w:t>
      </w:r>
      <w:r>
        <w:rPr>
          <w:rFonts w:ascii="Myriad Pro" w:hAnsi="Myriad Pro"/>
          <w:i/>
          <w:color w:val="231F20"/>
          <w:spacing w:val="15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отац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онај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указује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брак.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Дакле,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оцем</w:t>
      </w:r>
    </w:p>
    <w:p w:rsidR="005C7739" w:rsidRDefault="005C7739">
      <w:pPr>
        <w:spacing w:line="230" w:lineRule="auto"/>
        <w:jc w:val="righ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08" w:firstLine="0"/>
      </w:pPr>
      <w:r>
        <w:rPr>
          <w:color w:val="231F20"/>
          <w:w w:val="90"/>
        </w:rPr>
        <w:lastRenderedPageBreak/>
        <w:t>детета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рођено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браку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сматра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муж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мајке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ме- </w:t>
      </w:r>
      <w:r>
        <w:rPr>
          <w:color w:val="231F20"/>
          <w:spacing w:val="-8"/>
        </w:rPr>
        <w:t xml:space="preserve">ђутим, десити да је дете зачето током трајања ранијег брака, а да се роди у новом браку мајке. Тада говоримо о сукобу брачног очинства. </w:t>
      </w:r>
      <w:r>
        <w:rPr>
          <w:color w:val="231F20"/>
          <w:w w:val="90"/>
        </w:rPr>
        <w:t xml:space="preserve">Код сукоба брачног очинства важе следећа правила: оцем детета које је рођено у року од 300 дана од дана престанка брака </w:t>
      </w:r>
      <w:r>
        <w:rPr>
          <w:color w:val="231F20"/>
          <w:w w:val="90"/>
        </w:rPr>
        <w:t>сматраће се муж мајке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престао,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услова: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престао смрћу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мужа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склопила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нови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року.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усло- </w:t>
      </w:r>
      <w:r>
        <w:rPr>
          <w:color w:val="231F20"/>
          <w:spacing w:val="-6"/>
        </w:rPr>
        <w:t>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постоје,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оцем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сматраће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 xml:space="preserve">муж мајке детета из новог брака. Наведено правило је последица ува- </w:t>
      </w:r>
      <w:r>
        <w:rPr>
          <w:color w:val="231F20"/>
          <w:spacing w:val="-4"/>
        </w:rPr>
        <w:t>жавања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потребе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усклађивањем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биолошког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очинства.</w:t>
      </w:r>
    </w:p>
    <w:p w:rsidR="005C7739" w:rsidRDefault="00732D7F">
      <w:pPr>
        <w:pStyle w:val="BodyText"/>
        <w:spacing w:line="238" w:lineRule="exact"/>
        <w:ind w:left="108" w:right="111" w:firstLine="0"/>
        <w:jc w:val="right"/>
      </w:pPr>
      <w:r>
        <w:rPr>
          <w:color w:val="231F20"/>
          <w:w w:val="90"/>
        </w:rPr>
        <w:t>Оцем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рођено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ван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сматра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мушкарац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  <w:w w:val="90"/>
        </w:rPr>
        <w:t>га</w:t>
      </w:r>
    </w:p>
    <w:p w:rsidR="005C7739" w:rsidRDefault="00732D7F">
      <w:pPr>
        <w:pStyle w:val="BodyText"/>
        <w:ind w:left="108" w:right="111" w:firstLine="0"/>
        <w:jc w:val="right"/>
      </w:pPr>
      <w:r>
        <w:rPr>
          <w:color w:val="231F20"/>
          <w:spacing w:val="-4"/>
        </w:rPr>
        <w:t>призна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своје.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очинство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утврђено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признањем,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бити </w:t>
      </w:r>
      <w:r>
        <w:rPr>
          <w:color w:val="231F20"/>
          <w:spacing w:val="-8"/>
        </w:rPr>
        <w:t>утврђено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правноснажном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судском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пресудом.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Уопште,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могућност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утвр- ђивања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биолошког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очинства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судском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поступку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има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широку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примену. </w:t>
      </w:r>
      <w:r>
        <w:rPr>
          <w:color w:val="231F20"/>
          <w:spacing w:val="-6"/>
        </w:rPr>
        <w:t>Право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тужбу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утврђивања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имају: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дете,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мајка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дете-</w:t>
      </w:r>
    </w:p>
    <w:p w:rsidR="005C7739" w:rsidRDefault="00732D7F">
      <w:pPr>
        <w:pStyle w:val="BodyText"/>
        <w:spacing w:line="237" w:lineRule="auto"/>
        <w:ind w:right="109" w:firstLine="0"/>
      </w:pPr>
      <w:r>
        <w:rPr>
          <w:color w:val="231F20"/>
          <w:w w:val="90"/>
        </w:rPr>
        <w:t>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мушкарац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тврди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отац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уједно,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странке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спо- </w:t>
      </w:r>
      <w:r>
        <w:rPr>
          <w:color w:val="231F20"/>
          <w:spacing w:val="-4"/>
        </w:rPr>
        <w:t>ру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морају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обухваћени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тужбом,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тужиоци/сатужиоци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као </w:t>
      </w:r>
      <w:r>
        <w:rPr>
          <w:color w:val="231F20"/>
          <w:w w:val="90"/>
        </w:rPr>
        <w:t xml:space="preserve">тужени или сатужени (нужни и јединствени супарничари). Рокови у ко- </w:t>
      </w:r>
      <w:r>
        <w:rPr>
          <w:color w:val="231F20"/>
          <w:spacing w:val="-8"/>
        </w:rPr>
        <w:t xml:space="preserve">јима се може тражити утврђивање материнства важе и за покретање </w:t>
      </w:r>
      <w:r>
        <w:rPr>
          <w:color w:val="231F20"/>
          <w:w w:val="90"/>
        </w:rPr>
        <w:t>поступка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утврђивање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очинства.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w w:val="90"/>
        </w:rPr>
        <w:t>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поднети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тужбу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ради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обзира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рок.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Мајка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поднети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тужбу </w:t>
      </w:r>
      <w:r>
        <w:rPr>
          <w:color w:val="231F20"/>
          <w:spacing w:val="-8"/>
        </w:rPr>
        <w:t xml:space="preserve">ради утврђивања очинства у року од годину дана од дана сазнања да </w:t>
      </w:r>
      <w:r>
        <w:rPr>
          <w:color w:val="231F20"/>
          <w:w w:val="90"/>
        </w:rPr>
        <w:t>мушкарац кога сматра оцем детета није признао очинство, а најкасније у року од 10 година од рођ</w:t>
      </w:r>
      <w:r>
        <w:rPr>
          <w:color w:val="231F20"/>
          <w:w w:val="90"/>
        </w:rPr>
        <w:t xml:space="preserve">ења детета. Мушкарац који тврди да је отац </w:t>
      </w:r>
      <w:r>
        <w:rPr>
          <w:color w:val="231F20"/>
          <w:spacing w:val="-8"/>
        </w:rPr>
        <w:t>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поднети тужбу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ради утврђивања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свог очинства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року од </w:t>
      </w:r>
      <w:r>
        <w:rPr>
          <w:color w:val="231F20"/>
          <w:spacing w:val="-6"/>
        </w:rPr>
        <w:t>годину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сазнања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његовим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признањем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очинства </w:t>
      </w:r>
      <w:r>
        <w:rPr>
          <w:color w:val="231F20"/>
          <w:w w:val="90"/>
        </w:rPr>
        <w:t xml:space="preserve">нису сагласили мајка, односно старатељ детета, а најкасније у року од 10 година од рођења детета. Мушкарац који се сматра оцем детета за- </w:t>
      </w:r>
      <w:r>
        <w:rPr>
          <w:color w:val="231F20"/>
          <w:spacing w:val="-8"/>
        </w:rPr>
        <w:t>четог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биомедицинску помоћ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поднети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тужбу 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оспоравања </w:t>
      </w:r>
      <w:r>
        <w:rPr>
          <w:color w:val="231F20"/>
          <w:w w:val="90"/>
        </w:rPr>
        <w:t>свог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очинства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сазнања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заче- то поступком биомедицински потпомогнутог оплођења, а најкасније у </w:t>
      </w:r>
      <w:r>
        <w:rPr>
          <w:color w:val="231F20"/>
        </w:rPr>
        <w:t>року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година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детета.</w:t>
      </w:r>
    </w:p>
    <w:p w:rsidR="005C7739" w:rsidRDefault="005C7739">
      <w:pPr>
        <w:pStyle w:val="BodyText"/>
        <w:spacing w:before="44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55"/>
        </w:numPr>
        <w:tabs>
          <w:tab w:val="left" w:pos="2708"/>
        </w:tabs>
        <w:ind w:left="2708" w:hanging="381"/>
      </w:pPr>
      <w:bookmarkStart w:id="74" w:name="_TOC_250076"/>
      <w:r>
        <w:rPr>
          <w:color w:val="231F20"/>
        </w:rPr>
        <w:t xml:space="preserve">Признање </w:t>
      </w:r>
      <w:bookmarkEnd w:id="74"/>
      <w:r>
        <w:rPr>
          <w:color w:val="231F20"/>
          <w:spacing w:val="-2"/>
        </w:rPr>
        <w:t>очинства</w:t>
      </w:r>
    </w:p>
    <w:p w:rsidR="005C7739" w:rsidRDefault="00732D7F">
      <w:pPr>
        <w:pStyle w:val="BodyText"/>
        <w:spacing w:before="157"/>
        <w:ind w:right="107"/>
      </w:pPr>
      <w:r>
        <w:rPr>
          <w:color w:val="231F20"/>
          <w:spacing w:val="-4"/>
        </w:rPr>
        <w:t>Признање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очинства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редован,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добровољан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утврђивања </w:t>
      </w:r>
      <w:r>
        <w:rPr>
          <w:color w:val="231F20"/>
          <w:spacing w:val="-2"/>
        </w:rPr>
        <w:t>ванбрачног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очинства.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Ванбрачно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очинство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призна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мушка- </w:t>
      </w:r>
      <w:r>
        <w:rPr>
          <w:color w:val="231F20"/>
          <w:w w:val="90"/>
        </w:rPr>
        <w:t xml:space="preserve">рац који је навршио 16. годину живота и који је способан за расуђива- ње. Очинство се може признати само ако је дете у тренутку признања </w:t>
      </w:r>
      <w:r>
        <w:rPr>
          <w:color w:val="231F20"/>
          <w:spacing w:val="-4"/>
        </w:rPr>
        <w:t>живо.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Изузетно,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производи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дејство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дато пре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детета,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дете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живо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роди.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spacing w:val="-6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признањем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сагласи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мајка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наврши- </w:t>
      </w:r>
      <w:r>
        <w:rPr>
          <w:color w:val="231F20"/>
          <w:w w:val="90"/>
        </w:rPr>
        <w:t>ла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16.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живота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способна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расуђивање,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мора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са- </w:t>
      </w:r>
      <w:r>
        <w:rPr>
          <w:color w:val="231F20"/>
          <w:spacing w:val="-6"/>
        </w:rPr>
        <w:t>гласи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навршило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16.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годину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способно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 w:firstLine="0"/>
      </w:pPr>
      <w:r>
        <w:rPr>
          <w:color w:val="231F20"/>
          <w:spacing w:val="-4"/>
        </w:rPr>
        <w:lastRenderedPageBreak/>
        <w:t>расуђивање.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мајка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сагласност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(јер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навршила </w:t>
      </w:r>
      <w:r>
        <w:rPr>
          <w:color w:val="231F20"/>
          <w:w w:val="90"/>
        </w:rPr>
        <w:t>16. годину или није способна за расуђивање или није жива), довољна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је сагласност детета старијег од 16 година које је способно за расуђи- вање. И обрнуто, ако дете не може дати сагласност, довољна је сагла- сност мајке. Ако ни</w:t>
      </w:r>
      <w:r>
        <w:rPr>
          <w:color w:val="231F20"/>
          <w:w w:val="90"/>
        </w:rPr>
        <w:t xml:space="preserve"> мајка, ни дете не могу дати сагласност, сагласност са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признањем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очинства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старатељ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дозволу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(претходну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са- </w:t>
      </w:r>
      <w:r>
        <w:rPr>
          <w:color w:val="231F20"/>
          <w:spacing w:val="-2"/>
        </w:rPr>
        <w:t>гласност)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старатељства.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8"/>
        </w:rPr>
        <w:t xml:space="preserve">Изјава о признању очинства може се дати пред матичарем, орга- </w:t>
      </w:r>
      <w:r>
        <w:rPr>
          <w:color w:val="231F20"/>
          <w:w w:val="90"/>
        </w:rPr>
        <w:t>ном старатељства, јавним бележником или су</w:t>
      </w:r>
      <w:r>
        <w:rPr>
          <w:color w:val="231F20"/>
          <w:w w:val="90"/>
        </w:rPr>
        <w:t xml:space="preserve">дом. Изјава о признању очинства може се дати и у тестаменту. Међутим, ни изјава о признању </w:t>
      </w:r>
      <w:r>
        <w:rPr>
          <w:color w:val="231F20"/>
          <w:spacing w:val="-8"/>
        </w:rPr>
        <w:t xml:space="preserve">очинства, ни изјава о сагласности са признањем очинства не могу се </w:t>
      </w:r>
      <w:r>
        <w:rPr>
          <w:color w:val="231F20"/>
          <w:spacing w:val="-2"/>
        </w:rPr>
        <w:t>опозвати.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Ако је изјава о признању очинства, односно изјава о сагласности с </w:t>
      </w:r>
      <w:r>
        <w:rPr>
          <w:color w:val="231F20"/>
          <w:spacing w:val="-8"/>
        </w:rPr>
        <w:t>признањем очинства дат</w:t>
      </w:r>
      <w:r>
        <w:rPr>
          <w:color w:val="231F20"/>
          <w:spacing w:val="-8"/>
        </w:rPr>
        <w:t xml:space="preserve">а под принудом или у заблуди, давалац изја- </w:t>
      </w:r>
      <w:r>
        <w:rPr>
          <w:color w:val="231F20"/>
          <w:spacing w:val="-10"/>
        </w:rPr>
        <w:t>ве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тражити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њено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поништење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судском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поступку,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року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од </w:t>
      </w:r>
      <w:r>
        <w:rPr>
          <w:color w:val="231F20"/>
          <w:spacing w:val="-6"/>
        </w:rPr>
        <w:t>годину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принуда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престала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заблуда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уочена.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8"/>
        </w:rPr>
        <w:t xml:space="preserve">Поништавање изјаве о признању очинства и изјаве о сагласности </w:t>
      </w:r>
      <w:r>
        <w:rPr>
          <w:color w:val="231F20"/>
          <w:spacing w:val="-6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признањем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захтевати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нису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испуњени </w:t>
      </w:r>
      <w:r>
        <w:rPr>
          <w:color w:val="231F20"/>
          <w:spacing w:val="-8"/>
        </w:rPr>
        <w:t xml:space="preserve">законски услови за њихову пуноважност предвиђени Породичним за- </w:t>
      </w:r>
      <w:r>
        <w:rPr>
          <w:color w:val="231F20"/>
          <w:w w:val="90"/>
        </w:rPr>
        <w:t>коном, а тужбу за поништење, поред лица која су дала изјаву, могу по- дићи и лица која имају правни интерес да изјава буде поништена, као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</w:rPr>
        <w:t>јавни тужилац.</w:t>
      </w:r>
    </w:p>
    <w:p w:rsidR="005C7739" w:rsidRDefault="005C7739">
      <w:pPr>
        <w:pStyle w:val="BodyText"/>
        <w:spacing w:before="1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numPr>
          <w:ilvl w:val="1"/>
          <w:numId w:val="40"/>
        </w:numPr>
        <w:tabs>
          <w:tab w:val="left" w:pos="2466"/>
        </w:tabs>
        <w:ind w:hanging="381"/>
      </w:pPr>
      <w:bookmarkStart w:id="75" w:name="_TOC_250075"/>
      <w:r>
        <w:rPr>
          <w:color w:val="231F20"/>
        </w:rPr>
        <w:t>Оспоравање</w:t>
      </w:r>
      <w:r>
        <w:rPr>
          <w:color w:val="231F20"/>
          <w:spacing w:val="-10"/>
        </w:rPr>
        <w:t xml:space="preserve"> </w:t>
      </w:r>
      <w:bookmarkEnd w:id="75"/>
      <w:r>
        <w:rPr>
          <w:color w:val="231F20"/>
          <w:spacing w:val="-2"/>
        </w:rPr>
        <w:t>очинства</w:t>
      </w:r>
    </w:p>
    <w:p w:rsidR="005C7739" w:rsidRDefault="00732D7F">
      <w:pPr>
        <w:pStyle w:val="BodyText"/>
        <w:spacing w:before="157" w:line="235" w:lineRule="auto"/>
        <w:ind w:left="113" w:right="222"/>
      </w:pPr>
      <w:r>
        <w:rPr>
          <w:color w:val="231F20"/>
          <w:spacing w:val="-6"/>
        </w:rPr>
        <w:t xml:space="preserve">Очинство мушкарца који је уписан у матичну књигу рођених као </w:t>
      </w:r>
      <w:r>
        <w:rPr>
          <w:color w:val="231F20"/>
          <w:spacing w:val="-10"/>
        </w:rPr>
        <w:t>отац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детета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бити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оспорено.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Право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оспоравање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очинства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има- </w:t>
      </w:r>
      <w:r>
        <w:rPr>
          <w:color w:val="231F20"/>
          <w:w w:val="90"/>
        </w:rPr>
        <w:t xml:space="preserve">ју: дете, мајка, муж мајке и мушкарац који тврди да је отац детета ако </w:t>
      </w:r>
      <w:r>
        <w:rPr>
          <w:color w:val="231F20"/>
          <w:spacing w:val="-4"/>
        </w:rPr>
        <w:t>истом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тужбом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тражи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утврђивање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свог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очинства.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парнице </w:t>
      </w:r>
      <w:r>
        <w:rPr>
          <w:color w:val="231F20"/>
          <w:w w:val="90"/>
        </w:rPr>
        <w:t xml:space="preserve">важи правило да су сва активно легитимисана лица нужни и јединстве- </w:t>
      </w:r>
      <w:r>
        <w:rPr>
          <w:color w:val="231F20"/>
          <w:spacing w:val="-6"/>
        </w:rPr>
        <w:t>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супарничари,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морају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обухваћени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тужбом,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ту- </w:t>
      </w:r>
      <w:r>
        <w:rPr>
          <w:color w:val="231F20"/>
          <w:spacing w:val="-4"/>
        </w:rPr>
        <w:t>жиоци/сатужиоци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тужени/сатужени.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Дете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везано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погледу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могућности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подношења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тужбе </w:t>
      </w:r>
      <w:r>
        <w:rPr>
          <w:color w:val="231F20"/>
          <w:w w:val="90"/>
        </w:rPr>
        <w:t xml:space="preserve">ради оспоравања очинства. У погледу осталих активно легитимисаних лица, важе следећа правила. Мајка може поднети тужбу ради оспора- </w:t>
      </w:r>
      <w:r>
        <w:rPr>
          <w:color w:val="231F20"/>
          <w:spacing w:val="-6"/>
        </w:rPr>
        <w:t>вања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мушкарцу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сматра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оцем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детета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 годину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дана 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дана са</w:t>
      </w:r>
      <w:r>
        <w:rPr>
          <w:color w:val="231F20"/>
          <w:spacing w:val="-8"/>
        </w:rPr>
        <w:t>знања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он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отац, 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најкасније у року од 10 година од рођења детета. Муж мајке може поднети тужбу </w:t>
      </w:r>
      <w:r>
        <w:rPr>
          <w:color w:val="231F20"/>
          <w:spacing w:val="-6"/>
        </w:rPr>
        <w:t>ради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оспоравања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сазна- 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отац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детета,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најкасније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рође- </w:t>
      </w:r>
      <w:r>
        <w:rPr>
          <w:color w:val="231F20"/>
          <w:w w:val="90"/>
        </w:rPr>
        <w:t xml:space="preserve">ња детета. Мушкарац који тврди да је отац детета може поднети тужбу </w:t>
      </w:r>
      <w:r>
        <w:rPr>
          <w:color w:val="231F20"/>
          <w:spacing w:val="-4"/>
        </w:rPr>
        <w:t>ради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оспоравања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мушкарцу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сматра </w:t>
      </w:r>
      <w:r>
        <w:rPr>
          <w:color w:val="231F20"/>
          <w:w w:val="90"/>
        </w:rPr>
        <w:t>оцем детета у року од годину дана од дана сазнања да је он отац дете- та,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најкасније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року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година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рођења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Мушкарац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  <w:w w:val="90"/>
        </w:rPr>
        <w:t>који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 w:firstLine="0"/>
      </w:pPr>
      <w:r>
        <w:rPr>
          <w:color w:val="231F20"/>
          <w:w w:val="90"/>
        </w:rPr>
        <w:lastRenderedPageBreak/>
        <w:t xml:space="preserve">се сматра оцем детета зачетог уз биомедицинску помоћ може поднети </w:t>
      </w:r>
      <w:r>
        <w:rPr>
          <w:color w:val="231F20"/>
          <w:spacing w:val="-6"/>
        </w:rPr>
        <w:t>тужбу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оспоравања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дана сазнања да дете није зачето поступком биомедицински потпомогну- </w:t>
      </w:r>
      <w:r>
        <w:rPr>
          <w:color w:val="231F20"/>
          <w:w w:val="90"/>
        </w:rPr>
        <w:t xml:space="preserve">тог оплођења, а најкасније у року од 10 година од рођења детета. Као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наведеног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закључити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рокови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покретање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матернитет- </w:t>
      </w:r>
      <w:r>
        <w:rPr>
          <w:color w:val="231F20"/>
          <w:spacing w:val="-8"/>
        </w:rPr>
        <w:t xml:space="preserve">ских и патернитетских парница су уједначени и субјективни рок увек </w:t>
      </w:r>
      <w:r>
        <w:rPr>
          <w:color w:val="231F20"/>
          <w:w w:val="90"/>
        </w:rPr>
        <w:t>износи једну годину, а објективни 10 година од рођења д</w:t>
      </w:r>
      <w:r>
        <w:rPr>
          <w:color w:val="231F20"/>
          <w:w w:val="90"/>
        </w:rPr>
        <w:t xml:space="preserve">етета. По на- </w:t>
      </w:r>
      <w:r>
        <w:rPr>
          <w:color w:val="231F20"/>
          <w:spacing w:val="-6"/>
        </w:rPr>
        <w:t>вршењу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10.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породич- </w:t>
      </w:r>
      <w:r>
        <w:rPr>
          <w:color w:val="231F20"/>
          <w:spacing w:val="-8"/>
        </w:rPr>
        <w:t xml:space="preserve">ни статус у питању нема право да тражи утврђивање или да оспорава </w:t>
      </w:r>
      <w:r>
        <w:rPr>
          <w:color w:val="231F20"/>
        </w:rPr>
        <w:t>очинство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детета.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Није допуштено оспоравање очинства које је утврђено правносна- жном судском пресудом. Такође,</w:t>
      </w:r>
      <w:r>
        <w:rPr>
          <w:color w:val="231F20"/>
          <w:w w:val="90"/>
        </w:rPr>
        <w:t xml:space="preserve"> није допуштено оспоравање очинства </w:t>
      </w:r>
      <w:r>
        <w:rPr>
          <w:color w:val="231F20"/>
          <w:spacing w:val="-6"/>
        </w:rPr>
        <w:t>утврђеног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сагласила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призна- </w:t>
      </w:r>
      <w:r>
        <w:rPr>
          <w:color w:val="231F20"/>
        </w:rPr>
        <w:t>њем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очинства.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4"/>
        </w:rPr>
        <w:t>Очинство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оспоравати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усвојења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детета,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ни </w:t>
      </w:r>
      <w:r>
        <w:rPr>
          <w:color w:val="231F20"/>
        </w:rPr>
        <w:t>после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смрти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детета.</w:t>
      </w:r>
    </w:p>
    <w:p w:rsidR="005C7739" w:rsidRDefault="005C7739">
      <w:pPr>
        <w:pStyle w:val="BodyText"/>
        <w:spacing w:before="90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441"/>
          <w:tab w:val="left" w:pos="2187"/>
        </w:tabs>
        <w:spacing w:line="228" w:lineRule="auto"/>
        <w:ind w:left="2187" w:right="1092" w:hanging="980"/>
        <w:jc w:val="left"/>
        <w:rPr>
          <w:b/>
          <w:color w:val="231F20"/>
        </w:rPr>
      </w:pPr>
      <w:r>
        <w:rPr>
          <w:b/>
          <w:color w:val="231F20"/>
        </w:rPr>
        <w:t>Материнство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очинство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случају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зачећа уз биомедицинску помоћ</w:t>
      </w:r>
    </w:p>
    <w:p w:rsidR="005C7739" w:rsidRDefault="00732D7F">
      <w:pPr>
        <w:pStyle w:val="BodyText"/>
        <w:spacing w:before="162" w:line="235" w:lineRule="auto"/>
        <w:ind w:right="110"/>
        <w:rPr>
          <w:sz w:val="13"/>
        </w:rPr>
      </w:pPr>
      <w:r>
        <w:rPr>
          <w:color w:val="231F20"/>
          <w:spacing w:val="-6"/>
        </w:rPr>
        <w:t>Уобичајени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појам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мајке,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напретком </w:t>
      </w:r>
      <w:r>
        <w:rPr>
          <w:color w:val="231F20"/>
          <w:w w:val="90"/>
        </w:rPr>
        <w:t xml:space="preserve">репродуктивне медицине, односно омогућавањем да неко лице, уз од- говарајућу медицинску помоћ, постане родитељ. Учешће трећег лица </w:t>
      </w:r>
      <w:r>
        <w:rPr>
          <w:color w:val="231F20"/>
        </w:rPr>
        <w:t>као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донора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доприноси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ситуацији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природно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порекло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детета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>правно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родитељство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поклапају.</w:t>
      </w:r>
      <w:r>
        <w:rPr>
          <w:color w:val="231F20"/>
          <w:spacing w:val="-2"/>
          <w:position w:val="7"/>
          <w:sz w:val="13"/>
        </w:rPr>
        <w:t>107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55"/>
        </w:numPr>
        <w:tabs>
          <w:tab w:val="left" w:pos="3002"/>
        </w:tabs>
        <w:ind w:left="3002" w:hanging="381"/>
      </w:pPr>
      <w:bookmarkStart w:id="76" w:name="_TOC_250074"/>
      <w:bookmarkEnd w:id="76"/>
      <w:r>
        <w:rPr>
          <w:color w:val="231F20"/>
          <w:spacing w:val="-2"/>
        </w:rPr>
        <w:t>Материнство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spacing w:val="-8"/>
        </w:rPr>
        <w:t>Различите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технике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зачећа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 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уз биомедицинску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по- </w:t>
      </w:r>
      <w:r>
        <w:rPr>
          <w:color w:val="231F20"/>
          <w:spacing w:val="-6"/>
        </w:rPr>
        <w:t>моћ,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првенствено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користи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генетски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материјал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тре- </w:t>
      </w:r>
      <w:r>
        <w:rPr>
          <w:color w:val="231F20"/>
          <w:spacing w:val="-8"/>
        </w:rPr>
        <w:t xml:space="preserve">ћег лица – донора, посебно су значајне у контексту остваривања пра- </w:t>
      </w:r>
      <w:r>
        <w:rPr>
          <w:color w:val="231F20"/>
          <w:w w:val="90"/>
        </w:rPr>
        <w:t>ва детета да зна своје биолошко порекло. У нашем праву, мајка детета зачетог уз биомедицинску помоћ јесте жена која га је родила. Притом, ако је дете зачето уз биомедицинску помоћ даровано</w:t>
      </w:r>
      <w:r>
        <w:rPr>
          <w:color w:val="231F20"/>
          <w:w w:val="90"/>
        </w:rPr>
        <w:t>м јајном ћелијом, материнство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жене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даровала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јајну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ћелију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утврђивати. </w:t>
      </w:r>
      <w:r>
        <w:rPr>
          <w:color w:val="231F20"/>
          <w:spacing w:val="-2"/>
        </w:rPr>
        <w:t>Сурогат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материнство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допуштено.</w:t>
      </w:r>
    </w:p>
    <w:p w:rsidR="005C7739" w:rsidRDefault="00732D7F">
      <w:pPr>
        <w:pStyle w:val="BodyText"/>
        <w:spacing w:before="186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281433</wp:posOffset>
                </wp:positionV>
                <wp:extent cx="90043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C5CA" id="Graphic 61" o:spid="_x0000_s1026" style="position:absolute;margin-left:62.35pt;margin-top:22.15pt;width:70.9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5" w:line="223" w:lineRule="auto"/>
        <w:ind w:left="567" w:right="110"/>
        <w:jc w:val="both"/>
        <w:rPr>
          <w:sz w:val="18"/>
        </w:rPr>
      </w:pPr>
      <w:r>
        <w:rPr>
          <w:color w:val="231F20"/>
          <w:spacing w:val="-4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родитељству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уз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биомедицински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потпомогнуту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оплодњу,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више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у: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Марија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Дра- </w:t>
      </w:r>
      <w:r>
        <w:rPr>
          <w:color w:val="231F20"/>
          <w:spacing w:val="-6"/>
          <w:sz w:val="18"/>
        </w:rPr>
        <w:t>шкић,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„Породичноправни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аспекти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артифицијелне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инсеминације“,</w:t>
      </w:r>
      <w:r>
        <w:rPr>
          <w:color w:val="231F20"/>
          <w:spacing w:val="-7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Анали</w:t>
      </w:r>
      <w:r>
        <w:rPr>
          <w:rFonts w:ascii="Myriad Pro" w:hAnsi="Myriad Pro"/>
          <w:i/>
          <w:color w:val="231F20"/>
          <w:spacing w:val="-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Правног</w:t>
      </w:r>
      <w:r>
        <w:rPr>
          <w:rFonts w:ascii="Myriad Pro" w:hAnsi="Myriad Pro"/>
          <w:i/>
          <w:color w:val="231F20"/>
          <w:spacing w:val="4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факултета</w:t>
      </w:r>
      <w:r>
        <w:rPr>
          <w:color w:val="231F20"/>
          <w:w w:val="90"/>
          <w:sz w:val="18"/>
        </w:rPr>
        <w:t xml:space="preserve">, број 4, Београд, 2002; Олга Цвејић Јанчић,„Правни аспект екстракор- поралне фертилизације“, </w:t>
      </w:r>
      <w:r>
        <w:rPr>
          <w:rFonts w:ascii="Myriad Pro" w:hAnsi="Myriad Pro"/>
          <w:i/>
          <w:color w:val="231F20"/>
          <w:w w:val="90"/>
          <w:sz w:val="18"/>
        </w:rPr>
        <w:t>Анали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правног</w:t>
      </w:r>
      <w:r>
        <w:rPr>
          <w:rFonts w:ascii="Myriad Pro" w:hAnsi="Myriad Pro"/>
          <w:i/>
          <w:color w:val="231F2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факултета</w:t>
      </w:r>
      <w:r>
        <w:rPr>
          <w:color w:val="231F20"/>
          <w:w w:val="90"/>
          <w:sz w:val="18"/>
        </w:rPr>
        <w:t xml:space="preserve">, брoj 5, Београд, 1986; Gillian </w:t>
      </w:r>
      <w:r>
        <w:rPr>
          <w:color w:val="231F20"/>
          <w:spacing w:val="-4"/>
          <w:sz w:val="18"/>
        </w:rPr>
        <w:t>Douglas,</w:t>
      </w:r>
      <w:r>
        <w:rPr>
          <w:color w:val="231F20"/>
          <w:spacing w:val="-1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Law, Fertility and</w:t>
      </w:r>
      <w:r>
        <w:rPr>
          <w:rFonts w:ascii="Myriad Pro" w:hAnsi="Myriad Pro"/>
          <w:i/>
          <w:color w:val="231F20"/>
          <w:spacing w:val="-5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Reproduction</w:t>
      </w:r>
      <w:r>
        <w:rPr>
          <w:color w:val="231F20"/>
          <w:spacing w:val="-4"/>
          <w:sz w:val="18"/>
        </w:rPr>
        <w:t>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Sweet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Maxwell,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1991;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Jacqueline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Rubellin- </w:t>
      </w:r>
      <w:r>
        <w:rPr>
          <w:color w:val="231F20"/>
          <w:spacing w:val="-6"/>
          <w:sz w:val="18"/>
        </w:rPr>
        <w:t>Devichi,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„Les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procréations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assistés: état de questions“, </w:t>
      </w:r>
      <w:r>
        <w:rPr>
          <w:rFonts w:ascii="Myriad Pro" w:hAnsi="Myriad Pro"/>
          <w:i/>
          <w:color w:val="231F20"/>
          <w:spacing w:val="-6"/>
          <w:sz w:val="18"/>
        </w:rPr>
        <w:t>Revue</w:t>
      </w:r>
      <w:r>
        <w:rPr>
          <w:rFonts w:ascii="Myriad Pro" w:hAnsi="Myriad Pro"/>
          <w:i/>
          <w:color w:val="231F20"/>
          <w:spacing w:val="1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trimestrielle</w:t>
      </w:r>
      <w:r>
        <w:rPr>
          <w:rFonts w:ascii="Myriad Pro" w:hAnsi="Myriad Pro"/>
          <w:i/>
          <w:color w:val="231F20"/>
          <w:spacing w:val="1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de</w:t>
      </w:r>
      <w:r>
        <w:rPr>
          <w:rFonts w:ascii="Myriad Pro" w:hAnsi="Myriad Pro"/>
          <w:i/>
          <w:color w:val="231F20"/>
          <w:spacing w:val="1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drot</w:t>
      </w:r>
      <w:r>
        <w:rPr>
          <w:rFonts w:ascii="Myriad Pro" w:hAnsi="Myriad Pro"/>
          <w:i/>
          <w:color w:val="231F20"/>
          <w:spacing w:val="14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civil</w:t>
      </w:r>
      <w:r>
        <w:rPr>
          <w:color w:val="231F20"/>
          <w:spacing w:val="-6"/>
          <w:sz w:val="18"/>
        </w:rPr>
        <w:t xml:space="preserve">, </w:t>
      </w:r>
      <w:r>
        <w:rPr>
          <w:color w:val="231F20"/>
          <w:sz w:val="18"/>
        </w:rPr>
        <w:t>брoj 3, 1987.</w:t>
      </w:r>
    </w:p>
    <w:p w:rsidR="005C7739" w:rsidRDefault="005C7739">
      <w:pPr>
        <w:spacing w:line="223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1"/>
          <w:numId w:val="39"/>
        </w:numPr>
        <w:tabs>
          <w:tab w:val="left" w:pos="3115"/>
        </w:tabs>
        <w:spacing w:before="79"/>
        <w:ind w:hanging="381"/>
      </w:pPr>
      <w:bookmarkStart w:id="77" w:name="_TOC_250073"/>
      <w:bookmarkEnd w:id="77"/>
      <w:r>
        <w:rPr>
          <w:color w:val="231F20"/>
          <w:spacing w:val="-2"/>
        </w:rPr>
        <w:lastRenderedPageBreak/>
        <w:t>Очинство</w:t>
      </w:r>
    </w:p>
    <w:p w:rsidR="005C7739" w:rsidRDefault="00732D7F">
      <w:pPr>
        <w:pStyle w:val="BodyText"/>
        <w:spacing w:before="157" w:line="235" w:lineRule="auto"/>
        <w:ind w:left="113" w:right="218"/>
      </w:pPr>
      <w:r>
        <w:rPr>
          <w:color w:val="231F20"/>
          <w:spacing w:val="-4"/>
        </w:rPr>
        <w:t>Медицински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вештачка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инсеминација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жене </w:t>
      </w:r>
      <w:r>
        <w:rPr>
          <w:color w:val="231F20"/>
        </w:rPr>
        <w:t>врши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семеним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ћелијама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донора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иницирале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промене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правном </w:t>
      </w:r>
      <w:r>
        <w:rPr>
          <w:color w:val="231F20"/>
          <w:w w:val="90"/>
        </w:rPr>
        <w:t xml:space="preserve">схватању очинства и резултирале увођењем нових правних норми које </w:t>
      </w:r>
      <w:r>
        <w:rPr>
          <w:color w:val="231F20"/>
          <w:spacing w:val="-4"/>
        </w:rPr>
        <w:t>уређују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очинство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елемент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породичног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статуса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детета.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>У нашем законодавству, оцем детета које је зачето уз биомедицин- ску помоћ сматра се муж мајке, под условом да је за</w:t>
      </w:r>
      <w:r>
        <w:rPr>
          <w:color w:val="231F20"/>
          <w:w w:val="90"/>
        </w:rPr>
        <w:t xml:space="preserve"> поступак биоме- </w:t>
      </w:r>
      <w:r>
        <w:rPr>
          <w:color w:val="231F20"/>
          <w:spacing w:val="-8"/>
        </w:rPr>
        <w:t xml:space="preserve">дицински потпомогнутог оплођења дао писмени пристанак. Оцем де- тета које је зачето уз биомедицинску помоћ сматраће се и ванбрачни партнер мајке, под истим условом – да је за поступак биомедицински </w:t>
      </w:r>
      <w:r>
        <w:rPr>
          <w:color w:val="231F20"/>
          <w:spacing w:val="-2"/>
        </w:rPr>
        <w:t>потпомогнутог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оплођења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дао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писмени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приста</w:t>
      </w:r>
      <w:r>
        <w:rPr>
          <w:color w:val="231F20"/>
          <w:spacing w:val="-2"/>
        </w:rPr>
        <w:t>нак.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Очинство ових лица не може се оспоравати, нити се може утврђи- вати очинство мушкарца – донора семених ћелија. Муж или ванбрачни партнер мајке који је дао писмени пристанак за поступак биомедицин- </w:t>
      </w:r>
      <w:r>
        <w:rPr>
          <w:color w:val="231F20"/>
          <w:spacing w:val="-8"/>
        </w:rPr>
        <w:t>ски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потпомогнутог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оплођења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уписан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као отац,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</w:t>
      </w:r>
      <w:r>
        <w:rPr>
          <w:color w:val="231F20"/>
          <w:spacing w:val="-8"/>
        </w:rPr>
        <w:t>раво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оспо- </w:t>
      </w:r>
      <w:r>
        <w:rPr>
          <w:color w:val="231F20"/>
          <w:w w:val="90"/>
        </w:rPr>
        <w:t xml:space="preserve">равање очинства ако дете није зачето поступком биомедицински пот- </w:t>
      </w:r>
      <w:r>
        <w:rPr>
          <w:color w:val="231F20"/>
        </w:rPr>
        <w:t>помогнутог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оплођења.</w:t>
      </w:r>
    </w:p>
    <w:p w:rsidR="005C7739" w:rsidRDefault="005C7739">
      <w:pPr>
        <w:pStyle w:val="BodyText"/>
        <w:spacing w:before="90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957"/>
          <w:tab w:val="left" w:pos="2557"/>
        </w:tabs>
        <w:spacing w:line="228" w:lineRule="auto"/>
        <w:ind w:left="2557" w:right="835" w:hanging="1834"/>
        <w:jc w:val="left"/>
        <w:rPr>
          <w:b/>
          <w:color w:val="231F20"/>
        </w:rPr>
      </w:pPr>
      <w:bookmarkStart w:id="78" w:name="_TOC_250072"/>
      <w:r>
        <w:rPr>
          <w:b/>
          <w:color w:val="231F20"/>
        </w:rPr>
        <w:t>Поступак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признања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уписа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признатог</w:t>
      </w:r>
      <w:r>
        <w:rPr>
          <w:b/>
          <w:color w:val="231F20"/>
          <w:spacing w:val="-5"/>
        </w:rPr>
        <w:t xml:space="preserve"> </w:t>
      </w:r>
      <w:bookmarkEnd w:id="78"/>
      <w:r>
        <w:rPr>
          <w:b/>
          <w:color w:val="231F20"/>
        </w:rPr>
        <w:t>очинства у матичну књигу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2060"/>
        </w:tabs>
        <w:spacing w:before="166"/>
        <w:ind w:left="2060" w:hanging="381"/>
      </w:pPr>
      <w:bookmarkStart w:id="79" w:name="_TOC_250071"/>
      <w:r>
        <w:rPr>
          <w:color w:val="231F20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признања</w:t>
      </w:r>
      <w:r>
        <w:rPr>
          <w:color w:val="231F20"/>
          <w:spacing w:val="-10"/>
        </w:rPr>
        <w:t xml:space="preserve"> </w:t>
      </w:r>
      <w:bookmarkEnd w:id="79"/>
      <w:r>
        <w:rPr>
          <w:color w:val="231F20"/>
          <w:spacing w:val="-2"/>
        </w:rPr>
        <w:t>очинства</w:t>
      </w:r>
    </w:p>
    <w:p w:rsidR="005C7739" w:rsidRDefault="00732D7F">
      <w:pPr>
        <w:pStyle w:val="BodyText"/>
        <w:spacing w:before="158" w:line="235" w:lineRule="auto"/>
        <w:ind w:left="113" w:right="223"/>
      </w:pPr>
      <w:r>
        <w:rPr>
          <w:color w:val="231F20"/>
          <w:w w:val="90"/>
        </w:rPr>
        <w:t xml:space="preserve">Када мајка пријављује рођење детета ван брака, матичар је дужан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поучи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њеном праву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именује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(означи)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мушкарца кога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сматра </w:t>
      </w:r>
      <w:r>
        <w:rPr>
          <w:color w:val="231F20"/>
          <w:w w:val="90"/>
        </w:rPr>
        <w:t>оцем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именује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мушкарца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сматра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оцем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ма- </w:t>
      </w:r>
      <w:r>
        <w:rPr>
          <w:color w:val="231F20"/>
          <w:spacing w:val="-8"/>
        </w:rPr>
        <w:t>тичар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дужан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позове тог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мушкарца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року 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30 дана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дâ изјаву </w:t>
      </w:r>
      <w:r>
        <w:rPr>
          <w:color w:val="231F20"/>
          <w:w w:val="90"/>
        </w:rPr>
        <w:t>о признању очинства. Ако мушкарац кога је мајка имено</w:t>
      </w:r>
      <w:r>
        <w:rPr>
          <w:color w:val="231F20"/>
          <w:w w:val="90"/>
        </w:rPr>
        <w:t xml:space="preserve">вала оцем де- </w:t>
      </w:r>
      <w:r>
        <w:rPr>
          <w:color w:val="231F20"/>
          <w:spacing w:val="-10"/>
        </w:rPr>
        <w:t>тета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року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дана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дâ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никакву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изјаву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изјави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није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отац </w:t>
      </w:r>
      <w:r>
        <w:rPr>
          <w:color w:val="231F20"/>
          <w:w w:val="90"/>
        </w:rPr>
        <w:t xml:space="preserve">детета, матичар је дужан да мајку поучи о њеном праву на утврђивање </w:t>
      </w:r>
      <w:r>
        <w:rPr>
          <w:color w:val="231F20"/>
        </w:rPr>
        <w:t>очинства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судском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одлуком.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>Изјава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признању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очинства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дати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пред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матичарем,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органом старатељства, јавним бележником или судом. Иако није изричито про- писано Породичним законом, валидном би се сматрала и изјава о при- знању очинства дата пред конзулатом, односно другим дипломатским </w:t>
      </w:r>
      <w:r>
        <w:rPr>
          <w:color w:val="231F20"/>
          <w:spacing w:val="-8"/>
        </w:rPr>
        <w:t>представништвом које, у смислу одредаба Бечке кон</w:t>
      </w:r>
      <w:r>
        <w:rPr>
          <w:color w:val="231F20"/>
          <w:spacing w:val="-8"/>
        </w:rPr>
        <w:t xml:space="preserve">венције о конзу- </w:t>
      </w:r>
      <w:r>
        <w:rPr>
          <w:color w:val="231F20"/>
          <w:w w:val="90"/>
        </w:rPr>
        <w:t xml:space="preserve">ларним односима, поступа у својству јавног бележника и службеника </w:t>
      </w:r>
      <w:r>
        <w:rPr>
          <w:color w:val="231F20"/>
          <w:spacing w:val="-8"/>
        </w:rPr>
        <w:t>грађанских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стања.</w:t>
      </w:r>
      <w:r>
        <w:rPr>
          <w:color w:val="231F20"/>
          <w:spacing w:val="-8"/>
          <w:position w:val="7"/>
          <w:sz w:val="13"/>
        </w:rPr>
        <w:t>108</w:t>
      </w:r>
      <w:r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8"/>
        </w:rPr>
        <w:t>Изјава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признању очинства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те- </w:t>
      </w:r>
      <w:r>
        <w:rPr>
          <w:color w:val="231F20"/>
          <w:w w:val="90"/>
        </w:rPr>
        <w:t>стаменту. Међутим, изјава о признању очинства не може се дати преко</w:t>
      </w:r>
    </w:p>
    <w:p w:rsidR="005C7739" w:rsidRDefault="00732D7F">
      <w:pPr>
        <w:pStyle w:val="BodyText"/>
        <w:spacing w:before="54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197208</wp:posOffset>
                </wp:positionV>
                <wp:extent cx="90043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C648F" id="Graphic 62" o:spid="_x0000_s1026" style="position:absolute;margin-left:56.7pt;margin-top:15.55pt;width:70.9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5"/>
        <w:jc w:val="both"/>
        <w:rPr>
          <w:sz w:val="18"/>
        </w:rPr>
      </w:pPr>
      <w:r>
        <w:rPr>
          <w:color w:val="231F20"/>
          <w:w w:val="90"/>
          <w:sz w:val="18"/>
        </w:rPr>
        <w:t>Према члану 5. тачка ф) Бечке конвенције о конзуларним односима („Службени лист СФРЈ“, број 5/66), конзуларне функције се, између осталог састоје у делању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6"/>
          <w:sz w:val="18"/>
        </w:rPr>
        <w:t>у својству јавног бележника и службеника грађанског стања и вршењу сличних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0" w:firstLine="0"/>
      </w:pPr>
      <w:r>
        <w:rPr>
          <w:color w:val="231F20"/>
          <w:w w:val="90"/>
        </w:rPr>
        <w:lastRenderedPageBreak/>
        <w:t>законско</w:t>
      </w:r>
      <w:r>
        <w:rPr>
          <w:color w:val="231F20"/>
          <w:w w:val="90"/>
        </w:rPr>
        <w:t xml:space="preserve">г заступника или пуномоћника. Ту изјаву мора дати лично онај ко признаје очинство, с тим што орган пред којим се таква изјава даје претходно мора да утврди способност тог лица да такву изјаву дâ, а то </w:t>
      </w:r>
      <w:r>
        <w:rPr>
          <w:color w:val="231F20"/>
          <w:spacing w:val="-8"/>
        </w:rPr>
        <w:t>значи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потребно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утврди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питању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муш</w:t>
      </w:r>
      <w:r>
        <w:rPr>
          <w:color w:val="231F20"/>
          <w:spacing w:val="-8"/>
        </w:rPr>
        <w:t>карац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 </w:t>
      </w:r>
      <w:r>
        <w:rPr>
          <w:color w:val="231F20"/>
          <w:spacing w:val="-4"/>
        </w:rPr>
        <w:t>навршио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16.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годину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живота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способан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расуђивање.</w:t>
      </w:r>
    </w:p>
    <w:p w:rsidR="005C7739" w:rsidRDefault="00732D7F">
      <w:pPr>
        <w:pStyle w:val="BodyText"/>
        <w:spacing w:line="235" w:lineRule="auto"/>
        <w:ind w:right="105"/>
      </w:pP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правилу,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изјава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признању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очинства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даје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матичару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који </w:t>
      </w:r>
      <w:r>
        <w:rPr>
          <w:color w:val="231F20"/>
          <w:spacing w:val="-4"/>
        </w:rPr>
        <w:t>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дете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њој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саставља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записник. </w:t>
      </w: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изјава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признању очинства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дата матичару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није надлежан, </w:t>
      </w:r>
      <w:r>
        <w:rPr>
          <w:color w:val="231F20"/>
          <w:w w:val="90"/>
        </w:rPr>
        <w:t xml:space="preserve">као и ако је изјава дата пред органом старатељства, јавним бележни- ком или судом, орган пред којим је признато очинство дужан је да без </w:t>
      </w:r>
      <w:r>
        <w:rPr>
          <w:color w:val="231F20"/>
          <w:spacing w:val="-8"/>
        </w:rPr>
        <w:t xml:space="preserve">одлагања записник или исправу која садржи изјаву о признању очин- </w:t>
      </w:r>
      <w:r>
        <w:rPr>
          <w:color w:val="231F20"/>
          <w:spacing w:val="-4"/>
        </w:rPr>
        <w:t>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достави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матичару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матичн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 xml:space="preserve">Када прими изјаву о признању очинства, матичар је дужан да по- </w:t>
      </w:r>
      <w:r>
        <w:rPr>
          <w:color w:val="231F20"/>
          <w:w w:val="90"/>
        </w:rPr>
        <w:t xml:space="preserve">зове мајку и дете, односно мајку или дете, односно старатеља детета, да у року од 30 дана дају изјаву о сагласности са признањем очинства. </w:t>
      </w: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мајка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пријави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навела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оцем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сматра мушкарца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касније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очинство,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признавања очинства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неће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тражити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њена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сагласност.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Ако мајка и дете, односно мајка или дете, односно старатељ дете- та (у зависности од тога чија је изјава у конкр</w:t>
      </w:r>
      <w:r>
        <w:rPr>
          <w:color w:val="231F20"/>
          <w:w w:val="90"/>
        </w:rPr>
        <w:t>етном случају потребна)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30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пријема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позива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никакву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изјаву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w w:val="90"/>
        </w:rPr>
        <w:t xml:space="preserve">изјаве да одбијају давање сагласности са признањем очинства, мати- </w:t>
      </w:r>
      <w:r>
        <w:rPr>
          <w:color w:val="231F20"/>
          <w:spacing w:val="-6"/>
        </w:rPr>
        <w:t>чар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дужан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мушкарца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очинство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поучи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његовом </w:t>
      </w:r>
      <w:r>
        <w:rPr>
          <w:color w:val="231F20"/>
          <w:spacing w:val="-2"/>
        </w:rPr>
        <w:t>праву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утврђивање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очинства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судском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одлуком.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8"/>
        </w:numPr>
        <w:tabs>
          <w:tab w:val="left" w:pos="1073"/>
          <w:tab w:val="left" w:pos="2176"/>
        </w:tabs>
        <w:spacing w:line="232" w:lineRule="auto"/>
        <w:ind w:right="577" w:hanging="1484"/>
        <w:jc w:val="left"/>
      </w:pPr>
      <w:r>
        <w:rPr>
          <w:color w:val="231F20"/>
        </w:rPr>
        <w:t>Утврђивање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испуњености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упис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признања</w:t>
      </w:r>
      <w:r>
        <w:rPr>
          <w:color w:val="231F20"/>
        </w:rPr>
        <w:t xml:space="preserve"> очинства у матичну књигу</w:t>
      </w:r>
    </w:p>
    <w:p w:rsidR="005C7739" w:rsidRDefault="00732D7F">
      <w:pPr>
        <w:pStyle w:val="BodyText"/>
        <w:spacing w:before="160" w:line="235" w:lineRule="auto"/>
        <w:ind w:right="108"/>
      </w:pPr>
      <w:r>
        <w:rPr>
          <w:color w:val="231F20"/>
          <w:spacing w:val="-8"/>
        </w:rPr>
        <w:t xml:space="preserve">Матичар утврђује, на основу изјава странака, приложених испра- </w:t>
      </w:r>
      <w:r>
        <w:rPr>
          <w:color w:val="231F20"/>
          <w:spacing w:val="-6"/>
        </w:rPr>
        <w:t>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начин,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испуњени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услови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признања </w:t>
      </w:r>
      <w:r>
        <w:rPr>
          <w:color w:val="231F20"/>
          <w:spacing w:val="-8"/>
        </w:rPr>
        <w:t xml:space="preserve">очинства у матичну књигу рођених. Kада утврди да су сви прописани </w:t>
      </w:r>
      <w:r>
        <w:rPr>
          <w:color w:val="231F20"/>
          <w:spacing w:val="-6"/>
        </w:rPr>
        <w:t>услови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испуњени,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матичну </w:t>
      </w:r>
      <w:r>
        <w:rPr>
          <w:color w:val="231F20"/>
          <w:w w:val="90"/>
        </w:rPr>
        <w:t xml:space="preserve">књигу рођених. Признање очинства уписује матичар који води матич- </w:t>
      </w:r>
      <w:r>
        <w:rPr>
          <w:color w:val="231F20"/>
          <w:spacing w:val="-6"/>
        </w:rPr>
        <w:t>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дете.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После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признања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очинства,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</w:t>
      </w:r>
      <w:r>
        <w:rPr>
          <w:color w:val="231F20"/>
          <w:spacing w:val="-6"/>
        </w:rPr>
        <w:t xml:space="preserve">ичар </w:t>
      </w:r>
      <w:r>
        <w:rPr>
          <w:color w:val="231F20"/>
          <w:spacing w:val="-4"/>
        </w:rPr>
        <w:t>уручује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оцу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извод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дете.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6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услови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признања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рођених нису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испуњени,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усмено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саопштава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мушкарцу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при- </w:t>
      </w:r>
      <w:r>
        <w:rPr>
          <w:color w:val="231F20"/>
          <w:w w:val="90"/>
        </w:rPr>
        <w:t xml:space="preserve">знао очинство и о томе сачињава службену белешку. Исто тако, мати- </w:t>
      </w:r>
      <w:r>
        <w:rPr>
          <w:color w:val="231F20"/>
          <w:spacing w:val="-8"/>
        </w:rPr>
        <w:t xml:space="preserve">чар ће усмено саопштити мајци да мушкарац за кога је она навела да </w:t>
      </w:r>
      <w:r>
        <w:rPr>
          <w:color w:val="231F20"/>
          <w:spacing w:val="-10"/>
        </w:rPr>
        <w:t>га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сматра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оцем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детета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није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признао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очинство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томе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дужан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са- </w:t>
      </w:r>
      <w:r>
        <w:rPr>
          <w:color w:val="231F20"/>
        </w:rPr>
        <w:t>чини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службену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белешку.</w:t>
      </w:r>
    </w:p>
    <w:p w:rsidR="005C7739" w:rsidRDefault="00732D7F">
      <w:pPr>
        <w:pStyle w:val="BodyText"/>
        <w:spacing w:before="5"/>
        <w:ind w:left="0" w:firstLine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129171</wp:posOffset>
                </wp:positionV>
                <wp:extent cx="90043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4C8F2" id="Graphic 63" o:spid="_x0000_s1026" style="position:absolute;margin-left:62.35pt;margin-top:10.15pt;width:70.9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spacing w:before="90" w:line="230" w:lineRule="auto"/>
        <w:ind w:left="567" w:right="235"/>
        <w:rPr>
          <w:sz w:val="18"/>
        </w:rPr>
      </w:pPr>
      <w:r>
        <w:rPr>
          <w:color w:val="231F20"/>
          <w:w w:val="90"/>
          <w:sz w:val="18"/>
        </w:rPr>
        <w:t>функција,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као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вршењу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извесних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функција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административне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природе,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уколико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2"/>
          <w:sz w:val="18"/>
        </w:rPr>
        <w:t>се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томе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не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противе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закони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прописи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државе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2"/>
          <w:sz w:val="18"/>
        </w:rPr>
        <w:t>пријема.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1"/>
          <w:numId w:val="38"/>
        </w:numPr>
        <w:tabs>
          <w:tab w:val="left" w:pos="1456"/>
        </w:tabs>
        <w:spacing w:before="79"/>
        <w:ind w:left="1456" w:hanging="381"/>
        <w:jc w:val="left"/>
      </w:pPr>
      <w:bookmarkStart w:id="80" w:name="_TOC_250070"/>
      <w:r>
        <w:rPr>
          <w:color w:val="231F20"/>
        </w:rPr>
        <w:lastRenderedPageBreak/>
        <w:t>Упис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признања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очинства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7"/>
        </w:rPr>
        <w:t xml:space="preserve"> </w:t>
      </w:r>
      <w:bookmarkEnd w:id="80"/>
      <w:r>
        <w:rPr>
          <w:color w:val="231F20"/>
          <w:spacing w:val="-2"/>
        </w:rPr>
        <w:t>књигу</w:t>
      </w:r>
    </w:p>
    <w:p w:rsidR="005C7739" w:rsidRDefault="00732D7F">
      <w:pPr>
        <w:pStyle w:val="BodyText"/>
        <w:spacing w:before="159"/>
        <w:ind w:left="113" w:right="225"/>
      </w:pPr>
      <w:r>
        <w:rPr>
          <w:color w:val="231F20"/>
          <w:spacing w:val="-8"/>
        </w:rPr>
        <w:t xml:space="preserve">Признање очинства уписује се у матичну књигу рођених на осно- </w:t>
      </w:r>
      <w:r>
        <w:rPr>
          <w:color w:val="231F20"/>
          <w:spacing w:val="-6"/>
        </w:rPr>
        <w:t>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записника,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очинства,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мај- </w:t>
      </w:r>
      <w:r>
        <w:rPr>
          <w:color w:val="231F20"/>
          <w:w w:val="90"/>
        </w:rPr>
        <w:t>ка детета, дете, односно старатељ дете</w:t>
      </w:r>
      <w:r>
        <w:rPr>
          <w:color w:val="231F20"/>
          <w:w w:val="90"/>
        </w:rPr>
        <w:t xml:space="preserve">та, дају изјаву о сагласности са </w:t>
      </w:r>
      <w:r>
        <w:rPr>
          <w:color w:val="231F20"/>
        </w:rPr>
        <w:t>признањем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очинства.</w:t>
      </w:r>
    </w:p>
    <w:p w:rsidR="005C7739" w:rsidRDefault="00732D7F">
      <w:pPr>
        <w:pStyle w:val="BodyText"/>
        <w:spacing w:before="1"/>
        <w:ind w:left="113" w:right="222"/>
      </w:pPr>
      <w:r>
        <w:rPr>
          <w:color w:val="231F20"/>
          <w:spacing w:val="-6"/>
        </w:rPr>
        <w:t>Изјава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сагласности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мајке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узети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записнику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>коме је признато очинство, тако што се у записник уписује: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„Сагласна </w:t>
      </w:r>
      <w:r>
        <w:rPr>
          <w:color w:val="231F20"/>
          <w:spacing w:val="-6"/>
        </w:rPr>
        <w:t>сам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изјавом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(наводи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призна- </w:t>
      </w:r>
      <w:r>
        <w:rPr>
          <w:color w:val="231F20"/>
          <w:spacing w:val="-8"/>
        </w:rPr>
        <w:t xml:space="preserve">ло очинство детета) природни отац мог детета рођеног… (дан, месец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година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рођења),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у…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(место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општина/град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рођења)“.</w:t>
      </w:r>
    </w:p>
    <w:p w:rsidR="005C7739" w:rsidRDefault="00732D7F">
      <w:pPr>
        <w:pStyle w:val="BodyText"/>
        <w:spacing w:before="1"/>
        <w:ind w:left="113" w:right="224"/>
      </w:pPr>
      <w:r>
        <w:rPr>
          <w:color w:val="231F20"/>
          <w:w w:val="90"/>
        </w:rPr>
        <w:t>Ако се упис података о оцу врши истовремено са уписом података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детету,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„Примедбе“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 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„(име и презиме </w:t>
      </w:r>
      <w:r>
        <w:rPr>
          <w:color w:val="231F20"/>
          <w:spacing w:val="-6"/>
        </w:rPr>
        <w:t>оца)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изјаву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записник…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(назив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седиште </w:t>
      </w:r>
      <w:r>
        <w:rPr>
          <w:color w:val="231F20"/>
          <w:w w:val="90"/>
        </w:rPr>
        <w:t>органа,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број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датум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записника),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сагласила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призна- </w:t>
      </w:r>
      <w:r>
        <w:rPr>
          <w:color w:val="231F20"/>
          <w:spacing w:val="-4"/>
        </w:rPr>
        <w:t>њем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очинства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истом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записнику“.</w:t>
      </w:r>
    </w:p>
    <w:p w:rsidR="005C7739" w:rsidRDefault="00732D7F">
      <w:pPr>
        <w:pStyle w:val="BodyText"/>
        <w:spacing w:before="2"/>
        <w:ind w:left="113" w:right="222"/>
        <w:jc w:val="right"/>
      </w:pP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сагласност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истом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записнику,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већ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посебној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испра- ви, матичар приликом уписа уписује и назив те исправе, назив и седи- </w:t>
      </w:r>
      <w:r>
        <w:rPr>
          <w:color w:val="231F20"/>
          <w:spacing w:val="-6"/>
        </w:rPr>
        <w:t>ште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исправу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издао,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исправе.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spacing w:val="-8"/>
        </w:rPr>
        <w:t>упис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наведених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чињеница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врши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после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закључења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основног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уписа,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за- </w:t>
      </w:r>
      <w:r>
        <w:rPr>
          <w:color w:val="231F20"/>
          <w:w w:val="90"/>
        </w:rPr>
        <w:t>белешка о признатом очинству се уписује у рубр</w:t>
      </w:r>
      <w:r>
        <w:rPr>
          <w:color w:val="231F20"/>
          <w:w w:val="90"/>
        </w:rPr>
        <w:t>ику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„Накнадни уписи и забелешке“,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подаци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оцу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рођених. </w:t>
      </w:r>
      <w:r>
        <w:rPr>
          <w:color w:val="231F20"/>
          <w:spacing w:val="-2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родитељи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очинство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утврђено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на-</w:t>
      </w:r>
    </w:p>
    <w:p w:rsidR="005C7739" w:rsidRDefault="00732D7F">
      <w:pPr>
        <w:pStyle w:val="BodyText"/>
        <w:spacing w:before="2"/>
        <w:ind w:left="113" w:right="224" w:firstLine="0"/>
      </w:pPr>
      <w:r>
        <w:rPr>
          <w:color w:val="231F20"/>
          <w:w w:val="90"/>
        </w:rPr>
        <w:t xml:space="preserve">кон признања очинства међусобно склопе брак, матичар ће, на основу </w:t>
      </w:r>
      <w:r>
        <w:rPr>
          <w:color w:val="231F20"/>
          <w:spacing w:val="-8"/>
        </w:rPr>
        <w:t>увида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 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венчаних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увида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матичне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књиге </w:t>
      </w:r>
      <w:r>
        <w:rPr>
          <w:color w:val="231F20"/>
          <w:w w:val="90"/>
        </w:rPr>
        <w:t>венчаних, по службеној дужности,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„Накнадни уписи и забе- лешке“ уписати забелешку да је дете постало брачно и о томе ће оба- </w:t>
      </w:r>
      <w:r>
        <w:rPr>
          <w:color w:val="231F20"/>
        </w:rPr>
        <w:t>вестити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родитеље.</w:t>
      </w:r>
    </w:p>
    <w:p w:rsidR="005C7739" w:rsidRDefault="00732D7F">
      <w:pPr>
        <w:pStyle w:val="BodyText"/>
        <w:spacing w:before="1"/>
        <w:ind w:left="113" w:right="225"/>
      </w:pPr>
      <w:r>
        <w:rPr>
          <w:color w:val="231F20"/>
          <w:w w:val="90"/>
        </w:rPr>
        <w:t>Дете које је навршило 15. годину живота и које је способно за ра- суђива</w:t>
      </w:r>
      <w:r>
        <w:rPr>
          <w:color w:val="231F20"/>
          <w:w w:val="90"/>
        </w:rPr>
        <w:t xml:space="preserve">ње може да изврши увид у матичну књигу рођених и у другу до- </w:t>
      </w:r>
      <w:r>
        <w:rPr>
          <w:color w:val="231F20"/>
          <w:spacing w:val="-2"/>
        </w:rPr>
        <w:t>кументацију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његово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порекло.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8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2449"/>
        </w:tabs>
        <w:ind w:left="2449" w:hanging="284"/>
        <w:jc w:val="left"/>
      </w:pPr>
      <w:bookmarkStart w:id="81" w:name="_TOC_250069"/>
      <w:r>
        <w:rPr>
          <w:color w:val="231F20"/>
          <w:spacing w:val="4"/>
          <w:w w:val="90"/>
        </w:rPr>
        <w:t>РОДИТЕЉСКО</w:t>
      </w:r>
      <w:r>
        <w:rPr>
          <w:color w:val="231F20"/>
          <w:spacing w:val="28"/>
        </w:rPr>
        <w:t xml:space="preserve"> </w:t>
      </w:r>
      <w:bookmarkEnd w:id="81"/>
      <w:r>
        <w:rPr>
          <w:color w:val="231F20"/>
          <w:spacing w:val="-4"/>
        </w:rPr>
        <w:t>ПРАВО</w:t>
      </w:r>
    </w:p>
    <w:p w:rsidR="005C7739" w:rsidRDefault="00732D7F">
      <w:pPr>
        <w:pStyle w:val="Heading3"/>
        <w:numPr>
          <w:ilvl w:val="1"/>
          <w:numId w:val="55"/>
        </w:numPr>
        <w:tabs>
          <w:tab w:val="left" w:pos="591"/>
        </w:tabs>
        <w:spacing w:before="169"/>
        <w:ind w:left="591" w:hanging="234"/>
        <w:jc w:val="left"/>
        <w:rPr>
          <w:b/>
          <w:color w:val="231F20"/>
        </w:rPr>
      </w:pPr>
      <w:bookmarkStart w:id="82" w:name="_TOC_250068"/>
      <w:r>
        <w:rPr>
          <w:b/>
          <w:color w:val="231F20"/>
        </w:rPr>
        <w:t>Појам,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садржина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начини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вршења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родитељског</w:t>
      </w:r>
      <w:r>
        <w:rPr>
          <w:b/>
          <w:color w:val="231F20"/>
          <w:spacing w:val="-3"/>
        </w:rPr>
        <w:t xml:space="preserve"> </w:t>
      </w:r>
      <w:bookmarkEnd w:id="82"/>
      <w:r>
        <w:rPr>
          <w:b/>
          <w:color w:val="231F20"/>
          <w:spacing w:val="-4"/>
        </w:rPr>
        <w:t>права</w:t>
      </w:r>
    </w:p>
    <w:p w:rsidR="005C7739" w:rsidRDefault="00732D7F">
      <w:pPr>
        <w:pStyle w:val="BodyText"/>
        <w:spacing w:before="160"/>
        <w:ind w:left="113" w:right="223"/>
      </w:pPr>
      <w:r>
        <w:rPr>
          <w:color w:val="231F20"/>
          <w:spacing w:val="-4"/>
        </w:rPr>
        <w:t>Правни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модел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породице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почива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природној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појави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ро- </w:t>
      </w:r>
      <w:r>
        <w:rPr>
          <w:color w:val="231F20"/>
          <w:w w:val="90"/>
        </w:rPr>
        <w:t xml:space="preserve">ђење детета потребно учешће жене и мушкарца. Уписом податка у ма- </w:t>
      </w:r>
      <w:r>
        <w:rPr>
          <w:color w:val="231F20"/>
          <w:spacing w:val="-6"/>
        </w:rPr>
        <w:t>тичну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жени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родила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(мајка)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мушкарцу </w:t>
      </w:r>
      <w:r>
        <w:rPr>
          <w:color w:val="231F20"/>
          <w:w w:val="90"/>
        </w:rPr>
        <w:t xml:space="preserve">који се сматра оцем детета, уписана лица стичу статус родитеља дете- </w:t>
      </w:r>
      <w:r>
        <w:rPr>
          <w:color w:val="231F20"/>
          <w:spacing w:val="-8"/>
        </w:rPr>
        <w:t xml:space="preserve">та и постају титулари родитељског права. Отац и мајка имају једнака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садржи- </w:t>
      </w:r>
      <w:r>
        <w:rPr>
          <w:color w:val="231F20"/>
          <w:w w:val="90"/>
        </w:rPr>
        <w:t>ну родитељског права. Садржину родитељског права, сагласно закону,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spacing w:val="-8"/>
        </w:rPr>
        <w:lastRenderedPageBreak/>
        <w:t>чине дужност и право родитеља да се (</w:t>
      </w:r>
      <w:r>
        <w:rPr>
          <w:color w:val="231F20"/>
          <w:spacing w:val="-8"/>
        </w:rPr>
        <w:t xml:space="preserve">они лично, и пре свих других) </w:t>
      </w:r>
      <w:r>
        <w:rPr>
          <w:color w:val="231F20"/>
          <w:spacing w:val="-2"/>
          <w:w w:val="90"/>
        </w:rPr>
        <w:t>старају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детету,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старање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детету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обухвата: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чување,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подизање,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васпи- </w:t>
      </w:r>
      <w:r>
        <w:rPr>
          <w:color w:val="231F20"/>
          <w:w w:val="90"/>
        </w:rPr>
        <w:t xml:space="preserve">тавање, образовање, заступање, издржавање, као и управљање и рас- </w:t>
      </w:r>
      <w:r>
        <w:rPr>
          <w:color w:val="231F20"/>
        </w:rPr>
        <w:t>полагање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имовином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детета.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 xml:space="preserve">Пошто родитељско право припада и једном и другом родитељу, </w:t>
      </w:r>
      <w:r>
        <w:rPr>
          <w:color w:val="231F20"/>
          <w:spacing w:val="-8"/>
        </w:rPr>
        <w:t xml:space="preserve">основно правило је да они то право врше заједнички и споразумно, у </w:t>
      </w:r>
      <w:r>
        <w:rPr>
          <w:color w:val="231F20"/>
          <w:w w:val="90"/>
        </w:rPr>
        <w:t xml:space="preserve">погледу свих права и дужности које чине његову садржину – док воде </w:t>
      </w:r>
      <w:r>
        <w:rPr>
          <w:color w:val="231F20"/>
        </w:rPr>
        <w:t>заједнички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живот.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Под законом утврђеним условима, родитељи могу заједнички вр- шити родитељско право и у случају одвојеног живота, што је у складу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начелом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заједничке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одговорности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подизање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развој </w:t>
      </w:r>
      <w:r>
        <w:rPr>
          <w:color w:val="231F20"/>
          <w:w w:val="90"/>
        </w:rPr>
        <w:t xml:space="preserve">детета. Начело заједничке одговорности родитеља за дете, па и </w:t>
      </w:r>
      <w:r>
        <w:rPr>
          <w:color w:val="231F20"/>
          <w:w w:val="90"/>
        </w:rPr>
        <w:t xml:space="preserve">у си- туацији када родитељи не живе заједно (нпр. разведени), претпостав- </w:t>
      </w:r>
      <w:r>
        <w:rPr>
          <w:color w:val="231F20"/>
          <w:spacing w:val="-8"/>
        </w:rPr>
        <w:t xml:space="preserve">ка је за функционисање института заједничког вршења родитељског </w:t>
      </w:r>
      <w:r>
        <w:rPr>
          <w:color w:val="231F20"/>
          <w:spacing w:val="-4"/>
        </w:rPr>
        <w:t>права.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домаћем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родитељи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воде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заједнички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жи- </w:t>
      </w:r>
      <w:r>
        <w:rPr>
          <w:color w:val="231F20"/>
          <w:spacing w:val="-8"/>
        </w:rPr>
        <w:t>вот могу споразумети о заједничком вршењу родитељског</w:t>
      </w:r>
      <w:r>
        <w:rPr>
          <w:color w:val="231F20"/>
          <w:spacing w:val="-8"/>
        </w:rPr>
        <w:t xml:space="preserve"> права, као што се могу споразумети и о самосталном вршењу родитељског пра- </w:t>
      </w:r>
      <w:r>
        <w:rPr>
          <w:color w:val="231F20"/>
          <w:w w:val="90"/>
        </w:rPr>
        <w:t xml:space="preserve">ва, када само један родитељ врши родитељско право, а други, по пра- </w:t>
      </w:r>
      <w:r>
        <w:rPr>
          <w:color w:val="231F20"/>
          <w:spacing w:val="-6"/>
        </w:rPr>
        <w:t>вилу,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родитељско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споразумом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 врши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(изузев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одређеним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ситуацијама,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прописане). </w:t>
      </w:r>
      <w:r>
        <w:rPr>
          <w:color w:val="231F20"/>
          <w:w w:val="90"/>
        </w:rPr>
        <w:t xml:space="preserve">У недостатку одговарајућег споразума родитеља, одлуку о вршењу ро- </w:t>
      </w:r>
      <w:r>
        <w:rPr>
          <w:color w:val="231F20"/>
        </w:rPr>
        <w:t>дитељског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доноси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суд.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Родитељско право може самостално вршити један родитељ и када </w:t>
      </w:r>
      <w:r>
        <w:rPr>
          <w:color w:val="231F20"/>
          <w:spacing w:val="-6"/>
        </w:rPr>
        <w:t>нема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споразума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одлуке,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природи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онда када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нем</w:t>
      </w:r>
      <w:r>
        <w:rPr>
          <w:color w:val="231F20"/>
          <w:spacing w:val="-6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другог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родитељ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непознат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је </w:t>
      </w:r>
      <w:r>
        <w:rPr>
          <w:color w:val="231F20"/>
          <w:spacing w:val="-8"/>
        </w:rPr>
        <w:t xml:space="preserve">умро или је проглашен за умрлог. Родитељско право може самостал- </w:t>
      </w:r>
      <w:r>
        <w:rPr>
          <w:color w:val="231F20"/>
          <w:spacing w:val="-6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припада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другом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ро- дитељу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фактички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немогућности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родитељско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право.</w:t>
      </w:r>
      <w:r>
        <w:rPr>
          <w:color w:val="231F20"/>
          <w:spacing w:val="-4"/>
          <w:position w:val="7"/>
          <w:sz w:val="13"/>
        </w:rPr>
        <w:t>109</w:t>
      </w:r>
      <w:r>
        <w:rPr>
          <w:color w:val="231F20"/>
          <w:spacing w:val="7"/>
          <w:position w:val="7"/>
          <w:sz w:val="13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један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родитељ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роди- </w:t>
      </w:r>
      <w:r>
        <w:rPr>
          <w:color w:val="231F20"/>
          <w:w w:val="90"/>
        </w:rPr>
        <w:t xml:space="preserve">тељско право, на основу одлуке суда или по споразуму родитеља, ве- </w:t>
      </w:r>
      <w:r>
        <w:rPr>
          <w:color w:val="231F20"/>
          <w:spacing w:val="-6"/>
        </w:rPr>
        <w:t>ћину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садржине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предузи- </w:t>
      </w:r>
      <w:r>
        <w:rPr>
          <w:color w:val="231F20"/>
          <w:w w:val="90"/>
        </w:rPr>
        <w:t xml:space="preserve">ма самостално. Ипак, други родитељ, будући да му родитељско право (и даље) припада, остварује одређена овлашћења из садржине роди- </w:t>
      </w:r>
      <w:r>
        <w:rPr>
          <w:color w:val="231F20"/>
          <w:spacing w:val="-8"/>
        </w:rPr>
        <w:t xml:space="preserve">тељског права, независно од тога што родитељско право самостално </w:t>
      </w:r>
      <w:r>
        <w:rPr>
          <w:color w:val="231F20"/>
          <w:w w:val="90"/>
        </w:rPr>
        <w:t>врши један родитељ – он има право и дужност да издржава дете</w:t>
      </w:r>
      <w:r>
        <w:rPr>
          <w:color w:val="231F20"/>
          <w:w w:val="90"/>
        </w:rPr>
        <w:t xml:space="preserve">, да са дететом одржава личне односе и да заједнички и споразумно са роди- </w:t>
      </w:r>
      <w:r>
        <w:rPr>
          <w:color w:val="231F20"/>
          <w:spacing w:val="-6"/>
        </w:rPr>
        <w:t>тељем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родитељско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питањима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битно </w:t>
      </w:r>
      <w:r>
        <w:rPr>
          <w:color w:val="231F20"/>
          <w:w w:val="90"/>
        </w:rPr>
        <w:t>утичу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живот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(на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пример,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предузимању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већег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медицинског</w:t>
      </w:r>
    </w:p>
    <w:p w:rsidR="005C7739" w:rsidRDefault="00732D7F">
      <w:pPr>
        <w:pStyle w:val="BodyText"/>
        <w:spacing w:before="66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205139</wp:posOffset>
                </wp:positionV>
                <wp:extent cx="90043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62D40" id="Graphic 64" o:spid="_x0000_s1026" style="position:absolute;margin-left:62.35pt;margin-top:16.15pt;width:70.9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09"/>
        <w:jc w:val="both"/>
        <w:rPr>
          <w:sz w:val="18"/>
        </w:rPr>
      </w:pPr>
      <w:r>
        <w:rPr>
          <w:color w:val="231F20"/>
          <w:spacing w:val="-6"/>
          <w:sz w:val="18"/>
        </w:rPr>
        <w:t>Правна немогућност вршења родитељског права посто</w:t>
      </w:r>
      <w:r>
        <w:rPr>
          <w:color w:val="231F20"/>
          <w:spacing w:val="-6"/>
          <w:sz w:val="18"/>
        </w:rPr>
        <w:t xml:space="preserve">ји када је други родитељ лишен родитељског права или је лишен пословне способности. Фактичка немо- </w:t>
      </w:r>
      <w:r>
        <w:rPr>
          <w:color w:val="231F20"/>
          <w:spacing w:val="-4"/>
          <w:sz w:val="18"/>
        </w:rPr>
        <w:t>гућност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вршења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родитељског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постоји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нпр.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када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други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родитељ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тешко </w:t>
      </w:r>
      <w:r>
        <w:rPr>
          <w:color w:val="231F20"/>
          <w:spacing w:val="-8"/>
          <w:sz w:val="18"/>
        </w:rPr>
        <w:t>болестан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или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издржавању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затвора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или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одсутан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због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природе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посла </w:t>
      </w:r>
      <w:r>
        <w:rPr>
          <w:color w:val="231F20"/>
          <w:spacing w:val="-6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дужем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раду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иностранству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неког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другог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разлога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фактичкој </w:t>
      </w:r>
      <w:r>
        <w:rPr>
          <w:color w:val="231F20"/>
          <w:sz w:val="18"/>
        </w:rPr>
        <w:t>немогућности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детету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стара.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 w:firstLine="0"/>
      </w:pPr>
      <w:r>
        <w:rPr>
          <w:color w:val="231F20"/>
          <w:w w:val="90"/>
        </w:rPr>
        <w:lastRenderedPageBreak/>
        <w:t xml:space="preserve">захвата над дететом или о промени школе коју дете похађа). Родитељ који врши родитељско право дужан је да родитељу који не врши роди- тељско право омогући редовне контакте са дететом и да га консултује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свим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питањима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битног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значаја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живот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</w:t>
      </w:r>
      <w:r>
        <w:rPr>
          <w:color w:val="231F20"/>
          <w:spacing w:val="-4"/>
        </w:rPr>
        <w:t>ета.</w:t>
      </w:r>
    </w:p>
    <w:p w:rsidR="005C7739" w:rsidRDefault="00732D7F">
      <w:pPr>
        <w:pStyle w:val="BodyText"/>
        <w:spacing w:line="235" w:lineRule="auto"/>
        <w:ind w:left="113" w:right="224"/>
        <w:rPr>
          <w:sz w:val="13"/>
        </w:rPr>
      </w:pPr>
      <w:r>
        <w:rPr>
          <w:color w:val="231F20"/>
          <w:w w:val="90"/>
        </w:rPr>
        <w:t>Родитељ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врши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родитељско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право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суд- </w:t>
      </w:r>
      <w:r>
        <w:rPr>
          <w:color w:val="231F20"/>
          <w:spacing w:val="-8"/>
        </w:rPr>
        <w:t>ском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поверено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старање другом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родитељу, 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у потпуности преузме вршење родитељског права у случају када роди- тељ који самостално врши родитељско право умре или из не</w:t>
      </w:r>
      <w:r>
        <w:rPr>
          <w:color w:val="231F20"/>
          <w:spacing w:val="-8"/>
        </w:rPr>
        <w:t xml:space="preserve">ког дру- </w:t>
      </w:r>
      <w:r>
        <w:rPr>
          <w:color w:val="231F20"/>
          <w:spacing w:val="-4"/>
        </w:rPr>
        <w:t>гог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разлога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доспе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немогућност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детету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стара.</w:t>
      </w:r>
      <w:r>
        <w:rPr>
          <w:color w:val="231F20"/>
          <w:spacing w:val="-4"/>
          <w:position w:val="7"/>
          <w:sz w:val="13"/>
        </w:rPr>
        <w:t>110</w:t>
      </w: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37"/>
        </w:numPr>
        <w:tabs>
          <w:tab w:val="left" w:pos="1427"/>
        </w:tabs>
        <w:spacing w:before="1"/>
        <w:ind w:left="1427" w:hanging="234"/>
        <w:jc w:val="left"/>
        <w:rPr>
          <w:b/>
        </w:rPr>
      </w:pPr>
      <w:bookmarkStart w:id="83" w:name="_TOC_250067"/>
      <w:r>
        <w:rPr>
          <w:b/>
          <w:color w:val="231F20"/>
        </w:rPr>
        <w:t>Лишење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враћање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родитељског</w:t>
      </w:r>
      <w:r>
        <w:rPr>
          <w:b/>
          <w:color w:val="231F20"/>
          <w:spacing w:val="-3"/>
        </w:rPr>
        <w:t xml:space="preserve"> </w:t>
      </w:r>
      <w:bookmarkEnd w:id="83"/>
      <w:r>
        <w:rPr>
          <w:b/>
          <w:color w:val="231F20"/>
          <w:spacing w:val="-2"/>
        </w:rPr>
        <w:t>права</w:t>
      </w:r>
    </w:p>
    <w:p w:rsidR="005C7739" w:rsidRDefault="00732D7F">
      <w:pPr>
        <w:pStyle w:val="Heading4"/>
        <w:numPr>
          <w:ilvl w:val="1"/>
          <w:numId w:val="37"/>
        </w:numPr>
        <w:tabs>
          <w:tab w:val="left" w:pos="2185"/>
        </w:tabs>
        <w:spacing w:before="161"/>
        <w:ind w:hanging="381"/>
      </w:pPr>
      <w:bookmarkStart w:id="84" w:name="_TOC_250066"/>
      <w:r>
        <w:rPr>
          <w:color w:val="231F20"/>
          <w:spacing w:val="-2"/>
        </w:rPr>
        <w:t>Лишење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родитељског</w:t>
      </w:r>
      <w:r>
        <w:rPr>
          <w:color w:val="231F20"/>
          <w:spacing w:val="-1"/>
        </w:rPr>
        <w:t xml:space="preserve"> </w:t>
      </w:r>
      <w:bookmarkEnd w:id="84"/>
      <w:r>
        <w:rPr>
          <w:color w:val="231F20"/>
          <w:spacing w:val="-2"/>
        </w:rPr>
        <w:t>права</w:t>
      </w:r>
    </w:p>
    <w:p w:rsidR="005C7739" w:rsidRDefault="00732D7F">
      <w:pPr>
        <w:pStyle w:val="BodyText"/>
        <w:spacing w:before="160" w:line="232" w:lineRule="auto"/>
        <w:ind w:left="113" w:right="222"/>
      </w:pPr>
      <w:r>
        <w:rPr>
          <w:color w:val="231F20"/>
          <w:w w:val="90"/>
        </w:rPr>
        <w:t xml:space="preserve">У модерном праву лишењу родитељског права, као најтежој поро- дичноправној санкцији за несавесне родитеље, може се прибећи само </w:t>
      </w:r>
      <w:r>
        <w:rPr>
          <w:color w:val="231F20"/>
          <w:spacing w:val="-6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разлога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прописаних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законом</w:t>
      </w:r>
      <w:r>
        <w:rPr>
          <w:rFonts w:ascii="Myriad Pro" w:hAnsi="Myriad Pro"/>
          <w:i/>
          <w:color w:val="231F20"/>
          <w:spacing w:val="-6"/>
        </w:rPr>
        <w:t>.</w:t>
      </w:r>
      <w:r>
        <w:rPr>
          <w:rFonts w:ascii="Myriad Pro" w:hAnsi="Myriad Pro"/>
          <w:i/>
          <w:color w:val="231F20"/>
          <w:spacing w:val="11"/>
        </w:rPr>
        <w:t xml:space="preserve"> </w:t>
      </w:r>
      <w:r>
        <w:rPr>
          <w:color w:val="231F20"/>
          <w:spacing w:val="-6"/>
        </w:rPr>
        <w:t>Родитељско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наиме,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строго лично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родитеља,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правилу,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преносити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spacing w:val="-8"/>
        </w:rPr>
        <w:t>друга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лица.</w:t>
      </w:r>
      <w:r>
        <w:rPr>
          <w:color w:val="231F20"/>
          <w:spacing w:val="-8"/>
          <w:position w:val="7"/>
          <w:sz w:val="13"/>
        </w:rPr>
        <w:t>111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  <w:spacing w:val="-8"/>
        </w:rPr>
        <w:t>Родитеља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родитељско 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начин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пропи- </w:t>
      </w:r>
      <w:r>
        <w:rPr>
          <w:color w:val="231F20"/>
          <w:w w:val="90"/>
        </w:rPr>
        <w:t xml:space="preserve">сан законом нико не сме ометати или неовлашћено ограничавати у ње- </w:t>
      </w:r>
      <w:r>
        <w:rPr>
          <w:color w:val="231F20"/>
          <w:spacing w:val="-10"/>
        </w:rPr>
        <w:t>говом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вршењу.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Ипак,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родитељу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родитељско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право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ограничи- </w:t>
      </w:r>
      <w:r>
        <w:rPr>
          <w:color w:val="231F20"/>
          <w:w w:val="90"/>
        </w:rPr>
        <w:t>ти,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одузети,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постоје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озбиљни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разлози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закон </w:t>
      </w:r>
      <w:r>
        <w:rPr>
          <w:color w:val="231F20"/>
          <w:spacing w:val="-2"/>
        </w:rPr>
        <w:t>изричито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прописује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начин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предвиђен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законом.</w:t>
      </w:r>
    </w:p>
    <w:p w:rsidR="005C7739" w:rsidRDefault="00732D7F">
      <w:pPr>
        <w:pStyle w:val="BodyText"/>
        <w:spacing w:before="9" w:line="235" w:lineRule="auto"/>
        <w:ind w:left="113" w:right="221"/>
      </w:pPr>
      <w:r>
        <w:rPr>
          <w:color w:val="231F20"/>
          <w:spacing w:val="-6"/>
        </w:rPr>
        <w:t>Лишење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одузима овлашћење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садржину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родитељ- ског права, према сопственом детету, изузев дужности издржавања </w:t>
      </w:r>
      <w:r>
        <w:rPr>
          <w:color w:val="231F20"/>
          <w:spacing w:val="-8"/>
        </w:rPr>
        <w:t>детета.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томе, обим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лишења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бити различит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родитељ може бити лишен правне могућности вршења свих права и дужности из са- </w:t>
      </w:r>
      <w:r>
        <w:rPr>
          <w:color w:val="231F20"/>
          <w:w w:val="90"/>
        </w:rPr>
        <w:t xml:space="preserve">држине родитељског права (потпуно лишење родитељског права) или </w:t>
      </w:r>
      <w:r>
        <w:rPr>
          <w:color w:val="231F20"/>
          <w:spacing w:val="-8"/>
        </w:rPr>
        <w:t xml:space="preserve">само појединих права која има према детету (делимично лишење ро- </w:t>
      </w:r>
      <w:r>
        <w:rPr>
          <w:color w:val="231F20"/>
        </w:rPr>
        <w:t>дитељског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права).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Правна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заштита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виду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радикално</w:t>
      </w:r>
      <w:r>
        <w:rPr>
          <w:color w:val="231F20"/>
          <w:spacing w:val="-6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мешања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породичне односе може уследити тек након неуспелих покушаја државе да ро- дитељима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пружи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помоћ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подршку,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осим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околности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случаја</w:t>
      </w:r>
    </w:p>
    <w:p w:rsidR="005C7739" w:rsidRDefault="00732D7F">
      <w:pPr>
        <w:pStyle w:val="BodyText"/>
        <w:spacing w:before="8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216994</wp:posOffset>
                </wp:positionV>
                <wp:extent cx="90043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80771" id="Graphic 65" o:spid="_x0000_s1026" style="position:absolute;margin-left:56.7pt;margin-top:17.1pt;width:70.9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5" w:line="220" w:lineRule="auto"/>
        <w:ind w:right="225"/>
        <w:jc w:val="both"/>
        <w:rPr>
          <w:rFonts w:ascii="Myriad Pro" w:hAnsi="Myriad Pro"/>
          <w:i/>
          <w:sz w:val="18"/>
        </w:rPr>
      </w:pPr>
      <w:r>
        <w:rPr>
          <w:color w:val="231F20"/>
          <w:spacing w:val="-4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правној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теорији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ово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право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родитеља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назива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7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правом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на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супсидијарно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стара-</w:t>
      </w:r>
      <w:r>
        <w:rPr>
          <w:rFonts w:ascii="Myriad Pro" w:hAnsi="Myriad Pro"/>
          <w:i/>
          <w:color w:val="231F20"/>
          <w:spacing w:val="40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ње.</w:t>
      </w:r>
      <w:r>
        <w:rPr>
          <w:rFonts w:ascii="Myriad Pro" w:hAnsi="Myriad Pro"/>
          <w:i/>
          <w:color w:val="231F20"/>
          <w:spacing w:val="1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Супсидијарно родитељско старање успоставља се на два начина – на основу </w:t>
      </w:r>
      <w:r>
        <w:rPr>
          <w:color w:val="231F20"/>
          <w:sz w:val="18"/>
        </w:rPr>
        <w:t xml:space="preserve">одлуке суда и </w:t>
      </w:r>
      <w:r>
        <w:rPr>
          <w:rFonts w:ascii="Myriad Pro" w:hAnsi="Myriad Pro"/>
          <w:i/>
          <w:color w:val="231F20"/>
          <w:sz w:val="18"/>
        </w:rPr>
        <w:t>ex lege.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2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Од овог правила постоје одређена одступања. Наиме, родитељи могу, привреме- </w:t>
      </w:r>
      <w:r>
        <w:rPr>
          <w:color w:val="231F20"/>
          <w:spacing w:val="-6"/>
          <w:sz w:val="18"/>
        </w:rPr>
        <w:t xml:space="preserve">но, родитељска права и дужности пренети на друго лице – поверавањем детета </w:t>
      </w:r>
      <w:r>
        <w:rPr>
          <w:color w:val="231F20"/>
          <w:w w:val="90"/>
          <w:sz w:val="18"/>
        </w:rPr>
        <w:t>другом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лиц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старање,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али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само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ако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лице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испуњава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услове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старатеља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(члан </w:t>
      </w:r>
      <w:r>
        <w:rPr>
          <w:color w:val="231F20"/>
          <w:spacing w:val="-2"/>
          <w:w w:val="90"/>
          <w:sz w:val="18"/>
        </w:rPr>
        <w:t>69.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став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ПЗ).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Осим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тога,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родитељи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могу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сагласити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заснивањем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 xml:space="preserve">хранитељства, </w:t>
      </w:r>
      <w:r>
        <w:rPr>
          <w:color w:val="231F20"/>
          <w:w w:val="90"/>
          <w:sz w:val="18"/>
        </w:rPr>
        <w:t>након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чега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бригу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детету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преузимају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хранитељи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могу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бити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одређени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истовре- мено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старатеље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детета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(члан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114.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ПЗ).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Родитељи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се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могу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одрећи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родитељског </w:t>
      </w:r>
      <w:r>
        <w:rPr>
          <w:color w:val="231F20"/>
          <w:spacing w:val="-2"/>
          <w:w w:val="90"/>
          <w:sz w:val="18"/>
        </w:rPr>
        <w:t xml:space="preserve">права, на два начина – формално, давањем сагласности за усвојење детета (члан 95. </w:t>
      </w:r>
      <w:r>
        <w:rPr>
          <w:color w:val="231F20"/>
          <w:spacing w:val="-4"/>
          <w:sz w:val="18"/>
        </w:rPr>
        <w:t>ПЗ)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фактички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–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4"/>
          <w:sz w:val="18"/>
        </w:rPr>
        <w:t>напуштањем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детета.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  <w:rPr>
          <w:sz w:val="13"/>
        </w:rPr>
      </w:pPr>
      <w:r>
        <w:rPr>
          <w:color w:val="231F20"/>
          <w:spacing w:val="-8"/>
        </w:rPr>
        <w:lastRenderedPageBreak/>
        <w:t xml:space="preserve">јасно да је степен угрожености детета такав да се неодложно морају </w:t>
      </w:r>
      <w:r>
        <w:rPr>
          <w:color w:val="231F20"/>
          <w:spacing w:val="-4"/>
        </w:rPr>
        <w:t>применити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најекстремније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мере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државне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интервенције.</w:t>
      </w:r>
      <w:r>
        <w:rPr>
          <w:color w:val="231F20"/>
          <w:spacing w:val="-4"/>
          <w:position w:val="7"/>
          <w:sz w:val="13"/>
        </w:rPr>
        <w:t>112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долази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 xml:space="preserve">основу правноснажне судске одлуке. Пошто је реч о судском ускраћи- вању вршења родитељског права, на неодређено време (а то, </w:t>
      </w:r>
      <w:r>
        <w:rPr>
          <w:rFonts w:ascii="Myriad Pro" w:hAnsi="Myriad Pro"/>
          <w:i/>
          <w:color w:val="231F20"/>
          <w:w w:val="90"/>
        </w:rPr>
        <w:t>de</w:t>
      </w:r>
      <w:r>
        <w:rPr>
          <w:rFonts w:ascii="Myriad Pro" w:hAnsi="Myriad Pro"/>
          <w:i/>
          <w:color w:val="231F20"/>
          <w:spacing w:val="20"/>
        </w:rPr>
        <w:t xml:space="preserve"> </w:t>
      </w:r>
      <w:r>
        <w:rPr>
          <w:rFonts w:ascii="Myriad Pro" w:hAnsi="Myriad Pro"/>
          <w:i/>
          <w:color w:val="231F20"/>
          <w:w w:val="90"/>
        </w:rPr>
        <w:t>facto</w:t>
      </w:r>
      <w:r>
        <w:rPr>
          <w:color w:val="231F20"/>
          <w:w w:val="90"/>
        </w:rPr>
        <w:t xml:space="preserve">, често прераста у трајно), суд не може да одузме родитељу његово ро- </w:t>
      </w:r>
      <w:r>
        <w:rPr>
          <w:color w:val="231F20"/>
          <w:spacing w:val="-6"/>
        </w:rPr>
        <w:t>дитељско право, осим у најтежим случајевима родитељск</w:t>
      </w:r>
      <w:r>
        <w:rPr>
          <w:color w:val="231F20"/>
          <w:spacing w:val="-6"/>
        </w:rPr>
        <w:t xml:space="preserve">ог немара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злостављања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такви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утврђени.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Разлози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због </w:t>
      </w:r>
      <w:r>
        <w:rPr>
          <w:color w:val="231F20"/>
          <w:spacing w:val="-2"/>
        </w:rPr>
        <w:t>којих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већина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савремених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законодавстава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допушта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изрицање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овако </w:t>
      </w:r>
      <w:r>
        <w:rPr>
          <w:color w:val="231F20"/>
          <w:w w:val="90"/>
        </w:rPr>
        <w:t xml:space="preserve">строге грађанскоправне санкције родитељима везани су за насилно и </w:t>
      </w:r>
      <w:r>
        <w:rPr>
          <w:color w:val="231F20"/>
          <w:spacing w:val="-8"/>
        </w:rPr>
        <w:t>недолично понашање родитеља према детету и неопходнос</w:t>
      </w:r>
      <w:r>
        <w:rPr>
          <w:color w:val="231F20"/>
          <w:spacing w:val="-8"/>
        </w:rPr>
        <w:t xml:space="preserve">т заштите </w:t>
      </w:r>
      <w:r>
        <w:rPr>
          <w:color w:val="231F20"/>
          <w:w w:val="90"/>
        </w:rPr>
        <w:t xml:space="preserve">личности, права и интереса детета. У нашем праву, родитељ који зло- </w:t>
      </w:r>
      <w:r>
        <w:rPr>
          <w:color w:val="231F20"/>
          <w:spacing w:val="-8"/>
        </w:rPr>
        <w:t>употребљава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родитељско право,</w:t>
      </w:r>
      <w:r>
        <w:rPr>
          <w:color w:val="231F20"/>
          <w:spacing w:val="-8"/>
          <w:position w:val="7"/>
          <w:sz w:val="13"/>
        </w:rPr>
        <w:t>113</w:t>
      </w:r>
      <w:r>
        <w:rPr>
          <w:color w:val="231F20"/>
          <w:spacing w:val="18"/>
          <w:position w:val="7"/>
          <w:sz w:val="13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грубо занемарује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дужности из садржине родитељског права,</w:t>
      </w:r>
      <w:r>
        <w:rPr>
          <w:color w:val="231F20"/>
          <w:spacing w:val="-8"/>
          <w:position w:val="7"/>
          <w:sz w:val="13"/>
        </w:rPr>
        <w:t>114</w:t>
      </w:r>
      <w:r>
        <w:rPr>
          <w:color w:val="231F20"/>
          <w:spacing w:val="24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може бити потпуно лишен родитељ- </w:t>
      </w:r>
      <w:r>
        <w:rPr>
          <w:color w:val="231F20"/>
          <w:w w:val="90"/>
        </w:rPr>
        <w:t xml:space="preserve">ског права, док родитељ који несавесно врши своја права или дужно- </w:t>
      </w:r>
      <w:r>
        <w:rPr>
          <w:color w:val="231F20"/>
          <w:spacing w:val="-8"/>
        </w:rPr>
        <w:t xml:space="preserve">сти може, одлуком суда, бити делимично лишен родитељског права, </w:t>
      </w:r>
      <w:r>
        <w:rPr>
          <w:color w:val="231F20"/>
          <w:spacing w:val="-6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значи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лишен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спадају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spacing w:val="-8"/>
        </w:rPr>
        <w:t>родитељско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(с тим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лишен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дужности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издр- </w:t>
      </w:r>
      <w:r>
        <w:rPr>
          <w:color w:val="231F20"/>
        </w:rPr>
        <w:t>жава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дете).</w:t>
      </w:r>
    </w:p>
    <w:p w:rsidR="005C7739" w:rsidRDefault="00732D7F">
      <w:pPr>
        <w:pStyle w:val="BodyText"/>
        <w:spacing w:line="234" w:lineRule="exact"/>
        <w:ind w:left="108" w:right="111" w:firstLine="0"/>
        <w:jc w:val="right"/>
      </w:pPr>
      <w:r>
        <w:rPr>
          <w:color w:val="231F20"/>
          <w:w w:val="90"/>
        </w:rPr>
        <w:t>Тужбу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лишење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родитељског</w:t>
      </w:r>
      <w:r>
        <w:rPr>
          <w:color w:val="231F20"/>
          <w:spacing w:val="23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поднети: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дете,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0"/>
        </w:rPr>
        <w:t>роди-</w:t>
      </w:r>
    </w:p>
    <w:p w:rsidR="005C7739" w:rsidRDefault="00732D7F">
      <w:pPr>
        <w:pStyle w:val="BodyText"/>
        <w:spacing w:line="253" w:lineRule="exact"/>
        <w:ind w:left="108" w:right="112" w:firstLine="0"/>
        <w:jc w:val="right"/>
      </w:pPr>
      <w:r>
        <w:rPr>
          <w:color w:val="231F20"/>
          <w:w w:val="90"/>
        </w:rPr>
        <w:t>тељ</w:t>
      </w:r>
      <w:r>
        <w:rPr>
          <w:color w:val="231F2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захтева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други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родитељ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лиши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родитељског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права,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јавни</w:t>
      </w:r>
    </w:p>
    <w:p w:rsidR="005C7739" w:rsidRDefault="00732D7F">
      <w:pPr>
        <w:pStyle w:val="BodyText"/>
        <w:spacing w:before="127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243831</wp:posOffset>
                </wp:positionV>
                <wp:extent cx="90043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7B5D5" id="Graphic 66" o:spid="_x0000_s1026" style="position:absolute;margin-left:62.35pt;margin-top:19.2pt;width:70.9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3" w:line="223" w:lineRule="auto"/>
        <w:ind w:left="567" w:right="113"/>
        <w:jc w:val="both"/>
        <w:rPr>
          <w:sz w:val="18"/>
        </w:rPr>
      </w:pPr>
      <w:r>
        <w:rPr>
          <w:color w:val="231F20"/>
          <w:w w:val="90"/>
          <w:sz w:val="18"/>
        </w:rPr>
        <w:t>Детаљније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видети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у: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Ранка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Вујовић,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Лишење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родитељског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права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Службени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гласник, </w:t>
      </w:r>
      <w:r>
        <w:rPr>
          <w:color w:val="231F20"/>
          <w:sz w:val="18"/>
        </w:rPr>
        <w:t>Београд,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2019.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1" w:line="230" w:lineRule="auto"/>
        <w:ind w:left="567" w:right="109"/>
        <w:jc w:val="both"/>
        <w:rPr>
          <w:sz w:val="18"/>
        </w:rPr>
      </w:pPr>
      <w:r>
        <w:rPr>
          <w:color w:val="231F20"/>
          <w:spacing w:val="-8"/>
          <w:sz w:val="18"/>
        </w:rPr>
        <w:t>Породични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закон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наводи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неке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облике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најгрубљег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кршења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детета,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неспоји- ве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са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улогом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родитеља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са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уобичајеним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очекивањима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друштвене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заједнице,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као </w:t>
      </w:r>
      <w:r>
        <w:rPr>
          <w:color w:val="231F20"/>
          <w:w w:val="90"/>
          <w:sz w:val="18"/>
        </w:rPr>
        <w:t>примере када постоји злоупотреба родитељског права. Према Породичном закону, родитељ злоупотребљава права из садржине р</w:t>
      </w:r>
      <w:r>
        <w:rPr>
          <w:color w:val="231F20"/>
          <w:w w:val="90"/>
          <w:sz w:val="18"/>
        </w:rPr>
        <w:t xml:space="preserve">одитељског права: 1) ако физички, </w:t>
      </w:r>
      <w:r>
        <w:rPr>
          <w:color w:val="231F20"/>
          <w:spacing w:val="-8"/>
          <w:sz w:val="18"/>
        </w:rPr>
        <w:t>сексуално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или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емоционално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злоставља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дете;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2)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ако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израбљује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дете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силећи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га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на </w:t>
      </w:r>
      <w:r>
        <w:rPr>
          <w:color w:val="231F20"/>
          <w:w w:val="90"/>
          <w:sz w:val="18"/>
        </w:rPr>
        <w:t>претерани рад, или на рад који угрожава морал, здравље или образовање детета, односно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рад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који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забрањен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законом;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3)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ако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подстиче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вршење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кривич- них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дела;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4)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ако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навикава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одавање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рђавим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склоностима;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5)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ако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други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на- </w:t>
      </w:r>
      <w:r>
        <w:rPr>
          <w:color w:val="231F20"/>
          <w:spacing w:val="-8"/>
          <w:sz w:val="18"/>
        </w:rPr>
        <w:t>чин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злоупотребљава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из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садржине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родитељског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права.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Закон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није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затворио </w:t>
      </w:r>
      <w:r>
        <w:rPr>
          <w:color w:val="231F20"/>
          <w:w w:val="90"/>
          <w:sz w:val="18"/>
        </w:rPr>
        <w:t>листу противправних радњи родитеља које се могу окарактерисати као злоупотре- ба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ро</w:t>
      </w:r>
      <w:r>
        <w:rPr>
          <w:color w:val="231F20"/>
          <w:w w:val="90"/>
          <w:sz w:val="18"/>
        </w:rPr>
        <w:t>дитељског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права,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јер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живот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увек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инвентивнији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законодавца,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тешко </w:t>
      </w:r>
      <w:r>
        <w:rPr>
          <w:color w:val="231F20"/>
          <w:spacing w:val="-6"/>
          <w:sz w:val="18"/>
        </w:rPr>
        <w:t>набројати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све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могуће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облике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злоупотребе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родитеља,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конкретна </w:t>
      </w:r>
      <w:r>
        <w:rPr>
          <w:color w:val="231F20"/>
          <w:w w:val="90"/>
          <w:sz w:val="18"/>
        </w:rPr>
        <w:t xml:space="preserve">радња, односно понашање родитеља такво да се може сматрати злоупотребом ро- </w:t>
      </w:r>
      <w:r>
        <w:rPr>
          <w:color w:val="231F20"/>
          <w:spacing w:val="-4"/>
          <w:sz w:val="18"/>
        </w:rPr>
        <w:t>дитељског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права,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процењује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суд.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line="230" w:lineRule="auto"/>
        <w:ind w:left="567" w:right="108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Грубо занемаривање родитељских дужности је повреда права детета на развој. </w:t>
      </w:r>
      <w:r>
        <w:rPr>
          <w:color w:val="231F20"/>
          <w:spacing w:val="-8"/>
          <w:sz w:val="18"/>
        </w:rPr>
        <w:t>Овај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разлог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лишења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родитељског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права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постоји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када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се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родитељ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стара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свом </w:t>
      </w:r>
      <w:r>
        <w:rPr>
          <w:color w:val="231F20"/>
          <w:w w:val="90"/>
          <w:sz w:val="18"/>
        </w:rPr>
        <w:t xml:space="preserve">детету, не подмирује његове елементарне егзистенцијалне и социјалне потребе и </w:t>
      </w:r>
      <w:r>
        <w:rPr>
          <w:color w:val="231F20"/>
          <w:spacing w:val="-8"/>
          <w:sz w:val="18"/>
        </w:rPr>
        <w:t>тиме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повређује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или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угрожава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право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детета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правилан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потпун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развој.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нашем </w:t>
      </w:r>
      <w:r>
        <w:rPr>
          <w:color w:val="231F20"/>
          <w:w w:val="90"/>
          <w:sz w:val="18"/>
        </w:rPr>
        <w:t>праву,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родитељ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грубо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занемарује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дужности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из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садржине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родитељског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права: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1)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ако </w:t>
      </w:r>
      <w:r>
        <w:rPr>
          <w:color w:val="231F20"/>
          <w:spacing w:val="-4"/>
          <w:w w:val="90"/>
          <w:sz w:val="18"/>
        </w:rPr>
        <w:t xml:space="preserve">је напустио дете; 2) ако се уопште не стара о детету са којим живи; 3) ако избегава да </w:t>
      </w:r>
      <w:r>
        <w:rPr>
          <w:color w:val="231F20"/>
          <w:w w:val="90"/>
          <w:sz w:val="18"/>
        </w:rPr>
        <w:t>издржава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или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одржава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</w:t>
      </w:r>
      <w:r>
        <w:rPr>
          <w:color w:val="231F20"/>
          <w:w w:val="90"/>
          <w:sz w:val="18"/>
        </w:rPr>
        <w:t>чне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односе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дететом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којим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живи,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односно </w:t>
      </w:r>
      <w:r>
        <w:rPr>
          <w:color w:val="231F20"/>
          <w:spacing w:val="-8"/>
          <w:sz w:val="18"/>
        </w:rPr>
        <w:t>ако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спречава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одржавање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личних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односа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детета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родитеља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са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којим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дете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не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8"/>
          <w:sz w:val="18"/>
        </w:rPr>
        <w:t>живи;</w:t>
      </w:r>
    </w:p>
    <w:p w:rsidR="005C7739" w:rsidRDefault="00732D7F">
      <w:pPr>
        <w:spacing w:line="230" w:lineRule="auto"/>
        <w:ind w:left="567" w:right="111"/>
        <w:jc w:val="both"/>
        <w:rPr>
          <w:sz w:val="18"/>
        </w:rPr>
      </w:pPr>
      <w:r>
        <w:rPr>
          <w:color w:val="231F20"/>
          <w:spacing w:val="-6"/>
          <w:sz w:val="18"/>
        </w:rPr>
        <w:t>4)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ако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намером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неоправдано избегава да створи услове за заједнички живот </w:t>
      </w:r>
      <w:r>
        <w:rPr>
          <w:color w:val="231F20"/>
          <w:w w:val="90"/>
          <w:sz w:val="18"/>
        </w:rPr>
        <w:t xml:space="preserve">са дететом које се налази у установи социјалне заштите за смештај корисника; 5) </w:t>
      </w:r>
      <w:r>
        <w:rPr>
          <w:color w:val="231F20"/>
          <w:spacing w:val="-6"/>
          <w:sz w:val="18"/>
        </w:rPr>
        <w:t>ако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други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начин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грубо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занемарује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дужности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из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садржине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родитељског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права.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08" w:right="222" w:firstLine="0"/>
        <w:jc w:val="right"/>
      </w:pPr>
      <w:r>
        <w:rPr>
          <w:color w:val="231F20"/>
          <w:w w:val="90"/>
        </w:rPr>
        <w:lastRenderedPageBreak/>
        <w:t xml:space="preserve">тужилац и орган старатељства. Право да обавесте јавног тужиоца или </w:t>
      </w:r>
      <w:r>
        <w:rPr>
          <w:color w:val="231F20"/>
          <w:spacing w:val="-6"/>
        </w:rPr>
        <w:t>орган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старатељс</w:t>
      </w:r>
      <w:r>
        <w:rPr>
          <w:color w:val="231F20"/>
          <w:spacing w:val="-6"/>
        </w:rPr>
        <w:t>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разлозима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лишење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има- </w:t>
      </w:r>
      <w:r>
        <w:rPr>
          <w:color w:val="231F20"/>
          <w:w w:val="90"/>
        </w:rPr>
        <w:t xml:space="preserve">ју све дечје, здравствене и образовне установе или установе социјал- не заштите, правосудни и други државни органи, удружења и грађани. </w:t>
      </w:r>
      <w:r>
        <w:rPr>
          <w:color w:val="231F20"/>
          <w:spacing w:val="-4"/>
        </w:rPr>
        <w:t>Будући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односи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родитеља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односи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строго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личне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при- </w:t>
      </w:r>
      <w:r>
        <w:rPr>
          <w:color w:val="231F20"/>
          <w:spacing w:val="-8"/>
        </w:rPr>
        <w:t>роде,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начин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вршења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родитељског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права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мора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бити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исти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односу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 xml:space="preserve">на </w:t>
      </w:r>
      <w:r>
        <w:rPr>
          <w:color w:val="231F20"/>
          <w:spacing w:val="-6"/>
        </w:rPr>
        <w:t>сву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децу,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мера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лишења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обухватити </w:t>
      </w:r>
      <w:r>
        <w:rPr>
          <w:color w:val="231F20"/>
          <w:spacing w:val="-8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родитеља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свој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деци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има.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Родитељ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ли- </w:t>
      </w:r>
      <w:r>
        <w:rPr>
          <w:color w:val="231F20"/>
          <w:spacing w:val="-6"/>
        </w:rPr>
        <w:t>шен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по- ступао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несавесно,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несавесно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поступао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свој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својој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деци 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лишен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децу.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Одлука </w:t>
      </w:r>
      <w:r>
        <w:rPr>
          <w:color w:val="231F20"/>
          <w:spacing w:val="-8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обиму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лишења,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као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томе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односу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дете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доноси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(ако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не- </w:t>
      </w:r>
      <w:r>
        <w:rPr>
          <w:color w:val="231F20"/>
          <w:w w:val="90"/>
        </w:rPr>
        <w:t xml:space="preserve">савесни родитељ има више деце) увек ће зависити од тога да ли је ро- </w:t>
      </w:r>
      <w:r>
        <w:rPr>
          <w:color w:val="231F20"/>
          <w:spacing w:val="-6"/>
        </w:rPr>
        <w:t>дитељ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поступао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несавесно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погледу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садр- жине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погледу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неких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има </w:t>
      </w:r>
      <w:r>
        <w:rPr>
          <w:color w:val="231F20"/>
          <w:w w:val="9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несавесно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понео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односу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сву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своју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децу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односу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  <w:w w:val="90"/>
        </w:rPr>
        <w:t>на</w:t>
      </w:r>
    </w:p>
    <w:p w:rsidR="005C7739" w:rsidRDefault="00732D7F">
      <w:pPr>
        <w:pStyle w:val="BodyText"/>
        <w:spacing w:line="255" w:lineRule="exact"/>
        <w:ind w:left="113" w:firstLine="0"/>
        <w:jc w:val="left"/>
      </w:pPr>
      <w:r>
        <w:rPr>
          <w:color w:val="231F20"/>
          <w:spacing w:val="-6"/>
        </w:rPr>
        <w:t>неко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њих.</w:t>
      </w:r>
    </w:p>
    <w:p w:rsidR="005C7739" w:rsidRDefault="005C7739">
      <w:pPr>
        <w:pStyle w:val="BodyText"/>
        <w:spacing w:before="10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numPr>
          <w:ilvl w:val="1"/>
          <w:numId w:val="37"/>
        </w:numPr>
        <w:tabs>
          <w:tab w:val="left" w:pos="2153"/>
        </w:tabs>
        <w:ind w:left="2153" w:hanging="381"/>
      </w:pPr>
      <w:bookmarkStart w:id="85" w:name="_TOC_250065"/>
      <w:r>
        <w:rPr>
          <w:color w:val="231F20"/>
          <w:spacing w:val="-2"/>
        </w:rPr>
        <w:t>Враћање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родитељског</w:t>
      </w:r>
      <w:r>
        <w:rPr>
          <w:color w:val="231F20"/>
        </w:rPr>
        <w:t xml:space="preserve"> </w:t>
      </w:r>
      <w:bookmarkEnd w:id="85"/>
      <w:r>
        <w:rPr>
          <w:color w:val="231F20"/>
          <w:spacing w:val="-2"/>
        </w:rPr>
        <w:t>права</w:t>
      </w:r>
    </w:p>
    <w:p w:rsidR="005C7739" w:rsidRDefault="00732D7F">
      <w:pPr>
        <w:pStyle w:val="BodyText"/>
        <w:spacing w:before="158" w:line="237" w:lineRule="auto"/>
        <w:ind w:left="113" w:right="224"/>
      </w:pPr>
      <w:r>
        <w:rPr>
          <w:color w:val="231F20"/>
          <w:spacing w:val="-6"/>
        </w:rPr>
        <w:t>Родитељу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вратити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родитељско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ра- </w:t>
      </w:r>
      <w:r>
        <w:rPr>
          <w:color w:val="231F20"/>
          <w:spacing w:val="-4"/>
        </w:rPr>
        <w:t>злози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због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потпуно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делимично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лишен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родитељског </w:t>
      </w:r>
      <w:r>
        <w:rPr>
          <w:color w:val="231F20"/>
          <w:spacing w:val="-2"/>
        </w:rPr>
        <w:t>права.</w:t>
      </w:r>
    </w:p>
    <w:p w:rsidR="005C7739" w:rsidRDefault="00732D7F">
      <w:pPr>
        <w:pStyle w:val="BodyText"/>
        <w:spacing w:before="1" w:line="237" w:lineRule="auto"/>
        <w:ind w:left="113" w:right="223"/>
      </w:pPr>
      <w:r>
        <w:rPr>
          <w:color w:val="231F20"/>
          <w:w w:val="90"/>
        </w:rPr>
        <w:t xml:space="preserve">Одлуку о враћању родитељског права доноси суд у парничном по- ступку. Тужбу којом се тражи враћање родитељског права могу подићи </w:t>
      </w:r>
      <w:r>
        <w:rPr>
          <w:color w:val="231F20"/>
          <w:spacing w:val="-8"/>
        </w:rPr>
        <w:t xml:space="preserve">сва лица која су активно легитимисана у парницама за лишење роди- </w:t>
      </w:r>
      <w:r>
        <w:rPr>
          <w:color w:val="231F20"/>
          <w:w w:val="90"/>
        </w:rPr>
        <w:t>тељског права (дете, родитељ који врши родитељско право, јавн</w:t>
      </w:r>
      <w:r>
        <w:rPr>
          <w:color w:val="231F20"/>
          <w:w w:val="90"/>
        </w:rPr>
        <w:t xml:space="preserve">и ту- </w:t>
      </w:r>
      <w:r>
        <w:rPr>
          <w:color w:val="231F20"/>
          <w:spacing w:val="-8"/>
        </w:rPr>
        <w:t xml:space="preserve">жилац и орган старатељства), као и родитељ који је лишен родитељ- </w:t>
      </w:r>
      <w:r>
        <w:rPr>
          <w:color w:val="231F20"/>
          <w:spacing w:val="-4"/>
        </w:rPr>
        <w:t>ског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права,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жели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врати.</w:t>
      </w: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37"/>
        </w:numPr>
        <w:tabs>
          <w:tab w:val="left" w:pos="479"/>
        </w:tabs>
        <w:ind w:left="479" w:hanging="234"/>
        <w:jc w:val="left"/>
        <w:rPr>
          <w:b/>
        </w:rPr>
      </w:pPr>
      <w:bookmarkStart w:id="86" w:name="_TOC_250064"/>
      <w:r>
        <w:rPr>
          <w:b/>
          <w:color w:val="231F20"/>
        </w:rPr>
        <w:t>Продужење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престанак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продуженог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родитељског</w:t>
      </w:r>
      <w:r>
        <w:rPr>
          <w:b/>
          <w:color w:val="231F20"/>
          <w:spacing w:val="-3"/>
        </w:rPr>
        <w:t xml:space="preserve"> </w:t>
      </w:r>
      <w:bookmarkEnd w:id="86"/>
      <w:r>
        <w:rPr>
          <w:b/>
          <w:color w:val="231F20"/>
          <w:spacing w:val="-2"/>
        </w:rPr>
        <w:t>права</w:t>
      </w:r>
    </w:p>
    <w:p w:rsidR="005C7739" w:rsidRDefault="00732D7F">
      <w:pPr>
        <w:pStyle w:val="BodyText"/>
        <w:spacing w:before="159" w:line="237" w:lineRule="auto"/>
        <w:ind w:left="113" w:right="223"/>
      </w:pPr>
      <w:r>
        <w:rPr>
          <w:color w:val="231F20"/>
          <w:w w:val="90"/>
        </w:rPr>
        <w:t xml:space="preserve">Родитељско право, по правилу, траје до пунолетства детета, одно- </w:t>
      </w:r>
      <w:r>
        <w:rPr>
          <w:color w:val="231F20"/>
          <w:spacing w:val="-10"/>
        </w:rPr>
        <w:t>сно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стицања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потпуне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пословне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способности.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Пунолетство,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тиме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и </w:t>
      </w:r>
      <w:r>
        <w:rPr>
          <w:color w:val="231F20"/>
          <w:w w:val="90"/>
        </w:rPr>
        <w:t>потпуна пословна способност, наступа са навршених 18 година живота. Изузетно,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стећи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потпуну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пословну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способност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пунолет- ства,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случаја: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склопи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(малолетнички)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судску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дозво- </w:t>
      </w:r>
      <w:r>
        <w:rPr>
          <w:color w:val="231F20"/>
          <w:spacing w:val="-2"/>
          <w:w w:val="90"/>
        </w:rPr>
        <w:t>лу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2)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када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суд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дозволи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стицање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потпуне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пословне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способности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малолет- </w:t>
      </w:r>
      <w:r>
        <w:rPr>
          <w:color w:val="231F20"/>
          <w:w w:val="90"/>
        </w:rPr>
        <w:t>нику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навршио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16.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живота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постао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родитељ.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Стицањем </w:t>
      </w:r>
      <w:r>
        <w:rPr>
          <w:color w:val="231F20"/>
          <w:spacing w:val="-10"/>
        </w:rPr>
        <w:t>потпуне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пословне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способности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наступа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потпуна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самосталност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слобо- </w:t>
      </w:r>
      <w:r>
        <w:rPr>
          <w:color w:val="231F20"/>
          <w:spacing w:val="-6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појединца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доношењу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животних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одлука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(еманципација).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због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болести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сметњи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психофизичком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ра- </w:t>
      </w:r>
      <w:r>
        <w:rPr>
          <w:color w:val="231F20"/>
          <w:spacing w:val="-6"/>
        </w:rPr>
        <w:t>звоју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моменту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наступања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пунолетства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неспособно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стара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себи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заштити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својих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интереса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својим</w:t>
      </w:r>
      <w:r>
        <w:rPr>
          <w:color w:val="231F20"/>
          <w:spacing w:val="-2"/>
          <w:w w:val="90"/>
        </w:rPr>
        <w:t xml:space="preserve"> поступцима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7" w:firstLine="0"/>
        <w:rPr>
          <w:sz w:val="13"/>
        </w:rPr>
      </w:pPr>
      <w:r>
        <w:rPr>
          <w:color w:val="231F20"/>
          <w:spacing w:val="-4"/>
        </w:rPr>
        <w:lastRenderedPageBreak/>
        <w:t>угрожава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сопствена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интересе,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родитељи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наставити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не </w:t>
      </w:r>
      <w:r>
        <w:rPr>
          <w:color w:val="231F20"/>
          <w:spacing w:val="-10"/>
        </w:rPr>
        <w:t>само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њему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брину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него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пуноважно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врше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сва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овлашћења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 xml:space="preserve">из </w:t>
      </w:r>
      <w:r>
        <w:rPr>
          <w:color w:val="231F20"/>
          <w:w w:val="90"/>
        </w:rPr>
        <w:t xml:space="preserve">садржине родитељског права, под условим да суд, у поступку који се </w:t>
      </w:r>
      <w:r>
        <w:rPr>
          <w:color w:val="231F20"/>
          <w:spacing w:val="-8"/>
        </w:rPr>
        <w:t xml:space="preserve">покреће пре наступања пунолетства, донесе одлуку да се родитељи- </w:t>
      </w:r>
      <w:r>
        <w:rPr>
          <w:color w:val="231F20"/>
          <w:w w:val="90"/>
        </w:rPr>
        <w:t xml:space="preserve">ма продужи родитељско право и после пунолетства детета. Продуже- </w:t>
      </w:r>
      <w:r>
        <w:rPr>
          <w:color w:val="231F20"/>
          <w:spacing w:val="-4"/>
        </w:rPr>
        <w:t>њем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родитељског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онемогућава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стицање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потпуне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пословне </w:t>
      </w:r>
      <w:r>
        <w:rPr>
          <w:color w:val="231F20"/>
          <w:spacing w:val="-8"/>
        </w:rPr>
        <w:t xml:space="preserve">способности након пунолетства. Продужено родитељско право може </w:t>
      </w:r>
      <w:r>
        <w:rPr>
          <w:color w:val="231F20"/>
          <w:spacing w:val="-2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престане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када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престану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разлози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због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родитељско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право </w:t>
      </w:r>
      <w:r>
        <w:rPr>
          <w:color w:val="231F20"/>
        </w:rPr>
        <w:t>било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продужено.</w:t>
      </w:r>
      <w:r>
        <w:rPr>
          <w:color w:val="231F20"/>
          <w:position w:val="7"/>
          <w:sz w:val="13"/>
        </w:rPr>
        <w:t>115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Одлуку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продужењу родитељског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одлуку престанку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про- </w:t>
      </w:r>
      <w:r>
        <w:rPr>
          <w:color w:val="231F20"/>
          <w:spacing w:val="-4"/>
        </w:rPr>
        <w:t>дуженог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родитељског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доноси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ванпарничном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поступку.</w:t>
      </w:r>
    </w:p>
    <w:p w:rsidR="005C7739" w:rsidRDefault="005C7739">
      <w:pPr>
        <w:pStyle w:val="BodyText"/>
        <w:spacing w:before="91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37"/>
        </w:numPr>
        <w:tabs>
          <w:tab w:val="left" w:pos="1123"/>
        </w:tabs>
        <w:spacing w:before="1" w:line="228" w:lineRule="auto"/>
        <w:ind w:left="842" w:right="727" w:firstLine="47"/>
        <w:jc w:val="left"/>
        <w:rPr>
          <w:b/>
        </w:rPr>
      </w:pPr>
      <w:r>
        <w:rPr>
          <w:b/>
          <w:color w:val="231F20"/>
        </w:rPr>
        <w:t>Уписивање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судских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одлука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лишењу,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враћању, продужењу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престанку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продуженог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родитељског</w:t>
      </w:r>
    </w:p>
    <w:p w:rsidR="005C7739" w:rsidRDefault="00732D7F">
      <w:pPr>
        <w:spacing w:line="285" w:lineRule="exact"/>
        <w:ind w:left="1834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права</w:t>
      </w:r>
      <w:r>
        <w:rPr>
          <w:rFonts w:ascii="Myriad Pro Light" w:hAnsi="Myriad Pro Light"/>
          <w:b/>
          <w:color w:val="231F20"/>
          <w:spacing w:val="-2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у</w:t>
      </w:r>
      <w:r>
        <w:rPr>
          <w:rFonts w:ascii="Myriad Pro Light" w:hAnsi="Myriad Pro Light"/>
          <w:b/>
          <w:color w:val="231F20"/>
          <w:spacing w:val="-1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матичну</w:t>
      </w:r>
      <w:r>
        <w:rPr>
          <w:rFonts w:ascii="Myriad Pro Light" w:hAnsi="Myriad Pro Light"/>
          <w:b/>
          <w:color w:val="231F20"/>
          <w:spacing w:val="-2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књигу</w:t>
      </w:r>
      <w:r>
        <w:rPr>
          <w:rFonts w:ascii="Myriad Pro Light" w:hAnsi="Myriad Pro Light"/>
          <w:b/>
          <w:color w:val="231F20"/>
          <w:spacing w:val="-1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рођених</w:t>
      </w:r>
    </w:p>
    <w:p w:rsidR="005C7739" w:rsidRDefault="00732D7F">
      <w:pPr>
        <w:pStyle w:val="BodyText"/>
        <w:spacing w:before="157" w:line="235" w:lineRule="auto"/>
        <w:ind w:right="110"/>
      </w:pPr>
      <w:r>
        <w:rPr>
          <w:color w:val="231F20"/>
          <w:spacing w:val="-4"/>
        </w:rPr>
        <w:t>Правноснажна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судска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лишењу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враћању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родитељског </w:t>
      </w:r>
      <w:r>
        <w:rPr>
          <w:color w:val="231F20"/>
          <w:spacing w:val="-6"/>
        </w:rPr>
        <w:t>права,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продужењу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престанку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продуженог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родитељ- </w:t>
      </w:r>
      <w:r>
        <w:rPr>
          <w:color w:val="231F20"/>
          <w:spacing w:val="-4"/>
        </w:rPr>
        <w:t>ског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права,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уписују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рођених.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8"/>
        </w:rPr>
        <w:t xml:space="preserve">Лишење родитељског права уписује се у матичну књигу рођених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правноснажне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потпуном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делимичном </w:t>
      </w:r>
      <w:r>
        <w:rPr>
          <w:color w:val="231F20"/>
          <w:w w:val="90"/>
        </w:rPr>
        <w:t>лишењу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родитељског права, тако што се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„Накнадни уписи и </w:t>
      </w:r>
      <w:r>
        <w:rPr>
          <w:color w:val="231F20"/>
          <w:spacing w:val="-2"/>
          <w:w w:val="90"/>
        </w:rPr>
        <w:t>забелешке“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уписује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забелешка: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„Родитељи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(мајка/отац)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 xml:space="preserve">детета потпуно/ </w:t>
      </w:r>
      <w:r>
        <w:rPr>
          <w:color w:val="231F20"/>
          <w:spacing w:val="-8"/>
        </w:rPr>
        <w:t xml:space="preserve">делимично лишени (лишен/а) родитељског права… (назив и седиште </w:t>
      </w:r>
      <w:r>
        <w:rPr>
          <w:color w:val="231F20"/>
          <w:spacing w:val="-6"/>
        </w:rPr>
        <w:t>суда,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одлуке)“.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 xml:space="preserve">Враћање родитељског права уписује се у матичну књигу рођених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правноснажне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враћању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пра- </w:t>
      </w:r>
      <w:r>
        <w:rPr>
          <w:color w:val="231F20"/>
          <w:w w:val="90"/>
        </w:rPr>
        <w:t>ва,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тако што се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„Накнадни уписи и забелешке“ уписује забе- 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„Родитељима (мајци/оцу) детета враћено родитељско право… </w:t>
      </w:r>
      <w:r>
        <w:rPr>
          <w:color w:val="231F20"/>
          <w:spacing w:val="-6"/>
        </w:rPr>
        <w:t>(назив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суда,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одлуке)“.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6"/>
        </w:rPr>
        <w:t xml:space="preserve">Продужење родитељског права, односно престанак продуженог </w:t>
      </w:r>
      <w:r>
        <w:rPr>
          <w:color w:val="231F20"/>
        </w:rPr>
        <w:t>родитељског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уписује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рођених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основу </w:t>
      </w:r>
      <w:r>
        <w:rPr>
          <w:color w:val="231F20"/>
          <w:spacing w:val="-8"/>
        </w:rPr>
        <w:t>правноснажне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судске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</w:t>
      </w:r>
      <w:r>
        <w:rPr>
          <w:color w:val="231F20"/>
          <w:spacing w:val="-8"/>
        </w:rPr>
        <w:t>дужењу, 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престанку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про- </w:t>
      </w:r>
      <w:r>
        <w:rPr>
          <w:color w:val="231F20"/>
          <w:w w:val="90"/>
        </w:rPr>
        <w:t>дуженог родитељског права, тако што се у рубрику„Накнадни уписи и забелешке“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„Продужено родитељско право родите- љима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(мајци/оцу)…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(назив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седиште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суда,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број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датум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одлуке)“,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одно- сно забелешка:„Престало продужено родитељско право родитељима </w:t>
      </w:r>
      <w:r>
        <w:rPr>
          <w:color w:val="231F20"/>
          <w:spacing w:val="-6"/>
        </w:rPr>
        <w:t>(мајци/оцу)…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(назив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суда,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одлуке)“.</w:t>
      </w:r>
    </w:p>
    <w:p w:rsidR="005C7739" w:rsidRDefault="00732D7F">
      <w:pPr>
        <w:pStyle w:val="BodyText"/>
        <w:spacing w:before="7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145117</wp:posOffset>
                </wp:positionV>
                <wp:extent cx="90043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288E2" id="Graphic 67" o:spid="_x0000_s1026" style="position:absolute;margin-left:62.35pt;margin-top:11.45pt;width:70.9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2" w:line="228" w:lineRule="auto"/>
        <w:ind w:left="567" w:right="110"/>
        <w:jc w:val="both"/>
        <w:rPr>
          <w:sz w:val="18"/>
        </w:rPr>
      </w:pPr>
      <w:r>
        <w:rPr>
          <w:color w:val="231F20"/>
          <w:w w:val="90"/>
          <w:sz w:val="18"/>
        </w:rPr>
        <w:t>Ако родитељ коме је продужено родитељско право у међувремену умре, а разло- зи неспособности на страни пунолетног детета и даље</w:t>
      </w:r>
      <w:r>
        <w:rPr>
          <w:color w:val="231F20"/>
          <w:w w:val="90"/>
          <w:sz w:val="18"/>
        </w:rPr>
        <w:t xml:space="preserve"> постоје, оно се, у судском </w:t>
      </w:r>
      <w:r>
        <w:rPr>
          <w:color w:val="231F20"/>
          <w:spacing w:val="-4"/>
          <w:sz w:val="18"/>
        </w:rPr>
        <w:t>поступку,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може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лишити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пословне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способности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одлуком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органа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старатељства </w:t>
      </w:r>
      <w:r>
        <w:rPr>
          <w:color w:val="231F20"/>
          <w:w w:val="90"/>
          <w:sz w:val="18"/>
        </w:rPr>
        <w:t>ставити под старатељство. Детаљно, видети: Гордана Станковић,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„Нова законска </w:t>
      </w:r>
      <w:r>
        <w:rPr>
          <w:color w:val="231F20"/>
          <w:spacing w:val="-6"/>
          <w:sz w:val="18"/>
        </w:rPr>
        <w:t>решења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поступку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продужење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родитељског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права“,</w:t>
      </w:r>
      <w:r>
        <w:rPr>
          <w:color w:val="231F20"/>
          <w:spacing w:val="-7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Право</w:t>
      </w:r>
      <w:r>
        <w:rPr>
          <w:rFonts w:ascii="Myriad Pro" w:hAnsi="Myriad Pro"/>
          <w:i/>
          <w:color w:val="231F20"/>
          <w:spacing w:val="-3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–</w:t>
      </w:r>
      <w:r>
        <w:rPr>
          <w:rFonts w:ascii="Myriad Pro" w:hAnsi="Myriad Pro"/>
          <w:i/>
          <w:color w:val="231F20"/>
          <w:spacing w:val="-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теорија</w:t>
      </w:r>
      <w:r>
        <w:rPr>
          <w:rFonts w:ascii="Myriad Pro" w:hAnsi="Myriad Pro"/>
          <w:i/>
          <w:color w:val="231F20"/>
          <w:spacing w:val="-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и</w:t>
      </w:r>
      <w:r>
        <w:rPr>
          <w:rFonts w:ascii="Myriad Pro" w:hAnsi="Myriad Pro"/>
          <w:i/>
          <w:color w:val="231F20"/>
          <w:spacing w:val="-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пракса</w:t>
      </w:r>
      <w:r>
        <w:rPr>
          <w:color w:val="231F20"/>
          <w:spacing w:val="-6"/>
          <w:sz w:val="18"/>
        </w:rPr>
        <w:t xml:space="preserve">, </w:t>
      </w:r>
      <w:r>
        <w:rPr>
          <w:color w:val="231F20"/>
          <w:sz w:val="18"/>
        </w:rPr>
        <w:t>бр.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10–12/2014,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Нови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Сад,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2014.</w:t>
      </w:r>
    </w:p>
    <w:p w:rsidR="005C7739" w:rsidRDefault="005C7739">
      <w:pPr>
        <w:spacing w:line="228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3037"/>
        </w:tabs>
        <w:spacing w:before="82"/>
        <w:ind w:left="3037" w:hanging="286"/>
        <w:jc w:val="left"/>
      </w:pPr>
      <w:bookmarkStart w:id="87" w:name="_TOC_250063"/>
      <w:bookmarkEnd w:id="87"/>
      <w:r>
        <w:rPr>
          <w:color w:val="231F20"/>
          <w:spacing w:val="-2"/>
        </w:rPr>
        <w:lastRenderedPageBreak/>
        <w:t>УСВОЈЕЊЕ</w:t>
      </w:r>
    </w:p>
    <w:p w:rsidR="005C7739" w:rsidRDefault="00732D7F">
      <w:pPr>
        <w:pStyle w:val="Heading3"/>
        <w:numPr>
          <w:ilvl w:val="1"/>
          <w:numId w:val="55"/>
        </w:numPr>
        <w:tabs>
          <w:tab w:val="left" w:pos="807"/>
          <w:tab w:val="left" w:pos="2963"/>
        </w:tabs>
        <w:spacing w:before="175" w:line="228" w:lineRule="auto"/>
        <w:ind w:left="2963" w:right="684" w:hanging="2390"/>
        <w:jc w:val="left"/>
        <w:rPr>
          <w:b/>
          <w:color w:val="231F20"/>
        </w:rPr>
      </w:pPr>
      <w:bookmarkStart w:id="88" w:name="_TOC_250062"/>
      <w:r>
        <w:rPr>
          <w:b/>
          <w:color w:val="231F20"/>
        </w:rPr>
        <w:t>Заснивање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усвојења,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дејство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усвојења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 xml:space="preserve">престанак </w:t>
      </w:r>
      <w:bookmarkEnd w:id="88"/>
      <w:r>
        <w:rPr>
          <w:b/>
          <w:color w:val="231F20"/>
          <w:spacing w:val="-2"/>
        </w:rPr>
        <w:t>усвојења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2613"/>
        </w:tabs>
        <w:spacing w:before="166"/>
        <w:ind w:left="2613" w:hanging="381"/>
      </w:pPr>
      <w:bookmarkStart w:id="89" w:name="_TOC_250061"/>
      <w:r>
        <w:rPr>
          <w:color w:val="231F20"/>
        </w:rPr>
        <w:t xml:space="preserve">Заснивање </w:t>
      </w:r>
      <w:bookmarkEnd w:id="89"/>
      <w:r>
        <w:rPr>
          <w:color w:val="231F20"/>
          <w:spacing w:val="-2"/>
        </w:rPr>
        <w:t>усвојења</w:t>
      </w:r>
    </w:p>
    <w:p w:rsidR="005C7739" w:rsidRDefault="00732D7F">
      <w:pPr>
        <w:pStyle w:val="BodyText"/>
        <w:spacing w:before="157" w:line="235" w:lineRule="auto"/>
        <w:ind w:left="113" w:right="225"/>
      </w:pPr>
      <w:r>
        <w:rPr>
          <w:color w:val="231F20"/>
          <w:w w:val="90"/>
        </w:rPr>
        <w:t xml:space="preserve">Усвојење је посебан облик породичне заштите деце без одговара- јућег родитељског старања, којим се, на основу одлуке органа стара- тељства, заснива родитељски, односно сроднички однос између усво- </w:t>
      </w:r>
      <w:r>
        <w:rPr>
          <w:color w:val="231F20"/>
          <w:spacing w:val="-2"/>
        </w:rPr>
        <w:t>јеника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усвојитеља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њихових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сродника.</w:t>
      </w:r>
    </w:p>
    <w:p w:rsidR="005C7739" w:rsidRDefault="00732D7F">
      <w:pPr>
        <w:pStyle w:val="BodyText"/>
        <w:spacing w:line="235" w:lineRule="auto"/>
        <w:ind w:left="113" w:right="221"/>
      </w:pPr>
      <w:r>
        <w:rPr>
          <w:color w:val="231F20"/>
          <w:spacing w:val="-4"/>
        </w:rPr>
        <w:t>Усвојити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де</w:t>
      </w:r>
      <w:r>
        <w:rPr>
          <w:color w:val="231F20"/>
          <w:spacing w:val="-4"/>
        </w:rPr>
        <w:t>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родитељског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старања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дете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чије </w:t>
      </w:r>
      <w:r>
        <w:rPr>
          <w:color w:val="231F20"/>
          <w:spacing w:val="-8"/>
        </w:rPr>
        <w:t xml:space="preserve">усвојење родитељ дâ сагласност. Поступак за усвојење спроводи ор- </w:t>
      </w:r>
      <w:r>
        <w:rPr>
          <w:color w:val="231F20"/>
          <w:spacing w:val="-6"/>
        </w:rPr>
        <w:t>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старатељства.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Принцип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најбољег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интереса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руководећи </w:t>
      </w:r>
      <w:r>
        <w:rPr>
          <w:color w:val="231F20"/>
          <w:w w:val="90"/>
        </w:rPr>
        <w:t>принцип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усвојења,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усвојити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у његовом најбољем интересу, а усвојитељ може бити само лице за које се утврди да има лична својства која гарантују да ће родитељско пра- </w:t>
      </w:r>
      <w:r>
        <w:rPr>
          <w:color w:val="231F20"/>
          <w:spacing w:val="-2"/>
        </w:rPr>
        <w:t>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вршити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најбољем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интересу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детета.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8"/>
        </w:rPr>
        <w:t xml:space="preserve">Са усвојењем се мора сагласити дете ако је навршило 10. годину </w:t>
      </w:r>
      <w:r>
        <w:rPr>
          <w:color w:val="231F20"/>
          <w:spacing w:val="-4"/>
        </w:rPr>
        <w:t>живота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4"/>
        </w:rPr>
        <w:t>пособно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расуђивање.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Сагласност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том </w:t>
      </w:r>
      <w:r>
        <w:rPr>
          <w:color w:val="231F20"/>
        </w:rPr>
        <w:t>случају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неопходна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представља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формални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услов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пуноважност </w:t>
      </w:r>
      <w:r>
        <w:rPr>
          <w:color w:val="231F20"/>
          <w:spacing w:val="-8"/>
        </w:rPr>
        <w:t xml:space="preserve">усвојења. Мишљење детета млађег од 10 година није услов за засни- </w:t>
      </w:r>
      <w:r>
        <w:rPr>
          <w:color w:val="231F20"/>
          <w:w w:val="90"/>
        </w:rPr>
        <w:t xml:space="preserve">вање усвојења, али је орган старатељства, као и у другим поступцима, дужан да омогући детету да о томе изрази своје мишљење, сходно ра- </w:t>
      </w:r>
      <w:r>
        <w:rPr>
          <w:color w:val="231F20"/>
          <w:spacing w:val="-4"/>
        </w:rPr>
        <w:t>звојним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могућностима,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мишљењу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посвети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дужну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пажњу.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w w:val="90"/>
        </w:rPr>
        <w:t>Усвојено дете мора бити старије од три месеца, односно млађе</w:t>
      </w:r>
      <w:r>
        <w:rPr>
          <w:color w:val="231F20"/>
          <w:w w:val="90"/>
        </w:rPr>
        <w:t xml:space="preserve"> од </w:t>
      </w:r>
      <w:r>
        <w:rPr>
          <w:color w:val="231F20"/>
          <w:spacing w:val="-8"/>
        </w:rPr>
        <w:t>18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година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живота.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усвојити 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малолетно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 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 пре навршене 18. године стекло потпуну пословну способност. Разлика у </w:t>
      </w:r>
      <w:r>
        <w:rPr>
          <w:color w:val="231F20"/>
          <w:spacing w:val="-6"/>
        </w:rPr>
        <w:t>годинама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усвојеника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усвојитеља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18, нити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већа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45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изузетно,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министар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</w:t>
      </w:r>
      <w:r>
        <w:rPr>
          <w:color w:val="231F20"/>
          <w:spacing w:val="-6"/>
        </w:rPr>
        <w:t>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поро- дичну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заштиту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дозволити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одступање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прописане разлике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годинама,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оцени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интересу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детета.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Сагласност родитеља за усвојење је неопходан услов, осим у слу- </w:t>
      </w:r>
      <w:r>
        <w:rPr>
          <w:color w:val="231F20"/>
          <w:spacing w:val="-6"/>
        </w:rPr>
        <w:t>чајевима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таксативно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наведени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Породичном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закону.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Наиме, </w:t>
      </w:r>
      <w:r>
        <w:rPr>
          <w:color w:val="231F20"/>
          <w:spacing w:val="-8"/>
        </w:rPr>
        <w:t xml:space="preserve">није потребна сагласност родитеља: који је потпуно лишен родитељ- </w:t>
      </w:r>
      <w:r>
        <w:rPr>
          <w:color w:val="231F20"/>
          <w:w w:val="90"/>
        </w:rPr>
        <w:t>ског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права,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лишен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одлучује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питањима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битно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ути- чу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живот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лишен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пословне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способности.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Родитељ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има </w:t>
      </w:r>
      <w:r>
        <w:rPr>
          <w:color w:val="231F20"/>
          <w:spacing w:val="-8"/>
        </w:rPr>
        <w:t xml:space="preserve">право да у року од 30 дана повуче своју сагласност, али ту могућност </w:t>
      </w:r>
      <w:r>
        <w:rPr>
          <w:color w:val="231F20"/>
          <w:w w:val="90"/>
        </w:rPr>
        <w:t xml:space="preserve">може само једном да искористи. Сагласност за усвојење детета које је </w:t>
      </w:r>
      <w:r>
        <w:rPr>
          <w:color w:val="231F20"/>
          <w:spacing w:val="-4"/>
        </w:rPr>
        <w:t>под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старатељством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даје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старатељ.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4"/>
        </w:rPr>
        <w:t>Дете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усвојити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супружници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ванбрачни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партнери.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Једно </w:t>
      </w:r>
      <w:r>
        <w:rPr>
          <w:color w:val="231F20"/>
          <w:spacing w:val="-6"/>
        </w:rPr>
        <w:t>лице може усвојити дете с</w:t>
      </w:r>
      <w:r>
        <w:rPr>
          <w:color w:val="231F20"/>
          <w:spacing w:val="-6"/>
        </w:rPr>
        <w:t xml:space="preserve">амо када је реч о детету његовог брачног </w:t>
      </w:r>
      <w:r>
        <w:rPr>
          <w:color w:val="231F20"/>
          <w:spacing w:val="-8"/>
        </w:rPr>
        <w:t xml:space="preserve">или ванбрачног партнера. Изузетно, министар надлежан за породич- </w:t>
      </w:r>
      <w:r>
        <w:rPr>
          <w:color w:val="231F20"/>
          <w:w w:val="90"/>
        </w:rPr>
        <w:t>ну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заштиту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сагласност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усвојење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стране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поједин- </w:t>
      </w:r>
      <w:r>
        <w:rPr>
          <w:color w:val="231F20"/>
          <w:spacing w:val="-6"/>
        </w:rPr>
        <w:t>ца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другом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случају,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постоје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нарочито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оправдани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разлози.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/>
      </w:pPr>
      <w:r>
        <w:rPr>
          <w:color w:val="231F20"/>
          <w:w w:val="90"/>
        </w:rPr>
        <w:lastRenderedPageBreak/>
        <w:t xml:space="preserve">Страни држављани могу бити усвојитељи деце која су држављани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Србије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под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следећим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кумулативно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прописаним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условима:</w:t>
      </w:r>
    </w:p>
    <w:p w:rsidR="005C7739" w:rsidRDefault="00732D7F">
      <w:pPr>
        <w:pStyle w:val="BodyText"/>
        <w:spacing w:line="235" w:lineRule="auto"/>
        <w:ind w:right="111" w:firstLine="0"/>
      </w:pPr>
      <w:r>
        <w:rPr>
          <w:color w:val="231F20"/>
          <w:w w:val="90"/>
        </w:rPr>
        <w:t>(1)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најмање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могуће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наћи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усвојитеља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међу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домаћим држављанима; (2) да се министар надлежан за породичну заштиту са- </w:t>
      </w:r>
      <w:r>
        <w:rPr>
          <w:color w:val="231F20"/>
        </w:rPr>
        <w:t>гласио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усвојењем.</w:t>
      </w:r>
    </w:p>
    <w:p w:rsidR="005C7739" w:rsidRDefault="00732D7F">
      <w:pPr>
        <w:pStyle w:val="BodyText"/>
        <w:spacing w:line="235" w:lineRule="auto"/>
        <w:ind w:right="108"/>
        <w:rPr>
          <w:sz w:val="13"/>
        </w:rPr>
      </w:pPr>
      <w:r>
        <w:rPr>
          <w:color w:val="231F20"/>
          <w:w w:val="90"/>
        </w:rPr>
        <w:t xml:space="preserve">Општу подобност усвојитеља и усвојеника, што значи испуњеност услова о старости, брачном статусу и личним својствима, утврђује ор- ган старатељства, а одлука се доноси на основу налаза и стручног ми- </w:t>
      </w:r>
      <w:r>
        <w:rPr>
          <w:color w:val="231F20"/>
          <w:spacing w:val="-4"/>
        </w:rPr>
        <w:t>шљења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сачињавају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психолог,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педагог,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социјални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радник, правник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лекар,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затражити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стручна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помоћ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породичног </w:t>
      </w:r>
      <w:r>
        <w:rPr>
          <w:color w:val="231F20"/>
          <w:spacing w:val="-6"/>
        </w:rPr>
        <w:t>саветовалишта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специјализованих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установа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посредова- </w:t>
      </w:r>
      <w:r>
        <w:rPr>
          <w:color w:val="231F20"/>
          <w:spacing w:val="-2"/>
        </w:rPr>
        <w:t>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породичним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здравствених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установа.</w:t>
      </w:r>
      <w:r>
        <w:rPr>
          <w:color w:val="231F20"/>
          <w:spacing w:val="-2"/>
          <w:position w:val="7"/>
          <w:sz w:val="13"/>
        </w:rPr>
        <w:t>116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4"/>
        </w:rPr>
        <w:t>Предвиђен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програм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обуке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будуће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усвојитеље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који </w:t>
      </w:r>
      <w:r>
        <w:rPr>
          <w:color w:val="231F20"/>
          <w:w w:val="90"/>
        </w:rPr>
        <w:t xml:space="preserve">је обавезан, осим када је будући усвојитељ супружник или ванбрачни </w:t>
      </w:r>
      <w:r>
        <w:rPr>
          <w:color w:val="231F20"/>
          <w:spacing w:val="-4"/>
        </w:rPr>
        <w:t>партнер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родитеља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усвојитеља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детета.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>Након избора будућих усвојитеља, а пре заснивања усвојења, дете се упућује будућим усвојитељима ради узајамног прилагођавања (осим ако су будући усво</w:t>
      </w:r>
      <w:r>
        <w:rPr>
          <w:color w:val="231F20"/>
          <w:w w:val="90"/>
        </w:rPr>
        <w:t>јитељи страни држављани).</w:t>
      </w:r>
      <w:r>
        <w:rPr>
          <w:color w:val="231F20"/>
          <w:w w:val="90"/>
          <w:position w:val="7"/>
          <w:sz w:val="13"/>
        </w:rPr>
        <w:t>117</w:t>
      </w:r>
      <w:r>
        <w:rPr>
          <w:color w:val="231F20"/>
          <w:spacing w:val="38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Прилагођавање траје </w:t>
      </w:r>
      <w:r>
        <w:rPr>
          <w:color w:val="231F20"/>
          <w:spacing w:val="-4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шест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месеци,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надзор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надлежног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старатељства.</w:t>
      </w:r>
    </w:p>
    <w:p w:rsidR="005C7739" w:rsidRDefault="005C7739">
      <w:pPr>
        <w:pStyle w:val="BodyText"/>
        <w:spacing w:before="25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55"/>
        </w:numPr>
        <w:tabs>
          <w:tab w:val="left" w:pos="2866"/>
        </w:tabs>
        <w:ind w:left="2866" w:hanging="381"/>
      </w:pPr>
      <w:bookmarkStart w:id="90" w:name="_TOC_250060"/>
      <w:r>
        <w:rPr>
          <w:color w:val="231F20"/>
        </w:rPr>
        <w:t>Дејства</w:t>
      </w:r>
      <w:r>
        <w:rPr>
          <w:color w:val="231F20"/>
          <w:spacing w:val="-7"/>
        </w:rPr>
        <w:t xml:space="preserve"> </w:t>
      </w:r>
      <w:bookmarkEnd w:id="90"/>
      <w:r>
        <w:rPr>
          <w:color w:val="231F20"/>
          <w:spacing w:val="-2"/>
        </w:rPr>
        <w:t>усвојења</w:t>
      </w:r>
    </w:p>
    <w:p w:rsidR="005C7739" w:rsidRDefault="00732D7F">
      <w:pPr>
        <w:pStyle w:val="BodyText"/>
        <w:spacing w:before="158" w:line="235" w:lineRule="auto"/>
        <w:ind w:right="110"/>
        <w:jc w:val="right"/>
      </w:pPr>
      <w:r>
        <w:rPr>
          <w:color w:val="231F20"/>
          <w:w w:val="90"/>
        </w:rPr>
        <w:t xml:space="preserve">Основно дејство усвојења огледа се у заснивању родитељског, од- </w:t>
      </w:r>
      <w:r>
        <w:rPr>
          <w:color w:val="231F20"/>
          <w:spacing w:val="-8"/>
        </w:rPr>
        <w:t>носно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сродничког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односа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између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усвојеног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детета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усвојитеља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њи- хових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сродника.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Наиме,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након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усвојења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као </w:t>
      </w:r>
      <w:r>
        <w:rPr>
          <w:color w:val="231F20"/>
          <w:spacing w:val="-6"/>
        </w:rPr>
        <w:t>родитељи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усвојитељи,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будући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усвојењем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из- </w:t>
      </w:r>
      <w:r>
        <w:rPr>
          <w:color w:val="231F20"/>
          <w:w w:val="90"/>
        </w:rPr>
        <w:t>међу усвојитеља и усвојеника успоставља родитељски однос. Такође, усвојењем се између усвојеника и његових потомака, с ј</w:t>
      </w:r>
      <w:r>
        <w:rPr>
          <w:color w:val="231F20"/>
          <w:w w:val="90"/>
        </w:rPr>
        <w:t xml:space="preserve">едне, и усво- </w:t>
      </w:r>
      <w:r>
        <w:rPr>
          <w:color w:val="231F20"/>
          <w:spacing w:val="-6"/>
        </w:rPr>
        <w:t>јитеља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њихових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сродника,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друге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стране,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заснивају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једнака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права </w:t>
      </w:r>
      <w:r>
        <w:rPr>
          <w:color w:val="231F20"/>
          <w:spacing w:val="-8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дужности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између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детета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родитеља,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сродника. </w:t>
      </w:r>
      <w:r>
        <w:rPr>
          <w:color w:val="231F20"/>
          <w:spacing w:val="-2"/>
        </w:rPr>
        <w:t>Истовремено,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усвојењем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престаје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родитељско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родитеља </w:t>
      </w:r>
      <w:r>
        <w:rPr>
          <w:color w:val="231F20"/>
          <w:w w:val="90"/>
        </w:rPr>
        <w:t>према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усвојеном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детету,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пошто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усвојитељи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ступају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место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родитеља.</w:t>
      </w:r>
    </w:p>
    <w:p w:rsidR="005C7739" w:rsidRDefault="00732D7F">
      <w:pPr>
        <w:pStyle w:val="BodyText"/>
        <w:spacing w:before="4"/>
        <w:ind w:left="0" w:firstLine="0"/>
        <w:jc w:val="lef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158081</wp:posOffset>
                </wp:positionV>
                <wp:extent cx="90043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D3509" id="Graphic 68" o:spid="_x0000_s1026" style="position:absolute;margin-left:62.35pt;margin-top:12.45pt;width:70.9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2" w:line="228" w:lineRule="auto"/>
        <w:ind w:left="567" w:right="105"/>
        <w:jc w:val="both"/>
        <w:rPr>
          <w:sz w:val="18"/>
        </w:rPr>
      </w:pPr>
      <w:r>
        <w:rPr>
          <w:color w:val="231F20"/>
          <w:spacing w:val="-2"/>
          <w:sz w:val="18"/>
        </w:rPr>
        <w:t>Тим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стручњака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органа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старатељства,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осим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опште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подобности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потенцијалних </w:t>
      </w:r>
      <w:r>
        <w:rPr>
          <w:color w:val="231F20"/>
          <w:w w:val="90"/>
          <w:sz w:val="18"/>
        </w:rPr>
        <w:t>усвојитеља, процењује 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„подобност“ детета да буде трајно збринуто усвојењем. </w:t>
      </w:r>
      <w:r>
        <w:rPr>
          <w:color w:val="231F20"/>
          <w:spacing w:val="-6"/>
          <w:sz w:val="18"/>
        </w:rPr>
        <w:t>Наиме,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генерално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прихваћено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становиште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неприкосновеној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предности породичног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старања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над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свим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другим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облицима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збрињавања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деце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без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родитељ- </w:t>
      </w:r>
      <w:r>
        <w:rPr>
          <w:color w:val="231F20"/>
          <w:w w:val="90"/>
          <w:sz w:val="18"/>
        </w:rPr>
        <w:t xml:space="preserve">ског старања, нису ипак сва деца без родитељског старања подобна за усвојење. Да би се та подобност утврдила, потребно је сагледати лична својства детета, од- </w:t>
      </w:r>
      <w:r>
        <w:rPr>
          <w:color w:val="231F20"/>
          <w:spacing w:val="-4"/>
          <w:sz w:val="18"/>
        </w:rPr>
        <w:t>носно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његов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укупни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психофизички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</w:t>
      </w:r>
      <w:r>
        <w:rPr>
          <w:color w:val="231F20"/>
          <w:spacing w:val="-4"/>
          <w:sz w:val="18"/>
        </w:rPr>
        <w:t>оцијални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статус,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то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подразумева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сазна- </w:t>
      </w:r>
      <w:r>
        <w:rPr>
          <w:color w:val="231F20"/>
          <w:w w:val="90"/>
          <w:sz w:val="18"/>
        </w:rPr>
        <w:t xml:space="preserve">вање и сагледавање његових наследних фактора и претходних искустава, као и </w:t>
      </w:r>
      <w:r>
        <w:rPr>
          <w:color w:val="231F20"/>
          <w:spacing w:val="-6"/>
          <w:sz w:val="18"/>
        </w:rPr>
        <w:t>развојних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ризика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специфичних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потреба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детета.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овоме,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уопште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усвојењу, </w:t>
      </w:r>
      <w:r>
        <w:rPr>
          <w:color w:val="231F20"/>
          <w:spacing w:val="-4"/>
          <w:sz w:val="18"/>
        </w:rPr>
        <w:t>више: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Нада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Ђуретић,</w:t>
      </w:r>
      <w:r>
        <w:rPr>
          <w:color w:val="231F20"/>
          <w:spacing w:val="-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Усвојење –</w:t>
      </w:r>
      <w:r>
        <w:rPr>
          <w:rFonts w:ascii="Myriad Pro" w:hAnsi="Myriad Pro"/>
          <w:i/>
          <w:color w:val="231F20"/>
          <w:spacing w:val="-5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теорија и законодавна пракса</w:t>
      </w:r>
      <w:r>
        <w:rPr>
          <w:color w:val="231F20"/>
          <w:spacing w:val="-4"/>
          <w:sz w:val="18"/>
        </w:rPr>
        <w:t>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„Аугуст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Цесарец“, </w:t>
      </w:r>
      <w:r>
        <w:rPr>
          <w:color w:val="231F20"/>
          <w:sz w:val="18"/>
        </w:rPr>
        <w:t>Загреб,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1982,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стр.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114–117.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7" w:line="230" w:lineRule="auto"/>
        <w:ind w:left="567" w:right="111"/>
        <w:jc w:val="both"/>
        <w:rPr>
          <w:sz w:val="18"/>
        </w:rPr>
      </w:pPr>
      <w:r>
        <w:rPr>
          <w:color w:val="231F20"/>
          <w:spacing w:val="-2"/>
          <w:sz w:val="18"/>
        </w:rPr>
        <w:t>Код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међународног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усвојења,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овом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сегменту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поступка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важе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посебна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правила </w:t>
      </w:r>
      <w:r>
        <w:rPr>
          <w:color w:val="231F20"/>
          <w:w w:val="90"/>
          <w:sz w:val="18"/>
        </w:rPr>
        <w:t xml:space="preserve">утврђена Конвенцијом о о заштити деце и сарадњи у области међународног усво- </w:t>
      </w:r>
      <w:r>
        <w:rPr>
          <w:color w:val="231F20"/>
          <w:sz w:val="18"/>
        </w:rPr>
        <w:t>јења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(видети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члан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21).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 w:firstLine="0"/>
      </w:pPr>
      <w:r>
        <w:rPr>
          <w:color w:val="231F20"/>
          <w:w w:val="90"/>
        </w:rPr>
        <w:lastRenderedPageBreak/>
        <w:t xml:space="preserve">Престају и права и дужности усвојеног детета према његовим крвним </w:t>
      </w:r>
      <w:r>
        <w:rPr>
          <w:color w:val="231F20"/>
          <w:spacing w:val="-8"/>
        </w:rPr>
        <w:t xml:space="preserve">сродницима. Након заснивања усвојења биолошки родитељи и други крвни сродници немају више никакве дужности ни права према усво- </w:t>
      </w:r>
      <w:r>
        <w:rPr>
          <w:color w:val="231F20"/>
          <w:w w:val="90"/>
        </w:rPr>
        <w:t>јеном детету. Између њих не може настати законска обавеза издр</w:t>
      </w:r>
      <w:r>
        <w:rPr>
          <w:color w:val="231F20"/>
          <w:w w:val="90"/>
        </w:rPr>
        <w:t xml:space="preserve">жа- </w:t>
      </w:r>
      <w:r>
        <w:rPr>
          <w:color w:val="231F20"/>
          <w:spacing w:val="-4"/>
        </w:rPr>
        <w:t>вања,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међусобно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наслеђивати.</w:t>
      </w:r>
    </w:p>
    <w:p w:rsidR="005C7739" w:rsidRDefault="00732D7F">
      <w:pPr>
        <w:pStyle w:val="BodyText"/>
        <w:spacing w:line="235" w:lineRule="auto"/>
        <w:ind w:left="113" w:right="222"/>
        <w:rPr>
          <w:sz w:val="13"/>
        </w:rPr>
      </w:pPr>
      <w:r>
        <w:rPr>
          <w:color w:val="231F20"/>
          <w:w w:val="90"/>
        </w:rPr>
        <w:t xml:space="preserve">Међутим, утврђујући престанак међусобних права и дужности, за- </w:t>
      </w:r>
      <w:r>
        <w:rPr>
          <w:color w:val="231F20"/>
          <w:spacing w:val="-6"/>
        </w:rPr>
        <w:t>конодавац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(нити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могао)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утврдити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престанак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крвног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сродства, </w:t>
      </w:r>
      <w:r>
        <w:rPr>
          <w:color w:val="231F20"/>
          <w:w w:val="90"/>
        </w:rPr>
        <w:t xml:space="preserve">као трајне и нераскидиве везе која и даље постоји (иако не може бити </w:t>
      </w:r>
      <w:r>
        <w:rPr>
          <w:color w:val="231F20"/>
          <w:spacing w:val="-8"/>
        </w:rPr>
        <w:t>основ за на</w:t>
      </w:r>
      <w:r>
        <w:rPr>
          <w:color w:val="231F20"/>
          <w:spacing w:val="-8"/>
        </w:rPr>
        <w:t xml:space="preserve">станак субјективних права). Та крвна веза, која егзистира </w:t>
      </w:r>
      <w:r>
        <w:rPr>
          <w:color w:val="231F20"/>
          <w:spacing w:val="-6"/>
        </w:rPr>
        <w:t xml:space="preserve">независно од правних промена, и даље производи одређене правне </w:t>
      </w:r>
      <w:r>
        <w:rPr>
          <w:color w:val="231F20"/>
          <w:w w:val="90"/>
        </w:rPr>
        <w:t>последице које се огледају у томе што опстају све сметње и све забра- не које из ње произлазе, као што је нпр. брачна сметња.</w:t>
      </w:r>
      <w:r>
        <w:rPr>
          <w:color w:val="231F20"/>
          <w:w w:val="90"/>
          <w:position w:val="7"/>
          <w:sz w:val="13"/>
        </w:rPr>
        <w:t>118</w:t>
      </w:r>
      <w:r>
        <w:rPr>
          <w:color w:val="231F20"/>
          <w:spacing w:val="21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Крвно срод- </w:t>
      </w:r>
      <w:r>
        <w:rPr>
          <w:color w:val="231F20"/>
          <w:spacing w:val="-6"/>
        </w:rPr>
        <w:t>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сметња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судским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поступцима,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тј. </w:t>
      </w:r>
      <w:r>
        <w:rPr>
          <w:color w:val="231F20"/>
          <w:spacing w:val="-4"/>
        </w:rPr>
        <w:t>представља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разлог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изузеће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(искључење).</w:t>
      </w:r>
      <w:r>
        <w:rPr>
          <w:color w:val="231F20"/>
          <w:spacing w:val="-4"/>
          <w:position w:val="7"/>
          <w:sz w:val="13"/>
        </w:rPr>
        <w:t>119</w:t>
      </w:r>
    </w:p>
    <w:p w:rsidR="005C7739" w:rsidRDefault="005C7739">
      <w:pPr>
        <w:pStyle w:val="BodyText"/>
        <w:spacing w:before="27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6"/>
        </w:numPr>
        <w:tabs>
          <w:tab w:val="left" w:pos="2591"/>
        </w:tabs>
        <w:ind w:hanging="381"/>
      </w:pPr>
      <w:bookmarkStart w:id="91" w:name="_TOC_250059"/>
      <w:r>
        <w:rPr>
          <w:color w:val="231F20"/>
          <w:spacing w:val="-2"/>
        </w:rPr>
        <w:t>Престанак</w:t>
      </w:r>
      <w:r>
        <w:rPr>
          <w:color w:val="231F20"/>
          <w:spacing w:val="6"/>
        </w:rPr>
        <w:t xml:space="preserve"> </w:t>
      </w:r>
      <w:bookmarkEnd w:id="91"/>
      <w:r>
        <w:rPr>
          <w:color w:val="231F20"/>
          <w:spacing w:val="-2"/>
        </w:rPr>
        <w:t>усвојења</w:t>
      </w:r>
    </w:p>
    <w:p w:rsidR="005C7739" w:rsidRDefault="00732D7F">
      <w:pPr>
        <w:pStyle w:val="BodyText"/>
        <w:spacing w:before="157" w:line="235" w:lineRule="auto"/>
        <w:ind w:left="113" w:right="224"/>
      </w:pPr>
      <w:r>
        <w:rPr>
          <w:color w:val="231F20"/>
          <w:spacing w:val="-8"/>
        </w:rPr>
        <w:t xml:space="preserve">Усвојење у нашем праву, будући да је установљено само као тзв. </w:t>
      </w:r>
      <w:r>
        <w:rPr>
          <w:color w:val="231F20"/>
          <w:w w:val="90"/>
        </w:rPr>
        <w:t>потпуно усвојење, може престати само на један нач</w:t>
      </w:r>
      <w:r>
        <w:rPr>
          <w:color w:val="231F20"/>
          <w:w w:val="90"/>
        </w:rPr>
        <w:t xml:space="preserve">ин – поништењем. </w:t>
      </w:r>
      <w:r>
        <w:rPr>
          <w:color w:val="231F20"/>
          <w:spacing w:val="-2"/>
        </w:rPr>
        <w:t>Усвојење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престаје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поништењем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приликом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његовог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заснивања </w:t>
      </w:r>
      <w:r>
        <w:rPr>
          <w:color w:val="231F20"/>
          <w:spacing w:val="-4"/>
        </w:rPr>
        <w:t>нису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били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испуњени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прописани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материјални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формални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услови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за </w:t>
      </w:r>
      <w:r>
        <w:rPr>
          <w:color w:val="231F20"/>
          <w:spacing w:val="-8"/>
        </w:rPr>
        <w:t xml:space="preserve">његову пуноважност (апсолутна ништавост). Усвојење може бити по- </w:t>
      </w:r>
      <w:r>
        <w:rPr>
          <w:color w:val="231F20"/>
          <w:w w:val="90"/>
        </w:rPr>
        <w:t xml:space="preserve">ништено и уколико је сагласност за усвојење дата под принудом или у </w:t>
      </w:r>
      <w:r>
        <w:rPr>
          <w:color w:val="231F20"/>
          <w:spacing w:val="-2"/>
        </w:rPr>
        <w:t>заблуди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(релативна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ништавост).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Тужбу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поништење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усвојења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разлога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апсолутне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ништавости </w:t>
      </w:r>
      <w:r>
        <w:rPr>
          <w:color w:val="231F20"/>
          <w:spacing w:val="-2"/>
        </w:rPr>
        <w:t>могу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поднети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усвојитељи,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усвојеник,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родитељи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старатељ </w:t>
      </w:r>
      <w:r>
        <w:rPr>
          <w:color w:val="231F20"/>
          <w:spacing w:val="-4"/>
        </w:rPr>
        <w:t>усвојеника,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имају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интерес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усвојење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буде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пони- </w:t>
      </w:r>
      <w:r>
        <w:rPr>
          <w:color w:val="231F20"/>
          <w:spacing w:val="-6"/>
        </w:rPr>
        <w:t>штено,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тужилац.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ништавости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за- </w:t>
      </w:r>
      <w:r>
        <w:rPr>
          <w:color w:val="231F20"/>
          <w:w w:val="90"/>
        </w:rPr>
        <w:t xml:space="preserve">старева. С друге стране, тужбу за поништење усвојења из разлога ре- лативне ништавости може подићи лице које је изјаву о сагласности за </w:t>
      </w:r>
      <w:r>
        <w:rPr>
          <w:color w:val="231F20"/>
          <w:spacing w:val="-6"/>
        </w:rPr>
        <w:t>усвојење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принудом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заблуди</w:t>
      </w:r>
      <w:r>
        <w:rPr>
          <w:color w:val="231F20"/>
          <w:spacing w:val="-6"/>
          <w:position w:val="7"/>
          <w:sz w:val="13"/>
        </w:rPr>
        <w:t>120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годину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дана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принуда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престала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заблуда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уочена.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 xml:space="preserve">Након престанка усвојења о даљем старању над дететом одлучу-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старатељства.</w:t>
      </w: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732D7F">
      <w:pPr>
        <w:pStyle w:val="BodyText"/>
        <w:spacing w:before="26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179587</wp:posOffset>
                </wp:positionV>
                <wp:extent cx="90043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66995" id="Graphic 69" o:spid="_x0000_s1026" style="position:absolute;margin-left:56.7pt;margin-top:14.15pt;width:70.9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4" w:line="225" w:lineRule="auto"/>
        <w:ind w:right="220"/>
        <w:jc w:val="both"/>
        <w:rPr>
          <w:sz w:val="18"/>
        </w:rPr>
      </w:pPr>
      <w:r>
        <w:rPr>
          <w:color w:val="231F20"/>
          <w:spacing w:val="-2"/>
          <w:sz w:val="18"/>
        </w:rPr>
        <w:t>За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постојање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брачне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сметње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релевантно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чињенично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(биолошко),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само </w:t>
      </w:r>
      <w:r>
        <w:rPr>
          <w:color w:val="231F20"/>
          <w:spacing w:val="-4"/>
          <w:sz w:val="18"/>
        </w:rPr>
        <w:t>правно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сродство.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Видети: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Gernhuber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Coester-Waltejn,</w:t>
      </w:r>
      <w:r>
        <w:rPr>
          <w:color w:val="231F20"/>
          <w:spacing w:val="-9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Lehrbuch des</w:t>
      </w:r>
      <w:r>
        <w:rPr>
          <w:rFonts w:ascii="Myriad Pro" w:hAnsi="Myriad Pro"/>
          <w:i/>
          <w:color w:val="231F20"/>
          <w:spacing w:val="-3"/>
          <w:sz w:val="18"/>
        </w:rPr>
        <w:t xml:space="preserve"> </w:t>
      </w:r>
      <w:r>
        <w:rPr>
          <w:rFonts w:ascii="Myriad Pro" w:hAnsi="Myriad Pro"/>
          <w:i/>
          <w:color w:val="231F20"/>
          <w:spacing w:val="-4"/>
          <w:sz w:val="18"/>
        </w:rPr>
        <w:t>Familienrechts</w:t>
      </w:r>
      <w:r>
        <w:rPr>
          <w:color w:val="231F20"/>
          <w:spacing w:val="-4"/>
          <w:sz w:val="18"/>
        </w:rPr>
        <w:t xml:space="preserve">, </w:t>
      </w:r>
      <w:r>
        <w:rPr>
          <w:color w:val="231F20"/>
          <w:sz w:val="18"/>
        </w:rPr>
        <w:t>München,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1994,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стр.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93.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7"/>
        <w:jc w:val="both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нпр.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члан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40.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општем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управном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поступку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 број 18/16); чл. 67, 73. и 266. Закона о парничном поступку („Службени гласник РС“,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72/11,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49/13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74/13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УС,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55/14,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87/18,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18/20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10/23).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5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На релативну ништавост могу се позивати само лица чија се изјава о сагласности </w:t>
      </w:r>
      <w:r>
        <w:rPr>
          <w:color w:val="231F20"/>
          <w:spacing w:val="-6"/>
          <w:sz w:val="18"/>
        </w:rPr>
        <w:t>прибавља у поступку усв</w:t>
      </w:r>
      <w:r>
        <w:rPr>
          <w:color w:val="231F20"/>
          <w:spacing w:val="-6"/>
          <w:sz w:val="18"/>
        </w:rPr>
        <w:t xml:space="preserve">ојења – родитељ, старатељ усвојеника или сам усвоје- </w:t>
      </w:r>
      <w:r>
        <w:rPr>
          <w:color w:val="231F20"/>
          <w:spacing w:val="-4"/>
          <w:sz w:val="18"/>
        </w:rPr>
        <w:t>ник.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2046"/>
        </w:tabs>
        <w:spacing w:before="74"/>
        <w:ind w:left="2046" w:hanging="234"/>
        <w:jc w:val="left"/>
        <w:rPr>
          <w:b/>
          <w:color w:val="231F20"/>
        </w:rPr>
      </w:pPr>
      <w:bookmarkStart w:id="92" w:name="_TOC_250058"/>
      <w:r>
        <w:rPr>
          <w:b/>
          <w:color w:val="231F20"/>
        </w:rPr>
        <w:lastRenderedPageBreak/>
        <w:t>Поступак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заснивања</w:t>
      </w:r>
      <w:r>
        <w:rPr>
          <w:b/>
          <w:color w:val="231F20"/>
          <w:spacing w:val="3"/>
        </w:rPr>
        <w:t xml:space="preserve"> </w:t>
      </w:r>
      <w:bookmarkEnd w:id="92"/>
      <w:r>
        <w:rPr>
          <w:b/>
          <w:color w:val="231F20"/>
          <w:spacing w:val="-2"/>
        </w:rPr>
        <w:t>усвојења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2627"/>
        </w:tabs>
        <w:spacing w:before="161"/>
        <w:ind w:left="2627" w:hanging="381"/>
      </w:pPr>
      <w:bookmarkStart w:id="93" w:name="_TOC_250057"/>
      <w:r>
        <w:rPr>
          <w:color w:val="231F20"/>
          <w:spacing w:val="-2"/>
        </w:rPr>
        <w:t>Покретање</w:t>
      </w:r>
      <w:r>
        <w:rPr>
          <w:color w:val="231F20"/>
          <w:spacing w:val="5"/>
        </w:rPr>
        <w:t xml:space="preserve"> </w:t>
      </w:r>
      <w:bookmarkEnd w:id="93"/>
      <w:r>
        <w:rPr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8" w:line="235" w:lineRule="auto"/>
        <w:ind w:right="109"/>
      </w:pPr>
      <w:r>
        <w:rPr>
          <w:color w:val="231F20"/>
          <w:spacing w:val="-12"/>
        </w:rPr>
        <w:t>Поступак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заснивања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усвојења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могу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покренути: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орган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 xml:space="preserve">старатељства </w:t>
      </w:r>
      <w:r>
        <w:rPr>
          <w:color w:val="231F20"/>
          <w:w w:val="90"/>
        </w:rPr>
        <w:t>– по службеној дужности, будући усвојитељи и родитељи, односно ста- ратељ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детета.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Будући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усвојитељи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подносе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писмени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заснивање усвојења органу старатељства на чијем подручју имају заједничко пре- </w:t>
      </w:r>
      <w:r>
        <w:rPr>
          <w:color w:val="231F20"/>
          <w:spacing w:val="-2"/>
          <w:w w:val="90"/>
        </w:rPr>
        <w:t>бивалиште,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односно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боравиште.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Страни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држављани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подн</w:t>
      </w:r>
      <w:r>
        <w:rPr>
          <w:color w:val="231F20"/>
          <w:spacing w:val="-2"/>
          <w:w w:val="90"/>
        </w:rPr>
        <w:t>осе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писмени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за- </w:t>
      </w:r>
      <w:r>
        <w:rPr>
          <w:color w:val="231F20"/>
          <w:w w:val="90"/>
        </w:rPr>
        <w:t>хтев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заснивање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усвојења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преко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министарства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надлежног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породич- </w:t>
      </w:r>
      <w:r>
        <w:rPr>
          <w:color w:val="231F20"/>
          <w:spacing w:val="-2"/>
          <w:w w:val="90"/>
        </w:rPr>
        <w:t xml:space="preserve">ну заштиту. Будући усвојитељи уз захтев за заснивање усвојења подносе </w:t>
      </w:r>
      <w:r>
        <w:rPr>
          <w:color w:val="231F20"/>
          <w:w w:val="90"/>
        </w:rPr>
        <w:t>извод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сваког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њих,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друге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доказе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о </w:t>
      </w:r>
      <w:r>
        <w:rPr>
          <w:color w:val="231F20"/>
          <w:spacing w:val="-2"/>
          <w:w w:val="90"/>
        </w:rPr>
        <w:t>својој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подобности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усвоје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дете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(општа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подобност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усвојитеља).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Родитељ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старатељ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подноси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писмени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заснивање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усвојења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ор- </w:t>
      </w:r>
      <w:r>
        <w:rPr>
          <w:color w:val="231F20"/>
          <w:spacing w:val="-10"/>
        </w:rPr>
        <w:t>гану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старатељства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чијем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подручју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дете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има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пребивалиште,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 xml:space="preserve">односно </w:t>
      </w:r>
      <w:r>
        <w:rPr>
          <w:color w:val="231F20"/>
          <w:spacing w:val="-2"/>
          <w:w w:val="90"/>
        </w:rPr>
        <w:t>боравиште.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Родитељ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или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старатељ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детета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уз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захтев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заснивање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усвоје- </w:t>
      </w:r>
      <w:r>
        <w:rPr>
          <w:color w:val="231F20"/>
          <w:w w:val="90"/>
        </w:rPr>
        <w:t>ња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подноси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извод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друге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дока- </w:t>
      </w:r>
      <w:r>
        <w:rPr>
          <w:color w:val="231F20"/>
          <w:spacing w:val="-10"/>
        </w:rPr>
        <w:t>зе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подобности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детета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буде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усвојено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(општа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подобност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усвојеника).</w:t>
      </w:r>
    </w:p>
    <w:p w:rsidR="005C7739" w:rsidRDefault="005C7739">
      <w:pPr>
        <w:pStyle w:val="BodyText"/>
        <w:spacing w:before="27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5"/>
        </w:numPr>
        <w:tabs>
          <w:tab w:val="left" w:pos="748"/>
        </w:tabs>
        <w:ind w:hanging="381"/>
        <w:jc w:val="left"/>
      </w:pPr>
      <w:bookmarkStart w:id="94" w:name="_TOC_250056"/>
      <w:r>
        <w:rPr>
          <w:color w:val="231F20"/>
        </w:rPr>
        <w:t>Утврђивање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опште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подобности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усвојитеља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bookmarkEnd w:id="94"/>
      <w:r>
        <w:rPr>
          <w:color w:val="231F20"/>
          <w:spacing w:val="-2"/>
        </w:rPr>
        <w:t>усвојеника</w:t>
      </w:r>
    </w:p>
    <w:p w:rsidR="005C7739" w:rsidRDefault="00732D7F">
      <w:pPr>
        <w:pStyle w:val="BodyText"/>
        <w:spacing w:before="158" w:line="235" w:lineRule="auto"/>
        <w:ind w:right="111"/>
      </w:pPr>
      <w:r>
        <w:rPr>
          <w:color w:val="231F20"/>
          <w:w w:val="90"/>
        </w:rPr>
        <w:t xml:space="preserve">Орган старатељства утврђује да ли су будући усвојитељи подобни </w:t>
      </w:r>
      <w:r>
        <w:rPr>
          <w:color w:val="231F20"/>
          <w:spacing w:val="-8"/>
        </w:rPr>
        <w:t xml:space="preserve">да усвоје дете (општа подобност усвојитеља) и да ли је дете подобно </w:t>
      </w:r>
      <w:r>
        <w:rPr>
          <w:color w:val="231F20"/>
          <w:w w:val="90"/>
        </w:rPr>
        <w:t xml:space="preserve">да буде усвојено (општа подобност усвојеника) на основу изјава буду- </w:t>
      </w:r>
      <w:r>
        <w:rPr>
          <w:color w:val="231F20"/>
          <w:spacing w:val="-2"/>
          <w:w w:val="90"/>
        </w:rPr>
        <w:t xml:space="preserve">ћих усвојитеља, родитеља или старатеља детета, самог детета, на осно- </w:t>
      </w:r>
      <w:r>
        <w:rPr>
          <w:color w:val="231F20"/>
          <w:w w:val="90"/>
        </w:rPr>
        <w:t xml:space="preserve">ву приложених исправа и на други начин. Одлука о </w:t>
      </w:r>
      <w:r>
        <w:rPr>
          <w:color w:val="231F20"/>
          <w:w w:val="90"/>
        </w:rPr>
        <w:t xml:space="preserve">општој подобности доноси се на основу налаза и стручног мишљења психолога, педагога, социјалног радника, правника и лекара. Налаз и мишљење дају струч- </w:t>
      </w:r>
      <w:r>
        <w:rPr>
          <w:color w:val="231F20"/>
          <w:spacing w:val="-6"/>
        </w:rPr>
        <w:t>њаци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старатељства,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затражити </w:t>
      </w:r>
      <w:r>
        <w:rPr>
          <w:color w:val="231F20"/>
          <w:w w:val="90"/>
        </w:rPr>
        <w:t>налаз и мишљење и од стручњака породични</w:t>
      </w:r>
      <w:r>
        <w:rPr>
          <w:color w:val="231F20"/>
          <w:w w:val="90"/>
        </w:rPr>
        <w:t xml:space="preserve">х саветовалишта или дру- </w:t>
      </w:r>
      <w:r>
        <w:rPr>
          <w:color w:val="231F20"/>
          <w:spacing w:val="-6"/>
        </w:rPr>
        <w:t xml:space="preserve">гих установа специјализованих за посредовање у породичним одно- </w:t>
      </w:r>
      <w:r>
        <w:rPr>
          <w:color w:val="231F20"/>
          <w:spacing w:val="-2"/>
        </w:rPr>
        <w:t>сима,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здравствених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установа.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4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старатељства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утврди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подносиоци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захтева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нису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  <w:w w:val="90"/>
        </w:rPr>
        <w:t xml:space="preserve">добни за усвојитеље, односно да дете није подобно да буде усвојено, донеће решење о одбијању захтева за заснивање усвојења. Закон про- </w:t>
      </w:r>
      <w:r>
        <w:rPr>
          <w:color w:val="231F20"/>
          <w:spacing w:val="-6"/>
        </w:rPr>
        <w:t>писује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доноси,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жалбе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пр- </w:t>
      </w:r>
      <w:r>
        <w:rPr>
          <w:color w:val="231F20"/>
        </w:rPr>
        <w:t>востепено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решење.</w:t>
      </w:r>
    </w:p>
    <w:p w:rsidR="005C7739" w:rsidRDefault="005C7739">
      <w:pPr>
        <w:pStyle w:val="BodyText"/>
        <w:spacing w:before="26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5"/>
        </w:numPr>
        <w:tabs>
          <w:tab w:val="left" w:pos="1779"/>
        </w:tabs>
        <w:ind w:left="1779" w:hanging="381"/>
        <w:jc w:val="left"/>
      </w:pPr>
      <w:bookmarkStart w:id="95" w:name="_TOC_250055"/>
      <w:r>
        <w:rPr>
          <w:color w:val="231F20"/>
          <w:spacing w:val="-2"/>
        </w:rPr>
        <w:t>Јединствени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лични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регистар</w:t>
      </w:r>
      <w:r>
        <w:rPr>
          <w:color w:val="231F20"/>
          <w:spacing w:val="3"/>
        </w:rPr>
        <w:t xml:space="preserve"> </w:t>
      </w:r>
      <w:bookmarkEnd w:id="95"/>
      <w:r>
        <w:rPr>
          <w:color w:val="231F20"/>
          <w:spacing w:val="-2"/>
        </w:rPr>
        <w:t>усвојења</w:t>
      </w:r>
    </w:p>
    <w:p w:rsidR="005C7739" w:rsidRDefault="00732D7F">
      <w:pPr>
        <w:pStyle w:val="BodyText"/>
        <w:spacing w:before="158" w:line="235" w:lineRule="auto"/>
        <w:ind w:right="110"/>
      </w:pPr>
      <w:r>
        <w:rPr>
          <w:color w:val="231F20"/>
          <w:w w:val="90"/>
        </w:rPr>
        <w:t>Јединствени лични регистар усвојења је централизована база по- датака коју води министарство надлежно за породичну заштиту, а која садржи податке о: 1) лицима за која је утврђено да су подобна да усво- 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(утврђена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општа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подобност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усвојитеља);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2)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дец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утвр- </w:t>
      </w:r>
      <w:r>
        <w:rPr>
          <w:color w:val="231F20"/>
          <w:spacing w:val="-8"/>
        </w:rPr>
        <w:t>ђено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подобна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буду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усвојена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(њихов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породични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статус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такав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 w:firstLine="0"/>
      </w:pPr>
      <w:r>
        <w:rPr>
          <w:color w:val="231F20"/>
          <w:w w:val="90"/>
        </w:rPr>
        <w:lastRenderedPageBreak/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омогућава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примену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усвојења);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3)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страним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држављанима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под- нели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усвојење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Србији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утврђена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општа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по- </w:t>
      </w:r>
      <w:r>
        <w:rPr>
          <w:color w:val="231F20"/>
          <w:spacing w:val="-2"/>
        </w:rPr>
        <w:t>добност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буду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усвојитељи.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>Када утврди да су будући усвојитељи подобни да усвоје дете, од- носно да је дете подобно да буде усвојено, орган старатељства дужан је да податке о будућим усвојитељима, односно о будућем усвојенику одмах унесе у Јединствени лични региста</w:t>
      </w:r>
      <w:r>
        <w:rPr>
          <w:color w:val="231F20"/>
          <w:w w:val="90"/>
        </w:rPr>
        <w:t xml:space="preserve">р усвојења. Податке о буду- ћим усвојитељима – страним држављанима уноси у Јединствени лични </w:t>
      </w:r>
      <w:r>
        <w:rPr>
          <w:color w:val="231F20"/>
          <w:spacing w:val="-6"/>
        </w:rPr>
        <w:t>регистар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усвојења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надлежно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породичну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заштиту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 xml:space="preserve">основу документације коју уз захтев за усвојење подносе будући усво- </w:t>
      </w:r>
      <w:r>
        <w:rPr>
          <w:color w:val="231F20"/>
        </w:rPr>
        <w:t>јитељи</w:t>
      </w:r>
      <w:r>
        <w:rPr>
          <w:color w:val="231F20"/>
          <w:spacing w:val="-19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</w:rPr>
        <w:t>страни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држављани.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Податке из Јединственог личног регистра усвојења користи орган </w:t>
      </w:r>
      <w:r>
        <w:rPr>
          <w:color w:val="231F20"/>
          <w:spacing w:val="-8"/>
        </w:rPr>
        <w:t>старатељства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поступку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избора усвојитеља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децу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која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под њего- </w:t>
      </w:r>
      <w:r>
        <w:rPr>
          <w:color w:val="231F20"/>
          <w:spacing w:val="-2"/>
        </w:rPr>
        <w:t>вом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старатељском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заштитом.</w:t>
      </w:r>
    </w:p>
    <w:p w:rsidR="005C7739" w:rsidRDefault="005C7739">
      <w:pPr>
        <w:pStyle w:val="BodyText"/>
        <w:spacing w:before="27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5"/>
        </w:numPr>
        <w:tabs>
          <w:tab w:val="left" w:pos="2272"/>
        </w:tabs>
        <w:ind w:left="2272" w:hanging="381"/>
        <w:jc w:val="left"/>
      </w:pPr>
      <w:bookmarkStart w:id="96" w:name="_TOC_250054"/>
      <w:r>
        <w:rPr>
          <w:color w:val="231F20"/>
        </w:rPr>
        <w:t>Избор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будућих</w:t>
      </w:r>
      <w:r>
        <w:rPr>
          <w:color w:val="231F20"/>
          <w:spacing w:val="-1"/>
        </w:rPr>
        <w:t xml:space="preserve"> </w:t>
      </w:r>
      <w:bookmarkEnd w:id="96"/>
      <w:r>
        <w:rPr>
          <w:color w:val="231F20"/>
          <w:spacing w:val="-2"/>
        </w:rPr>
        <w:t>усвојитеља</w:t>
      </w:r>
    </w:p>
    <w:p w:rsidR="005C7739" w:rsidRDefault="00732D7F">
      <w:pPr>
        <w:pStyle w:val="BodyText"/>
        <w:spacing w:before="157" w:line="235" w:lineRule="auto"/>
        <w:ind w:left="113" w:right="224"/>
      </w:pP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утврдио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подобност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усвојеника </w:t>
      </w:r>
      <w:r>
        <w:rPr>
          <w:color w:val="231F20"/>
          <w:w w:val="90"/>
        </w:rPr>
        <w:t xml:space="preserve">бира будуће усвојитеље на основу евиденције из Јединственог личног </w:t>
      </w:r>
      <w:r>
        <w:rPr>
          <w:color w:val="231F20"/>
          <w:spacing w:val="-4"/>
        </w:rPr>
        <w:t>регистра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усвојења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доноси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закључак.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8"/>
        </w:rPr>
        <w:t xml:space="preserve">Избор будућих усвојитеља не врши се ако дете усваја супружник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ванбрачни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партнер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усвојено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дете </w:t>
      </w:r>
      <w:r>
        <w:rPr>
          <w:color w:val="231F20"/>
          <w:w w:val="90"/>
        </w:rPr>
        <w:t>усваја суп</w:t>
      </w:r>
      <w:r>
        <w:rPr>
          <w:color w:val="231F20"/>
          <w:w w:val="90"/>
        </w:rPr>
        <w:t xml:space="preserve">ружник или ванбрачни партнер усвојитеља детета. Избор бу- дућих усвојитеља не врши се ако усвојитељи и родитељ, односно ста- </w:t>
      </w:r>
      <w:r>
        <w:rPr>
          <w:color w:val="231F20"/>
          <w:spacing w:val="-8"/>
        </w:rPr>
        <w:t>ратељ детета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споразумно изврше избор а орган старатељства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 xml:space="preserve">проце- </w:t>
      </w:r>
      <w:r>
        <w:rPr>
          <w:color w:val="231F20"/>
          <w:spacing w:val="-4"/>
        </w:rPr>
        <w:t>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такав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споразум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најбољем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интересу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детета.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5"/>
        </w:numPr>
        <w:tabs>
          <w:tab w:val="left" w:pos="2844"/>
        </w:tabs>
        <w:ind w:left="2844" w:hanging="381"/>
        <w:jc w:val="left"/>
      </w:pPr>
      <w:bookmarkStart w:id="97" w:name="_TOC_250053"/>
      <w:bookmarkEnd w:id="97"/>
      <w:r>
        <w:rPr>
          <w:color w:val="231F20"/>
          <w:spacing w:val="-2"/>
        </w:rPr>
        <w:t>Прилагођавање</w:t>
      </w:r>
    </w:p>
    <w:p w:rsidR="005C7739" w:rsidRDefault="00732D7F">
      <w:pPr>
        <w:pStyle w:val="BodyText"/>
        <w:spacing w:before="158" w:line="235" w:lineRule="auto"/>
        <w:ind w:left="113" w:right="222"/>
      </w:pPr>
      <w:r>
        <w:rPr>
          <w:color w:val="231F20"/>
          <w:w w:val="90"/>
        </w:rPr>
        <w:t xml:space="preserve">Орган старатељства који је изабрао будуће усвојитеље дужан је да </w:t>
      </w:r>
      <w:r>
        <w:rPr>
          <w:color w:val="231F20"/>
          <w:spacing w:val="-6"/>
        </w:rPr>
        <w:t>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упути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узајамног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прилагођавања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(осим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усвојитељ </w:t>
      </w:r>
      <w:r>
        <w:rPr>
          <w:color w:val="231F20"/>
          <w:w w:val="90"/>
        </w:rPr>
        <w:t>страни држављанин)</w:t>
      </w:r>
      <w:r>
        <w:rPr>
          <w:color w:val="231F20"/>
          <w:w w:val="90"/>
          <w:position w:val="7"/>
          <w:sz w:val="13"/>
        </w:rPr>
        <w:t>121</w:t>
      </w:r>
      <w:r>
        <w:rPr>
          <w:color w:val="231F20"/>
          <w:w w:val="90"/>
        </w:rPr>
        <w:t xml:space="preserve">. Прилагођавање је део поступка у ком се, након </w:t>
      </w:r>
      <w:r>
        <w:rPr>
          <w:color w:val="231F20"/>
          <w:spacing w:val="-8"/>
        </w:rPr>
        <w:t>смештаја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породицу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потенцијалних усвојитеља,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процењује да </w:t>
      </w:r>
      <w:r>
        <w:rPr>
          <w:color w:val="231F20"/>
          <w:w w:val="90"/>
        </w:rPr>
        <w:t xml:space="preserve">ли заједнички живот протиче успешно и да ли су потенцијални усвоји- </w:t>
      </w:r>
      <w:r>
        <w:rPr>
          <w:color w:val="231F20"/>
          <w:spacing w:val="-8"/>
        </w:rPr>
        <w:t xml:space="preserve">тељи заиста способни да се о детету одговарајуће старају у будућно- </w:t>
      </w:r>
      <w:r>
        <w:rPr>
          <w:color w:val="231F20"/>
          <w:w w:val="90"/>
        </w:rPr>
        <w:t xml:space="preserve">сти. То се у нашем праву назива провером тзв. посебне подобности за </w:t>
      </w:r>
      <w:r>
        <w:rPr>
          <w:color w:val="231F20"/>
          <w:spacing w:val="-4"/>
        </w:rPr>
        <w:t>усвојење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потенцијалних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усвојитеља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усв</w:t>
      </w:r>
      <w:r>
        <w:rPr>
          <w:color w:val="231F20"/>
          <w:spacing w:val="-4"/>
        </w:rPr>
        <w:t>ојеника.</w:t>
      </w:r>
    </w:p>
    <w:p w:rsidR="005C7739" w:rsidRDefault="00732D7F">
      <w:pPr>
        <w:pStyle w:val="BodyText"/>
        <w:spacing w:before="159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264222</wp:posOffset>
                </wp:positionV>
                <wp:extent cx="90043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237B4" id="Graphic 70" o:spid="_x0000_s1026" style="position:absolute;margin-left:56.7pt;margin-top:20.8pt;width:70.9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3"/>
        <w:jc w:val="both"/>
        <w:rPr>
          <w:sz w:val="18"/>
        </w:rPr>
      </w:pPr>
      <w:r>
        <w:rPr>
          <w:color w:val="231F20"/>
          <w:w w:val="90"/>
          <w:sz w:val="18"/>
        </w:rPr>
        <w:t>Када се као усвојитељи појављују страни држављани, прилагођавање као посеб-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на фаза поступка се не спроводи. То, међутим, не значи да нема никакве кому- </w:t>
      </w:r>
      <w:r>
        <w:rPr>
          <w:color w:val="231F20"/>
          <w:w w:val="90"/>
          <w:sz w:val="18"/>
        </w:rPr>
        <w:t xml:space="preserve">никације детета и будућих усвојитеља. Напротив, у том случају су потенцијални </w:t>
      </w:r>
      <w:r>
        <w:rPr>
          <w:color w:val="231F20"/>
          <w:spacing w:val="-8"/>
          <w:sz w:val="18"/>
        </w:rPr>
        <w:t>усвојитељи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сталном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контакту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дететом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тамо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где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оно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налази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орган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стара- </w:t>
      </w:r>
      <w:r>
        <w:rPr>
          <w:color w:val="231F20"/>
          <w:spacing w:val="-6"/>
          <w:sz w:val="18"/>
        </w:rPr>
        <w:t>тељства непрекидно прати како протиче њихово међусобно прилагођавање, па, ако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оцени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протиче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успешно,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прилици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негативним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извештајем, </w:t>
      </w:r>
      <w:r>
        <w:rPr>
          <w:color w:val="231F20"/>
          <w:sz w:val="18"/>
        </w:rPr>
        <w:t>спречи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заснивања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усвојења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дође.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2" w:line="232" w:lineRule="auto"/>
        <w:ind w:right="109"/>
        <w:jc w:val="right"/>
      </w:pPr>
      <w:r>
        <w:rPr>
          <w:color w:val="231F20"/>
          <w:w w:val="90"/>
        </w:rPr>
        <w:lastRenderedPageBreak/>
        <w:t>Период прилагођавања не може трајати дуже од шест месеци. Ор- ган старатељства дужан је да, ради утврђивања тзв. посебне подобно- сти усвојитеља и усвојеника, надзире успешност узајамног прилагођа- вања будућих усвојитеља и детета, о чем</w:t>
      </w:r>
      <w:r>
        <w:rPr>
          <w:color w:val="231F20"/>
          <w:w w:val="90"/>
        </w:rPr>
        <w:t xml:space="preserve">у сачињава посебан извештај. </w:t>
      </w:r>
      <w:r>
        <w:rPr>
          <w:color w:val="231F20"/>
          <w:spacing w:val="-2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старатељства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утврди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узајамно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прилагођавање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није </w:t>
      </w:r>
      <w:r>
        <w:rPr>
          <w:color w:val="231F20"/>
          <w:spacing w:val="-8"/>
        </w:rPr>
        <w:t>било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успешно,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донеће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решење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одбијању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захтева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заснивање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усво- </w:t>
      </w:r>
      <w:r>
        <w:rPr>
          <w:color w:val="231F20"/>
          <w:spacing w:val="-4"/>
        </w:rPr>
        <w:t>јења.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дозвољена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жалба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министарству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надле-</w:t>
      </w:r>
    </w:p>
    <w:p w:rsidR="005C7739" w:rsidRDefault="00732D7F">
      <w:pPr>
        <w:pStyle w:val="BodyText"/>
        <w:spacing w:line="251" w:lineRule="exact"/>
        <w:ind w:firstLine="0"/>
        <w:jc w:val="left"/>
      </w:pPr>
      <w:r>
        <w:rPr>
          <w:color w:val="231F20"/>
          <w:spacing w:val="-6"/>
        </w:rPr>
        <w:t>жном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породичну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заштиту.</w:t>
      </w:r>
    </w:p>
    <w:p w:rsidR="005C7739" w:rsidRDefault="005C7739">
      <w:pPr>
        <w:pStyle w:val="BodyText"/>
        <w:spacing w:before="28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5"/>
        </w:numPr>
        <w:tabs>
          <w:tab w:val="left" w:pos="2807"/>
        </w:tabs>
        <w:ind w:left="2807" w:hanging="381"/>
        <w:jc w:val="left"/>
      </w:pPr>
      <w:bookmarkStart w:id="98" w:name="_TOC_250052"/>
      <w:r>
        <w:rPr>
          <w:color w:val="231F20"/>
        </w:rPr>
        <w:t>Решење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bookmarkEnd w:id="98"/>
      <w:r>
        <w:rPr>
          <w:color w:val="231F20"/>
          <w:spacing w:val="-2"/>
        </w:rPr>
        <w:t xml:space="preserve"> усвојењу</w:t>
      </w:r>
    </w:p>
    <w:p w:rsidR="005C7739" w:rsidRDefault="00732D7F">
      <w:pPr>
        <w:pStyle w:val="BodyText"/>
        <w:spacing w:before="158" w:line="232" w:lineRule="auto"/>
        <w:ind w:right="111"/>
      </w:pPr>
      <w:r>
        <w:rPr>
          <w:color w:val="231F20"/>
          <w:w w:val="90"/>
        </w:rPr>
        <w:t>Орган старатељства који је изабрао будуће усвојитеље, доноси ре- шење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усвојењу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будући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усвојитељи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подобни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усвоје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дете,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ако је дете подобно да буде усвојено и ако утврди да је узајамно прилаго- </w:t>
      </w:r>
      <w:r>
        <w:rPr>
          <w:color w:val="231F20"/>
          <w:spacing w:val="-4"/>
        </w:rPr>
        <w:t>ђавање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будућих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усвојитеља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било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успешно.</w:t>
      </w:r>
    </w:p>
    <w:p w:rsidR="005C7739" w:rsidRDefault="00732D7F">
      <w:pPr>
        <w:pStyle w:val="BodyText"/>
        <w:spacing w:before="1" w:line="232" w:lineRule="auto"/>
        <w:ind w:right="108"/>
      </w:pPr>
      <w:r>
        <w:rPr>
          <w:color w:val="231F20"/>
          <w:spacing w:val="-10"/>
        </w:rPr>
        <w:t>Усвојење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засновано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даном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доношења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решења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усвојењу.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Про- </w:t>
      </w:r>
      <w:r>
        <w:rPr>
          <w:color w:val="231F20"/>
          <w:w w:val="90"/>
        </w:rPr>
        <w:t>тив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решења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усвојењу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дозвољена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жалба.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решење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одмах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по доношењу, уручује на свечан начин, лично, усвојитељима и старатељу усвојеника. Уручивању решења може присуствовати и дете ако је то у </w:t>
      </w:r>
      <w:r>
        <w:rPr>
          <w:color w:val="231F20"/>
          <w:spacing w:val="-2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његовим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годинама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зрелошћу.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5"/>
        </w:numPr>
        <w:tabs>
          <w:tab w:val="left" w:pos="1277"/>
        </w:tabs>
        <w:spacing w:before="1"/>
        <w:ind w:left="1277" w:hanging="381"/>
        <w:jc w:val="left"/>
      </w:pPr>
      <w:bookmarkStart w:id="99" w:name="_TOC_250051"/>
      <w:r>
        <w:rPr>
          <w:color w:val="231F20"/>
        </w:rPr>
        <w:t>Решење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упису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рођења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усвојеног</w:t>
      </w:r>
      <w:r>
        <w:rPr>
          <w:color w:val="231F20"/>
          <w:spacing w:val="-7"/>
        </w:rPr>
        <w:t xml:space="preserve"> </w:t>
      </w:r>
      <w:bookmarkEnd w:id="99"/>
      <w:r>
        <w:rPr>
          <w:color w:val="231F20"/>
          <w:spacing w:val="-2"/>
        </w:rPr>
        <w:t>детета</w:t>
      </w:r>
    </w:p>
    <w:p w:rsidR="005C7739" w:rsidRDefault="00732D7F">
      <w:pPr>
        <w:pStyle w:val="BodyText"/>
        <w:spacing w:before="157" w:line="232" w:lineRule="auto"/>
        <w:ind w:right="111"/>
      </w:pP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усвојењу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доноси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реше- </w:t>
      </w:r>
      <w:r>
        <w:rPr>
          <w:color w:val="231F20"/>
          <w:spacing w:val="-8"/>
        </w:rPr>
        <w:t xml:space="preserve">ње о новом упису рођења усвојеника. Тим решењем орган старатељ- </w:t>
      </w:r>
      <w:r>
        <w:rPr>
          <w:color w:val="231F20"/>
          <w:w w:val="90"/>
        </w:rPr>
        <w:t xml:space="preserve">ства констатује да се подаци о родитељима детета замењују подацима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његовим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усвојитељима.</w:t>
      </w:r>
    </w:p>
    <w:p w:rsidR="005C7739" w:rsidRDefault="00732D7F">
      <w:pPr>
        <w:pStyle w:val="BodyText"/>
        <w:spacing w:before="1" w:line="232" w:lineRule="auto"/>
        <w:ind w:right="111"/>
      </w:pPr>
      <w:r>
        <w:rPr>
          <w:color w:val="231F20"/>
          <w:spacing w:val="-6"/>
        </w:rPr>
        <w:t>Против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усвојеног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до- </w:t>
      </w:r>
      <w:r>
        <w:rPr>
          <w:color w:val="231F20"/>
          <w:spacing w:val="-2"/>
        </w:rPr>
        <w:t>звољена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жалба,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што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значи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коначно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поступку. </w:t>
      </w:r>
      <w:r>
        <w:rPr>
          <w:color w:val="231F20"/>
          <w:w w:val="90"/>
        </w:rPr>
        <w:t xml:space="preserve">Правна последица његовог доношења јесте да се њиме поништава ра- </w:t>
      </w:r>
      <w:r>
        <w:rPr>
          <w:color w:val="231F20"/>
        </w:rPr>
        <w:t>нији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усвојеника.</w:t>
      </w: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1255"/>
        </w:tabs>
        <w:ind w:left="1255" w:hanging="234"/>
        <w:jc w:val="left"/>
        <w:rPr>
          <w:b/>
          <w:color w:val="231F20"/>
        </w:rPr>
      </w:pPr>
      <w:bookmarkStart w:id="100" w:name="_TOC_250050"/>
      <w:r>
        <w:rPr>
          <w:b/>
          <w:color w:val="231F20"/>
        </w:rPr>
        <w:t>Уписивање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усвојења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увид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матичну</w:t>
      </w:r>
      <w:r>
        <w:rPr>
          <w:b/>
          <w:color w:val="231F20"/>
          <w:spacing w:val="-3"/>
        </w:rPr>
        <w:t xml:space="preserve"> </w:t>
      </w:r>
      <w:bookmarkEnd w:id="100"/>
      <w:r>
        <w:rPr>
          <w:b/>
          <w:color w:val="231F20"/>
          <w:spacing w:val="-2"/>
        </w:rPr>
        <w:t>књигу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1721"/>
        </w:tabs>
        <w:spacing w:before="159"/>
        <w:ind w:left="1721" w:hanging="381"/>
      </w:pPr>
      <w:bookmarkStart w:id="101" w:name="_TOC_250049"/>
      <w:r>
        <w:rPr>
          <w:color w:val="231F20"/>
          <w:spacing w:val="-2"/>
        </w:rPr>
        <w:t>Упис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усвојења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"/>
        </w:rPr>
        <w:t xml:space="preserve"> </w:t>
      </w:r>
      <w:bookmarkEnd w:id="101"/>
      <w:r>
        <w:rPr>
          <w:color w:val="231F20"/>
          <w:spacing w:val="-2"/>
        </w:rPr>
        <w:t>рођених</w:t>
      </w:r>
    </w:p>
    <w:p w:rsidR="005C7739" w:rsidRDefault="00732D7F">
      <w:pPr>
        <w:pStyle w:val="BodyText"/>
        <w:spacing w:before="158" w:line="232" w:lineRule="auto"/>
        <w:ind w:right="111"/>
      </w:pPr>
      <w:r>
        <w:rPr>
          <w:color w:val="231F20"/>
          <w:w w:val="90"/>
        </w:rPr>
        <w:t xml:space="preserve">Решење о новом упису рођења усвојеника доставља се без одлага- ња матичару који води матичну књигу рођених за дете. Подаци о усво- јеном детету уписују се у матичну књигу рођених према подацима са- </w:t>
      </w:r>
      <w:r>
        <w:rPr>
          <w:color w:val="231F20"/>
          <w:spacing w:val="-6"/>
        </w:rPr>
        <w:t>држаним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диспозитиву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6"/>
        </w:rPr>
        <w:t xml:space="preserve">пису </w:t>
      </w:r>
      <w:r>
        <w:rPr>
          <w:color w:val="231F20"/>
          <w:w w:val="90"/>
        </w:rPr>
        <w:t>рођења,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„Примедбе“ уписује се 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„Упис извршен </w:t>
      </w:r>
      <w:r>
        <w:rPr>
          <w:color w:val="231F20"/>
          <w:spacing w:val="-8"/>
        </w:rPr>
        <w:t xml:space="preserve">на основу решења о новом упису усвојеника… (назив и седиште орга- </w:t>
      </w:r>
      <w:r>
        <w:rPr>
          <w:color w:val="231F20"/>
          <w:spacing w:val="-6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старатељства,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решења)“.</w:t>
      </w:r>
    </w:p>
    <w:p w:rsidR="005C7739" w:rsidRDefault="00732D7F">
      <w:pPr>
        <w:pStyle w:val="BodyText"/>
        <w:spacing w:line="235" w:lineRule="auto"/>
        <w:ind w:right="107"/>
      </w:pP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упису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усвојеника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поништа- </w:t>
      </w:r>
      <w:r>
        <w:rPr>
          <w:color w:val="231F20"/>
          <w:spacing w:val="-6"/>
        </w:rPr>
        <w:t>ва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ранији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усвојеника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рођених.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Ранији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упис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2" w:firstLine="0"/>
      </w:pPr>
      <w:r>
        <w:rPr>
          <w:color w:val="231F20"/>
          <w:spacing w:val="-8"/>
        </w:rPr>
        <w:lastRenderedPageBreak/>
        <w:t>поништава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тако 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извршио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упис усвојеника </w:t>
      </w:r>
      <w:r>
        <w:rPr>
          <w:color w:val="231F20"/>
          <w:spacing w:val="-4"/>
        </w:rPr>
        <w:t>прецртава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ранији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двема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паралелним </w:t>
      </w:r>
      <w:r>
        <w:rPr>
          <w:color w:val="231F20"/>
          <w:w w:val="90"/>
        </w:rPr>
        <w:t>црвеним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линијама, осим рубрике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„Накнадни уписи и забелешке“ у коју </w:t>
      </w:r>
      <w:r>
        <w:rPr>
          <w:color w:val="231F20"/>
          <w:spacing w:val="-8"/>
        </w:rPr>
        <w:t>уписује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забелешку: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„Упис поништен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 xml:space="preserve">упису </w:t>
      </w:r>
      <w:r>
        <w:rPr>
          <w:color w:val="231F20"/>
          <w:w w:val="90"/>
        </w:rPr>
        <w:t xml:space="preserve">рођења усвојеника… (назив и седиште органа старатељства, број и да- тум решења). Нови упис усвојеника извршен је у матичну књигу рође- </w:t>
      </w:r>
      <w:r>
        <w:rPr>
          <w:color w:val="231F20"/>
          <w:spacing w:val="-4"/>
        </w:rPr>
        <w:t>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општину/град…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подручје…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текућим </w:t>
      </w:r>
      <w:r>
        <w:rPr>
          <w:color w:val="231F20"/>
        </w:rPr>
        <w:t>бројем… за… годину“.</w:t>
      </w:r>
    </w:p>
    <w:p w:rsidR="005C7739" w:rsidRDefault="005C7739">
      <w:pPr>
        <w:pStyle w:val="BodyText"/>
        <w:spacing w:before="27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4"/>
        </w:numPr>
        <w:tabs>
          <w:tab w:val="left" w:pos="1462"/>
        </w:tabs>
        <w:ind w:hanging="381"/>
      </w:pPr>
      <w:bookmarkStart w:id="102" w:name="_TOC_250048"/>
      <w:r>
        <w:rPr>
          <w:color w:val="231F20"/>
        </w:rPr>
        <w:t>Упис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престанка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усвојења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6"/>
        </w:rPr>
        <w:t xml:space="preserve"> </w:t>
      </w:r>
      <w:bookmarkEnd w:id="102"/>
      <w:r>
        <w:rPr>
          <w:color w:val="231F20"/>
          <w:spacing w:val="-2"/>
        </w:rPr>
        <w:t>књигу</w:t>
      </w:r>
    </w:p>
    <w:p w:rsidR="005C7739" w:rsidRDefault="00732D7F">
      <w:pPr>
        <w:pStyle w:val="BodyText"/>
        <w:spacing w:before="158"/>
        <w:ind w:left="113" w:right="222"/>
      </w:pPr>
      <w:r>
        <w:rPr>
          <w:color w:val="231F20"/>
          <w:spacing w:val="-8"/>
        </w:rPr>
        <w:t xml:space="preserve">Поништење усвојења уписује се у матичну књигу рођених, након </w:t>
      </w:r>
      <w:r>
        <w:rPr>
          <w:color w:val="231F20"/>
          <w:spacing w:val="-6"/>
        </w:rPr>
        <w:t>правноснажности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поништењу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усвојења,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основу </w:t>
      </w:r>
      <w:r>
        <w:rPr>
          <w:color w:val="231F20"/>
          <w:spacing w:val="-8"/>
        </w:rPr>
        <w:t>коначног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органа ст</w:t>
      </w:r>
      <w:r>
        <w:rPr>
          <w:color w:val="231F20"/>
          <w:spacing w:val="-8"/>
        </w:rPr>
        <w:t>аратељства.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Наиме, пресуду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 поништењу усвојења суд доставља органу старатељства пред којим је засновано </w:t>
      </w:r>
      <w:r>
        <w:rPr>
          <w:color w:val="231F20"/>
          <w:w w:val="90"/>
        </w:rPr>
        <w:t xml:space="preserve">усвојење. На основу пресуде, орган старатељства пред којим је засно- </w:t>
      </w:r>
      <w:r>
        <w:rPr>
          <w:color w:val="231F20"/>
          <w:spacing w:val="-4"/>
        </w:rPr>
        <w:t>вано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усвојење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доноси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поништењу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новом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упису </w:t>
      </w:r>
      <w:r>
        <w:rPr>
          <w:color w:val="231F20"/>
        </w:rPr>
        <w:t>рођења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усвојеника.</w:t>
      </w:r>
    </w:p>
    <w:p w:rsidR="005C7739" w:rsidRDefault="00732D7F">
      <w:pPr>
        <w:pStyle w:val="BodyText"/>
        <w:ind w:left="113" w:right="221"/>
      </w:pPr>
      <w:r>
        <w:rPr>
          <w:color w:val="231F20"/>
          <w:spacing w:val="-8"/>
        </w:rPr>
        <w:t xml:space="preserve">Упис престанка усвојења у матичну књигу рођених матичар врши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поништењу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усво- </w:t>
      </w:r>
      <w:r>
        <w:rPr>
          <w:color w:val="231F20"/>
          <w:w w:val="90"/>
        </w:rPr>
        <w:t xml:space="preserve">јеника, које доноси орган старатељства. Нови упис рођења усвојеника </w:t>
      </w:r>
      <w:r>
        <w:rPr>
          <w:color w:val="231F20"/>
          <w:spacing w:val="-6"/>
        </w:rPr>
        <w:t>поништава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прецртава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двема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паралелним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црвеним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ли- </w:t>
      </w:r>
      <w:r>
        <w:rPr>
          <w:color w:val="231F20"/>
          <w:w w:val="90"/>
        </w:rPr>
        <w:t>нијама,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осим рубрике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„Накнадни уписи и забелешке“ у коју се уписује 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„Упис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поништен на основу решења о поништењу решења о </w:t>
      </w:r>
      <w:r>
        <w:rPr>
          <w:color w:val="231F20"/>
          <w:spacing w:val="-8"/>
        </w:rPr>
        <w:t xml:space="preserve">новом упису рођења усвојеника… (назив и седиште органа старатељ- </w:t>
      </w:r>
      <w:r>
        <w:rPr>
          <w:color w:val="231F20"/>
          <w:spacing w:val="-4"/>
        </w:rPr>
        <w:t>ства,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решења)“.</w:t>
      </w:r>
    </w:p>
    <w:p w:rsidR="005C7739" w:rsidRDefault="00732D7F">
      <w:pPr>
        <w:pStyle w:val="BodyText"/>
        <w:ind w:left="113" w:right="221"/>
      </w:pPr>
      <w:r>
        <w:rPr>
          <w:color w:val="231F20"/>
          <w:spacing w:val="-6"/>
        </w:rPr>
        <w:t>Решењем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поништењу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усвојени- </w:t>
      </w:r>
      <w:r>
        <w:rPr>
          <w:color w:val="231F20"/>
          <w:spacing w:val="-8"/>
        </w:rPr>
        <w:t>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оснажује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први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 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детета, тако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је из- </w:t>
      </w:r>
      <w:r>
        <w:rPr>
          <w:color w:val="231F20"/>
          <w:w w:val="90"/>
        </w:rPr>
        <w:t>вршио поништење новог уписа рођења усвојеника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„Накнад- ни уписи и забелешке“ матичне књиге рођених у којој је извршен први упис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рођења детета уписуј</w:t>
      </w:r>
      <w:r>
        <w:rPr>
          <w:color w:val="231F20"/>
          <w:w w:val="90"/>
        </w:rPr>
        <w:t>е забелешку: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„Упис оснажен решењем о по- </w:t>
      </w:r>
      <w:r>
        <w:rPr>
          <w:color w:val="231F20"/>
          <w:spacing w:val="-6"/>
        </w:rPr>
        <w:t xml:space="preserve">ништењу решења о новом упису рођења усвојеника… (назив и седи- </w:t>
      </w:r>
      <w:r>
        <w:rPr>
          <w:color w:val="231F20"/>
          <w:spacing w:val="-4"/>
        </w:rPr>
        <w:t>ште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старатељства,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датум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решења).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Нови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рођења </w:t>
      </w:r>
      <w:r>
        <w:rPr>
          <w:color w:val="231F20"/>
          <w:spacing w:val="-6"/>
        </w:rPr>
        <w:t>усвојеника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извршен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општи- </w:t>
      </w:r>
      <w:r>
        <w:rPr>
          <w:color w:val="231F20"/>
          <w:spacing w:val="-4"/>
        </w:rPr>
        <w:t>ну/град…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подручје…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текућим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бројем…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…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годину,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по- ништен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истим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решењем“.</w:t>
      </w:r>
    </w:p>
    <w:p w:rsidR="005C7739" w:rsidRDefault="005C7739">
      <w:pPr>
        <w:pStyle w:val="BodyText"/>
        <w:spacing w:before="11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3"/>
        </w:numPr>
        <w:tabs>
          <w:tab w:val="left" w:pos="1416"/>
        </w:tabs>
        <w:ind w:left="1416" w:hanging="381"/>
      </w:pPr>
      <w:bookmarkStart w:id="103" w:name="_TOC_250047"/>
      <w:r>
        <w:rPr>
          <w:color w:val="231F20"/>
        </w:rPr>
        <w:t>Увид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уписа</w:t>
      </w:r>
      <w:r>
        <w:rPr>
          <w:color w:val="231F20"/>
          <w:spacing w:val="-8"/>
        </w:rPr>
        <w:t xml:space="preserve"> </w:t>
      </w:r>
      <w:bookmarkEnd w:id="103"/>
      <w:r>
        <w:rPr>
          <w:color w:val="231F20"/>
          <w:spacing w:val="-2"/>
        </w:rPr>
        <w:t>усвојења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w w:val="90"/>
        </w:rPr>
        <w:t xml:space="preserve">После новог уписа рођења усвојеника право увида у матичну књи- </w:t>
      </w:r>
      <w:r>
        <w:rPr>
          <w:color w:val="231F20"/>
          <w:spacing w:val="-4"/>
          <w:w w:val="90"/>
        </w:rPr>
        <w:t xml:space="preserve">гу рођених за дете имају само дете и усвојитељи детета. Дете може извр- </w:t>
      </w:r>
      <w:r>
        <w:rPr>
          <w:color w:val="231F20"/>
          <w:w w:val="90"/>
        </w:rPr>
        <w:t>шити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увид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навршило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15.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живота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способно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расуђивање. Пре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него 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дозволи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детету увид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ма- тичну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рођених,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матичар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дужан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га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упути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психосоцијално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1" w:firstLine="0"/>
      </w:pPr>
      <w:r>
        <w:rPr>
          <w:color w:val="231F20"/>
          <w:spacing w:val="-4"/>
        </w:rPr>
        <w:lastRenderedPageBreak/>
        <w:t>саветовање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старатељства,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породично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саветовалиште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spacing w:val="-2"/>
        </w:rPr>
        <w:t>другу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установу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специјализована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посредовање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породич- </w:t>
      </w:r>
      <w:r>
        <w:rPr>
          <w:color w:val="231F20"/>
        </w:rPr>
        <w:t>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односима.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2830"/>
        </w:tabs>
        <w:ind w:left="2830" w:hanging="224"/>
        <w:jc w:val="left"/>
      </w:pPr>
      <w:bookmarkStart w:id="104" w:name="_TOC_250046"/>
      <w:bookmarkEnd w:id="104"/>
      <w:r>
        <w:rPr>
          <w:color w:val="231F20"/>
          <w:spacing w:val="-2"/>
        </w:rPr>
        <w:t>СТАРАТЕЉСТВО</w:t>
      </w:r>
    </w:p>
    <w:p w:rsidR="005C7739" w:rsidRDefault="00732D7F">
      <w:pPr>
        <w:pStyle w:val="Heading3"/>
        <w:numPr>
          <w:ilvl w:val="2"/>
          <w:numId w:val="33"/>
        </w:numPr>
        <w:tabs>
          <w:tab w:val="left" w:pos="2741"/>
        </w:tabs>
        <w:spacing w:before="168"/>
        <w:ind w:left="2741" w:hanging="234"/>
        <w:jc w:val="left"/>
        <w:rPr>
          <w:b/>
        </w:rPr>
      </w:pPr>
      <w:bookmarkStart w:id="105" w:name="_TOC_250045"/>
      <w:r>
        <w:rPr>
          <w:b/>
          <w:color w:val="231F20"/>
        </w:rPr>
        <w:t xml:space="preserve">Основни </w:t>
      </w:r>
      <w:bookmarkEnd w:id="105"/>
      <w:r>
        <w:rPr>
          <w:b/>
          <w:color w:val="231F20"/>
          <w:spacing w:val="-2"/>
        </w:rPr>
        <w:t>појмови</w:t>
      </w:r>
    </w:p>
    <w:p w:rsidR="005C7739" w:rsidRDefault="00732D7F">
      <w:pPr>
        <w:pStyle w:val="BodyText"/>
        <w:spacing w:before="157"/>
        <w:ind w:right="105"/>
      </w:pPr>
      <w:r>
        <w:rPr>
          <w:color w:val="231F20"/>
          <w:spacing w:val="-2"/>
        </w:rPr>
        <w:t>Старатељство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мера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непосредне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правне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заштите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држава </w:t>
      </w:r>
      <w:r>
        <w:rPr>
          <w:color w:val="231F20"/>
          <w:spacing w:val="-4"/>
        </w:rPr>
        <w:t>пружа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лицима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самостално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старају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заштити </w:t>
      </w:r>
      <w:r>
        <w:rPr>
          <w:color w:val="231F20"/>
          <w:spacing w:val="-6"/>
        </w:rPr>
        <w:t>својих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интереса.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смислу,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старатељство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ставља </w:t>
      </w:r>
      <w:r>
        <w:rPr>
          <w:color w:val="231F20"/>
          <w:w w:val="90"/>
        </w:rPr>
        <w:t xml:space="preserve">дете које је остало без родитељског старања и пунолетно лице које је </w:t>
      </w:r>
      <w:r>
        <w:rPr>
          <w:color w:val="231F20"/>
          <w:spacing w:val="-4"/>
        </w:rPr>
        <w:t>лишено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способности,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одређеним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условима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ста- </w:t>
      </w:r>
      <w:r>
        <w:rPr>
          <w:color w:val="231F20"/>
          <w:w w:val="90"/>
        </w:rPr>
        <w:t xml:space="preserve">ратељство се могу ставити и друга лица којима је </w:t>
      </w:r>
      <w:r>
        <w:rPr>
          <w:color w:val="231F20"/>
          <w:w w:val="90"/>
        </w:rPr>
        <w:t xml:space="preserve">неопходно пружити </w:t>
      </w:r>
      <w:r>
        <w:rPr>
          <w:color w:val="231F20"/>
        </w:rPr>
        <w:t>старатељску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заштиту.</w:t>
      </w:r>
    </w:p>
    <w:p w:rsidR="005C7739" w:rsidRDefault="00732D7F">
      <w:pPr>
        <w:pStyle w:val="BodyText"/>
        <w:spacing w:line="237" w:lineRule="auto"/>
        <w:ind w:right="112"/>
      </w:pPr>
      <w:r>
        <w:rPr>
          <w:color w:val="231F20"/>
          <w:w w:val="90"/>
        </w:rPr>
        <w:t>Старатељство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подразумева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учешће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субјекта,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су: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ста- </w:t>
      </w:r>
      <w:r>
        <w:rPr>
          <w:color w:val="231F20"/>
          <w:spacing w:val="-4"/>
        </w:rPr>
        <w:t>ратељства,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штићеник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старатељ.</w:t>
      </w:r>
    </w:p>
    <w:p w:rsidR="005C7739" w:rsidRDefault="00732D7F">
      <w:pPr>
        <w:pStyle w:val="BodyText"/>
        <w:ind w:right="111"/>
      </w:pPr>
      <w:r>
        <w:rPr>
          <w:color w:val="231F20"/>
          <w:w w:val="90"/>
        </w:rPr>
        <w:t xml:space="preserve">Орган старатељства је јавна служба – центар за социјални рад који одлучује о стављању под старатељство. Одлука о стављању под стара- </w:t>
      </w:r>
      <w:r>
        <w:rPr>
          <w:color w:val="231F20"/>
          <w:spacing w:val="-8"/>
        </w:rPr>
        <w:t>тељство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доноси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облику решења.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Одлуком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стављању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под стара- </w:t>
      </w:r>
      <w:r>
        <w:rPr>
          <w:color w:val="231F20"/>
          <w:w w:val="90"/>
        </w:rPr>
        <w:t xml:space="preserve">тељство орган старатељства поставља старатеља, одлучује о </w:t>
      </w:r>
      <w:r>
        <w:rPr>
          <w:color w:val="231F20"/>
          <w:w w:val="90"/>
        </w:rPr>
        <w:t xml:space="preserve">смешта- </w:t>
      </w:r>
      <w:r>
        <w:rPr>
          <w:color w:val="231F20"/>
          <w:spacing w:val="-2"/>
        </w:rPr>
        <w:t>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штићеника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утврђује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план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старања.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  <w:spacing w:val="-6"/>
        </w:rPr>
        <w:t>Штићеник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пружа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старатељска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заштита.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Положај </w:t>
      </w:r>
      <w:r>
        <w:rPr>
          <w:color w:val="231F20"/>
          <w:spacing w:val="-8"/>
        </w:rPr>
        <w:t xml:space="preserve">штићеника имају: 1) дете без родитељског старања (малолетни шти- ћеник), 2) пунолетно лице лишено пословне способности (пунолетни </w:t>
      </w:r>
      <w:r>
        <w:rPr>
          <w:color w:val="231F20"/>
          <w:w w:val="90"/>
        </w:rPr>
        <w:t>штићеник). Орган ста</w:t>
      </w:r>
      <w:r>
        <w:rPr>
          <w:color w:val="231F20"/>
          <w:w w:val="90"/>
        </w:rPr>
        <w:t xml:space="preserve">ратељства у одређеним случајевима може одлу- чити да постави старатеља и детету под родитељским старањем одно- </w:t>
      </w:r>
      <w:r>
        <w:rPr>
          <w:color w:val="231F20"/>
          <w:spacing w:val="-6"/>
        </w:rPr>
        <w:t xml:space="preserve">сно пословно способном лицу, ради обављања одређеног посла или </w:t>
      </w:r>
      <w:r>
        <w:rPr>
          <w:color w:val="231F20"/>
          <w:w w:val="90"/>
        </w:rPr>
        <w:t>одређене врсте посла у њихово име и за њихов рачун. Такво старатељ- ство је увек п</w:t>
      </w:r>
      <w:r>
        <w:rPr>
          <w:color w:val="231F20"/>
          <w:w w:val="90"/>
        </w:rPr>
        <w:t xml:space="preserve">ривременог карактера, а постављени старатељ назива се </w:t>
      </w:r>
      <w:r>
        <w:rPr>
          <w:color w:val="231F20"/>
        </w:rPr>
        <w:t>привременим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старатељем.</w:t>
      </w:r>
    </w:p>
    <w:p w:rsidR="005C7739" w:rsidRDefault="00732D7F">
      <w:pPr>
        <w:pStyle w:val="BodyText"/>
        <w:ind w:right="109"/>
      </w:pPr>
      <w:r>
        <w:rPr>
          <w:color w:val="231F20"/>
          <w:w w:val="90"/>
        </w:rPr>
        <w:t xml:space="preserve">Привремено старатељство је заједнички назив за читав низ разли- читих ситуација. Да би се поставио привремени старатељ, потребно је </w:t>
      </w:r>
      <w:r>
        <w:rPr>
          <w:color w:val="231F20"/>
          <w:spacing w:val="-8"/>
        </w:rPr>
        <w:t>утврдити да је одређеном лицу старатељска зашт</w:t>
      </w:r>
      <w:r>
        <w:rPr>
          <w:color w:val="231F20"/>
          <w:spacing w:val="-8"/>
        </w:rPr>
        <w:t xml:space="preserve">ита неопходна ради </w:t>
      </w:r>
      <w:r>
        <w:rPr>
          <w:color w:val="231F20"/>
          <w:spacing w:val="-6"/>
        </w:rPr>
        <w:t>привремене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заштите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његове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личности,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интереса.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тим </w:t>
      </w:r>
      <w:r>
        <w:rPr>
          <w:color w:val="231F20"/>
          <w:w w:val="90"/>
        </w:rPr>
        <w:t xml:space="preserve">условом, привремени старатељ се обавезно поставља: 1) лицу чије је </w:t>
      </w:r>
      <w:r>
        <w:rPr>
          <w:color w:val="231F20"/>
          <w:spacing w:val="-4"/>
        </w:rPr>
        <w:t>боравиште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непознато,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законског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заступника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пуномоћни- </w:t>
      </w:r>
      <w:r>
        <w:rPr>
          <w:color w:val="231F20"/>
          <w:spacing w:val="-6"/>
        </w:rPr>
        <w:t>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2)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непознатом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сопственику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имовине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потребно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привремено </w:t>
      </w:r>
      <w:r>
        <w:rPr>
          <w:color w:val="231F20"/>
          <w:spacing w:val="-8"/>
        </w:rPr>
        <w:t xml:space="preserve">заштитити, 3) страном држављанину који се налази или има имовину на територији Републике Србије, а није у стању самостално да штити </w:t>
      </w:r>
      <w:r>
        <w:rPr>
          <w:color w:val="231F20"/>
          <w:w w:val="90"/>
        </w:rPr>
        <w:t>ту имовину, односно своја права и интересе, 4) лицу чији су интереси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8"/>
        </w:rPr>
        <w:t>у супротности са интересима њего</w:t>
      </w:r>
      <w:r>
        <w:rPr>
          <w:color w:val="231F20"/>
          <w:spacing w:val="-8"/>
        </w:rPr>
        <w:t xml:space="preserve">вог законског заступника, односно </w:t>
      </w:r>
      <w:r>
        <w:rPr>
          <w:color w:val="231F20"/>
          <w:spacing w:val="-4"/>
        </w:rPr>
        <w:t>лицима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имају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супротне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интересе,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истог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законског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заступника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 w:line="254" w:lineRule="exact"/>
        <w:ind w:left="108" w:right="220" w:firstLine="0"/>
        <w:jc w:val="right"/>
      </w:pPr>
      <w:r>
        <w:rPr>
          <w:color w:val="231F20"/>
          <w:spacing w:val="-4"/>
        </w:rPr>
        <w:lastRenderedPageBreak/>
        <w:t>(такав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привремени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старатељ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назива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још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колизијски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старатељ),</w:t>
      </w:r>
    </w:p>
    <w:p w:rsidR="005C7739" w:rsidRDefault="00732D7F">
      <w:pPr>
        <w:pStyle w:val="BodyText"/>
        <w:spacing w:before="1" w:line="237" w:lineRule="auto"/>
        <w:ind w:left="108" w:right="224" w:firstLine="0"/>
        <w:jc w:val="right"/>
      </w:pPr>
      <w:r>
        <w:rPr>
          <w:color w:val="231F20"/>
          <w:spacing w:val="-8"/>
        </w:rPr>
        <w:t>5)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лицу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захтева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буде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постављен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привремени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старатељ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за </w:t>
      </w:r>
      <w:r>
        <w:rPr>
          <w:color w:val="231F20"/>
          <w:spacing w:val="-6"/>
        </w:rPr>
        <w:t>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наведе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оправдан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разлог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6)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другом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лицу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предвиђено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за- коном.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Решењем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постављању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привременог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старатеља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одређује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врста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правног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привремени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старатељ </w:t>
      </w:r>
      <w:r>
        <w:rPr>
          <w:color w:val="231F20"/>
          <w:w w:val="90"/>
        </w:rPr>
        <w:t xml:space="preserve">може предузети, у зависности од околности сваког конкретног случаја. </w:t>
      </w:r>
      <w:r>
        <w:rPr>
          <w:color w:val="231F20"/>
          <w:spacing w:val="-6"/>
        </w:rPr>
        <w:t>Старатељ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је,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правилу,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физичко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лич-</w:t>
      </w:r>
    </w:p>
    <w:p w:rsidR="005C7739" w:rsidRDefault="00732D7F">
      <w:pPr>
        <w:pStyle w:val="BodyText"/>
        <w:spacing w:before="2" w:line="237" w:lineRule="auto"/>
        <w:ind w:left="113" w:right="222" w:firstLine="0"/>
      </w:pP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својства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потребне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обављање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старате- </w:t>
      </w:r>
      <w:r>
        <w:rPr>
          <w:color w:val="231F20"/>
          <w:w w:val="90"/>
        </w:rPr>
        <w:t>ља,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пристало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буде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старатељ.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старатеља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првенствено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поста- вљају супружник, сродник или хранитељ штићеника, осим ако интерес штићеника не налаже другачије. Штићеник који је навршио 10. годину живота и који је способан за расуђивање има право да предложи лице које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бити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постављено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старате</w:t>
      </w:r>
      <w:r>
        <w:rPr>
          <w:color w:val="231F20"/>
          <w:w w:val="90"/>
        </w:rPr>
        <w:t>ља.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старатеља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по- </w:t>
      </w:r>
      <w:r>
        <w:rPr>
          <w:color w:val="231F20"/>
          <w:spacing w:val="-6"/>
        </w:rPr>
        <w:t>ставити: лице које је потпуно или делимично лишено пословне спо- собности;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потпуно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делимично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лишено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родитељског права;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интереси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супротности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интересима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штићени- </w:t>
      </w:r>
      <w:r>
        <w:rPr>
          <w:color w:val="231F20"/>
          <w:w w:val="90"/>
        </w:rPr>
        <w:t>ка;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кога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обзиром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његове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личне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односе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штићеником, </w:t>
      </w:r>
      <w:r>
        <w:rPr>
          <w:color w:val="231F20"/>
          <w:spacing w:val="-8"/>
        </w:rPr>
        <w:t xml:space="preserve">родитељима штићеника или другим сродницима, не може очекивати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ће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обављати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старатеља.</w:t>
      </w:r>
    </w:p>
    <w:p w:rsidR="005C7739" w:rsidRDefault="00732D7F">
      <w:pPr>
        <w:pStyle w:val="BodyText"/>
        <w:spacing w:before="8" w:line="232" w:lineRule="auto"/>
        <w:ind w:left="113" w:right="225"/>
      </w:pP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предвиђа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могућност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постави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старатеља </w:t>
      </w:r>
      <w:r>
        <w:rPr>
          <w:color w:val="231F20"/>
          <w:spacing w:val="-10"/>
        </w:rPr>
        <w:t>више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штићеника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(</w:t>
      </w:r>
      <w:r>
        <w:rPr>
          <w:rFonts w:ascii="Myriad Pro" w:hAnsi="Myriad Pro"/>
          <w:i/>
          <w:color w:val="231F20"/>
          <w:spacing w:val="-10"/>
        </w:rPr>
        <w:t>старатељ</w:t>
      </w:r>
      <w:r>
        <w:rPr>
          <w:rFonts w:ascii="Myriad Pro" w:hAnsi="Myriad Pro"/>
          <w:i/>
          <w:color w:val="231F20"/>
          <w:spacing w:val="15"/>
        </w:rPr>
        <w:t xml:space="preserve"> </w:t>
      </w:r>
      <w:r>
        <w:rPr>
          <w:rFonts w:ascii="Myriad Pro" w:hAnsi="Myriad Pro"/>
          <w:i/>
          <w:color w:val="231F20"/>
          <w:spacing w:val="-10"/>
        </w:rPr>
        <w:t>више</w:t>
      </w:r>
      <w:r>
        <w:rPr>
          <w:rFonts w:ascii="Myriad Pro" w:hAnsi="Myriad Pro"/>
          <w:i/>
          <w:color w:val="231F20"/>
          <w:spacing w:val="15"/>
        </w:rPr>
        <w:t xml:space="preserve"> </w:t>
      </w:r>
      <w:r>
        <w:rPr>
          <w:rFonts w:ascii="Myriad Pro" w:hAnsi="Myriad Pro"/>
          <w:i/>
          <w:color w:val="231F20"/>
          <w:spacing w:val="-10"/>
        </w:rPr>
        <w:t>штићеника</w:t>
      </w:r>
      <w:r>
        <w:rPr>
          <w:color w:val="231F20"/>
          <w:spacing w:val="-1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директор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или </w:t>
      </w:r>
      <w:r>
        <w:rPr>
          <w:color w:val="231F20"/>
          <w:spacing w:val="-6"/>
        </w:rPr>
        <w:t xml:space="preserve">лице запослено у установи социјалне заштите за смештај корисника </w:t>
      </w:r>
      <w:r>
        <w:rPr>
          <w:color w:val="231F20"/>
          <w:w w:val="90"/>
        </w:rPr>
        <w:t>постави за старатеља штићеника смештених у ту установу (</w:t>
      </w:r>
      <w:r>
        <w:rPr>
          <w:rFonts w:ascii="Myriad Pro" w:hAnsi="Myriad Pro"/>
          <w:i/>
          <w:color w:val="231F20"/>
          <w:w w:val="90"/>
        </w:rPr>
        <w:t>колективни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w w:val="90"/>
        </w:rPr>
        <w:t>старатељ</w:t>
      </w:r>
      <w:r>
        <w:rPr>
          <w:color w:val="231F20"/>
          <w:w w:val="90"/>
        </w:rPr>
        <w:t>). Орган старатељства може одлучити и да штићенику не по- ставља старатеља него да дужност ст</w:t>
      </w:r>
      <w:r>
        <w:rPr>
          <w:color w:val="231F20"/>
          <w:w w:val="90"/>
        </w:rPr>
        <w:t>аратеља врши непосредно (</w:t>
      </w:r>
      <w:r>
        <w:rPr>
          <w:rFonts w:ascii="Myriad Pro" w:hAnsi="Myriad Pro"/>
          <w:i/>
          <w:color w:val="231F20"/>
          <w:w w:val="90"/>
        </w:rPr>
        <w:t>непо-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w w:val="90"/>
        </w:rPr>
        <w:t>средни</w:t>
      </w:r>
      <w:r>
        <w:rPr>
          <w:rFonts w:ascii="Myriad Pro" w:hAnsi="Myriad Pro"/>
          <w:i/>
          <w:color w:val="231F20"/>
          <w:spacing w:val="12"/>
        </w:rPr>
        <w:t xml:space="preserve"> </w:t>
      </w:r>
      <w:r>
        <w:rPr>
          <w:rFonts w:ascii="Myriad Pro" w:hAnsi="Myriad Pro"/>
          <w:i/>
          <w:color w:val="231F20"/>
          <w:w w:val="90"/>
        </w:rPr>
        <w:t>старатељ</w:t>
      </w:r>
      <w:r>
        <w:rPr>
          <w:color w:val="231F20"/>
          <w:w w:val="90"/>
        </w:rPr>
        <w:t xml:space="preserve">). У том случају, орган старатељства је дужан да међу </w:t>
      </w:r>
      <w:r>
        <w:rPr>
          <w:color w:val="231F20"/>
          <w:spacing w:val="-8"/>
        </w:rPr>
        <w:t xml:space="preserve">својим запосленима одреди стручно лице које ће у име органа стара- </w:t>
      </w:r>
      <w:r>
        <w:rPr>
          <w:color w:val="231F20"/>
          <w:spacing w:val="-2"/>
        </w:rPr>
        <w:t>тељства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обављати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старатеља.</w:t>
      </w:r>
    </w:p>
    <w:p w:rsidR="005C7739" w:rsidRDefault="00732D7F">
      <w:pPr>
        <w:pStyle w:val="BodyText"/>
        <w:spacing w:before="1" w:line="237" w:lineRule="auto"/>
        <w:ind w:left="113" w:right="221"/>
      </w:pPr>
      <w:r>
        <w:rPr>
          <w:color w:val="231F20"/>
          <w:w w:val="90"/>
        </w:rPr>
        <w:t>Током трајања старатељства старатељ се може мењати. Д</w:t>
      </w:r>
      <w:r>
        <w:rPr>
          <w:color w:val="231F20"/>
          <w:w w:val="90"/>
        </w:rPr>
        <w:t xml:space="preserve">о проме- не, односно постављења новог старатеља долази ако је претходно по- стављени старатељ умро или је разрешен дужности. Старатељ ће бити разрешен дужности ако је из било ког разлога сам престао да обавља </w:t>
      </w:r>
      <w:r>
        <w:rPr>
          <w:color w:val="231F20"/>
          <w:spacing w:val="-10"/>
        </w:rPr>
        <w:t>ту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дужност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ако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почне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злоупотребљава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прав</w:t>
      </w:r>
      <w:r>
        <w:rPr>
          <w:color w:val="231F20"/>
          <w:spacing w:val="-1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односно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грубо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за- </w:t>
      </w:r>
      <w:r>
        <w:rPr>
          <w:color w:val="231F20"/>
          <w:spacing w:val="-6"/>
        </w:rPr>
        <w:t>немарује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старатеља.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разрешења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долази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наступи </w:t>
      </w:r>
      <w:r>
        <w:rPr>
          <w:color w:val="231F20"/>
          <w:spacing w:val="-8"/>
        </w:rPr>
        <w:t>нека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околности предвиђених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законом због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врши ду- </w:t>
      </w:r>
      <w:r>
        <w:rPr>
          <w:color w:val="231F20"/>
          <w:w w:val="90"/>
        </w:rPr>
        <w:t>жност старатеља не би могло бити старатељ. Разрешење може затра- жити и сам старатељ. Орган старатељства дужан је да разреши стара- теља у року од 60 дана од дана када старатељ то затражи, а у осталим случајевима у року од 30 дана о дана када утврди постој</w:t>
      </w:r>
      <w:r>
        <w:rPr>
          <w:color w:val="231F20"/>
          <w:w w:val="90"/>
        </w:rPr>
        <w:t xml:space="preserve">ање околности </w:t>
      </w:r>
      <w:r>
        <w:rPr>
          <w:color w:val="231F20"/>
          <w:spacing w:val="-6"/>
        </w:rPr>
        <w:t>због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старатељ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разрешен.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може </w:t>
      </w:r>
      <w:r>
        <w:rPr>
          <w:color w:val="231F20"/>
          <w:spacing w:val="-8"/>
        </w:rPr>
        <w:t xml:space="preserve">променити старатеља и када процени да би за штићеника било кори- </w:t>
      </w:r>
      <w:r>
        <w:rPr>
          <w:color w:val="231F20"/>
          <w:spacing w:val="-4"/>
        </w:rPr>
        <w:t>сније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постави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друго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старатеља.</w:t>
      </w:r>
    </w:p>
    <w:p w:rsidR="005C7739" w:rsidRDefault="00732D7F">
      <w:pPr>
        <w:pStyle w:val="BodyText"/>
        <w:spacing w:before="5" w:line="237" w:lineRule="auto"/>
        <w:ind w:left="113" w:right="224"/>
      </w:pPr>
      <w:r>
        <w:rPr>
          <w:color w:val="231F20"/>
          <w:w w:val="90"/>
        </w:rPr>
        <w:t xml:space="preserve">Разрешењем или смрћу старатеља само старатељство не престаје, </w:t>
      </w:r>
      <w:r>
        <w:rPr>
          <w:color w:val="231F20"/>
          <w:spacing w:val="-4"/>
        </w:rPr>
        <w:t>већ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ће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штићенику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одредити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старатељ.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/>
      </w:pPr>
      <w:r>
        <w:rPr>
          <w:color w:val="231F20"/>
          <w:spacing w:val="-4"/>
        </w:rPr>
        <w:lastRenderedPageBreak/>
        <w:t xml:space="preserve">Орган старатељства донеће решење о престанку старатељства </w:t>
      </w:r>
      <w:r>
        <w:rPr>
          <w:color w:val="231F20"/>
          <w:w w:val="90"/>
        </w:rPr>
        <w:t xml:space="preserve">када престану да постоје разлози за стављање под старатељство. Пре- </w:t>
      </w:r>
      <w:r>
        <w:rPr>
          <w:color w:val="231F20"/>
          <w:spacing w:val="-6"/>
        </w:rPr>
        <w:t>станком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престају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старатеља.</w:t>
      </w:r>
    </w:p>
    <w:p w:rsidR="005C7739" w:rsidRDefault="005C7739">
      <w:pPr>
        <w:pStyle w:val="BodyText"/>
        <w:spacing w:before="92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33"/>
        </w:numPr>
        <w:tabs>
          <w:tab w:val="left" w:pos="904"/>
        </w:tabs>
        <w:spacing w:line="230" w:lineRule="auto"/>
        <w:ind w:left="650" w:right="534" w:firstLine="20"/>
        <w:jc w:val="left"/>
        <w:rPr>
          <w:b/>
        </w:rPr>
      </w:pPr>
      <w:r>
        <w:rPr>
          <w:b/>
          <w:color w:val="231F20"/>
        </w:rPr>
        <w:t>Уписивање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података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стављању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под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старатељство 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престанку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старатељства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матичну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књигу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рођених</w:t>
      </w:r>
    </w:p>
    <w:p w:rsidR="005C7739" w:rsidRDefault="00732D7F">
      <w:pPr>
        <w:pStyle w:val="Heading4"/>
        <w:numPr>
          <w:ilvl w:val="3"/>
          <w:numId w:val="33"/>
        </w:numPr>
        <w:tabs>
          <w:tab w:val="left" w:pos="917"/>
          <w:tab w:val="left" w:pos="2266"/>
        </w:tabs>
        <w:spacing w:before="171" w:line="235" w:lineRule="auto"/>
        <w:ind w:right="421" w:hanging="1730"/>
        <w:jc w:val="left"/>
      </w:pPr>
      <w:r>
        <w:rPr>
          <w:color w:val="231F20"/>
        </w:rPr>
        <w:t>Уписивање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стављању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старатељство</w:t>
      </w:r>
      <w:r>
        <w:rPr>
          <w:color w:val="231F20"/>
        </w:rPr>
        <w:t xml:space="preserve"> у матичну књигу рођених</w:t>
      </w:r>
    </w:p>
    <w:p w:rsidR="005C7739" w:rsidRDefault="00732D7F">
      <w:pPr>
        <w:pStyle w:val="BodyText"/>
        <w:spacing w:before="158" w:line="237" w:lineRule="auto"/>
        <w:ind w:right="109"/>
      </w:pPr>
      <w:r>
        <w:rPr>
          <w:color w:val="231F20"/>
          <w:spacing w:val="-6"/>
        </w:rPr>
        <w:t>Коначно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стављању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старатељство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старатељ- </w:t>
      </w:r>
      <w:r>
        <w:rPr>
          <w:color w:val="231F20"/>
          <w:spacing w:val="-4"/>
        </w:rPr>
        <w:t>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дужан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одлагања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достави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матичару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матичну </w:t>
      </w:r>
      <w:r>
        <w:rPr>
          <w:color w:val="231F20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рођених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штићеника.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основу коначног решења,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„Накнадни уписи и забеле- шке“ матичар уписује забелешку: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„Стављен/а под старатељство… (на- </w:t>
      </w:r>
      <w:r>
        <w:rPr>
          <w:color w:val="231F20"/>
          <w:spacing w:val="-6"/>
        </w:rPr>
        <w:t>зив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старатељства,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решења)“.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  <w:w w:val="90"/>
        </w:rPr>
        <w:t>Упис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старатељства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важан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што </w:t>
      </w:r>
      <w:r>
        <w:rPr>
          <w:color w:val="231F20"/>
          <w:spacing w:val="-8"/>
        </w:rPr>
        <w:t xml:space="preserve">се на тај начин обезбеђује сигурност у правном промету у домену за- </w:t>
      </w:r>
      <w:r>
        <w:rPr>
          <w:color w:val="231F20"/>
          <w:w w:val="90"/>
        </w:rPr>
        <w:t xml:space="preserve">ступања лица која су под старатељском заштитом. Старатељ је закон- </w:t>
      </w:r>
      <w:r>
        <w:rPr>
          <w:color w:val="231F20"/>
          <w:spacing w:val="-8"/>
        </w:rPr>
        <w:t>ски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заступник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штићеника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врши правне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предузима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правне </w:t>
      </w:r>
      <w:r>
        <w:rPr>
          <w:color w:val="231F20"/>
        </w:rPr>
        <w:t>радње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рачун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штићеника.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Ипак, неке правне послове старатељ не може вршити сам, већ му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потребна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сагласност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старатељства,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 </w:t>
      </w:r>
      <w:r>
        <w:rPr>
          <w:color w:val="231F20"/>
          <w:spacing w:val="-2"/>
        </w:rPr>
        <w:t>располагање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имовином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штићеника.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Правне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послове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строго </w:t>
      </w:r>
      <w:r>
        <w:rPr>
          <w:color w:val="231F20"/>
          <w:spacing w:val="-6"/>
        </w:rPr>
        <w:t>личне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природе,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при- </w:t>
      </w:r>
      <w:r>
        <w:rPr>
          <w:color w:val="231F20"/>
          <w:w w:val="90"/>
        </w:rPr>
        <w:t xml:space="preserve">знању очинства или материнства или сачињавање тестамента, стара- </w:t>
      </w:r>
      <w:r>
        <w:rPr>
          <w:color w:val="231F20"/>
          <w:spacing w:val="-10"/>
        </w:rPr>
        <w:t>тељ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вршити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име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штићеника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навршио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16.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годину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жи- </w:t>
      </w:r>
      <w:r>
        <w:rPr>
          <w:color w:val="231F20"/>
          <w:spacing w:val="-6"/>
        </w:rPr>
        <w:t>вота.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предузимати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искључиво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тај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штићеник.</w:t>
      </w:r>
    </w:p>
    <w:p w:rsidR="005C7739" w:rsidRDefault="005C7739">
      <w:pPr>
        <w:pStyle w:val="BodyText"/>
        <w:spacing w:before="22"/>
        <w:ind w:left="0" w:firstLine="0"/>
        <w:jc w:val="left"/>
      </w:pPr>
    </w:p>
    <w:p w:rsidR="005C7739" w:rsidRDefault="00732D7F">
      <w:pPr>
        <w:pStyle w:val="Heading4"/>
        <w:numPr>
          <w:ilvl w:val="3"/>
          <w:numId w:val="33"/>
        </w:numPr>
        <w:tabs>
          <w:tab w:val="left" w:pos="1125"/>
          <w:tab w:val="left" w:pos="2266"/>
        </w:tabs>
        <w:spacing w:line="235" w:lineRule="auto"/>
        <w:ind w:right="629" w:hanging="1522"/>
        <w:jc w:val="left"/>
      </w:pPr>
      <w:r>
        <w:rPr>
          <w:color w:val="231F20"/>
        </w:rPr>
        <w:t>Уписивање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престанку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старатељства</w:t>
      </w:r>
      <w:r>
        <w:rPr>
          <w:color w:val="231F20"/>
        </w:rPr>
        <w:t xml:space="preserve"> у матичну књигу рођених</w:t>
      </w:r>
    </w:p>
    <w:p w:rsidR="005C7739" w:rsidRDefault="00732D7F">
      <w:pPr>
        <w:pStyle w:val="BodyText"/>
        <w:spacing w:before="158" w:line="237" w:lineRule="auto"/>
        <w:ind w:right="111"/>
      </w:pPr>
      <w:r>
        <w:rPr>
          <w:color w:val="231F20"/>
          <w:w w:val="90"/>
        </w:rPr>
        <w:t>Старатељство престаје: када малолетни штићеник наврши 18. го- дину живота; када малолетни штићеник стекне потпуну пословну спо- собност пре пунолетства; када малолетни штићеник буде усвојен; када буде донета правноснажна судска одлука о враћању родитељског</w:t>
      </w:r>
      <w:r>
        <w:rPr>
          <w:color w:val="231F20"/>
          <w:w w:val="90"/>
        </w:rPr>
        <w:t xml:space="preserve"> пра- </w:t>
      </w:r>
      <w:r>
        <w:rPr>
          <w:color w:val="231F20"/>
          <w:spacing w:val="-8"/>
        </w:rPr>
        <w:t xml:space="preserve">ва или о стицању или о враћању пословне способности родитељу ма- </w:t>
      </w:r>
      <w:r>
        <w:rPr>
          <w:color w:val="231F20"/>
          <w:w w:val="90"/>
        </w:rPr>
        <w:t>лолетног штићеника. Старатељство може да престане, на основу одлу- 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старатељства,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родитељ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старао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детету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или се старао о детету на неодговарајући начин почне</w:t>
      </w:r>
      <w:r>
        <w:rPr>
          <w:color w:val="231F20"/>
          <w:w w:val="90"/>
        </w:rPr>
        <w:t xml:space="preserve"> да се стара о детету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одговарајући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начин.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spacing w:val="-6"/>
        </w:rPr>
        <w:t xml:space="preserve">Старатељство над пунолетним штићеником престаје правносна- </w:t>
      </w:r>
      <w:r>
        <w:rPr>
          <w:color w:val="231F20"/>
          <w:spacing w:val="-6"/>
        </w:rPr>
        <w:lastRenderedPageBreak/>
        <w:t>жношћу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враћању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пословне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пунолетном </w:t>
      </w:r>
      <w:r>
        <w:rPr>
          <w:color w:val="231F20"/>
          <w:spacing w:val="-2"/>
        </w:rPr>
        <w:t>штићенику,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штићеник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умре.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/>
      </w:pPr>
      <w:r>
        <w:rPr>
          <w:color w:val="231F20"/>
          <w:w w:val="90"/>
        </w:rPr>
        <w:lastRenderedPageBreak/>
        <w:t xml:space="preserve">Решење о престанку старатељства доноси орган старатељства. За- </w:t>
      </w:r>
      <w:r>
        <w:rPr>
          <w:color w:val="231F20"/>
          <w:spacing w:val="-6"/>
        </w:rPr>
        <w:t>висно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околности,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конститутивно,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не- </w:t>
      </w:r>
      <w:r>
        <w:rPr>
          <w:color w:val="231F20"/>
          <w:spacing w:val="-8"/>
        </w:rPr>
        <w:t xml:space="preserve">када деклараторно. У сваком случају, када решење постане коначно, </w:t>
      </w:r>
      <w:r>
        <w:rPr>
          <w:color w:val="231F20"/>
          <w:w w:val="90"/>
        </w:rPr>
        <w:t>орган старатељства га без одлагања доставља матичару који вод</w:t>
      </w:r>
      <w:r>
        <w:rPr>
          <w:color w:val="231F20"/>
          <w:w w:val="90"/>
        </w:rPr>
        <w:t>и ма- тичну књигу рођених за штићеника. На основу коначног решења, у ру- 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„Накнадни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уписи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забелешке“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матичар уписује забелешку: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„Ста- </w:t>
      </w:r>
      <w:r>
        <w:rPr>
          <w:color w:val="231F20"/>
          <w:spacing w:val="-6"/>
        </w:rPr>
        <w:t>ратељство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престало…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(назив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старатељства,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2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решења)“.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1614"/>
        </w:tabs>
        <w:ind w:left="1614" w:hanging="299"/>
        <w:jc w:val="left"/>
      </w:pPr>
      <w:bookmarkStart w:id="106" w:name="_TOC_250044"/>
      <w:r>
        <w:rPr>
          <w:color w:val="231F20"/>
          <w:spacing w:val="-4"/>
        </w:rPr>
        <w:t>ЛИШЕЊЕ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12"/>
        </w:rPr>
        <w:t xml:space="preserve"> </w:t>
      </w:r>
      <w:bookmarkEnd w:id="106"/>
      <w:r>
        <w:rPr>
          <w:color w:val="231F20"/>
          <w:spacing w:val="-4"/>
        </w:rPr>
        <w:t>СПОСОБНОСТИ</w:t>
      </w:r>
    </w:p>
    <w:p w:rsidR="005C7739" w:rsidRDefault="00732D7F">
      <w:pPr>
        <w:pStyle w:val="Heading3"/>
        <w:numPr>
          <w:ilvl w:val="1"/>
          <w:numId w:val="11"/>
        </w:numPr>
        <w:tabs>
          <w:tab w:val="left" w:pos="1863"/>
        </w:tabs>
        <w:spacing w:before="164"/>
        <w:ind w:left="1863" w:hanging="234"/>
        <w:jc w:val="left"/>
        <w:rPr>
          <w:b/>
        </w:rPr>
      </w:pPr>
      <w:bookmarkStart w:id="107" w:name="_TOC_250043"/>
      <w:r>
        <w:rPr>
          <w:b/>
          <w:color w:val="231F20"/>
        </w:rPr>
        <w:t>Лишење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</w:rPr>
        <w:t>пословне</w:t>
      </w:r>
      <w:r>
        <w:rPr>
          <w:b/>
          <w:color w:val="231F20"/>
          <w:spacing w:val="3"/>
        </w:rPr>
        <w:t xml:space="preserve"> </w:t>
      </w:r>
      <w:bookmarkEnd w:id="107"/>
      <w:r>
        <w:rPr>
          <w:b/>
          <w:color w:val="231F20"/>
          <w:spacing w:val="-2"/>
        </w:rPr>
        <w:t>способности</w:t>
      </w:r>
    </w:p>
    <w:p w:rsidR="005C7739" w:rsidRDefault="00732D7F">
      <w:pPr>
        <w:pStyle w:val="BodyText"/>
        <w:spacing w:before="157" w:line="235" w:lineRule="auto"/>
        <w:ind w:left="113" w:right="224"/>
      </w:pPr>
      <w:r>
        <w:rPr>
          <w:color w:val="231F20"/>
        </w:rPr>
        <w:t>Пословна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способност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међународном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дефинише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као </w:t>
      </w:r>
      <w:r>
        <w:rPr>
          <w:color w:val="231F20"/>
          <w:spacing w:val="-8"/>
        </w:rPr>
        <w:t>људско право које припада свима.</w:t>
      </w:r>
      <w:r>
        <w:rPr>
          <w:color w:val="231F20"/>
          <w:spacing w:val="-8"/>
          <w:position w:val="7"/>
          <w:sz w:val="13"/>
        </w:rPr>
        <w:t>122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Стиче се навршењем одређених </w:t>
      </w:r>
      <w:r>
        <w:rPr>
          <w:color w:val="231F20"/>
          <w:w w:val="90"/>
        </w:rPr>
        <w:t xml:space="preserve">година живота које дефинише право сваке државе. У нашем праву, по- </w:t>
      </w:r>
      <w:r>
        <w:rPr>
          <w:color w:val="231F20"/>
          <w:spacing w:val="-6"/>
        </w:rPr>
        <w:t>словна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способност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наступа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пунолетством,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стећи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раније, под законом утврђеним условима (еманципација).</w:t>
      </w:r>
      <w:r>
        <w:rPr>
          <w:color w:val="231F20"/>
          <w:spacing w:val="-6"/>
          <w:position w:val="7"/>
          <w:sz w:val="13"/>
        </w:rPr>
        <w:t>123</w:t>
      </w:r>
      <w:r>
        <w:rPr>
          <w:color w:val="231F20"/>
          <w:spacing w:val="20"/>
          <w:position w:val="7"/>
          <w:sz w:val="13"/>
        </w:rPr>
        <w:t xml:space="preserve"> </w:t>
      </w:r>
      <w:r>
        <w:rPr>
          <w:color w:val="231F20"/>
          <w:spacing w:val="-6"/>
        </w:rPr>
        <w:t xml:space="preserve">Међутим, вели- </w:t>
      </w:r>
      <w:r>
        <w:rPr>
          <w:color w:val="231F20"/>
          <w:w w:val="90"/>
        </w:rPr>
        <w:t xml:space="preserve">ки је број пунолетних лица са физичким, сензорним, интелектуалним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психосоцијалним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инвалидитетом,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дугорочног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пролазног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ка- </w:t>
      </w:r>
      <w:r>
        <w:rPr>
          <w:color w:val="231F20"/>
          <w:w w:val="90"/>
        </w:rPr>
        <w:t xml:space="preserve">рактера, који, у интеракцији са различитим препрекама, омета њихово пуно и ефикасно учешће у друштву, равноправно са другима, и онемо- гућава их да самостално штите своја права и интересе. Једна од мера </w:t>
      </w:r>
      <w:r>
        <w:rPr>
          <w:color w:val="231F20"/>
          <w:spacing w:val="-4"/>
        </w:rPr>
        <w:t>заштите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таквих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јесте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лишења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спос</w:t>
      </w:r>
      <w:r>
        <w:rPr>
          <w:color w:val="231F20"/>
          <w:spacing w:val="-4"/>
        </w:rPr>
        <w:t>обности.</w:t>
      </w:r>
      <w:r>
        <w:rPr>
          <w:color w:val="231F20"/>
          <w:spacing w:val="-4"/>
          <w:position w:val="7"/>
          <w:sz w:val="13"/>
        </w:rPr>
        <w:t>124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6"/>
        </w:rPr>
        <w:t>Одлуку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лишењу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пословне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доноси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ванпарничном </w:t>
      </w:r>
      <w:r>
        <w:rPr>
          <w:color w:val="231F20"/>
          <w:spacing w:val="-2"/>
        </w:rPr>
        <w:t>поступку.</w:t>
      </w:r>
    </w:p>
    <w:p w:rsidR="005C7739" w:rsidRDefault="00732D7F">
      <w:pPr>
        <w:pStyle w:val="BodyText"/>
        <w:spacing w:line="235" w:lineRule="auto"/>
        <w:ind w:left="113" w:right="221"/>
        <w:jc w:val="right"/>
      </w:pPr>
      <w:r>
        <w:rPr>
          <w:color w:val="231F20"/>
          <w:spacing w:val="-6"/>
        </w:rPr>
        <w:t>Лишење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пословне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потпуно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делимично. </w:t>
      </w:r>
      <w:r>
        <w:rPr>
          <w:color w:val="231F20"/>
        </w:rPr>
        <w:t xml:space="preserve">Потпуно лишено пословне способности може бити пунолетно </w:t>
      </w:r>
      <w:r>
        <w:rPr>
          <w:color w:val="231F20"/>
          <w:spacing w:val="-8"/>
        </w:rPr>
        <w:t>лице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због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болести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сметњи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психофизичком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развоју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није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спо- </w:t>
      </w:r>
      <w:r>
        <w:rPr>
          <w:color w:val="231F20"/>
          <w:spacing w:val="-6"/>
        </w:rPr>
        <w:t>собно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нормално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расуђивање,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због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</w:p>
    <w:p w:rsidR="005C7739" w:rsidRDefault="00732D7F">
      <w:pPr>
        <w:pStyle w:val="BodyText"/>
        <w:spacing w:line="247" w:lineRule="exact"/>
        <w:ind w:left="113" w:firstLine="0"/>
        <w:jc w:val="left"/>
      </w:pPr>
      <w:r>
        <w:rPr>
          <w:color w:val="231F20"/>
          <w:w w:val="90"/>
        </w:rPr>
        <w:t>стара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себи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заштити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својих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интереса.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</w:rPr>
        <w:t>Делимично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лишити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пословне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способности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пунолетно </w:t>
      </w:r>
      <w:r>
        <w:rPr>
          <w:color w:val="231F20"/>
          <w:spacing w:val="-6"/>
        </w:rPr>
        <w:t>лице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због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болести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сметњи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психофизичком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развоју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својим</w:t>
      </w:r>
    </w:p>
    <w:p w:rsidR="005C7739" w:rsidRDefault="00732D7F">
      <w:pPr>
        <w:pStyle w:val="BodyText"/>
        <w:spacing w:before="89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219478</wp:posOffset>
                </wp:positionV>
                <wp:extent cx="90043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3F4F" id="Graphic 71" o:spid="_x0000_s1026" style="position:absolute;margin-left:56.7pt;margin-top:17.3pt;width:70.9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5"/>
        <w:jc w:val="both"/>
        <w:rPr>
          <w:sz w:val="18"/>
        </w:rPr>
      </w:pPr>
      <w:r>
        <w:rPr>
          <w:color w:val="231F20"/>
          <w:spacing w:val="-6"/>
          <w:sz w:val="18"/>
        </w:rPr>
        <w:t>Видети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члан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12.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Конвенције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Уједињених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нација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особа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инвалидите- </w:t>
      </w:r>
      <w:r>
        <w:rPr>
          <w:color w:val="231F20"/>
          <w:w w:val="90"/>
          <w:sz w:val="18"/>
        </w:rPr>
        <w:t xml:space="preserve">том, усвојене на заседању Генералне скупштине, 13. децембра 2006. године. Ср- </w:t>
      </w:r>
      <w:r>
        <w:rPr>
          <w:color w:val="231F20"/>
          <w:spacing w:val="-6"/>
          <w:sz w:val="18"/>
        </w:rPr>
        <w:t>бија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потврдила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ову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конвенцију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2009,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заједно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Факултативним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протоколом,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а Закон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потврђивању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објављен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„Службеном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гласнику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Међународни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уго- </w:t>
      </w:r>
      <w:r>
        <w:rPr>
          <w:color w:val="231F20"/>
          <w:sz w:val="18"/>
        </w:rPr>
        <w:t>вори“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42/09.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28" w:lineRule="auto"/>
        <w:ind w:right="225"/>
        <w:jc w:val="both"/>
        <w:rPr>
          <w:rFonts w:ascii="Myriad Pro" w:hAnsi="Myriad Pro"/>
          <w:i/>
          <w:sz w:val="18"/>
        </w:rPr>
      </w:pPr>
      <w:r>
        <w:rPr>
          <w:color w:val="231F20"/>
          <w:w w:val="90"/>
          <w:sz w:val="18"/>
        </w:rPr>
        <w:t>Видети детаљније у Поглављу III. Родитељско право, Одељак 3.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Продужење и пре- </w:t>
      </w:r>
      <w:r>
        <w:rPr>
          <w:color w:val="231F20"/>
          <w:sz w:val="18"/>
        </w:rPr>
        <w:t>станак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продуженог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родитељског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права</w:t>
      </w:r>
      <w:r>
        <w:rPr>
          <w:rFonts w:ascii="Myriad Pro" w:hAnsi="Myriad Pro"/>
          <w:i/>
          <w:color w:val="231F20"/>
          <w:sz w:val="18"/>
        </w:rPr>
        <w:t>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25" w:lineRule="auto"/>
        <w:ind w:right="223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Критички осврт на овакав вид заштите лица са инвалидитетом, видети у: Невена </w:t>
      </w:r>
      <w:r>
        <w:rPr>
          <w:color w:val="231F20"/>
          <w:spacing w:val="-6"/>
          <w:sz w:val="18"/>
        </w:rPr>
        <w:t>Петрушић,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„Поступак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лишење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пословне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способности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Србије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контек- </w:t>
      </w:r>
      <w:r>
        <w:rPr>
          <w:color w:val="231F20"/>
          <w:spacing w:val="-8"/>
          <w:sz w:val="18"/>
        </w:rPr>
        <w:t>сту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међународних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стандарда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правима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особа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са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инвалидитетом“,</w:t>
      </w:r>
      <w:r>
        <w:rPr>
          <w:color w:val="231F20"/>
          <w:spacing w:val="-3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Зборник</w:t>
      </w:r>
      <w:r>
        <w:rPr>
          <w:rFonts w:ascii="Myriad Pro" w:hAnsi="Myriad Pro"/>
          <w:i/>
          <w:color w:val="231F20"/>
          <w:spacing w:val="12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радова</w:t>
      </w:r>
      <w:r>
        <w:rPr>
          <w:rFonts w:ascii="Myriad Pro" w:hAnsi="Myriad Pro"/>
          <w:i/>
          <w:color w:val="231F20"/>
          <w:spacing w:val="40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Правног факултета у Нишу</w:t>
      </w:r>
      <w:r>
        <w:rPr>
          <w:color w:val="231F20"/>
          <w:sz w:val="18"/>
        </w:rPr>
        <w:t>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Ниш,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2015.</w:t>
      </w:r>
    </w:p>
    <w:p w:rsidR="005C7739" w:rsidRDefault="005C7739">
      <w:pPr>
        <w:spacing w:line="225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0" w:firstLine="0"/>
      </w:pPr>
      <w:r>
        <w:rPr>
          <w:color w:val="231F20"/>
          <w:spacing w:val="-2"/>
        </w:rPr>
        <w:lastRenderedPageBreak/>
        <w:t>поступцима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непосредно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угрожава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сопствена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интересе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или </w:t>
      </w:r>
      <w:r>
        <w:rPr>
          <w:color w:val="231F20"/>
        </w:rPr>
        <w:t>права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интересе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лица.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spacing w:val="-8"/>
        </w:rPr>
        <w:t xml:space="preserve">Лицу лишеном пословне способности пословна способност може </w:t>
      </w:r>
      <w:r>
        <w:rPr>
          <w:color w:val="231F20"/>
          <w:spacing w:val="-4"/>
        </w:rPr>
        <w:t>бити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враћена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престану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разлози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због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којих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било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потпуно </w:t>
      </w:r>
      <w:r>
        <w:rPr>
          <w:color w:val="231F20"/>
          <w:w w:val="90"/>
        </w:rPr>
        <w:t xml:space="preserve">или делимично лишено пословне способности. Суд у сваком конкрет- </w:t>
      </w:r>
      <w:r>
        <w:rPr>
          <w:color w:val="231F20"/>
          <w:spacing w:val="-8"/>
        </w:rPr>
        <w:t>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случају,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основу резултата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вештачења, одређује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обим враћања пословне способности, што значи да пословна способност може бити </w:t>
      </w:r>
      <w:r>
        <w:rPr>
          <w:color w:val="231F20"/>
          <w:spacing w:val="-2"/>
        </w:rPr>
        <w:t>враћена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потпуности,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може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делимично.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spacing w:val="-6"/>
        </w:rPr>
        <w:t xml:space="preserve">Одлуку о лишењу пословне способности и одлуку о враћању по- </w:t>
      </w:r>
      <w:r>
        <w:rPr>
          <w:color w:val="231F20"/>
          <w:spacing w:val="-2"/>
        </w:rPr>
        <w:t>словне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способности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доноси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ванпарничном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поступку.</w:t>
      </w: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11"/>
        </w:numPr>
        <w:tabs>
          <w:tab w:val="left" w:pos="1196"/>
          <w:tab w:val="left" w:pos="1468"/>
        </w:tabs>
        <w:spacing w:line="230" w:lineRule="auto"/>
        <w:ind w:left="1468" w:right="848" w:hanging="506"/>
        <w:jc w:val="left"/>
        <w:rPr>
          <w:b/>
        </w:rPr>
      </w:pPr>
      <w:r>
        <w:rPr>
          <w:b/>
          <w:color w:val="231F20"/>
        </w:rPr>
        <w:t>Уписивање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судске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одлуке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лишењу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пословне способности у матичну књигу рођених</w:t>
      </w:r>
    </w:p>
    <w:p w:rsidR="005C7739" w:rsidRDefault="00732D7F">
      <w:pPr>
        <w:pStyle w:val="BodyText"/>
        <w:spacing w:before="160" w:line="237" w:lineRule="auto"/>
        <w:ind w:right="111"/>
      </w:pPr>
      <w:r>
        <w:rPr>
          <w:color w:val="231F20"/>
          <w:spacing w:val="-2"/>
        </w:rPr>
        <w:t>Правноснажна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судска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одлука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лишењу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пословне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способности упису</w:t>
      </w:r>
      <w:r>
        <w:rPr>
          <w:color w:val="231F20"/>
          <w:spacing w:val="-2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рођених.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„Накнадни уписи и забелешке“ матичар уписује забеле- </w:t>
      </w:r>
      <w:r>
        <w:rPr>
          <w:color w:val="231F20"/>
          <w:spacing w:val="-8"/>
        </w:rPr>
        <w:t>шку: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„Потпуно,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односно делимично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лишен/а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пословне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способности… </w:t>
      </w:r>
      <w:r>
        <w:rPr>
          <w:color w:val="231F20"/>
          <w:spacing w:val="-6"/>
        </w:rPr>
        <w:t>(назив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суда,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одлуке)“.</w:t>
      </w:r>
    </w:p>
    <w:p w:rsidR="005C7739" w:rsidRDefault="00732D7F">
      <w:pPr>
        <w:pStyle w:val="BodyText"/>
        <w:spacing w:line="237" w:lineRule="auto"/>
        <w:ind w:right="110"/>
        <w:jc w:val="right"/>
      </w:pPr>
      <w:r>
        <w:rPr>
          <w:color w:val="231F20"/>
          <w:spacing w:val="-10"/>
        </w:rPr>
        <w:t>Упис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правноснажне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судске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одлуке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лишењу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пословне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способности </w:t>
      </w:r>
      <w:r>
        <w:rPr>
          <w:color w:val="231F20"/>
          <w:w w:val="90"/>
        </w:rPr>
        <w:t xml:space="preserve">важан је због тога што се правна дејства такве судске одлуке директно рефлектују на статус и правни положај лица лишеног пословне способ- </w:t>
      </w:r>
      <w:r>
        <w:rPr>
          <w:color w:val="231F20"/>
          <w:spacing w:val="-8"/>
        </w:rPr>
        <w:t>ности,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потребно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већ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извода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књиге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рођених,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када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лица </w:t>
      </w:r>
      <w:r>
        <w:rPr>
          <w:color w:val="231F20"/>
          <w:spacing w:val="-6"/>
        </w:rPr>
        <w:t>ступају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односе,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учествују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про- мету,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буде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видљив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степен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њихове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пословне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способности.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Степен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ли- </w:t>
      </w:r>
      <w:r>
        <w:rPr>
          <w:color w:val="231F20"/>
          <w:w w:val="90"/>
        </w:rPr>
        <w:t>шења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пословне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утицаја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изборна</w:t>
      </w:r>
      <w:r>
        <w:rPr>
          <w:color w:val="231F20"/>
          <w:spacing w:val="-7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тих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лица.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Лице које је потпуно лишено пословне способности изједначава се у погледу пословне способ</w:t>
      </w:r>
      <w:r>
        <w:rPr>
          <w:color w:val="231F20"/>
          <w:w w:val="90"/>
        </w:rPr>
        <w:t xml:space="preserve">ности са млађим малолетником, а то су деца </w:t>
      </w:r>
      <w:r>
        <w:rPr>
          <w:color w:val="231F20"/>
          <w:spacing w:val="-8"/>
        </w:rPr>
        <w:t xml:space="preserve">испод 14 година, која самостално могу предузимати само оне правне </w:t>
      </w:r>
      <w:r>
        <w:rPr>
          <w:color w:val="231F20"/>
          <w:spacing w:val="-6"/>
        </w:rPr>
        <w:t>послове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прибављају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искључиво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w w:val="90"/>
        </w:rPr>
        <w:t xml:space="preserve">јима се не стичу ни права ни обавезе, као и правне послове малог зна- </w:t>
      </w:r>
      <w:r>
        <w:rPr>
          <w:color w:val="231F20"/>
          <w:spacing w:val="-2"/>
        </w:rPr>
        <w:t>чаја.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немају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изборно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право.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spacing w:val="-4"/>
        </w:rPr>
        <w:t>Пословна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способност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делимично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лишено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пословне </w:t>
      </w:r>
      <w:r>
        <w:rPr>
          <w:color w:val="231F20"/>
          <w:spacing w:val="-6"/>
        </w:rPr>
        <w:t xml:space="preserve">способности изједначава се са пословном способношћу старијег ма- </w:t>
      </w:r>
      <w:r>
        <w:rPr>
          <w:color w:val="231F20"/>
          <w:w w:val="90"/>
        </w:rPr>
        <w:t>лолетника (деца од 14 до 18 година), и начелно она могу предузимати све правне послове уз претходну ил</w:t>
      </w:r>
      <w:r>
        <w:rPr>
          <w:color w:val="231F20"/>
          <w:w w:val="90"/>
        </w:rPr>
        <w:t xml:space="preserve">и накнадну сагласност старатеља.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 било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недоумица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погледу обима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способности коју лице делимично лишено пословне способности надаље има (задржа- </w:t>
      </w:r>
      <w:r>
        <w:rPr>
          <w:color w:val="231F20"/>
          <w:spacing w:val="-4"/>
        </w:rPr>
        <w:t>ва),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судском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делимичном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лишењу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способности одређују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делимично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лишено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пословне </w:t>
      </w:r>
      <w:r>
        <w:rPr>
          <w:color w:val="231F20"/>
          <w:spacing w:val="-8"/>
        </w:rPr>
        <w:t xml:space="preserve">способности може, односно не може самостално да предузима. Лице </w:t>
      </w:r>
      <w:r>
        <w:rPr>
          <w:color w:val="231F20"/>
          <w:spacing w:val="-4"/>
        </w:rPr>
        <w:t>делимично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лишено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способности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изборно право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делимичном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лишењу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способно- </w:t>
      </w:r>
      <w:r>
        <w:rPr>
          <w:color w:val="231F20"/>
          <w:spacing w:val="-2"/>
        </w:rPr>
        <w:t>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утврдио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неспособно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врши.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1"/>
          <w:numId w:val="11"/>
        </w:numPr>
        <w:tabs>
          <w:tab w:val="left" w:pos="1046"/>
          <w:tab w:val="left" w:pos="1355"/>
        </w:tabs>
        <w:spacing w:before="81" w:line="232" w:lineRule="auto"/>
        <w:ind w:left="1355" w:right="924" w:hanging="543"/>
        <w:jc w:val="left"/>
        <w:rPr>
          <w:b/>
        </w:rPr>
      </w:pPr>
      <w:bookmarkStart w:id="108" w:name="_TOC_250042"/>
      <w:r>
        <w:rPr>
          <w:b/>
          <w:color w:val="231F20"/>
        </w:rPr>
        <w:lastRenderedPageBreak/>
        <w:t>Уписивање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судске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одлуке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враћању</w:t>
      </w:r>
      <w:r>
        <w:rPr>
          <w:b/>
          <w:color w:val="231F20"/>
          <w:spacing w:val="-10"/>
        </w:rPr>
        <w:t xml:space="preserve"> </w:t>
      </w:r>
      <w:bookmarkEnd w:id="108"/>
      <w:r>
        <w:rPr>
          <w:b/>
          <w:color w:val="231F20"/>
        </w:rPr>
        <w:t>пословне способности у матичну књигу рођених</w:t>
      </w:r>
    </w:p>
    <w:p w:rsidR="005C7739" w:rsidRDefault="00732D7F">
      <w:pPr>
        <w:pStyle w:val="BodyText"/>
        <w:spacing w:before="161"/>
        <w:ind w:left="113" w:right="225"/>
      </w:pPr>
      <w:r>
        <w:rPr>
          <w:color w:val="231F20"/>
          <w:spacing w:val="-4"/>
        </w:rPr>
        <w:t>Правноснажну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одлуку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враћању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способности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суд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без </w:t>
      </w:r>
      <w:r>
        <w:rPr>
          <w:color w:val="231F20"/>
          <w:w w:val="90"/>
        </w:rPr>
        <w:t xml:space="preserve">одлагања доставља органу старатељства и матичару који води матич- </w:t>
      </w:r>
      <w:r>
        <w:rPr>
          <w:color w:val="231F20"/>
          <w:spacing w:val="-4"/>
        </w:rPr>
        <w:t>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враћена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способност.</w:t>
      </w:r>
    </w:p>
    <w:p w:rsidR="005C7739" w:rsidRDefault="00732D7F">
      <w:pPr>
        <w:pStyle w:val="BodyText"/>
        <w:ind w:left="113" w:right="221"/>
      </w:pPr>
      <w:r>
        <w:rPr>
          <w:color w:val="231F20"/>
          <w:w w:val="90"/>
        </w:rPr>
        <w:t>Орган старатељства, у складу са судском одлуком, даље одлучује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 xml:space="preserve">о потреби наставка или престанка старатељства над тим лицем, у за- </w:t>
      </w:r>
      <w:r>
        <w:rPr>
          <w:color w:val="231F20"/>
          <w:spacing w:val="-4"/>
        </w:rPr>
        <w:t>висности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враћања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способности.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пословна </w:t>
      </w:r>
      <w:r>
        <w:rPr>
          <w:color w:val="231F20"/>
          <w:spacing w:val="-8"/>
        </w:rPr>
        <w:t>способност у потпуно</w:t>
      </w:r>
      <w:r>
        <w:rPr>
          <w:color w:val="231F20"/>
          <w:spacing w:val="-8"/>
        </w:rPr>
        <w:t xml:space="preserve">сти враћена, орган старатељства доноси одлуку </w:t>
      </w:r>
      <w:r>
        <w:rPr>
          <w:color w:val="231F20"/>
          <w:w w:val="90"/>
        </w:rPr>
        <w:t>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престанку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старатељства.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пак,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одлучио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лицу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потпуно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ли- </w:t>
      </w:r>
      <w:r>
        <w:rPr>
          <w:color w:val="231F20"/>
          <w:spacing w:val="-6"/>
        </w:rPr>
        <w:t>шеном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пословне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способности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способност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делимично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врати,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усло- </w:t>
      </w:r>
      <w:r>
        <w:rPr>
          <w:color w:val="231F20"/>
          <w:w w:val="90"/>
        </w:rPr>
        <w:t xml:space="preserve">ви за старатељство над тим лицем и даље постоје и оно ће бити наста- </w:t>
      </w:r>
      <w:r>
        <w:rPr>
          <w:color w:val="231F20"/>
        </w:rPr>
        <w:t>вљено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одговарајућем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обиму.</w:t>
      </w:r>
    </w:p>
    <w:p w:rsidR="005C7739" w:rsidRDefault="00732D7F">
      <w:pPr>
        <w:pStyle w:val="BodyText"/>
        <w:ind w:left="113" w:right="223"/>
      </w:pPr>
      <w:r>
        <w:rPr>
          <w:color w:val="231F20"/>
          <w:spacing w:val="-2"/>
        </w:rPr>
        <w:t>Правноснажна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судска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одлука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враћању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пословне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способности </w:t>
      </w:r>
      <w:r>
        <w:rPr>
          <w:color w:val="231F20"/>
          <w:w w:val="90"/>
        </w:rPr>
        <w:t>уписује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 матичну књигу рођених, тако што матичар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„Нак- надни уписи и забелешке“ уписује забелешку:„Враћена пословна спо- </w:t>
      </w:r>
      <w:r>
        <w:rPr>
          <w:color w:val="231F20"/>
          <w:spacing w:val="-6"/>
        </w:rPr>
        <w:t>собност…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(назив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суда,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одлуке)“.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3372"/>
        </w:tabs>
        <w:ind w:left="3372" w:hanging="360"/>
        <w:jc w:val="left"/>
      </w:pPr>
      <w:bookmarkStart w:id="109" w:name="_TOC_250041"/>
      <w:bookmarkEnd w:id="109"/>
      <w:r>
        <w:rPr>
          <w:color w:val="231F20"/>
          <w:spacing w:val="-4"/>
        </w:rPr>
        <w:t>БРАК</w:t>
      </w:r>
    </w:p>
    <w:p w:rsidR="005C7739" w:rsidRDefault="00732D7F">
      <w:pPr>
        <w:pStyle w:val="Heading3"/>
        <w:numPr>
          <w:ilvl w:val="0"/>
          <w:numId w:val="32"/>
        </w:numPr>
        <w:tabs>
          <w:tab w:val="left" w:pos="2908"/>
        </w:tabs>
        <w:spacing w:before="169"/>
        <w:ind w:left="2908" w:hanging="234"/>
        <w:jc w:val="left"/>
        <w:rPr>
          <w:b/>
        </w:rPr>
      </w:pPr>
      <w:bookmarkStart w:id="110" w:name="_TOC_250040"/>
      <w:r>
        <w:rPr>
          <w:b/>
          <w:color w:val="231F20"/>
        </w:rPr>
        <w:t>Појам</w:t>
      </w:r>
      <w:r>
        <w:rPr>
          <w:b/>
          <w:color w:val="231F20"/>
          <w:spacing w:val="-3"/>
        </w:rPr>
        <w:t xml:space="preserve"> </w:t>
      </w:r>
      <w:bookmarkEnd w:id="110"/>
      <w:r>
        <w:rPr>
          <w:b/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w w:val="90"/>
        </w:rPr>
        <w:t xml:space="preserve">Брак је један од најстаријих друштвених и правних института. Тра- </w:t>
      </w:r>
      <w:r>
        <w:rPr>
          <w:color w:val="231F20"/>
          <w:spacing w:val="-8"/>
        </w:rPr>
        <w:t xml:space="preserve">диционално, спада међу најважније основе конституисања породице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обезбеђивања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легитимности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потомства.</w:t>
      </w:r>
    </w:p>
    <w:p w:rsidR="005C7739" w:rsidRDefault="00732D7F">
      <w:pPr>
        <w:pStyle w:val="BodyText"/>
        <w:ind w:left="113" w:right="223"/>
      </w:pPr>
      <w:r>
        <w:rPr>
          <w:color w:val="231F20"/>
          <w:spacing w:val="-6"/>
        </w:rPr>
        <w:t>У формалном смислу, брак је уговор – специфичан угов</w:t>
      </w:r>
      <w:r>
        <w:rPr>
          <w:color w:val="231F20"/>
          <w:spacing w:val="-6"/>
        </w:rPr>
        <w:t>ор поро- дичног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закључује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различитог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пола,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уз </w:t>
      </w:r>
      <w:r>
        <w:rPr>
          <w:color w:val="231F20"/>
          <w:w w:val="90"/>
        </w:rPr>
        <w:t xml:space="preserve">учешће надлежног органа (матичара). Садржински, брак је заједница </w:t>
      </w:r>
      <w:r>
        <w:rPr>
          <w:color w:val="231F20"/>
          <w:spacing w:val="-8"/>
        </w:rPr>
        <w:t xml:space="preserve">живота мушкарца и жене између којих постоје утврђена права и оба- </w:t>
      </w:r>
      <w:r>
        <w:rPr>
          <w:color w:val="231F20"/>
          <w:spacing w:val="-2"/>
        </w:rPr>
        <w:t>везе.</w:t>
      </w:r>
    </w:p>
    <w:p w:rsidR="005C7739" w:rsidRDefault="00732D7F">
      <w:pPr>
        <w:pStyle w:val="BodyText"/>
        <w:ind w:left="113" w:right="224"/>
        <w:jc w:val="right"/>
      </w:pPr>
      <w:r>
        <w:rPr>
          <w:color w:val="231F20"/>
          <w:spacing w:val="-4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постојање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заједнице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мушкарца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жене,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једне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социјал-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могућно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њеног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посебног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регулисања. </w:t>
      </w:r>
      <w:r>
        <w:rPr>
          <w:color w:val="231F20"/>
          <w:spacing w:val="-8"/>
        </w:rPr>
        <w:t>Уосталом,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прошлости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многе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заједнице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тако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функционисале.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Па </w:t>
      </w:r>
      <w:r>
        <w:rPr>
          <w:color w:val="231F20"/>
          <w:spacing w:val="-6"/>
        </w:rPr>
        <w:t>ипак,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обзиром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важност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биолошке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компоненте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заједнице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мушкар- </w:t>
      </w:r>
      <w:r>
        <w:rPr>
          <w:color w:val="231F20"/>
          <w:spacing w:val="-8"/>
        </w:rPr>
        <w:t>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жене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продужетак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људске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врсте,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уређивање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међусобних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 xml:space="preserve">одно-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заједници,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развојем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цивилизације,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могло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препустити искључиво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мушкарцу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жени,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довело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конституисања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бра- 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института,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његовог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законског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уређивања. </w:t>
      </w:r>
      <w:r>
        <w:rPr>
          <w:color w:val="231F20"/>
          <w:spacing w:val="-4"/>
        </w:rPr>
        <w:t>Услове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склапања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свака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уређује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својим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про-</w:t>
      </w:r>
    </w:p>
    <w:p w:rsidR="005C7739" w:rsidRDefault="00732D7F">
      <w:pPr>
        <w:pStyle w:val="BodyText"/>
        <w:spacing w:line="251" w:lineRule="exact"/>
        <w:ind w:left="113" w:firstLine="0"/>
        <w:jc w:val="left"/>
      </w:pPr>
      <w:r>
        <w:rPr>
          <w:color w:val="231F20"/>
          <w:spacing w:val="-2"/>
        </w:rPr>
        <w:t>писима.</w:t>
      </w:r>
    </w:p>
    <w:p w:rsidR="005C7739" w:rsidRDefault="00732D7F">
      <w:pPr>
        <w:pStyle w:val="BodyText"/>
        <w:ind w:left="113" w:right="223"/>
        <w:jc w:val="left"/>
      </w:pP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нашем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уређена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заједница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жене 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мушкарца.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Различитост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полова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супружника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уставни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принцип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из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spacing w:val="-8"/>
        </w:rPr>
        <w:lastRenderedPageBreak/>
        <w:t xml:space="preserve">кога недвосмислено произлази да би брак склопљен између лица ис- тог пола био у супротности са основним начелима на којима се теме- </w:t>
      </w:r>
      <w:r>
        <w:rPr>
          <w:color w:val="231F20"/>
        </w:rPr>
        <w:t>љи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уставни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поредак.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склапање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равноправност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супружника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пра- </w:t>
      </w:r>
      <w:r>
        <w:rPr>
          <w:color w:val="231F20"/>
          <w:spacing w:val="-8"/>
        </w:rPr>
        <w:t>ва која Устав Републике Србије гарантује св</w:t>
      </w:r>
      <w:r>
        <w:rPr>
          <w:color w:val="231F20"/>
          <w:spacing w:val="-8"/>
        </w:rPr>
        <w:t xml:space="preserve">аком грађанину, тако што </w:t>
      </w:r>
      <w:r>
        <w:rPr>
          <w:color w:val="231F20"/>
          <w:spacing w:val="-6"/>
        </w:rPr>
        <w:t>утврђује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слободно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закључењу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рас- кидању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брака,</w:t>
      </w:r>
      <w:r>
        <w:rPr>
          <w:color w:val="231F20"/>
          <w:spacing w:val="-6"/>
          <w:position w:val="7"/>
          <w:sz w:val="13"/>
        </w:rPr>
        <w:t>125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закључује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слободно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датог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при- </w:t>
      </w:r>
      <w:r>
        <w:rPr>
          <w:color w:val="231F20"/>
          <w:w w:val="90"/>
        </w:rPr>
        <w:t xml:space="preserve">станка мушкарца и жене пред државним органом, да закључење, тра- </w:t>
      </w:r>
      <w:r>
        <w:rPr>
          <w:color w:val="231F20"/>
          <w:spacing w:val="-6"/>
        </w:rPr>
        <w:t>јање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раскид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почивају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равноправности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мушкарца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2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брак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односи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браку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породици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уређују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законом.</w:t>
      </w: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32"/>
        </w:numPr>
        <w:tabs>
          <w:tab w:val="left" w:pos="2266"/>
        </w:tabs>
        <w:ind w:left="2266" w:hanging="234"/>
        <w:jc w:val="left"/>
        <w:rPr>
          <w:b/>
        </w:rPr>
      </w:pPr>
      <w:bookmarkStart w:id="111" w:name="_TOC_250039"/>
      <w:r>
        <w:rPr>
          <w:b/>
          <w:color w:val="231F20"/>
        </w:rPr>
        <w:t>Услови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за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склапање</w:t>
      </w:r>
      <w:r>
        <w:rPr>
          <w:b/>
          <w:color w:val="231F20"/>
          <w:spacing w:val="-1"/>
        </w:rPr>
        <w:t xml:space="preserve"> </w:t>
      </w:r>
      <w:bookmarkEnd w:id="111"/>
      <w:r>
        <w:rPr>
          <w:b/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 w:line="235" w:lineRule="auto"/>
        <w:ind w:right="110"/>
      </w:pPr>
      <w:r>
        <w:rPr>
          <w:color w:val="231F20"/>
          <w:spacing w:val="-8"/>
        </w:rPr>
        <w:t>Начелно,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свако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физичко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 жели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склопи брак.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брак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био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правно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признат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потребно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остваре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одређене </w:t>
      </w:r>
      <w:r>
        <w:rPr>
          <w:color w:val="231F20"/>
          <w:w w:val="90"/>
        </w:rPr>
        <w:t xml:space="preserve">правне претпоставке. Оне могу бити позитивне и негативне. Позитив-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претпоставке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 оне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без чијег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постојања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 доћи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до скла- </w:t>
      </w:r>
      <w:r>
        <w:rPr>
          <w:color w:val="231F20"/>
          <w:w w:val="90"/>
        </w:rPr>
        <w:t>пања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брака.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Негативне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иако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настати,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неће </w:t>
      </w:r>
      <w:r>
        <w:rPr>
          <w:color w:val="231F20"/>
          <w:spacing w:val="-6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ваљан.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Биће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ништав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рушљив.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негативне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претпо- </w:t>
      </w:r>
      <w:r>
        <w:rPr>
          <w:color w:val="231F20"/>
          <w:w w:val="90"/>
        </w:rPr>
        <w:t>ставке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називају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брачним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сметњама.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Одсуство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брачних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сметњи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ма- </w:t>
      </w:r>
      <w:r>
        <w:rPr>
          <w:color w:val="231F20"/>
          <w:spacing w:val="-2"/>
        </w:rPr>
        <w:t>теријални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услов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пуноважност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брака.</w:t>
      </w:r>
    </w:p>
    <w:p w:rsidR="005C7739" w:rsidRDefault="00732D7F">
      <w:pPr>
        <w:pStyle w:val="BodyText"/>
        <w:spacing w:line="235" w:lineRule="auto"/>
        <w:ind w:right="107"/>
      </w:pPr>
      <w:r>
        <w:rPr>
          <w:color w:val="231F20"/>
          <w:spacing w:val="-8"/>
        </w:rPr>
        <w:t xml:space="preserve">Како је већ речено, основ за настанак брака је уговор. Тај уговор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склопе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различитог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давањем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воље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пред </w:t>
      </w:r>
      <w:r>
        <w:rPr>
          <w:color w:val="231F20"/>
          <w:spacing w:val="-2"/>
        </w:rPr>
        <w:t>матичарем.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кратке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дефиниције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практично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произлазе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битни </w:t>
      </w:r>
      <w:r>
        <w:rPr>
          <w:color w:val="231F20"/>
        </w:rPr>
        <w:t>услови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склапање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брака.</w:t>
      </w:r>
    </w:p>
    <w:p w:rsidR="005C7739" w:rsidRDefault="00732D7F">
      <w:pPr>
        <w:pStyle w:val="BodyText"/>
        <w:spacing w:line="235" w:lineRule="auto"/>
        <w:ind w:right="113"/>
      </w:pPr>
      <w:r>
        <w:rPr>
          <w:color w:val="231F20"/>
          <w:w w:val="90"/>
        </w:rPr>
        <w:t>Различитост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полова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материјални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услов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склапање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брака,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ком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већ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било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речи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претходном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одељку.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2"/>
        </w:rPr>
        <w:t>Брачне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изјаве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представљају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сагласне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изјаве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воља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склапање </w:t>
      </w:r>
      <w:r>
        <w:rPr>
          <w:color w:val="231F20"/>
          <w:spacing w:val="-6"/>
        </w:rPr>
        <w:t xml:space="preserve">брака. Воље морају бити стварне, озбиљне и слободне. Поред тога, </w:t>
      </w:r>
      <w:r>
        <w:rPr>
          <w:color w:val="231F20"/>
          <w:spacing w:val="-2"/>
        </w:rPr>
        <w:t>морају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предвиђеној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форми.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w w:val="90"/>
        </w:rPr>
        <w:t xml:space="preserve">Форма у којој се брак закључује је конститутивни елемент брака. Формалне претпоставке које морају бити задовољене приликом скла- </w:t>
      </w:r>
      <w:r>
        <w:rPr>
          <w:color w:val="231F20"/>
          <w:spacing w:val="-4"/>
        </w:rPr>
        <w:t>пања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тичу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(матичар)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 </w:t>
      </w:r>
      <w:r>
        <w:rPr>
          <w:color w:val="231F20"/>
          <w:spacing w:val="-6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склапа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матичарем,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пу- </w:t>
      </w:r>
      <w:r>
        <w:rPr>
          <w:color w:val="231F20"/>
          <w:spacing w:val="-8"/>
        </w:rPr>
        <w:t xml:space="preserve">новажно склопити пред неким другим општинским службеником или </w:t>
      </w:r>
      <w:r>
        <w:rPr>
          <w:color w:val="231F20"/>
          <w:spacing w:val="-2"/>
        </w:rPr>
        <w:t>било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другим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органом.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Брак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склопљен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прописаној </w:t>
      </w:r>
      <w:r>
        <w:rPr>
          <w:color w:val="231F20"/>
          <w:spacing w:val="-4"/>
        </w:rPr>
        <w:t>форми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апсолутно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ништав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Зашто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форма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битна?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Зато </w:t>
      </w:r>
      <w:r>
        <w:rPr>
          <w:color w:val="231F20"/>
          <w:spacing w:val="-6"/>
        </w:rPr>
        <w:t>што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форма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чува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садржину.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Сама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склапа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тачно</w:t>
      </w:r>
    </w:p>
    <w:p w:rsidR="005C7739" w:rsidRDefault="00732D7F">
      <w:pPr>
        <w:pStyle w:val="BodyText"/>
        <w:spacing w:before="3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182465</wp:posOffset>
                </wp:positionV>
                <wp:extent cx="90043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4FA13" id="Graphic 72" o:spid="_x0000_s1026" style="position:absolute;margin-left:62.35pt;margin-top:14.35pt;width:70.9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08"/>
        <w:jc w:val="both"/>
        <w:rPr>
          <w:sz w:val="18"/>
        </w:rPr>
      </w:pPr>
      <w:r>
        <w:rPr>
          <w:color w:val="231F20"/>
          <w:spacing w:val="-2"/>
          <w:sz w:val="18"/>
        </w:rPr>
        <w:t>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Уставу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Републике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Србије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Породичном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закону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није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коришћена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јединствена </w:t>
      </w:r>
      <w:r>
        <w:rPr>
          <w:color w:val="231F20"/>
          <w:w w:val="90"/>
          <w:sz w:val="18"/>
        </w:rPr>
        <w:t>терминологија.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 се у Уставу користе изрази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„закључење“ (за настанак) 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„рас- кид“ (за престанак) брака, у Породичном закону се употребљавају изрази: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„скла- </w:t>
      </w:r>
      <w:r>
        <w:rPr>
          <w:color w:val="231F20"/>
          <w:spacing w:val="-6"/>
          <w:sz w:val="18"/>
        </w:rPr>
        <w:t>пање“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„развод“.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овом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приручнику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држаћемо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се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терминологије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коришћене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у Породичном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закону,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јер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већој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мери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складу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изразима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који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уобичајено </w:t>
      </w:r>
      <w:r>
        <w:rPr>
          <w:color w:val="231F20"/>
          <w:sz w:val="18"/>
        </w:rPr>
        <w:t>користе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свакодневној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комуникацији.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9" w:line="232" w:lineRule="auto"/>
        <w:ind w:left="113" w:right="222" w:firstLine="0"/>
      </w:pPr>
      <w:r>
        <w:rPr>
          <w:color w:val="231F20"/>
          <w:spacing w:val="-6"/>
        </w:rPr>
        <w:lastRenderedPageBreak/>
        <w:t>одређеној,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свечаној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форми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</w:t>
      </w:r>
      <w:r>
        <w:rPr>
          <w:rFonts w:ascii="Myriad Pro" w:hAnsi="Myriad Pro"/>
          <w:i/>
          <w:color w:val="231F20"/>
          <w:spacing w:val="-6"/>
        </w:rPr>
        <w:t>forma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ad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solemnitatem</w:t>
      </w:r>
      <w:r>
        <w:rPr>
          <w:color w:val="231F20"/>
          <w:spacing w:val="-6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указује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важност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последице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института,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подстичу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будући </w:t>
      </w:r>
      <w:r>
        <w:rPr>
          <w:color w:val="231F20"/>
          <w:spacing w:val="-8"/>
        </w:rPr>
        <w:t>супружници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озбиљно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одговорно донесу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одлуку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ступању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брак. </w:t>
      </w:r>
      <w:r>
        <w:rPr>
          <w:color w:val="231F20"/>
          <w:w w:val="90"/>
        </w:rPr>
        <w:t xml:space="preserve">Осим тога, на тај начин отклања се или своди на најмању меру могућ- ност склапања ништавих бракова, а и доказивање чињенице да је брак </w:t>
      </w:r>
      <w:r>
        <w:rPr>
          <w:color w:val="231F20"/>
        </w:rPr>
        <w:t>склопљен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знатно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олакшано.</w:t>
      </w:r>
    </w:p>
    <w:p w:rsidR="005C7739" w:rsidRDefault="00732D7F">
      <w:pPr>
        <w:pStyle w:val="BodyText"/>
        <w:spacing w:before="5" w:line="235" w:lineRule="auto"/>
        <w:ind w:left="113" w:right="224"/>
      </w:pPr>
      <w:r>
        <w:rPr>
          <w:color w:val="231F20"/>
          <w:spacing w:val="-8"/>
        </w:rPr>
        <w:t>Српско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породично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право, 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већина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савремених законодавста- </w:t>
      </w:r>
      <w:r>
        <w:rPr>
          <w:color w:val="231F20"/>
          <w:w w:val="90"/>
        </w:rPr>
        <w:t xml:space="preserve">ва, као један </w:t>
      </w:r>
      <w:r>
        <w:rPr>
          <w:color w:val="231F20"/>
          <w:w w:val="90"/>
        </w:rPr>
        <w:t>од услова за склапање брака, и надаље, за пуноважност брака, предвиђа заједницу живота супружника.</w:t>
      </w:r>
      <w:r>
        <w:rPr>
          <w:color w:val="231F20"/>
          <w:w w:val="90"/>
          <w:position w:val="7"/>
          <w:sz w:val="13"/>
        </w:rPr>
        <w:t>126</w:t>
      </w:r>
      <w:r>
        <w:rPr>
          <w:color w:val="231F20"/>
          <w:spacing w:val="35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Реч је, у суштини, о </w:t>
      </w:r>
      <w:r>
        <w:rPr>
          <w:color w:val="231F20"/>
          <w:spacing w:val="-4"/>
        </w:rPr>
        <w:t>потреби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постојања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намере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различитог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остваре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за- </w:t>
      </w:r>
      <w:r>
        <w:rPr>
          <w:color w:val="231F20"/>
          <w:w w:val="90"/>
        </w:rPr>
        <w:t>једницу живота, са свим обележјима једне такве заједнице, као што су вођење заједничког домаћинства, брига о заједничком потомству, ме- ђусобно помагање, издржавање и др. Циљ склапања брака јесте оства- ривање заједнице живота. Ако заједница живота изостан</w:t>
      </w:r>
      <w:r>
        <w:rPr>
          <w:color w:val="231F20"/>
          <w:w w:val="90"/>
        </w:rPr>
        <w:t xml:space="preserve">е, ако не буде </w:t>
      </w:r>
      <w:r>
        <w:rPr>
          <w:color w:val="231F20"/>
          <w:spacing w:val="-2"/>
        </w:rPr>
        <w:t>реализована,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брак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ништав.</w:t>
      </w:r>
    </w:p>
    <w:p w:rsidR="005C7739" w:rsidRDefault="005C7739">
      <w:pPr>
        <w:pStyle w:val="BodyText"/>
        <w:spacing w:before="81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33"/>
        </w:numPr>
        <w:tabs>
          <w:tab w:val="left" w:pos="2108"/>
        </w:tabs>
        <w:ind w:left="2108" w:hanging="234"/>
        <w:jc w:val="left"/>
        <w:rPr>
          <w:b/>
        </w:rPr>
      </w:pPr>
      <w:bookmarkStart w:id="112" w:name="_TOC_250038"/>
      <w:r>
        <w:rPr>
          <w:b/>
          <w:color w:val="231F20"/>
        </w:rPr>
        <w:t xml:space="preserve">Сметње за склапање </w:t>
      </w:r>
      <w:bookmarkEnd w:id="112"/>
      <w:r>
        <w:rPr>
          <w:b/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 w:line="235" w:lineRule="auto"/>
        <w:ind w:left="113" w:right="221"/>
      </w:pPr>
      <w:r>
        <w:rPr>
          <w:color w:val="231F20"/>
          <w:spacing w:val="-6"/>
        </w:rPr>
        <w:t>Законом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прописане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постојање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спре- </w:t>
      </w:r>
      <w:r>
        <w:rPr>
          <w:color w:val="231F20"/>
          <w:w w:val="90"/>
        </w:rPr>
        <w:t>чава склапање пуноважног брака – брачне сметње. Постојање брачних сметњи представља разлог за одбијање захтева за склапање бра</w:t>
      </w:r>
      <w:r>
        <w:rPr>
          <w:color w:val="231F20"/>
          <w:w w:val="90"/>
        </w:rPr>
        <w:t xml:space="preserve">ка, а </w:t>
      </w:r>
      <w:r>
        <w:rPr>
          <w:color w:val="231F20"/>
          <w:spacing w:val="-6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склопљен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разлог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поништење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Законом </w:t>
      </w:r>
      <w:r>
        <w:rPr>
          <w:color w:val="231F20"/>
          <w:w w:val="90"/>
        </w:rPr>
        <w:t xml:space="preserve">прописане брачне сметње су: брачност, неспособност за расуђивање, сродство, старатељство и малолетство. Ваља истаћи да све наведене </w:t>
      </w:r>
      <w:r>
        <w:rPr>
          <w:color w:val="231F20"/>
          <w:spacing w:val="-6"/>
        </w:rPr>
        <w:t>брачне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сметње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представљају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подједнаку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препреку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склапању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бра- </w:t>
      </w:r>
      <w:r>
        <w:rPr>
          <w:color w:val="231F20"/>
          <w:w w:val="90"/>
        </w:rPr>
        <w:t>ка нити имају исти утицај на пуноважност брака који је закључен упр- кос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њиховом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постојању.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Неке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сметње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трајне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(сродство),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док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оста- ле привремене. Неке су отклоњиве, односно могућно је добити судску диспензацију (ослобађање од дејства </w:t>
      </w:r>
      <w:r>
        <w:rPr>
          <w:color w:val="231F20"/>
          <w:w w:val="90"/>
        </w:rPr>
        <w:t xml:space="preserve">брачне сметње). Неке се не могу отклонити. Неке постоје само између одређених лица (релативне смет- </w:t>
      </w:r>
      <w:r>
        <w:rPr>
          <w:color w:val="231F20"/>
          <w:spacing w:val="-6"/>
        </w:rPr>
        <w:t>ње),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апсолутне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онемогућавају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конкретно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уопште </w:t>
      </w:r>
      <w:r>
        <w:rPr>
          <w:color w:val="231F20"/>
        </w:rPr>
        <w:t>склопи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брак.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Брачност је апсолутна и отклоњива брачна сметња. Брак не може </w:t>
      </w:r>
      <w:r>
        <w:rPr>
          <w:color w:val="231F20"/>
          <w:spacing w:val="-4"/>
        </w:rPr>
        <w:t>склопити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браку,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браку.</w:t>
      </w:r>
    </w:p>
    <w:p w:rsidR="005C7739" w:rsidRDefault="00732D7F">
      <w:pPr>
        <w:pStyle w:val="BodyText"/>
        <w:spacing w:line="235" w:lineRule="auto"/>
        <w:ind w:left="113" w:right="221"/>
      </w:pPr>
      <w:r>
        <w:rPr>
          <w:color w:val="231F20"/>
          <w:spacing w:val="-2"/>
        </w:rPr>
        <w:t>Исто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важи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неспособност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расуђивање.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неспо- </w:t>
      </w:r>
      <w:r>
        <w:rPr>
          <w:color w:val="231F20"/>
          <w:spacing w:val="-6"/>
        </w:rPr>
        <w:t>собно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расуђивање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способност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склапање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не- </w:t>
      </w:r>
      <w:r>
        <w:rPr>
          <w:color w:val="231F20"/>
          <w:spacing w:val="-8"/>
        </w:rPr>
        <w:t xml:space="preserve">способно лице ипак склопило брак, тај брак је ништав, али ако након </w:t>
      </w:r>
      <w:r>
        <w:rPr>
          <w:color w:val="231F20"/>
          <w:w w:val="90"/>
        </w:rPr>
        <w:t>склапања брака, а пре по</w:t>
      </w:r>
      <w:r>
        <w:rPr>
          <w:color w:val="231F20"/>
          <w:w w:val="90"/>
        </w:rPr>
        <w:t xml:space="preserve">ништења, то лице постане способно за расу- </w:t>
      </w:r>
      <w:r>
        <w:rPr>
          <w:color w:val="231F20"/>
          <w:spacing w:val="-8"/>
        </w:rPr>
        <w:t>ђивање,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искључиво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 његове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воље зависиће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такав брак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оп- </w:t>
      </w:r>
      <w:r>
        <w:rPr>
          <w:color w:val="231F20"/>
        </w:rPr>
        <w:t>стати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поништити.</w:t>
      </w:r>
    </w:p>
    <w:p w:rsidR="005C7739" w:rsidRDefault="00732D7F">
      <w:pPr>
        <w:pStyle w:val="BodyText"/>
        <w:spacing w:before="13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246417</wp:posOffset>
                </wp:positionV>
                <wp:extent cx="90043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BE29A" id="Graphic 73" o:spid="_x0000_s1026" style="position:absolute;margin-left:56.7pt;margin-top:19.4pt;width:70.9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2"/>
        <w:jc w:val="left"/>
        <w:rPr>
          <w:sz w:val="18"/>
        </w:rPr>
      </w:pPr>
      <w:r>
        <w:rPr>
          <w:color w:val="231F20"/>
          <w:spacing w:val="-4"/>
          <w:sz w:val="18"/>
        </w:rPr>
        <w:t>Лица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која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склопила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брак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називају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супружницима.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4"/>
          <w:sz w:val="18"/>
        </w:rPr>
        <w:t>До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доношења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Породич- </w:t>
      </w:r>
      <w:r>
        <w:rPr>
          <w:color w:val="231F20"/>
          <w:w w:val="90"/>
          <w:sz w:val="18"/>
        </w:rPr>
        <w:t>ног закона, за лица која су склопила брак коришћен је термин из ранијег закона:</w:t>
      </w:r>
    </w:p>
    <w:p w:rsidR="005C7739" w:rsidRDefault="00732D7F">
      <w:pPr>
        <w:spacing w:line="201" w:lineRule="exact"/>
        <w:ind w:left="454"/>
        <w:rPr>
          <w:sz w:val="18"/>
        </w:rPr>
      </w:pPr>
      <w:r>
        <w:rPr>
          <w:color w:val="231F20"/>
          <w:w w:val="90"/>
          <w:sz w:val="18"/>
        </w:rPr>
        <w:t>„брачни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2"/>
          <w:sz w:val="18"/>
        </w:rPr>
        <w:t>другови“.</w:t>
      </w:r>
    </w:p>
    <w:p w:rsidR="005C7739" w:rsidRDefault="005C7739">
      <w:pPr>
        <w:spacing w:line="201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08"/>
      </w:pPr>
      <w:r>
        <w:rPr>
          <w:color w:val="231F20"/>
          <w:w w:val="90"/>
        </w:rPr>
        <w:lastRenderedPageBreak/>
        <w:t xml:space="preserve">Сродство представља трајну и релативну сметњу за склапање бра- </w:t>
      </w:r>
      <w:r>
        <w:rPr>
          <w:color w:val="231F20"/>
          <w:spacing w:val="-6"/>
        </w:rPr>
        <w:t>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Тако,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међусобно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склопити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крвни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сродници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правој </w:t>
      </w:r>
      <w:r>
        <w:rPr>
          <w:color w:val="231F20"/>
          <w:w w:val="90"/>
        </w:rPr>
        <w:t>линији, а од сродника у побочној линији брак не могу склопити: рође- 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брат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сестра,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брат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сестра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оцу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мајци,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стриц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синовица,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ујак и сестричина, тетка и братанац, тетка и сестрић, деца рођене браће и сестара, те деца браће и сестара по оцу или м</w:t>
      </w:r>
      <w:r>
        <w:rPr>
          <w:color w:val="231F20"/>
          <w:w w:val="90"/>
        </w:rPr>
        <w:t>ајци. Сродство засновано усвојењем (адоптивно сродство) представља сметњу за склапање бра- ка на исти начин као и крвно сродство. Крвно и адоптивно сродство су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у нашем праву неотклоњиве брачне сметње. Брак не могу склопити ни тазбински сродници у првом сте</w:t>
      </w:r>
      <w:r>
        <w:rPr>
          <w:color w:val="231F20"/>
          <w:w w:val="90"/>
        </w:rPr>
        <w:t xml:space="preserve">пену праве линије: свекар и снаха, зет и ташта, очух и пасторка, те маћеха и пасторак, ни када је брак који је основ тазбинског сродства престао. Па ипак, та сметња је отклоњива, јер суд може, из оправданих разлога, дозволити склапање брака изме- </w:t>
      </w:r>
      <w:r>
        <w:rPr>
          <w:color w:val="231F20"/>
        </w:rPr>
        <w:t>ђу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тазбин</w:t>
      </w:r>
      <w:r>
        <w:rPr>
          <w:color w:val="231F20"/>
        </w:rPr>
        <w:t>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сродника.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spacing w:val="-4"/>
        </w:rPr>
        <w:t>Брак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склопити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старатељ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његов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штићеник.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брачна сметња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везана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статус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старатеља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штићеника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постоји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су </w:t>
      </w:r>
      <w:r>
        <w:rPr>
          <w:color w:val="231F20"/>
          <w:spacing w:val="-2"/>
        </w:rPr>
        <w:t>лица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статусу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релацији.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Малолетство је апсолутна, привремена и отклоњива брачна смет- ња. Законом је прописано да брак не може склопити лице које није на- вршило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18.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живота.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Међутим,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може,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оправданих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разлога, </w:t>
      </w:r>
      <w:r>
        <w:rPr>
          <w:color w:val="231F20"/>
          <w:spacing w:val="-8"/>
        </w:rPr>
        <w:t>дозволити склапање брака малолетном лицу које је навршило</w:t>
      </w:r>
      <w:r>
        <w:rPr>
          <w:color w:val="231F20"/>
          <w:spacing w:val="-8"/>
        </w:rPr>
        <w:t xml:space="preserve"> 16. го- </w:t>
      </w:r>
      <w:r>
        <w:rPr>
          <w:color w:val="231F20"/>
          <w:w w:val="90"/>
        </w:rPr>
        <w:t xml:space="preserve">дину живота, а достигло је телесну и душевну зрелост потребну за вр- </w:t>
      </w:r>
      <w:r>
        <w:rPr>
          <w:color w:val="231F20"/>
        </w:rPr>
        <w:t>шење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дужности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браку.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spacing w:val="-8"/>
        </w:rPr>
        <w:t xml:space="preserve">О давању дозволе за склапање брака између тазбинских сродни- ка и дозволе за склапање брака малолетном лицу суд одлучује у ван- </w:t>
      </w:r>
      <w:r>
        <w:rPr>
          <w:color w:val="231F20"/>
        </w:rPr>
        <w:t>парничном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поступку.</w:t>
      </w:r>
    </w:p>
    <w:p w:rsidR="005C7739" w:rsidRDefault="005C7739">
      <w:pPr>
        <w:pStyle w:val="BodyText"/>
        <w:spacing w:before="74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2283"/>
        </w:tabs>
        <w:ind w:left="2283" w:hanging="234"/>
        <w:jc w:val="left"/>
        <w:rPr>
          <w:b/>
          <w:color w:val="231F20"/>
        </w:rPr>
      </w:pPr>
      <w:bookmarkStart w:id="113" w:name="_TOC_250037"/>
      <w:r>
        <w:rPr>
          <w:b/>
          <w:color w:val="231F20"/>
        </w:rPr>
        <w:t>Поступак</w:t>
      </w:r>
      <w:r>
        <w:rPr>
          <w:b/>
          <w:color w:val="231F20"/>
          <w:spacing w:val="3"/>
        </w:rPr>
        <w:t xml:space="preserve"> </w:t>
      </w:r>
      <w:r>
        <w:rPr>
          <w:b/>
          <w:color w:val="231F20"/>
        </w:rPr>
        <w:t>склапања</w:t>
      </w:r>
      <w:r>
        <w:rPr>
          <w:b/>
          <w:color w:val="231F20"/>
          <w:spacing w:val="6"/>
        </w:rPr>
        <w:t xml:space="preserve"> </w:t>
      </w:r>
      <w:bookmarkEnd w:id="113"/>
      <w:r>
        <w:rPr>
          <w:b/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 w:line="237" w:lineRule="auto"/>
        <w:ind w:right="110"/>
      </w:pPr>
      <w:r>
        <w:rPr>
          <w:color w:val="231F20"/>
          <w:w w:val="90"/>
        </w:rPr>
        <w:t>Поступак склапања брака је посебан управни поступак уређен По- родичним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законом.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Одликује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свечана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форма,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осталих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поступака који се воде пред пред органима управе разликује се још и по странка- ма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другим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учесницима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поступку,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својству,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изгледу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дужностима службеног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води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поступак,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изгледу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места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начину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вођења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по- </w:t>
      </w:r>
      <w:r>
        <w:rPr>
          <w:color w:val="231F20"/>
          <w:spacing w:val="-8"/>
        </w:rPr>
        <w:t>ступка,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начину окончања поступка и правним средствима. 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питања поступка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нису посебно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уређена Породичним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законом, примењују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одредбе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уређен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општи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поступак.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  <w:w w:val="90"/>
        </w:rPr>
        <w:t xml:space="preserve">Поступак се води пред искључиво пред службеним лицем које има </w:t>
      </w:r>
      <w:r>
        <w:rPr>
          <w:color w:val="231F20"/>
          <w:spacing w:val="-8"/>
        </w:rPr>
        <w:t xml:space="preserve">овлашћење за обављање послова матичара. Захтев за склапање бра- </w:t>
      </w:r>
      <w:r>
        <w:rPr>
          <w:color w:val="231F20"/>
          <w:spacing w:val="-6"/>
        </w:rPr>
        <w:t>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поднети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матичару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јединице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локалне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самоупра- ве на територији Р</w:t>
      </w:r>
      <w:r>
        <w:rPr>
          <w:color w:val="231F20"/>
          <w:spacing w:val="-6"/>
        </w:rPr>
        <w:t xml:space="preserve">епублике Србије, с обзиром на то да је одређива- </w:t>
      </w:r>
      <w:r>
        <w:rPr>
          <w:color w:val="231F20"/>
          <w:w w:val="90"/>
        </w:rPr>
        <w:t xml:space="preserve">ње месне надлежности законом практично препуштено жељи будућих </w:t>
      </w:r>
      <w:r>
        <w:rPr>
          <w:color w:val="231F20"/>
          <w:spacing w:val="-6"/>
        </w:rPr>
        <w:t>супружника.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Будући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супружници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изабрати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желе 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склопе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брак,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водити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надлежни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матичар.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4" w:firstLine="0"/>
      </w:pPr>
      <w:r>
        <w:rPr>
          <w:color w:val="231F20"/>
          <w:spacing w:val="-8"/>
        </w:rPr>
        <w:lastRenderedPageBreak/>
        <w:t xml:space="preserve">Вођење поступка склапања брака је посао државне управе који је по- </w:t>
      </w:r>
      <w:r>
        <w:rPr>
          <w:color w:val="231F20"/>
          <w:spacing w:val="-6"/>
        </w:rPr>
        <w:t xml:space="preserve">верен јединици локалне самоуправе, те матичар може предузимати </w:t>
      </w:r>
      <w:r>
        <w:rPr>
          <w:color w:val="231F20"/>
          <w:spacing w:val="-8"/>
        </w:rPr>
        <w:t xml:space="preserve">службене радње само на оној територији на коју се простире његова </w:t>
      </w:r>
      <w:r>
        <w:rPr>
          <w:color w:val="231F20"/>
          <w:spacing w:val="-2"/>
        </w:rPr>
        <w:t>надлежност.</w:t>
      </w:r>
    </w:p>
    <w:p w:rsidR="005C7739" w:rsidRDefault="00732D7F">
      <w:pPr>
        <w:pStyle w:val="BodyText"/>
        <w:spacing w:line="237" w:lineRule="auto"/>
        <w:ind w:left="113" w:right="221"/>
        <w:jc w:val="right"/>
      </w:pPr>
      <w:r>
        <w:rPr>
          <w:color w:val="231F20"/>
          <w:spacing w:val="-6"/>
        </w:rPr>
        <w:t>Странке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желе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склопе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мушкарац </w:t>
      </w:r>
      <w:r>
        <w:rPr>
          <w:color w:val="231F20"/>
          <w:w w:val="90"/>
        </w:rPr>
        <w:t>(женик,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младожења)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жена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(невеста,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млада).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поднети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за- </w:t>
      </w:r>
      <w:r>
        <w:rPr>
          <w:color w:val="231F20"/>
          <w:spacing w:val="-8"/>
        </w:rPr>
        <w:t>хтев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склапање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брака.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Подношењем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захтева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започиње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прва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фаза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 xml:space="preserve">по- </w:t>
      </w:r>
      <w:r>
        <w:rPr>
          <w:color w:val="231F20"/>
          <w:w w:val="90"/>
        </w:rPr>
        <w:t>ступка,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којој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матичар,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изјава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подносилаца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захтева,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приложе- </w:t>
      </w:r>
      <w:r>
        <w:rPr>
          <w:color w:val="231F20"/>
          <w:spacing w:val="-8"/>
        </w:rPr>
        <w:t>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исправа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други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начин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испитује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лица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желе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склопе брак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испуњавају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прописане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услове,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односно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ли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постоје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сметње </w:t>
      </w:r>
      <w:r>
        <w:rPr>
          <w:color w:val="231F20"/>
          <w:w w:val="90"/>
        </w:rPr>
        <w:t>због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склопљен.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фаза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окончава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зависно 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резултата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испитног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поступка,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начина: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усменим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саопштењем </w:t>
      </w:r>
      <w:r>
        <w:rPr>
          <w:color w:val="231F20"/>
          <w:spacing w:val="-10"/>
        </w:rPr>
        <w:t>матичара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прихватању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захтева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склапање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брака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одређивањем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дана </w:t>
      </w:r>
      <w:r>
        <w:rPr>
          <w:color w:val="231F20"/>
          <w:w w:val="90"/>
        </w:rPr>
        <w:t>склапања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(у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споразуму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будућим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супружницима)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2)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саопште- </w:t>
      </w:r>
      <w:r>
        <w:rPr>
          <w:color w:val="231F20"/>
          <w:spacing w:val="-10"/>
        </w:rPr>
        <w:t>њем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брак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бити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склопљен,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тражење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подносилаца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 xml:space="preserve">захте- </w:t>
      </w:r>
      <w:r>
        <w:rPr>
          <w:color w:val="231F20"/>
          <w:w w:val="90"/>
        </w:rPr>
        <w:t>ва,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писменим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отправком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решења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одбијању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захтева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склапање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брака. </w:t>
      </w:r>
      <w:r>
        <w:rPr>
          <w:color w:val="231F20"/>
          <w:spacing w:val="-4"/>
        </w:rPr>
        <w:t>Друга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фаза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фаза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венчања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свечаног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чина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склапања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брака.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Од- </w:t>
      </w:r>
      <w:r>
        <w:rPr>
          <w:color w:val="231F20"/>
          <w:w w:val="90"/>
        </w:rPr>
        <w:t xml:space="preserve">вија се јавно, на свечан начин, у службеној просторији посебно пред- </w:t>
      </w:r>
      <w:r>
        <w:rPr>
          <w:color w:val="231F20"/>
          <w:spacing w:val="-4"/>
        </w:rPr>
        <w:t>виђеној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уређеној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намену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другом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пригодном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месту,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уз </w:t>
      </w:r>
      <w:r>
        <w:rPr>
          <w:color w:val="231F20"/>
          <w:spacing w:val="-6"/>
        </w:rPr>
        <w:t>присуство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предвиђених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учесника,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тачно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утврђеном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редо- </w:t>
      </w:r>
      <w:r>
        <w:rPr>
          <w:color w:val="231F20"/>
          <w:spacing w:val="-8"/>
        </w:rPr>
        <w:t>следу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радњи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предузима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матичар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радњи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резервисаних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стран- </w:t>
      </w:r>
      <w:r>
        <w:rPr>
          <w:color w:val="231F20"/>
          <w:spacing w:val="-6"/>
        </w:rPr>
        <w:t>ке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друге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учеснике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поступку.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Окончава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проглашењем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брак склопљен.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договорено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време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свечаном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чину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склапања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не </w:t>
      </w:r>
      <w:r>
        <w:rPr>
          <w:color w:val="231F20"/>
          <w:spacing w:val="-4"/>
        </w:rPr>
        <w:t>приступе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оба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један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подносилаца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захтева,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свој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изостанак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не </w:t>
      </w:r>
      <w:r>
        <w:rPr>
          <w:color w:val="231F20"/>
          <w:w w:val="90"/>
        </w:rPr>
        <w:t>оправдају,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током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свечаног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чина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венчања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један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дају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не- гативне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изјаве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воља,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матичар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констатовати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одустали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захте-</w:t>
      </w:r>
    </w:p>
    <w:p w:rsidR="005C7739" w:rsidRDefault="00732D7F">
      <w:pPr>
        <w:pStyle w:val="BodyText"/>
        <w:spacing w:before="13" w:line="255" w:lineRule="exact"/>
        <w:ind w:left="113" w:firstLine="0"/>
      </w:pPr>
      <w:r>
        <w:rPr>
          <w:color w:val="231F20"/>
          <w:w w:val="90"/>
        </w:rPr>
        <w:t>ва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склапање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венчања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0"/>
        </w:rPr>
        <w:t>обуставити.</w:t>
      </w:r>
    </w:p>
    <w:p w:rsidR="005C7739" w:rsidRDefault="00732D7F">
      <w:pPr>
        <w:pStyle w:val="BodyText"/>
        <w:ind w:left="113" w:right="220"/>
      </w:pPr>
      <w:r>
        <w:rPr>
          <w:color w:val="231F20"/>
          <w:spacing w:val="-6"/>
        </w:rPr>
        <w:t>Последња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фаза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фаза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регистрације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фази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матичар </w:t>
      </w:r>
      <w:r>
        <w:rPr>
          <w:color w:val="231F20"/>
          <w:w w:val="90"/>
        </w:rPr>
        <w:t>врши упис склопљеног брака у матичну књигу венчаних. Након уписа,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венчаних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потписују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учесници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свечаног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чина </w:t>
      </w:r>
      <w:r>
        <w:rPr>
          <w:color w:val="231F20"/>
          <w:spacing w:val="-8"/>
        </w:rPr>
        <w:t xml:space="preserve">склапања брака, према законом утврђеном редоследу. Сам упис није </w:t>
      </w:r>
      <w:r>
        <w:rPr>
          <w:color w:val="231F20"/>
          <w:spacing w:val="-4"/>
        </w:rPr>
        <w:t>конститутивног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карактера,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те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пропуст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брак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региструје </w:t>
      </w:r>
      <w:r>
        <w:rPr>
          <w:color w:val="231F20"/>
          <w:spacing w:val="-2"/>
        </w:rPr>
        <w:t>нема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утицаја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ваљаност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склопљеног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брака.</w:t>
      </w:r>
    </w:p>
    <w:p w:rsidR="005C7739" w:rsidRDefault="005C7739">
      <w:pPr>
        <w:pStyle w:val="BodyText"/>
        <w:spacing w:before="26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55"/>
        </w:numPr>
        <w:tabs>
          <w:tab w:val="left" w:pos="2291"/>
        </w:tabs>
        <w:ind w:left="2291" w:hanging="381"/>
      </w:pPr>
      <w:bookmarkStart w:id="114" w:name="_TOC_250036"/>
      <w:r>
        <w:rPr>
          <w:color w:val="231F20"/>
        </w:rPr>
        <w:t>Захтев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склапање</w:t>
      </w:r>
      <w:r>
        <w:rPr>
          <w:color w:val="231F20"/>
          <w:spacing w:val="-4"/>
        </w:rPr>
        <w:t xml:space="preserve"> </w:t>
      </w:r>
      <w:bookmarkEnd w:id="114"/>
      <w:r>
        <w:rPr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7"/>
        <w:ind w:left="113" w:right="224"/>
      </w:pPr>
      <w:r>
        <w:rPr>
          <w:color w:val="231F20"/>
          <w:spacing w:val="-8"/>
        </w:rPr>
        <w:t xml:space="preserve">Будући супружници подносе усмени или писмени захтев за скла- </w:t>
      </w:r>
      <w:r>
        <w:rPr>
          <w:color w:val="231F20"/>
          <w:w w:val="90"/>
        </w:rPr>
        <w:t xml:space="preserve">пање брака матичару општине у којој желе да склопе брак. О усменом </w:t>
      </w:r>
      <w:r>
        <w:rPr>
          <w:color w:val="231F20"/>
          <w:spacing w:val="-8"/>
        </w:rPr>
        <w:t xml:space="preserve">захтеву будућих супружника матичар сачињава записник. Будући су- </w:t>
      </w:r>
      <w:r>
        <w:rPr>
          <w:color w:val="231F20"/>
          <w:w w:val="90"/>
        </w:rPr>
        <w:t xml:space="preserve">пружници уз захтев за склапање брака подносе извод из матичне књи- </w:t>
      </w:r>
      <w:r>
        <w:rPr>
          <w:color w:val="231F20"/>
          <w:spacing w:val="-8"/>
        </w:rPr>
        <w:t>ге рођених за сваког од њих, а по потреби и доказ о спроведеном по- ступку давања дозволе за склапање брака. Судско решење о</w:t>
      </w:r>
      <w:r>
        <w:rPr>
          <w:color w:val="231F20"/>
          <w:spacing w:val="-8"/>
        </w:rPr>
        <w:t xml:space="preserve"> дозволи за склапање брака подноси се, како је претходно објашњено, ако по- </w:t>
      </w:r>
      <w:r>
        <w:rPr>
          <w:color w:val="231F20"/>
          <w:w w:val="90"/>
        </w:rPr>
        <w:t>стоји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сметњи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склапање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добити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судска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2" w:firstLine="0"/>
      </w:pPr>
      <w:r>
        <w:rPr>
          <w:color w:val="231F20"/>
          <w:spacing w:val="-6"/>
        </w:rPr>
        <w:lastRenderedPageBreak/>
        <w:t>диспензација.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будући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супружник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раније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био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браку,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поднеће </w:t>
      </w:r>
      <w:r>
        <w:rPr>
          <w:color w:val="231F20"/>
          <w:w w:val="90"/>
        </w:rPr>
        <w:t xml:space="preserve">доказ да је претходни брак престао, уколико та чињеница није уписа-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рођених.</w:t>
      </w:r>
    </w:p>
    <w:p w:rsidR="005C7739" w:rsidRDefault="005C7739">
      <w:pPr>
        <w:pStyle w:val="BodyText"/>
        <w:spacing w:before="34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1825"/>
        </w:tabs>
        <w:spacing w:before="1"/>
        <w:ind w:hanging="381"/>
        <w:jc w:val="left"/>
      </w:pPr>
      <w:bookmarkStart w:id="115" w:name="_TOC_250035"/>
      <w:r>
        <w:rPr>
          <w:color w:val="231F20"/>
        </w:rPr>
        <w:t>Одбијање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склапање</w:t>
      </w:r>
      <w:r>
        <w:rPr>
          <w:color w:val="231F20"/>
          <w:spacing w:val="-3"/>
        </w:rPr>
        <w:t xml:space="preserve"> </w:t>
      </w:r>
      <w:bookmarkEnd w:id="115"/>
      <w:r>
        <w:rPr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/>
        <w:ind w:right="109"/>
      </w:pPr>
      <w:r>
        <w:rPr>
          <w:color w:val="231F20"/>
          <w:spacing w:val="-6"/>
        </w:rPr>
        <w:t xml:space="preserve">Матичар утврђује, на основу изјава будућих супружника, прило- </w:t>
      </w:r>
      <w:r>
        <w:rPr>
          <w:color w:val="231F20"/>
          <w:spacing w:val="-8"/>
        </w:rPr>
        <w:t>жених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други начин,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испуњени сви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услови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пу- </w:t>
      </w:r>
      <w:r>
        <w:rPr>
          <w:color w:val="231F20"/>
          <w:spacing w:val="-6"/>
        </w:rPr>
        <w:t>новажност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предвиђени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Даљи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зависи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 </w:t>
      </w:r>
      <w:r>
        <w:rPr>
          <w:color w:val="231F20"/>
          <w:w w:val="90"/>
        </w:rPr>
        <w:t xml:space="preserve">утврђеног чињеничног стања. Ако утврди да нису испуњени сви усло- </w:t>
      </w:r>
      <w:r>
        <w:rPr>
          <w:color w:val="231F20"/>
          <w:spacing w:val="-8"/>
        </w:rPr>
        <w:t xml:space="preserve">ви за пуноважност брака, матичар ће усмено саопштити подносиоци- </w:t>
      </w:r>
      <w:r>
        <w:rPr>
          <w:color w:val="231F20"/>
          <w:w w:val="90"/>
        </w:rPr>
        <w:t xml:space="preserve">ма захтева да не могу склопити брак. Ако подносиоци захтева нису за- довољни усменим саопштењем, на њихово тражење матичар је дужан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донесе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писмено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одбијању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захтева </w:t>
      </w:r>
      <w:r>
        <w:rPr>
          <w:color w:val="231F20"/>
          <w:w w:val="90"/>
        </w:rPr>
        <w:t xml:space="preserve">за склапање брака. На решење о одбијању захтева за склапање </w:t>
      </w:r>
      <w:r>
        <w:rPr>
          <w:color w:val="231F20"/>
          <w:w w:val="90"/>
        </w:rPr>
        <w:t xml:space="preserve">брака подносиоци захтева могу изјавити жалбу министарству надлежном за </w:t>
      </w:r>
      <w:r>
        <w:rPr>
          <w:color w:val="231F20"/>
          <w:spacing w:val="-2"/>
        </w:rPr>
        <w:t>породичну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заштиту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пријема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решења.</w:t>
      </w:r>
    </w:p>
    <w:p w:rsidR="005C7739" w:rsidRDefault="005C7739">
      <w:pPr>
        <w:pStyle w:val="BodyText"/>
        <w:spacing w:before="32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1652"/>
        </w:tabs>
        <w:ind w:left="1652" w:hanging="381"/>
        <w:jc w:val="left"/>
      </w:pPr>
      <w:bookmarkStart w:id="116" w:name="_TOC_250034"/>
      <w:r>
        <w:rPr>
          <w:color w:val="231F20"/>
        </w:rPr>
        <w:t>Прихватање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склапање</w:t>
      </w:r>
      <w:r>
        <w:rPr>
          <w:color w:val="231F20"/>
          <w:spacing w:val="-7"/>
        </w:rPr>
        <w:t xml:space="preserve"> </w:t>
      </w:r>
      <w:bookmarkEnd w:id="116"/>
      <w:r>
        <w:rPr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9"/>
        <w:ind w:right="110"/>
      </w:pPr>
      <w:r>
        <w:rPr>
          <w:color w:val="231F20"/>
        </w:rPr>
        <w:t>Када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утврди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испуњени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услови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пуноважност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брака </w:t>
      </w:r>
      <w:r>
        <w:rPr>
          <w:color w:val="231F20"/>
          <w:spacing w:val="-6"/>
        </w:rPr>
        <w:t>предвиђени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законом,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спора- </w:t>
      </w:r>
      <w:r>
        <w:rPr>
          <w:color w:val="231F20"/>
          <w:spacing w:val="-2"/>
        </w:rPr>
        <w:t>зуму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будућим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супружницима.</w:t>
      </w:r>
    </w:p>
    <w:p w:rsidR="005C7739" w:rsidRDefault="00732D7F">
      <w:pPr>
        <w:pStyle w:val="BodyText"/>
        <w:ind w:right="109"/>
      </w:pPr>
      <w:r>
        <w:rPr>
          <w:color w:val="231F20"/>
          <w:spacing w:val="-4"/>
        </w:rPr>
        <w:t>Нека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упоредна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законодавства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допуштају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приступи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све- </w:t>
      </w:r>
      <w:r>
        <w:rPr>
          <w:color w:val="231F20"/>
          <w:spacing w:val="-8"/>
        </w:rPr>
        <w:t xml:space="preserve">чаном чину склапања брака док не протекне одређено време од под- </w:t>
      </w:r>
      <w:r>
        <w:rPr>
          <w:color w:val="231F20"/>
        </w:rPr>
        <w:t>ношења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захтева,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његовог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прихватања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јавног </w:t>
      </w:r>
      <w:r>
        <w:rPr>
          <w:color w:val="231F20"/>
          <w:w w:val="90"/>
        </w:rPr>
        <w:t xml:space="preserve">објављивања намере склапања брака између одређених лица (на при- мер, у швајцарском праву, тај рок износи три месеца). Наше право не </w:t>
      </w:r>
      <w:r>
        <w:rPr>
          <w:color w:val="231F20"/>
          <w:spacing w:val="-4"/>
        </w:rPr>
        <w:t>предвиђа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рок,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период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треба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протекне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подноше- </w:t>
      </w:r>
      <w:r>
        <w:rPr>
          <w:color w:val="231F20"/>
          <w:spacing w:val="-6"/>
        </w:rPr>
        <w:t>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склапања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брака,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подносиоци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тр</w:t>
      </w:r>
      <w:r>
        <w:rPr>
          <w:color w:val="231F20"/>
          <w:spacing w:val="-6"/>
        </w:rPr>
        <w:t>еба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 преиспитају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намеру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склопе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светлу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информација </w:t>
      </w:r>
      <w:r>
        <w:rPr>
          <w:color w:val="231F20"/>
          <w:spacing w:val="-8"/>
        </w:rPr>
        <w:t xml:space="preserve">добијених од матичара током саветодавног разговора, о правним по- следицама склапања брака и другим важним питањима за будући за- </w:t>
      </w:r>
      <w:r>
        <w:rPr>
          <w:color w:val="231F20"/>
          <w:w w:val="90"/>
        </w:rPr>
        <w:t xml:space="preserve">једнички живот. У пракси се дан склапања брака утврђује у складу са </w:t>
      </w:r>
      <w:r>
        <w:rPr>
          <w:color w:val="231F20"/>
          <w:spacing w:val="-8"/>
        </w:rPr>
        <w:t>жељама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подносилаца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захтева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терминима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стоје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располагању </w:t>
      </w:r>
      <w:r>
        <w:rPr>
          <w:color w:val="231F20"/>
          <w:spacing w:val="-2"/>
        </w:rPr>
        <w:t>матичару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склапа.</w:t>
      </w:r>
    </w:p>
    <w:p w:rsidR="005C7739" w:rsidRDefault="005C7739">
      <w:pPr>
        <w:pStyle w:val="BodyText"/>
        <w:spacing w:before="31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959"/>
        </w:tabs>
        <w:ind w:left="959" w:hanging="381"/>
        <w:jc w:val="left"/>
      </w:pPr>
      <w:bookmarkStart w:id="117" w:name="_TOC_250033"/>
      <w:r>
        <w:rPr>
          <w:color w:val="231F20"/>
        </w:rPr>
        <w:t>Упознавање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последицама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склапања</w:t>
      </w:r>
      <w:bookmarkEnd w:id="117"/>
      <w:r>
        <w:rPr>
          <w:color w:val="231F20"/>
          <w:spacing w:val="-4"/>
        </w:rPr>
        <w:t xml:space="preserve"> брака</w:t>
      </w:r>
    </w:p>
    <w:p w:rsidR="005C7739" w:rsidRDefault="00732D7F">
      <w:pPr>
        <w:pStyle w:val="BodyText"/>
        <w:spacing w:before="158"/>
        <w:ind w:right="111"/>
      </w:pPr>
      <w:r>
        <w:rPr>
          <w:color w:val="231F20"/>
          <w:spacing w:val="-4"/>
        </w:rPr>
        <w:t>Матичар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прихватио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захтев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4"/>
        </w:rPr>
        <w:t>клапање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обавља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са- </w:t>
      </w:r>
      <w:r>
        <w:rPr>
          <w:color w:val="231F20"/>
          <w:w w:val="90"/>
        </w:rPr>
        <w:t xml:space="preserve">ветодавни разговор са будућим супружницима и то без присуства јав- </w:t>
      </w:r>
      <w:r>
        <w:rPr>
          <w:color w:val="231F20"/>
          <w:spacing w:val="-8"/>
        </w:rPr>
        <w:t xml:space="preserve">ности. Кроз разговор, он упознаје будуће супружнике са правним по- </w:t>
      </w:r>
      <w:r>
        <w:rPr>
          <w:color w:val="231F20"/>
          <w:w w:val="90"/>
        </w:rPr>
        <w:t xml:space="preserve">следицама склапања брака и дужан је да им препоручи да се узајамно </w:t>
      </w:r>
      <w:r>
        <w:rPr>
          <w:color w:val="231F20"/>
          <w:spacing w:val="-6"/>
        </w:rPr>
        <w:t>обавесте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одређени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питањима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важним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будући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заједнички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живот,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4" w:firstLine="0"/>
      </w:pPr>
      <w:r>
        <w:rPr>
          <w:color w:val="231F20"/>
        </w:rPr>
        <w:lastRenderedPageBreak/>
        <w:t>посебно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која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односе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здравље,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могућности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spacing w:val="-8"/>
        </w:rPr>
        <w:t xml:space="preserve">предности планирања породице, имовину, презиме, као и да им пре- </w:t>
      </w:r>
      <w:r>
        <w:rPr>
          <w:color w:val="231F20"/>
          <w:spacing w:val="-4"/>
        </w:rPr>
        <w:t>поручи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склапања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брачно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саветовалиште.</w:t>
      </w:r>
    </w:p>
    <w:p w:rsidR="005C7739" w:rsidRDefault="005C7739">
      <w:pPr>
        <w:pStyle w:val="BodyText"/>
        <w:spacing w:before="34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510"/>
          <w:tab w:val="left" w:pos="524"/>
        </w:tabs>
        <w:spacing w:before="1"/>
        <w:ind w:left="524" w:hanging="381"/>
        <w:jc w:val="left"/>
      </w:pPr>
      <w:bookmarkStart w:id="118" w:name="_TOC_250032"/>
      <w:r>
        <w:rPr>
          <w:color w:val="231F20"/>
        </w:rPr>
        <w:t>Саветовање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погледу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здравља,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имовинских</w:t>
      </w:r>
      <w:r>
        <w:rPr>
          <w:color w:val="231F20"/>
          <w:spacing w:val="-6"/>
        </w:rPr>
        <w:t xml:space="preserve"> </w:t>
      </w:r>
      <w:bookmarkEnd w:id="118"/>
      <w:r>
        <w:rPr>
          <w:color w:val="231F20"/>
          <w:spacing w:val="-2"/>
        </w:rPr>
        <w:t>односа</w:t>
      </w:r>
    </w:p>
    <w:p w:rsidR="005C7739" w:rsidRDefault="00732D7F">
      <w:pPr>
        <w:pStyle w:val="BodyText"/>
        <w:spacing w:before="158"/>
        <w:ind w:left="113" w:right="222"/>
      </w:pPr>
      <w:r>
        <w:rPr>
          <w:color w:val="231F20"/>
          <w:spacing w:val="-2"/>
        </w:rPr>
        <w:t>Матичар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ће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препоручити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будућим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супружницима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дана </w:t>
      </w:r>
      <w:r>
        <w:rPr>
          <w:color w:val="231F20"/>
          <w:w w:val="90"/>
        </w:rPr>
        <w:t xml:space="preserve">склапања брака узајамно обавесте о стању свог здравља, а по потреби и да посете одговарајућу медицинску установу, како би добили потпу- ну информацију о свим подацима који се тичу њиховог здравља, дија- </w:t>
      </w:r>
      <w:r>
        <w:rPr>
          <w:color w:val="231F20"/>
          <w:spacing w:val="-8"/>
        </w:rPr>
        <w:t>гнозе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прогнозе болести,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лечењу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резултатима лечења</w:t>
      </w:r>
      <w:r>
        <w:rPr>
          <w:color w:val="231F20"/>
          <w:spacing w:val="-8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ће </w:t>
      </w:r>
      <w:r>
        <w:rPr>
          <w:color w:val="231F20"/>
          <w:w w:val="90"/>
        </w:rPr>
        <w:t xml:space="preserve">посебно препоручити будућим супружницима да се упознају са могућ- </w:t>
      </w:r>
      <w:r>
        <w:rPr>
          <w:color w:val="231F20"/>
          <w:spacing w:val="-2"/>
        </w:rPr>
        <w:t>ностима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предностима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планирања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породице.</w:t>
      </w:r>
    </w:p>
    <w:p w:rsidR="005C7739" w:rsidRDefault="00732D7F">
      <w:pPr>
        <w:pStyle w:val="BodyText"/>
        <w:ind w:left="113" w:right="225"/>
      </w:pPr>
      <w:r>
        <w:rPr>
          <w:color w:val="231F20"/>
          <w:spacing w:val="-8"/>
        </w:rPr>
        <w:t xml:space="preserve">Матичар ће препоручити будућим супружницима да посете брач- </w:t>
      </w:r>
      <w:r>
        <w:rPr>
          <w:color w:val="231F20"/>
          <w:spacing w:val="-6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породично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саветовалиште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упознају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важношћу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одр- </w:t>
      </w:r>
      <w:r>
        <w:rPr>
          <w:color w:val="231F20"/>
          <w:spacing w:val="-2"/>
        </w:rPr>
        <w:t>жавања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складних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породичних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односа.</w:t>
      </w:r>
    </w:p>
    <w:p w:rsidR="005C7739" w:rsidRDefault="00732D7F">
      <w:pPr>
        <w:pStyle w:val="BodyText"/>
        <w:ind w:left="113" w:right="224"/>
      </w:pPr>
      <w:r>
        <w:rPr>
          <w:color w:val="231F20"/>
          <w:spacing w:val="-8"/>
        </w:rPr>
        <w:t>Матичар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ће препоручити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будућим супружницима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се споразу- меју о презимену и указаће им на све законске могућности у погледу </w:t>
      </w:r>
      <w:r>
        <w:rPr>
          <w:color w:val="231F20"/>
        </w:rPr>
        <w:t>избора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будућег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презимена.</w:t>
      </w:r>
    </w:p>
    <w:p w:rsidR="005C7739" w:rsidRDefault="00732D7F">
      <w:pPr>
        <w:pStyle w:val="BodyText"/>
        <w:ind w:left="113" w:right="224"/>
        <w:jc w:val="right"/>
      </w:pPr>
      <w:r>
        <w:rPr>
          <w:color w:val="231F20"/>
          <w:spacing w:val="-8"/>
        </w:rPr>
        <w:t>Матичар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ће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будуће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супружнике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упознати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дејствима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склапања </w:t>
      </w:r>
      <w:r>
        <w:rPr>
          <w:color w:val="231F20"/>
          <w:spacing w:val="-10"/>
        </w:rPr>
        <w:t>бр</w:t>
      </w:r>
      <w:r>
        <w:rPr>
          <w:color w:val="231F20"/>
          <w:spacing w:val="-10"/>
        </w:rPr>
        <w:t>ака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њихову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имовину,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начин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располагања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имовином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коју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0"/>
        </w:rPr>
        <w:t xml:space="preserve">сваки </w:t>
      </w:r>
      <w:r>
        <w:rPr>
          <w:color w:val="231F20"/>
          <w:spacing w:val="-8"/>
        </w:rPr>
        <w:t>од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њих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стекао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пре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склапања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брака,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располагање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имовином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стеченом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 браку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указаће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будућим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супружницима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могућност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своје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имовин- </w:t>
      </w:r>
      <w:r>
        <w:rPr>
          <w:color w:val="231F20"/>
          <w:spacing w:val="-10"/>
        </w:rPr>
        <w:t>ске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односе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постојећој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будућој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имовини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уреде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брачним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 xml:space="preserve">уговором. </w:t>
      </w:r>
      <w:r>
        <w:rPr>
          <w:color w:val="231F20"/>
          <w:spacing w:val="-2"/>
        </w:rPr>
        <w:t>Све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наведене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препоруке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савете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матичар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дужан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пружи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бу- </w:t>
      </w:r>
      <w:r>
        <w:rPr>
          <w:color w:val="231F20"/>
          <w:spacing w:val="-8"/>
        </w:rPr>
        <w:t>дућим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супружницима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прихватио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њихов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захтев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склапање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бра- </w:t>
      </w:r>
      <w:r>
        <w:rPr>
          <w:color w:val="231F20"/>
          <w:w w:val="90"/>
        </w:rPr>
        <w:t>ка,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њима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одлуче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препоруке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савете</w:t>
      </w:r>
      <w:r>
        <w:rPr>
          <w:color w:val="231F20"/>
          <w:spacing w:val="-2"/>
          <w:w w:val="90"/>
        </w:rPr>
        <w:t xml:space="preserve"> прихватити.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2007"/>
        </w:tabs>
        <w:ind w:left="2007" w:hanging="381"/>
        <w:jc w:val="left"/>
      </w:pPr>
      <w:bookmarkStart w:id="119" w:name="_TOC_250031"/>
      <w:r>
        <w:rPr>
          <w:color w:val="231F20"/>
        </w:rPr>
        <w:t>Одустајање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склапања</w:t>
      </w:r>
      <w:bookmarkEnd w:id="119"/>
      <w:r>
        <w:rPr>
          <w:color w:val="231F20"/>
          <w:spacing w:val="-2"/>
        </w:rPr>
        <w:t xml:space="preserve"> брака</w:t>
      </w:r>
    </w:p>
    <w:p w:rsidR="005C7739" w:rsidRDefault="00732D7F">
      <w:pPr>
        <w:pStyle w:val="BodyText"/>
        <w:spacing w:before="159"/>
        <w:ind w:left="113" w:right="221"/>
      </w:pPr>
      <w:r>
        <w:rPr>
          <w:color w:val="231F20"/>
          <w:w w:val="90"/>
        </w:rPr>
        <w:t xml:space="preserve">Ако се један или оба подносиоца захтева не појаве у месту и у вре- </w:t>
      </w:r>
      <w:r>
        <w:rPr>
          <w:color w:val="231F20"/>
          <w:spacing w:val="-6"/>
        </w:rPr>
        <w:t>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договорено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обављање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свечаног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склапања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а </w:t>
      </w:r>
      <w:r>
        <w:rPr>
          <w:color w:val="231F20"/>
          <w:spacing w:val="-4"/>
        </w:rPr>
        <w:t>изостанак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оправдају,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матичар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ће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констатовати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одустали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од </w:t>
      </w:r>
      <w:r>
        <w:rPr>
          <w:color w:val="231F20"/>
          <w:w w:val="90"/>
        </w:rPr>
        <w:t>склапања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томе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сачинити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службену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белешку.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случају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оду- станка од поднетог захтева поступак се обуставља, а све радње које су до тог тренутка спроведене по захтеву за склапање брака престају да </w:t>
      </w:r>
      <w:r>
        <w:rPr>
          <w:color w:val="231F20"/>
          <w:spacing w:val="-8"/>
        </w:rPr>
        <w:t xml:space="preserve">важе. Ако подносиоци захтева накнадно ипак одлуче да склопе брак, </w:t>
      </w:r>
      <w:r>
        <w:rPr>
          <w:color w:val="231F20"/>
          <w:spacing w:val="-4"/>
        </w:rPr>
        <w:t>мораће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поднети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нови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захтев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склапање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покренути </w:t>
      </w:r>
      <w:r>
        <w:rPr>
          <w:color w:val="231F20"/>
        </w:rPr>
        <w:t>целу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процедуру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почетка.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2015"/>
        </w:tabs>
        <w:ind w:left="2015" w:hanging="381"/>
        <w:jc w:val="left"/>
      </w:pPr>
      <w:bookmarkStart w:id="120" w:name="_TOC_250030"/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склапања</w:t>
      </w:r>
      <w:bookmarkEnd w:id="120"/>
      <w:r>
        <w:rPr>
          <w:color w:val="231F20"/>
          <w:spacing w:val="-2"/>
        </w:rPr>
        <w:t xml:space="preserve"> брака</w:t>
      </w:r>
    </w:p>
    <w:p w:rsidR="005C7739" w:rsidRDefault="00732D7F">
      <w:pPr>
        <w:pStyle w:val="BodyText"/>
        <w:spacing w:before="158"/>
        <w:ind w:left="113" w:right="225"/>
        <w:jc w:val="right"/>
      </w:pPr>
      <w:r>
        <w:rPr>
          <w:color w:val="231F20"/>
          <w:w w:val="90"/>
        </w:rPr>
        <w:t>Брак се склапа јавно, на свечан начин, у просторији посебно пред- виђеној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ту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намену.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Просторија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предвиђена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склапање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</w:rPr>
        <w:t xml:space="preserve"> </w:t>
      </w:r>
      <w:r>
        <w:rPr>
          <w:color w:val="231F20"/>
          <w:spacing w:val="-4"/>
          <w:w w:val="90"/>
        </w:rPr>
        <w:t>мора</w:t>
      </w:r>
    </w:p>
    <w:p w:rsidR="005C7739" w:rsidRDefault="005C7739">
      <w:pPr>
        <w:jc w:val="righ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0" w:firstLine="0"/>
      </w:pPr>
      <w:r>
        <w:rPr>
          <w:color w:val="231F20"/>
          <w:w w:val="90"/>
        </w:rPr>
        <w:lastRenderedPageBreak/>
        <w:t xml:space="preserve">бити пригодно уређена и у њој мора бити истакнута застава Републике Србије, а матичар преко груди мора носити ленту у бојама заставе Ре- публике Србије. Матичар може, изузетно, дозволити да се брак скло- </w:t>
      </w:r>
      <w:r>
        <w:rPr>
          <w:color w:val="231F20"/>
          <w:spacing w:val="-8"/>
        </w:rPr>
        <w:t>пи и на другом месту, ако за то постоје нарочито опр</w:t>
      </w:r>
      <w:r>
        <w:rPr>
          <w:color w:val="231F20"/>
          <w:spacing w:val="-8"/>
        </w:rPr>
        <w:t xml:space="preserve">авдани разлози,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обезбеде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услови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погледу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свечаног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изгледа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просторије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ако </w:t>
      </w:r>
      <w:r>
        <w:rPr>
          <w:color w:val="231F20"/>
          <w:spacing w:val="-4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тиме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вређа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достојанство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чина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склапања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брака.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1894"/>
        </w:tabs>
        <w:ind w:left="1894" w:hanging="381"/>
        <w:jc w:val="left"/>
      </w:pPr>
      <w:bookmarkStart w:id="121" w:name="_TOC_250029"/>
      <w:r>
        <w:rPr>
          <w:color w:val="231F20"/>
        </w:rPr>
        <w:t>Учесници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приликом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склапања</w:t>
      </w:r>
      <w:r>
        <w:rPr>
          <w:color w:val="231F20"/>
          <w:spacing w:val="-3"/>
        </w:rPr>
        <w:t xml:space="preserve"> </w:t>
      </w:r>
      <w:bookmarkEnd w:id="121"/>
      <w:r>
        <w:rPr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/>
        <w:ind w:right="110"/>
      </w:pP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превиђено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присуствују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будући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су- </w:t>
      </w:r>
      <w:r>
        <w:rPr>
          <w:color w:val="231F20"/>
          <w:spacing w:val="-4"/>
        </w:rPr>
        <w:t>пружници,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сведока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матичар.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Пошто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склапање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строго </w:t>
      </w:r>
      <w:r>
        <w:rPr>
          <w:color w:val="231F20"/>
          <w:w w:val="90"/>
        </w:rPr>
        <w:t>лични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чин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огледа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томе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желе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ступе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сво- је сагласне изјаве воља по правилу дају лично, пред матичарем, у за- коном прописаном поступку, свечаном чину склапања брака обавезно </w:t>
      </w:r>
      <w:r>
        <w:rPr>
          <w:color w:val="231F20"/>
          <w:spacing w:val="-6"/>
        </w:rPr>
        <w:t>присуствују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будући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супружници.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један изузетак,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склапању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нарочито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оправданих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разлога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уме- </w:t>
      </w:r>
      <w:r>
        <w:rPr>
          <w:color w:val="231F20"/>
          <w:spacing w:val="-4"/>
        </w:rPr>
        <w:t>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једног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супружника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присуствује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његов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пуномоћник.</w:t>
      </w:r>
    </w:p>
    <w:p w:rsidR="005C7739" w:rsidRDefault="00732D7F">
      <w:pPr>
        <w:pStyle w:val="BodyText"/>
        <w:ind w:right="108"/>
      </w:pPr>
      <w:r>
        <w:rPr>
          <w:color w:val="231F20"/>
          <w:w w:val="90"/>
        </w:rPr>
        <w:t>Приликом склапања брака неопходно је и присуство два сведока. Сведоке би</w:t>
      </w:r>
      <w:r>
        <w:rPr>
          <w:color w:val="231F20"/>
          <w:w w:val="90"/>
        </w:rPr>
        <w:t xml:space="preserve">рају будући супружници, а за сведока се може узети свако </w:t>
      </w:r>
      <w:r>
        <w:rPr>
          <w:color w:val="231F20"/>
        </w:rPr>
        <w:t>пословно способно лице.</w:t>
      </w:r>
    </w:p>
    <w:p w:rsidR="005C7739" w:rsidRDefault="00732D7F">
      <w:pPr>
        <w:pStyle w:val="BodyText"/>
        <w:ind w:right="111"/>
      </w:pPr>
      <w:r>
        <w:rPr>
          <w:color w:val="231F20"/>
          <w:spacing w:val="-8"/>
        </w:rPr>
        <w:t xml:space="preserve">Поступку склапања брака могу присуствовати и преводилац и ту- </w:t>
      </w:r>
      <w:r>
        <w:rPr>
          <w:color w:val="231F20"/>
          <w:spacing w:val="-6"/>
        </w:rPr>
        <w:t>мач.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језику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подносилаца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јед- </w:t>
      </w:r>
      <w:r>
        <w:rPr>
          <w:color w:val="231F20"/>
          <w:spacing w:val="-8"/>
        </w:rPr>
        <w:t xml:space="preserve">ног од њих, а они не разумеју српски језик, преводи им се, на њихов захтев, ток поступка и омогућава обавештавање на њиховом језику и </w:t>
      </w:r>
      <w:r>
        <w:rPr>
          <w:color w:val="231F20"/>
          <w:w w:val="90"/>
        </w:rPr>
        <w:t xml:space="preserve">писму, односно језику и писму који разумеју. Ако је подносилац захте- </w:t>
      </w:r>
      <w:r>
        <w:rPr>
          <w:color w:val="231F20"/>
          <w:spacing w:val="-6"/>
        </w:rPr>
        <w:t>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инвалидитетом,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поступка </w:t>
      </w:r>
      <w:r>
        <w:rPr>
          <w:color w:val="231F20"/>
        </w:rPr>
        <w:t>преко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тумача.</w:t>
      </w:r>
    </w:p>
    <w:p w:rsidR="005C7739" w:rsidRDefault="005C7739">
      <w:pPr>
        <w:pStyle w:val="BodyText"/>
        <w:spacing w:before="18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1887"/>
        </w:tabs>
        <w:ind w:left="1887" w:hanging="381"/>
        <w:jc w:val="left"/>
      </w:pPr>
      <w:bookmarkStart w:id="122" w:name="_TOC_250028"/>
      <w:r>
        <w:rPr>
          <w:color w:val="231F20"/>
        </w:rPr>
        <w:t>Склапање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преко</w:t>
      </w:r>
      <w:r>
        <w:rPr>
          <w:color w:val="231F20"/>
          <w:spacing w:val="-4"/>
        </w:rPr>
        <w:t xml:space="preserve"> </w:t>
      </w:r>
      <w:bookmarkEnd w:id="122"/>
      <w:r>
        <w:rPr>
          <w:color w:val="231F20"/>
          <w:spacing w:val="-2"/>
        </w:rPr>
        <w:t>пуномоћника</w:t>
      </w:r>
    </w:p>
    <w:p w:rsidR="005C7739" w:rsidRDefault="00732D7F">
      <w:pPr>
        <w:pStyle w:val="BodyText"/>
        <w:spacing w:before="158"/>
        <w:ind w:right="110"/>
      </w:pPr>
      <w:r>
        <w:rPr>
          <w:color w:val="231F20"/>
          <w:w w:val="90"/>
        </w:rPr>
        <w:t xml:space="preserve">Општинска управа може, изузетно, решењем дозволити да се брак </w:t>
      </w:r>
      <w:r>
        <w:rPr>
          <w:color w:val="231F20"/>
          <w:spacing w:val="-8"/>
        </w:rPr>
        <w:t xml:space="preserve">склопи у присуству једног будућег супружника и пуномоћника другог </w:t>
      </w:r>
      <w:r>
        <w:rPr>
          <w:color w:val="231F20"/>
          <w:spacing w:val="-6"/>
        </w:rPr>
        <w:t xml:space="preserve">будућег супружника, ако за то постоје нарочито оправдани разлози. </w:t>
      </w:r>
      <w:r>
        <w:rPr>
          <w:color w:val="231F20"/>
          <w:spacing w:val="-6"/>
        </w:rPr>
        <w:t xml:space="preserve">Који су то нарочито оправдани разлози оцењује надлежни орган оп- </w:t>
      </w:r>
      <w:r>
        <w:rPr>
          <w:color w:val="231F20"/>
          <w:w w:val="90"/>
        </w:rPr>
        <w:t xml:space="preserve">штинске управе, коме лице које намерава да склопи брак преко пуно- моћника подноси посебан захтев за давање дозволе за склапање бра- ка преко пуномоћника. Ако општинска управа решењем одбије </w:t>
      </w:r>
      <w:r>
        <w:rPr>
          <w:color w:val="231F20"/>
          <w:w w:val="90"/>
        </w:rPr>
        <w:t xml:space="preserve">захтев за склапање брака преко пуномоћника, подносиоци захтева могу изја- </w:t>
      </w:r>
      <w:r>
        <w:rPr>
          <w:color w:val="231F20"/>
          <w:spacing w:val="-8"/>
        </w:rPr>
        <w:t>вити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жалбу министарству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надлежном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породичну заштиту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од </w:t>
      </w:r>
      <w:r>
        <w:rPr>
          <w:color w:val="231F20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пријема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решења.</w:t>
      </w:r>
    </w:p>
    <w:p w:rsidR="005C7739" w:rsidRDefault="00732D7F">
      <w:pPr>
        <w:pStyle w:val="BodyText"/>
        <w:ind w:right="109"/>
      </w:pPr>
      <w:r>
        <w:rPr>
          <w:color w:val="231F20"/>
        </w:rPr>
        <w:t>Пуномоћник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поступку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склапања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брака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свако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лице које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пословно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способно,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изузев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надриписар- </w:t>
      </w:r>
      <w:r>
        <w:rPr>
          <w:color w:val="231F20"/>
          <w:w w:val="90"/>
        </w:rPr>
        <w:t xml:space="preserve">ством. Пуномоћје за склапање брака мора бити оверено и издато само </w:t>
      </w:r>
      <w:r>
        <w:rPr>
          <w:color w:val="231F20"/>
          <w:spacing w:val="-2"/>
        </w:rPr>
        <w:t>ради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склапања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брака.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Пуномоћје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треба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садржи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личне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податке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5" w:firstLine="0"/>
      </w:pPr>
      <w:r>
        <w:rPr>
          <w:color w:val="231F20"/>
          <w:spacing w:val="-6"/>
        </w:rPr>
        <w:lastRenderedPageBreak/>
        <w:t>властодавцу,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пуномоћнику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будућем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супружнику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присуство- </w:t>
      </w:r>
      <w:r>
        <w:rPr>
          <w:color w:val="231F20"/>
          <w:w w:val="90"/>
        </w:rPr>
        <w:t xml:space="preserve">вати склапању брака, као и датум овере пуномоћја. Пуномоћје важи 90 </w:t>
      </w:r>
      <w:r>
        <w:rPr>
          <w:color w:val="231F20"/>
        </w:rPr>
        <w:t>дана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овере.</w:t>
      </w:r>
    </w:p>
    <w:p w:rsidR="005C7739" w:rsidRDefault="005C7739">
      <w:pPr>
        <w:pStyle w:val="BodyText"/>
        <w:spacing w:before="9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2656"/>
        </w:tabs>
        <w:ind w:left="2656" w:hanging="499"/>
        <w:jc w:val="left"/>
      </w:pPr>
      <w:bookmarkStart w:id="123" w:name="_TOC_250027"/>
      <w:r>
        <w:rPr>
          <w:color w:val="231F20"/>
        </w:rPr>
        <w:t>Чин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склапања</w:t>
      </w:r>
      <w:r>
        <w:rPr>
          <w:color w:val="231F20"/>
          <w:spacing w:val="-1"/>
        </w:rPr>
        <w:t xml:space="preserve"> </w:t>
      </w:r>
      <w:bookmarkEnd w:id="123"/>
      <w:r>
        <w:rPr>
          <w:color w:val="231F20"/>
          <w:spacing w:val="-4"/>
        </w:rPr>
        <w:t>брака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w w:val="90"/>
        </w:rPr>
        <w:t xml:space="preserve">Склапање брака је свечани чин у ком будући супружници пред ма- тичарем изјављују своју вољу да ступе у брак. Поступком руководи ма- </w:t>
      </w:r>
      <w:r>
        <w:rPr>
          <w:color w:val="231F20"/>
        </w:rPr>
        <w:t>тичар.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Поступак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јаван.</w:t>
      </w:r>
    </w:p>
    <w:p w:rsidR="005C7739" w:rsidRDefault="00732D7F">
      <w:pPr>
        <w:pStyle w:val="BodyText"/>
        <w:ind w:left="113" w:right="225"/>
      </w:pPr>
      <w:r>
        <w:rPr>
          <w:color w:val="231F20"/>
          <w:w w:val="90"/>
        </w:rPr>
        <w:t xml:space="preserve">Сам чин венчања почиње утврђивањем идентитета будућих супру- жника и њихових сведока. Након тога матичар констатује да су будући </w:t>
      </w:r>
      <w:r>
        <w:rPr>
          <w:color w:val="231F20"/>
          <w:spacing w:val="-8"/>
        </w:rPr>
        <w:t>супружници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приступили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склапању брака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извештава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пунова- </w:t>
      </w:r>
      <w:r>
        <w:rPr>
          <w:color w:val="231F20"/>
          <w:spacing w:val="-6"/>
        </w:rPr>
        <w:t xml:space="preserve">жност њиховог брака испуњени услови предвиђени законом. Ако се </w:t>
      </w:r>
      <w:r>
        <w:rPr>
          <w:color w:val="231F20"/>
          <w:w w:val="90"/>
        </w:rPr>
        <w:t xml:space="preserve">брак склапа преко пуномоћника, матичар ће утврдити идентитет пуно- </w:t>
      </w:r>
      <w:r>
        <w:rPr>
          <w:color w:val="231F20"/>
          <w:spacing w:val="-2"/>
        </w:rPr>
        <w:t>моћника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прочитати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приложено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пуномоћје.</w:t>
      </w:r>
    </w:p>
    <w:p w:rsidR="005C7739" w:rsidRDefault="00732D7F">
      <w:pPr>
        <w:pStyle w:val="BodyText"/>
        <w:ind w:left="113" w:right="223"/>
      </w:pPr>
      <w:r>
        <w:rPr>
          <w:color w:val="231F20"/>
          <w:w w:val="90"/>
        </w:rPr>
        <w:t>Када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матичар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утврди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његов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извештај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нема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приговора,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при- годан начин ће упозн</w:t>
      </w:r>
      <w:r>
        <w:rPr>
          <w:color w:val="231F20"/>
          <w:w w:val="90"/>
        </w:rPr>
        <w:t>ати будуће супружнике са правима и дужностима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у браку, а затим ће сваког од њих појединачно упитати да ли слободно пристаје да склопи брак са оним другим. После датих потврдних изјава </w:t>
      </w:r>
      <w:r>
        <w:rPr>
          <w:color w:val="231F20"/>
          <w:spacing w:val="-6"/>
        </w:rPr>
        <w:t>воље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будућих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супружника,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матичар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проглашава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склопљен.</w:t>
      </w:r>
    </w:p>
    <w:p w:rsidR="005C7739" w:rsidRDefault="005C7739">
      <w:pPr>
        <w:pStyle w:val="BodyText"/>
        <w:spacing w:before="22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1"/>
        </w:numPr>
        <w:tabs>
          <w:tab w:val="left" w:pos="1936"/>
        </w:tabs>
        <w:ind w:left="1936" w:hanging="499"/>
        <w:jc w:val="left"/>
      </w:pPr>
      <w:bookmarkStart w:id="124" w:name="_TOC_250026"/>
      <w:r>
        <w:rPr>
          <w:color w:val="231F20"/>
        </w:rPr>
        <w:t>Уписив</w:t>
      </w:r>
      <w:r>
        <w:rPr>
          <w:color w:val="231F20"/>
        </w:rPr>
        <w:t>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брака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5"/>
        </w:rPr>
        <w:t xml:space="preserve"> </w:t>
      </w:r>
      <w:bookmarkEnd w:id="124"/>
      <w:r>
        <w:rPr>
          <w:color w:val="231F20"/>
          <w:spacing w:val="-2"/>
        </w:rPr>
        <w:t>књигу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w w:val="90"/>
        </w:rPr>
        <w:t xml:space="preserve">После проглашења да је брак склопљен матичар ће упитати супру- </w:t>
      </w:r>
      <w:r>
        <w:rPr>
          <w:color w:val="231F20"/>
          <w:spacing w:val="-8"/>
        </w:rPr>
        <w:t xml:space="preserve">жнике како гласи њихов споразум о презимену. Склопљени брак ма- тичар уписује у матичну књигу венчаних, која се води за матично по- </w:t>
      </w:r>
      <w:r>
        <w:rPr>
          <w:color w:val="231F20"/>
          <w:w w:val="90"/>
        </w:rPr>
        <w:t xml:space="preserve">дручје у чијем саставу је насељено место у коме је брак закључен, и у </w:t>
      </w:r>
      <w:r>
        <w:rPr>
          <w:color w:val="231F20"/>
          <w:spacing w:val="-2"/>
        </w:rPr>
        <w:t>матичну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рођених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оба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супружника.</w:t>
      </w:r>
    </w:p>
    <w:p w:rsidR="005C7739" w:rsidRDefault="00732D7F">
      <w:pPr>
        <w:pStyle w:val="BodyText"/>
        <w:ind w:left="113" w:right="224"/>
        <w:jc w:val="right"/>
      </w:pP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венчаних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подаци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закључењу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брака, </w:t>
      </w:r>
      <w:r>
        <w:rPr>
          <w:color w:val="231F20"/>
          <w:w w:val="90"/>
        </w:rPr>
        <w:t>и то: дан, месец, година и место закључења брака; име и презиме су- пружника; једин</w:t>
      </w:r>
      <w:r>
        <w:rPr>
          <w:color w:val="231F20"/>
          <w:w w:val="90"/>
        </w:rPr>
        <w:t xml:space="preserve">ствени матични број грађана; дан, месец и година ро- </w:t>
      </w:r>
      <w:r>
        <w:rPr>
          <w:color w:val="231F20"/>
          <w:spacing w:val="-6"/>
        </w:rPr>
        <w:t>ђења,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општина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рођења,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супружник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рођен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иностран- </w:t>
      </w:r>
      <w:r>
        <w:rPr>
          <w:color w:val="231F20"/>
          <w:w w:val="90"/>
        </w:rPr>
        <w:t xml:space="preserve">ству, и назив државе рођења; држављанство; пребивалиште и адреса </w:t>
      </w:r>
      <w:r>
        <w:rPr>
          <w:color w:val="231F20"/>
          <w:spacing w:val="-8"/>
        </w:rPr>
        <w:t>супружника,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као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изјава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супружника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новом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презимену.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Поред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наве- </w:t>
      </w:r>
      <w:r>
        <w:rPr>
          <w:color w:val="231F20"/>
          <w:w w:val="90"/>
        </w:rPr>
        <w:t>деног,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презиме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родитеља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супружника;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прези- </w:t>
      </w:r>
      <w:r>
        <w:rPr>
          <w:color w:val="231F20"/>
          <w:spacing w:val="-6"/>
        </w:rPr>
        <w:t>ме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пребивалиште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сведока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закључењу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брака;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ту- мача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његово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присуство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закључењу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било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неопходно; име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пребивалиште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пуномоћника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закључењу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бра- 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једног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супружника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заступа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пуномоћник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матичара. </w:t>
      </w:r>
      <w:r>
        <w:rPr>
          <w:color w:val="231F20"/>
          <w:spacing w:val="-4"/>
        </w:rPr>
        <w:t>Упис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венчаних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потписују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супружници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сво-</w:t>
      </w:r>
    </w:p>
    <w:p w:rsidR="005C7739" w:rsidRDefault="00732D7F">
      <w:pPr>
        <w:pStyle w:val="BodyText"/>
        <w:ind w:left="113" w:right="222" w:firstLine="0"/>
      </w:pPr>
      <w:r>
        <w:rPr>
          <w:color w:val="231F20"/>
          <w:w w:val="90"/>
        </w:rPr>
        <w:t>јим именом и новим презименом, пуномоћник својим именом и прези- меном поред личног имена супружника кога заступа</w:t>
      </w:r>
      <w:r>
        <w:rPr>
          <w:color w:val="231F20"/>
          <w:w w:val="90"/>
        </w:rPr>
        <w:t xml:space="preserve"> и сведоци. Ако се </w:t>
      </w:r>
      <w:r>
        <w:rPr>
          <w:color w:val="231F20"/>
          <w:spacing w:val="-8"/>
        </w:rPr>
        <w:t>брак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закључује преко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пуномоћника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присуству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тумача,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пот- </w:t>
      </w:r>
      <w:r>
        <w:rPr>
          <w:color w:val="231F20"/>
          <w:spacing w:val="-2"/>
        </w:rPr>
        <w:t>писују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пуномоћник,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тумач.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/>
      </w:pPr>
      <w:r>
        <w:rPr>
          <w:color w:val="231F20"/>
          <w:spacing w:val="-10"/>
        </w:rPr>
        <w:lastRenderedPageBreak/>
        <w:t>Упис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папирном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облику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матичар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оверава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својим </w:t>
      </w:r>
      <w:r>
        <w:rPr>
          <w:color w:val="231F20"/>
          <w:w w:val="90"/>
        </w:rPr>
        <w:t xml:space="preserve">потписом, а упис у матичну књигу у електронском облику матичар ди- гитално потписује квалификованим електронским сертификатом, чиме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тај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сматра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закљученим.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 xml:space="preserve">После потписивања, матичар уручује супружницима извод из ма- </w:t>
      </w:r>
      <w:r>
        <w:rPr>
          <w:color w:val="231F20"/>
        </w:rPr>
        <w:t>тичне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књиге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венчаних.</w:t>
      </w:r>
    </w:p>
    <w:p w:rsidR="005C7739" w:rsidRDefault="00732D7F">
      <w:pPr>
        <w:pStyle w:val="Heading4"/>
        <w:numPr>
          <w:ilvl w:val="1"/>
          <w:numId w:val="31"/>
        </w:numPr>
        <w:tabs>
          <w:tab w:val="left" w:pos="1471"/>
        </w:tabs>
        <w:spacing w:before="230"/>
        <w:ind w:left="1471" w:hanging="499"/>
        <w:jc w:val="left"/>
      </w:pPr>
      <w:bookmarkStart w:id="125" w:name="_TOC_250025"/>
      <w:r>
        <w:rPr>
          <w:color w:val="231F20"/>
        </w:rPr>
        <w:t>Достављање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извештаја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склопљеном</w:t>
      </w:r>
      <w:r>
        <w:rPr>
          <w:color w:val="231F20"/>
          <w:spacing w:val="-5"/>
        </w:rPr>
        <w:t xml:space="preserve"> </w:t>
      </w:r>
      <w:bookmarkEnd w:id="125"/>
      <w:r>
        <w:rPr>
          <w:color w:val="231F20"/>
          <w:spacing w:val="-2"/>
        </w:rPr>
        <w:t>браку</w:t>
      </w:r>
    </w:p>
    <w:p w:rsidR="005C7739" w:rsidRDefault="00732D7F">
      <w:pPr>
        <w:pStyle w:val="BodyText"/>
        <w:spacing w:before="158" w:line="235" w:lineRule="auto"/>
        <w:ind w:right="110"/>
      </w:pPr>
      <w:r>
        <w:rPr>
          <w:color w:val="231F20"/>
          <w:spacing w:val="-4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супружника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различито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места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склапања </w:t>
      </w:r>
      <w:r>
        <w:rPr>
          <w:color w:val="231F20"/>
          <w:w w:val="90"/>
        </w:rPr>
        <w:t xml:space="preserve">брака, матичар доставља извештај о склопљеном браку надлежном ма- тичару. Ако је брак склопио страни држављанин, матичар ће извод из </w:t>
      </w:r>
      <w:r>
        <w:rPr>
          <w:color w:val="231F20"/>
          <w:spacing w:val="-8"/>
        </w:rPr>
        <w:t>матичне књиге венчаних доставити министарству надлежном за пра- восуђе, које ће о склопљеном браку обавестити надлежно инострано дипломатско-конзуларно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представништво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нашој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земљи. Матичар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ће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овом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случају,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извод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књиге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венчаних,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доставити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подат- </w:t>
      </w:r>
      <w:r>
        <w:rPr>
          <w:color w:val="231F20"/>
          <w:spacing w:val="-4"/>
        </w:rPr>
        <w:t>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месту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пребивалишта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страног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држављанина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иностранству.</w:t>
      </w:r>
    </w:p>
    <w:p w:rsidR="005C7739" w:rsidRDefault="005C7739">
      <w:pPr>
        <w:pStyle w:val="BodyText"/>
        <w:spacing w:before="84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32"/>
        </w:numPr>
        <w:tabs>
          <w:tab w:val="left" w:pos="2349"/>
        </w:tabs>
        <w:ind w:left="2349" w:hanging="234"/>
        <w:jc w:val="left"/>
        <w:rPr>
          <w:b/>
        </w:rPr>
      </w:pPr>
      <w:bookmarkStart w:id="126" w:name="_TOC_250024"/>
      <w:r>
        <w:rPr>
          <w:b/>
          <w:color w:val="231F20"/>
        </w:rPr>
        <w:t>Начини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престанка</w:t>
      </w:r>
      <w:r>
        <w:rPr>
          <w:b/>
          <w:color w:val="231F20"/>
          <w:spacing w:val="-1"/>
        </w:rPr>
        <w:t xml:space="preserve"> </w:t>
      </w:r>
      <w:bookmarkEnd w:id="126"/>
      <w:r>
        <w:rPr>
          <w:b/>
          <w:color w:val="231F20"/>
          <w:spacing w:val="-2"/>
        </w:rPr>
        <w:t>брака</w:t>
      </w:r>
    </w:p>
    <w:p w:rsidR="005C7739" w:rsidRDefault="00732D7F">
      <w:pPr>
        <w:pStyle w:val="BodyText"/>
        <w:spacing w:before="158" w:line="235" w:lineRule="auto"/>
        <w:ind w:right="109"/>
      </w:pPr>
      <w:r>
        <w:rPr>
          <w:color w:val="231F20"/>
          <w:spacing w:val="-6"/>
        </w:rPr>
        <w:t>Брак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престаје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смрћу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супружника,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поништењем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разводом.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Брак </w:t>
      </w:r>
      <w:r>
        <w:rPr>
          <w:color w:val="231F20"/>
          <w:spacing w:val="-8"/>
        </w:rPr>
        <w:t xml:space="preserve">престаје поништењем и разводом на дан правноснажности пресуде о </w:t>
      </w:r>
      <w:r>
        <w:rPr>
          <w:color w:val="231F20"/>
          <w:spacing w:val="-2"/>
        </w:rPr>
        <w:t>поништењу,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разводу.</w:t>
      </w:r>
    </w:p>
    <w:p w:rsidR="005C7739" w:rsidRDefault="005C7739">
      <w:pPr>
        <w:pStyle w:val="BodyText"/>
        <w:spacing w:before="32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2"/>
        </w:numPr>
        <w:tabs>
          <w:tab w:val="left" w:pos="2834"/>
        </w:tabs>
        <w:ind w:hanging="381"/>
        <w:jc w:val="left"/>
      </w:pPr>
      <w:bookmarkStart w:id="127" w:name="_TOC_250023"/>
      <w:r>
        <w:rPr>
          <w:color w:val="231F20"/>
        </w:rPr>
        <w:t>Смрт</w:t>
      </w:r>
      <w:r>
        <w:rPr>
          <w:color w:val="231F20"/>
          <w:spacing w:val="-7"/>
        </w:rPr>
        <w:t xml:space="preserve"> </w:t>
      </w:r>
      <w:bookmarkEnd w:id="127"/>
      <w:r>
        <w:rPr>
          <w:color w:val="231F20"/>
          <w:spacing w:val="-2"/>
        </w:rPr>
        <w:t>супружника</w:t>
      </w:r>
    </w:p>
    <w:p w:rsidR="005C7739" w:rsidRDefault="00732D7F">
      <w:pPr>
        <w:pStyle w:val="BodyText"/>
        <w:spacing w:before="158" w:line="235" w:lineRule="auto"/>
        <w:ind w:right="110"/>
      </w:pPr>
      <w:r>
        <w:rPr>
          <w:color w:val="231F20"/>
          <w:spacing w:val="-4"/>
        </w:rPr>
        <w:t>Брак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престаје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смрћу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супружника,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дан </w:t>
      </w:r>
      <w:r>
        <w:rPr>
          <w:color w:val="231F20"/>
          <w:spacing w:val="-8"/>
        </w:rPr>
        <w:t>смрти.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смрт супружника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докаже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исправом предви- </w:t>
      </w:r>
      <w:r>
        <w:rPr>
          <w:color w:val="231F20"/>
          <w:w w:val="90"/>
        </w:rPr>
        <w:t>ђеном Законом о матичним књигама, свако лице које има непосредни правни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интерес,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јавни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тужилац,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поднети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предлог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суду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ре- шењем утврди смрт тог лица. У поступку за доказивање смрти сходно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примењују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одредбе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ванпарничном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проглаше- </w:t>
      </w:r>
      <w:r>
        <w:rPr>
          <w:color w:val="231F20"/>
        </w:rPr>
        <w:t>њу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несталог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умрло.</w:t>
      </w:r>
    </w:p>
    <w:p w:rsidR="005C7739" w:rsidRDefault="00732D7F">
      <w:pPr>
        <w:pStyle w:val="Heading4"/>
        <w:numPr>
          <w:ilvl w:val="1"/>
          <w:numId w:val="32"/>
        </w:numPr>
        <w:tabs>
          <w:tab w:val="left" w:pos="2786"/>
        </w:tabs>
        <w:spacing w:before="231"/>
        <w:ind w:left="2786" w:hanging="381"/>
        <w:jc w:val="left"/>
      </w:pPr>
      <w:bookmarkStart w:id="128" w:name="_TOC_250022"/>
      <w:r>
        <w:rPr>
          <w:color w:val="231F20"/>
          <w:spacing w:val="-2"/>
        </w:rPr>
        <w:t>Поништење</w:t>
      </w:r>
      <w:r>
        <w:rPr>
          <w:color w:val="231F20"/>
          <w:spacing w:val="4"/>
        </w:rPr>
        <w:t xml:space="preserve"> </w:t>
      </w:r>
      <w:bookmarkEnd w:id="128"/>
      <w:r>
        <w:rPr>
          <w:color w:val="231F20"/>
          <w:spacing w:val="-4"/>
        </w:rPr>
        <w:t>брака</w:t>
      </w:r>
    </w:p>
    <w:p w:rsidR="005C7739" w:rsidRDefault="00732D7F">
      <w:pPr>
        <w:pStyle w:val="BodyText"/>
        <w:spacing w:before="158" w:line="235" w:lineRule="auto"/>
        <w:ind w:right="104"/>
      </w:pPr>
      <w:r>
        <w:rPr>
          <w:color w:val="231F20"/>
          <w:spacing w:val="-8"/>
        </w:rPr>
        <w:t>Поништењем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престаје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брак приликом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чијег закључења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нису били </w:t>
      </w:r>
      <w:r>
        <w:rPr>
          <w:color w:val="231F20"/>
        </w:rPr>
        <w:t>испуњени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утврђени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пуноважност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брака.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Такви </w:t>
      </w:r>
      <w:r>
        <w:rPr>
          <w:color w:val="231F20"/>
          <w:spacing w:val="-6"/>
        </w:rPr>
        <w:t xml:space="preserve">бракови називају се ништавим. Према последицама које производи, </w:t>
      </w:r>
      <w:r>
        <w:rPr>
          <w:color w:val="231F20"/>
          <w:spacing w:val="-8"/>
        </w:rPr>
        <w:t xml:space="preserve">правна теорија ништавост дели на апсолутну и релативну. Апсолутна </w:t>
      </w:r>
      <w:r>
        <w:rPr>
          <w:color w:val="231F20"/>
          <w:spacing w:val="-6"/>
        </w:rPr>
        <w:t>ништавост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циљ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заштиту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јавног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интереса,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релативну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ништавост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користи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посебан назив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– рушљивост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њоме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штите поје- </w:t>
      </w:r>
      <w:r>
        <w:rPr>
          <w:color w:val="231F20"/>
        </w:rPr>
        <w:t>диначна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интереси.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 xml:space="preserve">Ништави су они бракови који су склопљени упркос: 1) непостоја- </w:t>
      </w:r>
      <w:r>
        <w:rPr>
          <w:color w:val="231F20"/>
          <w:w w:val="90"/>
        </w:rPr>
        <w:t>њу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полова;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2)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непостојању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сагласних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изјава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воље;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3)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непо-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 w:firstLine="0"/>
      </w:pPr>
      <w:r>
        <w:rPr>
          <w:color w:val="231F20"/>
          <w:w w:val="90"/>
        </w:rPr>
        <w:lastRenderedPageBreak/>
        <w:t xml:space="preserve">стојању намере да се створи заједница живота супружника; 4) у форми која није законом прописана. Брак који није склопљен пред матичарем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апсолутно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ништав.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Поништити се могу и бракови који су склопљени упркос постојању брачних сметњи: 1) брачност, 2) несп</w:t>
      </w:r>
      <w:r>
        <w:rPr>
          <w:color w:val="231F20"/>
          <w:w w:val="90"/>
        </w:rPr>
        <w:t xml:space="preserve">особност за расуђивање, 3) срод- </w:t>
      </w:r>
      <w:r>
        <w:rPr>
          <w:color w:val="231F20"/>
          <w:spacing w:val="-2"/>
        </w:rPr>
        <w:t>ство,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4)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старатељство.</w:t>
      </w:r>
    </w:p>
    <w:p w:rsidR="005C7739" w:rsidRDefault="00732D7F">
      <w:pPr>
        <w:pStyle w:val="BodyText"/>
        <w:spacing w:line="248" w:lineRule="exact"/>
        <w:ind w:left="510" w:firstLine="0"/>
      </w:pPr>
      <w:r>
        <w:rPr>
          <w:color w:val="231F20"/>
          <w:spacing w:val="-6"/>
        </w:rPr>
        <w:t>Рушљиви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бракови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чије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поништење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тражити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због:</w:t>
      </w:r>
    </w:p>
    <w:p w:rsidR="005C7739" w:rsidRDefault="00732D7F">
      <w:pPr>
        <w:pStyle w:val="BodyText"/>
        <w:spacing w:line="235" w:lineRule="auto"/>
        <w:ind w:left="113" w:right="222" w:firstLine="0"/>
      </w:pPr>
      <w:r>
        <w:rPr>
          <w:color w:val="231F20"/>
          <w:spacing w:val="-8"/>
        </w:rPr>
        <w:t xml:space="preserve">1) малолетства, 2) мана воље приликом његовог склапања (принуда, </w:t>
      </w:r>
      <w:r>
        <w:rPr>
          <w:color w:val="231F20"/>
          <w:w w:val="90"/>
        </w:rPr>
        <w:t>заблуда), 3) неспособности за расуђивање у тренутку склапања брака,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касније,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током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брака,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престала.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 xml:space="preserve">За разлику од ништавих бракова, чије поништење, поред супру- </w:t>
      </w:r>
      <w:r>
        <w:rPr>
          <w:color w:val="231F20"/>
          <w:w w:val="90"/>
        </w:rPr>
        <w:t xml:space="preserve">жника, могу тражити и друга лица која за то имају правни интерес, као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јавни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тужилац,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тужбу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застарева,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поништење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ру- шљивих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бракова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тражити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одређена,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овлашћена </w:t>
      </w:r>
      <w:r>
        <w:rPr>
          <w:color w:val="231F20"/>
          <w:spacing w:val="-6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(супружник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време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малолетан,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не- </w:t>
      </w:r>
      <w:r>
        <w:rPr>
          <w:color w:val="231F20"/>
          <w:w w:val="90"/>
        </w:rPr>
        <w:t xml:space="preserve">способан за расуђивање, у заблуди или под принудом и др.) и то у за- </w:t>
      </w:r>
      <w:r>
        <w:rPr>
          <w:color w:val="231F20"/>
        </w:rPr>
        <w:t>коном прописаном року.</w:t>
      </w:r>
    </w:p>
    <w:p w:rsidR="005C7739" w:rsidRDefault="00732D7F">
      <w:pPr>
        <w:pStyle w:val="BodyText"/>
        <w:spacing w:line="232" w:lineRule="auto"/>
        <w:ind w:left="113" w:right="222"/>
      </w:pPr>
      <w:r>
        <w:rPr>
          <w:color w:val="231F20"/>
          <w:spacing w:val="-4"/>
        </w:rPr>
        <w:t>Због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значаја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института,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брач- </w:t>
      </w:r>
      <w:r>
        <w:rPr>
          <w:color w:val="231F20"/>
          <w:spacing w:val="-6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остала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систему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пра- </w:t>
      </w:r>
      <w:r>
        <w:rPr>
          <w:color w:val="231F20"/>
          <w:spacing w:val="-8"/>
        </w:rPr>
        <w:t xml:space="preserve">ва деце), последице ништавости брака делују од тренутка доношења </w:t>
      </w:r>
      <w:r>
        <w:rPr>
          <w:color w:val="231F20"/>
          <w:w w:val="90"/>
        </w:rPr>
        <w:t>конститутивне судске одлуке којом се брак поништава (</w:t>
      </w:r>
      <w:r>
        <w:rPr>
          <w:rFonts w:ascii="Myriad Pro" w:hAnsi="Myriad Pro"/>
          <w:i/>
          <w:color w:val="231F20"/>
          <w:w w:val="90"/>
        </w:rPr>
        <w:t>ex</w:t>
      </w:r>
      <w:r>
        <w:rPr>
          <w:rFonts w:ascii="Myriad Pro" w:hAnsi="Myriad Pro"/>
          <w:i/>
          <w:color w:val="231F20"/>
          <w:spacing w:val="14"/>
        </w:rPr>
        <w:t xml:space="preserve"> </w:t>
      </w:r>
      <w:r>
        <w:rPr>
          <w:rFonts w:ascii="Myriad Pro" w:hAnsi="Myriad Pro"/>
          <w:i/>
          <w:color w:val="231F20"/>
          <w:w w:val="90"/>
        </w:rPr>
        <w:t>nunс</w:t>
      </w:r>
      <w:r>
        <w:rPr>
          <w:color w:val="231F20"/>
          <w:w w:val="90"/>
        </w:rPr>
        <w:t xml:space="preserve">). До тог </w:t>
      </w:r>
      <w:r>
        <w:rPr>
          <w:color w:val="231F20"/>
          <w:spacing w:val="-8"/>
        </w:rPr>
        <w:t>тренутка, иако је ништав, брак производи све по</w:t>
      </w:r>
      <w:r>
        <w:rPr>
          <w:color w:val="231F20"/>
          <w:spacing w:val="-8"/>
        </w:rPr>
        <w:t xml:space="preserve">следице пуноважног </w:t>
      </w:r>
      <w:r>
        <w:rPr>
          <w:color w:val="231F20"/>
          <w:w w:val="90"/>
        </w:rPr>
        <w:t>брака.</w:t>
      </w:r>
      <w:r>
        <w:rPr>
          <w:color w:val="231F20"/>
          <w:w w:val="90"/>
          <w:position w:val="7"/>
          <w:sz w:val="13"/>
        </w:rPr>
        <w:t>127</w:t>
      </w:r>
      <w:r>
        <w:rPr>
          <w:color w:val="231F20"/>
          <w:spacing w:val="25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Одлуку о утврђивању да је брак ништав, односно одлуку о по- </w:t>
      </w:r>
      <w:r>
        <w:rPr>
          <w:color w:val="231F20"/>
          <w:spacing w:val="-2"/>
        </w:rPr>
        <w:t>ништењу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доноси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парничном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поступку.</w:t>
      </w:r>
    </w:p>
    <w:p w:rsidR="005C7739" w:rsidRDefault="005C7739">
      <w:pPr>
        <w:pStyle w:val="BodyText"/>
        <w:spacing w:before="35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2"/>
        </w:numPr>
        <w:tabs>
          <w:tab w:val="left" w:pos="2971"/>
        </w:tabs>
        <w:ind w:left="2971" w:hanging="381"/>
        <w:jc w:val="left"/>
      </w:pPr>
      <w:bookmarkStart w:id="129" w:name="_TOC_250021"/>
      <w:r>
        <w:rPr>
          <w:color w:val="231F20"/>
        </w:rPr>
        <w:t>Развод</w:t>
      </w:r>
      <w:bookmarkEnd w:id="129"/>
      <w:r>
        <w:rPr>
          <w:color w:val="231F20"/>
          <w:spacing w:val="-2"/>
        </w:rPr>
        <w:t xml:space="preserve"> брака</w:t>
      </w:r>
    </w:p>
    <w:p w:rsidR="005C7739" w:rsidRDefault="00732D7F">
      <w:pPr>
        <w:pStyle w:val="BodyText"/>
        <w:spacing w:before="158" w:line="235" w:lineRule="auto"/>
        <w:ind w:left="113" w:right="221"/>
      </w:pPr>
      <w:r>
        <w:rPr>
          <w:color w:val="231F20"/>
          <w:spacing w:val="-2"/>
        </w:rPr>
        <w:t>Брак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може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развести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споразуму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тужби.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начина </w:t>
      </w:r>
      <w:r>
        <w:rPr>
          <w:color w:val="231F20"/>
          <w:spacing w:val="-4"/>
        </w:rPr>
        <w:t>развода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равноправна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нашем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законодавству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ствар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су- </w:t>
      </w:r>
      <w:r>
        <w:rPr>
          <w:color w:val="231F20"/>
          <w:spacing w:val="-8"/>
        </w:rPr>
        <w:t xml:space="preserve">пружника за који ће се од та два начина за развод брака определити. </w:t>
      </w:r>
      <w:r>
        <w:rPr>
          <w:color w:val="231F20"/>
          <w:w w:val="90"/>
        </w:rPr>
        <w:t xml:space="preserve">У недостатку споразума супружника о разводу, развод по тужби пред- </w:t>
      </w:r>
      <w:r>
        <w:rPr>
          <w:color w:val="231F20"/>
          <w:spacing w:val="-4"/>
        </w:rPr>
        <w:t>ставља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једини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престанка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пуноважног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време </w:t>
      </w:r>
      <w:r>
        <w:rPr>
          <w:color w:val="231F20"/>
        </w:rPr>
        <w:t>живота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супружника.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Право на р</w:t>
      </w:r>
      <w:r>
        <w:rPr>
          <w:color w:val="231F20"/>
          <w:w w:val="90"/>
        </w:rPr>
        <w:t xml:space="preserve">азвод брака дериват је права на брак. И као што се брак </w:t>
      </w:r>
      <w:r>
        <w:rPr>
          <w:color w:val="231F20"/>
          <w:spacing w:val="-4"/>
          <w:w w:val="90"/>
        </w:rPr>
        <w:t xml:space="preserve">темељи на споразуму, тј. сагласној изјави воља два лица различитог пола </w:t>
      </w:r>
      <w:r>
        <w:rPr>
          <w:color w:val="231F20"/>
          <w:w w:val="90"/>
        </w:rPr>
        <w:t xml:space="preserve">да брак склопе, тако се и развод брака може темељити само на сагла- сној диспозицији супружника, и тада говоримо о споразумном разводу. </w:t>
      </w:r>
      <w:r>
        <w:rPr>
          <w:color w:val="231F20"/>
          <w:spacing w:val="-10"/>
        </w:rPr>
        <w:t>Супружници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имају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право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развод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брака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ако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закључе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писмени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спора- </w:t>
      </w:r>
      <w:r>
        <w:rPr>
          <w:color w:val="231F20"/>
          <w:w w:val="90"/>
        </w:rPr>
        <w:t>зум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разводу.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Споразумни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развод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могућ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оних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суп</w:t>
      </w:r>
      <w:r>
        <w:rPr>
          <w:color w:val="231F20"/>
          <w:w w:val="90"/>
        </w:rPr>
        <w:t>ружника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5"/>
          <w:w w:val="90"/>
        </w:rPr>
        <w:t>су</w:t>
      </w:r>
    </w:p>
    <w:p w:rsidR="005C7739" w:rsidRDefault="00732D7F">
      <w:pPr>
        <w:pStyle w:val="BodyText"/>
        <w:spacing w:before="42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189408</wp:posOffset>
                </wp:positionV>
                <wp:extent cx="90043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46C4F" id="Graphic 74" o:spid="_x0000_s1026" style="position:absolute;margin-left:56.7pt;margin-top:14.9pt;width:70.9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2" w:line="228" w:lineRule="auto"/>
        <w:ind w:right="221"/>
        <w:jc w:val="both"/>
        <w:rPr>
          <w:sz w:val="18"/>
        </w:rPr>
      </w:pPr>
      <w:r>
        <w:rPr>
          <w:color w:val="231F20"/>
          <w:spacing w:val="-8"/>
          <w:sz w:val="18"/>
        </w:rPr>
        <w:t>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осталим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областима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грађанског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ништавост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неког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правног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посла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(због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тога </w:t>
      </w:r>
      <w:r>
        <w:rPr>
          <w:color w:val="231F20"/>
          <w:spacing w:val="-2"/>
          <w:sz w:val="18"/>
        </w:rPr>
        <w:t>што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тај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посао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супротан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јавном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поретку,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принудним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прописима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или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добрим </w:t>
      </w:r>
      <w:r>
        <w:rPr>
          <w:color w:val="231F20"/>
          <w:w w:val="90"/>
          <w:sz w:val="18"/>
        </w:rPr>
        <w:t>обичајима) повлачи за собом поништење тог посла од његовог настанка (</w:t>
      </w:r>
      <w:r>
        <w:rPr>
          <w:rFonts w:ascii="Myriad Pro" w:hAnsi="Myriad Pro"/>
          <w:i/>
          <w:color w:val="231F20"/>
          <w:w w:val="90"/>
          <w:sz w:val="18"/>
        </w:rPr>
        <w:t>ex</w:t>
      </w:r>
      <w:r>
        <w:rPr>
          <w:rFonts w:ascii="Myriad Pro" w:hAnsi="Myriad Pro"/>
          <w:i/>
          <w:color w:val="231F20"/>
          <w:spacing w:val="21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tunс</w:t>
      </w:r>
      <w:r>
        <w:rPr>
          <w:color w:val="231F20"/>
          <w:w w:val="90"/>
          <w:sz w:val="18"/>
        </w:rPr>
        <w:t>).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pacing w:val="-6"/>
          <w:sz w:val="18"/>
        </w:rPr>
        <w:t>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друге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стране,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рушљивост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неког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правног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посла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повлачи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престанак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важности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од </w:t>
      </w:r>
      <w:r>
        <w:rPr>
          <w:color w:val="231F20"/>
          <w:spacing w:val="-2"/>
          <w:sz w:val="18"/>
        </w:rPr>
        <w:t>дана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доношења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такве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одлуке,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за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убудуће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(</w:t>
      </w:r>
      <w:r>
        <w:rPr>
          <w:rFonts w:ascii="Myriad Pro" w:hAnsi="Myriad Pro"/>
          <w:i/>
          <w:color w:val="231F20"/>
          <w:spacing w:val="-2"/>
          <w:sz w:val="18"/>
        </w:rPr>
        <w:t>ex</w:t>
      </w:r>
      <w:r>
        <w:rPr>
          <w:rFonts w:ascii="Myriad Pro" w:hAnsi="Myriad Pro"/>
          <w:i/>
          <w:color w:val="231F20"/>
          <w:spacing w:val="-7"/>
          <w:sz w:val="18"/>
        </w:rPr>
        <w:t xml:space="preserve"> </w:t>
      </w:r>
      <w:r>
        <w:rPr>
          <w:rFonts w:ascii="Myriad Pro" w:hAnsi="Myriad Pro"/>
          <w:i/>
          <w:color w:val="231F20"/>
          <w:spacing w:val="-2"/>
          <w:sz w:val="18"/>
        </w:rPr>
        <w:t>nunc</w:t>
      </w:r>
      <w:r>
        <w:rPr>
          <w:color w:val="231F20"/>
          <w:spacing w:val="-2"/>
          <w:sz w:val="18"/>
        </w:rPr>
        <w:t>).</w:t>
      </w:r>
    </w:p>
    <w:p w:rsidR="005C7739" w:rsidRDefault="005C7739">
      <w:pPr>
        <w:spacing w:line="228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0" w:firstLine="0"/>
      </w:pPr>
      <w:r>
        <w:rPr>
          <w:color w:val="231F20"/>
          <w:w w:val="90"/>
        </w:rPr>
        <w:lastRenderedPageBreak/>
        <w:t>сачували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добру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комуникацију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којих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постоји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спремност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пита- </w:t>
      </w:r>
      <w:r>
        <w:rPr>
          <w:color w:val="231F20"/>
          <w:spacing w:val="-4"/>
          <w:w w:val="90"/>
        </w:rPr>
        <w:t xml:space="preserve">ња битна за развод реше споразумно. Да се овим правом не би располага- </w:t>
      </w:r>
      <w:r>
        <w:rPr>
          <w:color w:val="231F20"/>
          <w:spacing w:val="-2"/>
          <w:w w:val="90"/>
        </w:rPr>
        <w:t xml:space="preserve">ло противно принудним прописима, јавном поретку и добрим обичајима, </w:t>
      </w:r>
      <w:r>
        <w:rPr>
          <w:color w:val="231F20"/>
          <w:spacing w:val="-4"/>
          <w:w w:val="90"/>
        </w:rPr>
        <w:t xml:space="preserve">те да се не би угрозила права других, законодавац је предвидео неколико </w:t>
      </w:r>
      <w:r>
        <w:rPr>
          <w:color w:val="231F20"/>
          <w:spacing w:val="-2"/>
          <w:w w:val="90"/>
        </w:rPr>
        <w:t>посебних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правила.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Тако,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споразум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разводу,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</w:t>
      </w:r>
      <w:r>
        <w:rPr>
          <w:color w:val="231F20"/>
          <w:spacing w:val="-2"/>
          <w:w w:val="90"/>
        </w:rPr>
        <w:t>оред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клаузуле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која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тиче </w:t>
      </w:r>
      <w:r>
        <w:rPr>
          <w:color w:val="231F20"/>
          <w:w w:val="90"/>
        </w:rPr>
        <w:t>самог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развода,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обавезно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мора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садржи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писмени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споразум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вршењу родитељског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права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(ако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супружници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имају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заједничку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малолетну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децу), </w:t>
      </w:r>
      <w:r>
        <w:rPr>
          <w:color w:val="231F20"/>
          <w:spacing w:val="-2"/>
          <w:w w:val="90"/>
        </w:rPr>
        <w:t>као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писмени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споразум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деоби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заједничке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имовине.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Први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споразум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под- </w:t>
      </w:r>
      <w:r>
        <w:rPr>
          <w:color w:val="231F20"/>
          <w:spacing w:val="-10"/>
        </w:rPr>
        <w:t>леже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оцени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суда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са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аспекта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заштите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најбољег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интереса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деце.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4"/>
        </w:rPr>
        <w:t>Други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развода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брака,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ситуацији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међу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супружници- </w:t>
      </w:r>
      <w:r>
        <w:rPr>
          <w:color w:val="231F20"/>
          <w:spacing w:val="-6"/>
        </w:rPr>
        <w:t>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сагласна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воља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одржи,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јесте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развод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 </w:t>
      </w:r>
      <w:r>
        <w:rPr>
          <w:color w:val="231F20"/>
          <w:spacing w:val="-2"/>
        </w:rPr>
        <w:t>тужби.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Сваки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супружник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подношење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тужбе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развод </w:t>
      </w:r>
      <w:r>
        <w:rPr>
          <w:color w:val="231F20"/>
          <w:spacing w:val="-4"/>
        </w:rPr>
        <w:t>брака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брачни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озбиљно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трајно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поремећени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ако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објективно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остваривати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заједница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живота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супружника.</w:t>
      </w:r>
      <w:r>
        <w:rPr>
          <w:color w:val="231F20"/>
          <w:spacing w:val="-6"/>
          <w:position w:val="7"/>
          <w:sz w:val="13"/>
        </w:rPr>
        <w:t>128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2"/>
        </w:rPr>
        <w:t>Одлуку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разводу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доноси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парничном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поступку.</w:t>
      </w:r>
    </w:p>
    <w:p w:rsidR="005C7739" w:rsidRDefault="005C7739">
      <w:pPr>
        <w:pStyle w:val="BodyText"/>
        <w:spacing w:before="26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2"/>
        </w:numPr>
        <w:tabs>
          <w:tab w:val="left" w:pos="1727"/>
        </w:tabs>
        <w:ind w:left="1727" w:hanging="381"/>
        <w:jc w:val="left"/>
      </w:pPr>
      <w:bookmarkStart w:id="130" w:name="_TOC_250020"/>
      <w:r>
        <w:rPr>
          <w:color w:val="231F20"/>
        </w:rPr>
        <w:t>Упис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престанка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брака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6"/>
        </w:rPr>
        <w:t xml:space="preserve"> </w:t>
      </w:r>
      <w:bookmarkEnd w:id="130"/>
      <w:r>
        <w:rPr>
          <w:color w:val="231F20"/>
          <w:spacing w:val="-2"/>
        </w:rPr>
        <w:t>књигу</w:t>
      </w:r>
    </w:p>
    <w:p w:rsidR="005C7739" w:rsidRDefault="00732D7F">
      <w:pPr>
        <w:pStyle w:val="BodyText"/>
        <w:spacing w:before="158" w:line="235" w:lineRule="auto"/>
        <w:ind w:right="110"/>
      </w:pPr>
      <w:r>
        <w:rPr>
          <w:color w:val="231F20"/>
          <w:spacing w:val="-8"/>
        </w:rPr>
        <w:t xml:space="preserve">Престанак брака уписује се у матичну књигу венчаних и у матич- ну књигу рођених тако што матичар забелешку о томе уноси у рубри- </w:t>
      </w:r>
      <w:r>
        <w:rPr>
          <w:color w:val="231F20"/>
          <w:w w:val="90"/>
        </w:rPr>
        <w:t>ку„Накнадни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уписи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забелешке“.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упису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забелешке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разводу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брака, поништењу брака и престанку брака смрћу супружника у матичну књи- гу венчаних, матичар који води матичну књигу венчаних одмах, а нај- касније следећег радног дана, о томе обавештава матичара који води </w:t>
      </w:r>
      <w:r>
        <w:rPr>
          <w:color w:val="231F20"/>
          <w:spacing w:val="-4"/>
        </w:rPr>
        <w:t>матичну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рођених,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супружнике,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4"/>
        </w:rPr>
        <w:t>пружника.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 xml:space="preserve">Ако је брак престао разводом, односно поништењем, уписује се </w:t>
      </w:r>
      <w:r>
        <w:rPr>
          <w:color w:val="231F20"/>
          <w:w w:val="90"/>
        </w:rPr>
        <w:t xml:space="preserve">одговарајућа забелешка о престанку брака, а ако је више пута био за- кључен брак, уписује се само забелешка о престанку последњег бра- ка. Ако је брак престао смрћу супружника, уписује </w:t>
      </w:r>
      <w:r>
        <w:rPr>
          <w:color w:val="231F20"/>
          <w:w w:val="90"/>
        </w:rPr>
        <w:t xml:space="preserve">се одговарајућа за- </w:t>
      </w:r>
      <w:r>
        <w:rPr>
          <w:color w:val="231F20"/>
        </w:rPr>
        <w:t>белешка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смрти.</w:t>
      </w:r>
    </w:p>
    <w:p w:rsidR="005C7739" w:rsidRDefault="00732D7F">
      <w:pPr>
        <w:pStyle w:val="BodyText"/>
        <w:spacing w:line="247" w:lineRule="exact"/>
        <w:ind w:left="624" w:firstLine="0"/>
      </w:pP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брак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престао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разводом,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забелешка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гласи: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„Брак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закључен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са</w:t>
      </w:r>
    </w:p>
    <w:p w:rsidR="005C7739" w:rsidRDefault="00732D7F">
      <w:pPr>
        <w:pStyle w:val="BodyText"/>
        <w:spacing w:line="235" w:lineRule="auto"/>
        <w:ind w:right="111" w:firstLine="0"/>
      </w:pPr>
      <w:r>
        <w:rPr>
          <w:color w:val="231F20"/>
          <w:w w:val="90"/>
        </w:rPr>
        <w:t>...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(име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презиме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супружника)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разведен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пресудом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(назив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седиште </w:t>
      </w:r>
      <w:r>
        <w:rPr>
          <w:color w:val="231F20"/>
          <w:spacing w:val="-2"/>
          <w:w w:val="90"/>
        </w:rPr>
        <w:t>суда,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број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датум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одлуке),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која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постала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правноснажна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...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(датум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прав- </w:t>
      </w:r>
      <w:r>
        <w:rPr>
          <w:color w:val="231F20"/>
          <w:w w:val="90"/>
        </w:rPr>
        <w:t xml:space="preserve">носнажности одлуке).“ Ако је брак престао разводом пред иностраним судом, упис податка о разводу брака у матичну књигу рођених врши се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судску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разводу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надлежни </w:t>
      </w:r>
      <w:r>
        <w:rPr>
          <w:color w:val="231F20"/>
          <w:w w:val="90"/>
        </w:rPr>
        <w:t>суд у Републици Србији, а међународним уговором није др</w:t>
      </w:r>
      <w:r>
        <w:rPr>
          <w:color w:val="231F20"/>
          <w:w w:val="90"/>
        </w:rPr>
        <w:t>укчије одре- ђено.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том случају, уписује се 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„Брак закључен са … (име и </w:t>
      </w:r>
      <w:r>
        <w:rPr>
          <w:color w:val="231F20"/>
          <w:spacing w:val="-8"/>
        </w:rPr>
        <w:t>презиме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супружника)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разведен одлуком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… (назив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седиште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иностра- </w:t>
      </w:r>
      <w:r>
        <w:rPr>
          <w:color w:val="231F20"/>
          <w:w w:val="90"/>
        </w:rPr>
        <w:t xml:space="preserve">ног суда, број и датум одлуке), коју је признао … (назив и седиште на- </w:t>
      </w:r>
      <w:r>
        <w:rPr>
          <w:color w:val="231F20"/>
          <w:spacing w:val="-6"/>
        </w:rPr>
        <w:t>длежног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суда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Републици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Србији,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одлуке).“</w:t>
      </w:r>
    </w:p>
    <w:p w:rsidR="005C7739" w:rsidRDefault="00732D7F">
      <w:pPr>
        <w:pStyle w:val="BodyText"/>
        <w:ind w:left="0" w:firstLine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125942</wp:posOffset>
                </wp:positionV>
                <wp:extent cx="90043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1351" id="Graphic 75" o:spid="_x0000_s1026" style="position:absolute;margin-left:62.35pt;margin-top:9.9pt;width:70.9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4" w:line="225" w:lineRule="auto"/>
        <w:ind w:left="567" w:right="113"/>
        <w:jc w:val="both"/>
        <w:rPr>
          <w:sz w:val="18"/>
        </w:rPr>
      </w:pPr>
      <w:r>
        <w:rPr>
          <w:color w:val="231F20"/>
          <w:w w:val="90"/>
          <w:sz w:val="18"/>
        </w:rPr>
        <w:t>Више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разводу,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бракоразводним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узроцима,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пракси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домаћих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судова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пракси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Европ- </w:t>
      </w:r>
      <w:r>
        <w:rPr>
          <w:color w:val="231F20"/>
          <w:spacing w:val="-8"/>
          <w:sz w:val="18"/>
        </w:rPr>
        <w:t>ског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суда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људска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права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видети: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Марија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8"/>
          <w:sz w:val="18"/>
        </w:rPr>
        <w:t>Драшкић,</w:t>
      </w:r>
      <w:r>
        <w:rPr>
          <w:color w:val="231F20"/>
          <w:spacing w:val="-5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Коментар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Породичног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spacing w:val="-8"/>
          <w:sz w:val="18"/>
        </w:rPr>
        <w:t>закона</w:t>
      </w:r>
      <w:r>
        <w:rPr>
          <w:color w:val="231F20"/>
          <w:spacing w:val="-8"/>
          <w:sz w:val="18"/>
        </w:rPr>
        <w:t xml:space="preserve">, </w:t>
      </w:r>
      <w:r>
        <w:rPr>
          <w:color w:val="231F20"/>
          <w:spacing w:val="-6"/>
          <w:sz w:val="18"/>
        </w:rPr>
        <w:t>Службени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6"/>
          <w:sz w:val="18"/>
        </w:rPr>
        <w:t>гласник,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6"/>
          <w:sz w:val="18"/>
        </w:rPr>
        <w:t>Београд,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6"/>
          <w:sz w:val="18"/>
        </w:rPr>
        <w:t>2015,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6"/>
          <w:sz w:val="18"/>
        </w:rPr>
        <w:t>стр.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6"/>
          <w:sz w:val="18"/>
        </w:rPr>
        <w:t>111–119.</w:t>
      </w:r>
    </w:p>
    <w:p w:rsidR="005C7739" w:rsidRDefault="005C7739">
      <w:pPr>
        <w:spacing w:line="225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2"/>
      </w:pPr>
      <w:r>
        <w:rPr>
          <w:color w:val="231F20"/>
          <w:w w:val="90"/>
        </w:rPr>
        <w:lastRenderedPageBreak/>
        <w:t>Ако је брак престао поништењем, забелешка гласи: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„Брак закљу- чен са ... (име и презиме супружника) поништен пресудом ... (назив и седиште суда, број и датум одлуке), која је постала правноснажна ... </w:t>
      </w:r>
      <w:r>
        <w:rPr>
          <w:color w:val="231F20"/>
          <w:spacing w:val="-6"/>
        </w:rPr>
        <w:t>(датум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правноснажности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одлуке).“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престао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пон</w:t>
      </w:r>
      <w:r>
        <w:rPr>
          <w:color w:val="231F20"/>
          <w:spacing w:val="-6"/>
        </w:rPr>
        <w:t>иштењем пред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иностраним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судом,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податка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поништењу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матичну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судску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поништењу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брака </w:t>
      </w:r>
      <w:r>
        <w:rPr>
          <w:color w:val="231F20"/>
          <w:w w:val="90"/>
        </w:rPr>
        <w:t>признао надлежни суд у Републици Србији, а међународним уговором није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друкчије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одређено. У том случају, уписује се 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„Брак за- кључен са ... (име и презиме супружника) поништен одлуком ... (на- </w:t>
      </w:r>
      <w:r>
        <w:rPr>
          <w:color w:val="231F20"/>
          <w:spacing w:val="-6"/>
        </w:rPr>
        <w:t>зив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седиште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иностраног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суда,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одлуке),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признао</w:t>
      </w:r>
    </w:p>
    <w:p w:rsidR="005C7739" w:rsidRDefault="00732D7F">
      <w:pPr>
        <w:pStyle w:val="BodyText"/>
        <w:ind w:left="113" w:right="225" w:firstLine="0"/>
      </w:pPr>
      <w:r>
        <w:rPr>
          <w:color w:val="231F20"/>
          <w:w w:val="90"/>
        </w:rPr>
        <w:t xml:space="preserve">... (назив и седиште надлежног суда у Републици Србији, број и </w:t>
      </w:r>
      <w:r>
        <w:rPr>
          <w:color w:val="231F20"/>
          <w:w w:val="90"/>
        </w:rPr>
        <w:t xml:space="preserve">датум </w:t>
      </w:r>
      <w:r>
        <w:rPr>
          <w:color w:val="231F20"/>
          <w:spacing w:val="-2"/>
        </w:rPr>
        <w:t>одлуке).“</w:t>
      </w:r>
    </w:p>
    <w:p w:rsidR="005C7739" w:rsidRDefault="00732D7F">
      <w:pPr>
        <w:pStyle w:val="BodyText"/>
        <w:ind w:left="113" w:right="219"/>
      </w:pP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престао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смрћу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супружника,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забелешка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гласи: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„Брак </w:t>
      </w:r>
      <w:r>
        <w:rPr>
          <w:color w:val="231F20"/>
          <w:w w:val="85"/>
        </w:rPr>
        <w:t>престао ... (дан, месец, година и место смрти) смрћу супружника ... (име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и презиме супружника), а чињеница смрти уписана је у матичну књигу умрлих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води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општину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град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...,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матично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подручје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...,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текући број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годину.“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чињеница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смрти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супружника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уписана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ма- </w:t>
      </w:r>
      <w:r>
        <w:rPr>
          <w:color w:val="231F20"/>
          <w:spacing w:val="-8"/>
        </w:rPr>
        <w:t xml:space="preserve">тичну књигу умрлих дипломатско-конзуларног представништва Репу- </w:t>
      </w:r>
      <w:r>
        <w:rPr>
          <w:color w:val="231F20"/>
          <w:w w:val="90"/>
        </w:rPr>
        <w:t>блике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уписује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забелешка:„Брак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престао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(дан,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месец,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годи- на и место смрти) смрћу супружника ... (име и презиме супружника), а </w:t>
      </w:r>
      <w:r>
        <w:rPr>
          <w:color w:val="231F20"/>
          <w:spacing w:val="-8"/>
        </w:rPr>
        <w:t>чињеница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смрти уписана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 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умрлих 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... </w:t>
      </w:r>
      <w:r>
        <w:rPr>
          <w:color w:val="231F20"/>
          <w:w w:val="90"/>
        </w:rPr>
        <w:t>(назив и седиште дипломатско-конзуларног представништва Републи- ке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Србије),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текући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број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...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годину.“</w:t>
      </w:r>
    </w:p>
    <w:p w:rsidR="005C7739" w:rsidRDefault="00732D7F">
      <w:pPr>
        <w:pStyle w:val="BodyText"/>
        <w:ind w:left="113" w:right="222"/>
      </w:pPr>
      <w:r>
        <w:rPr>
          <w:color w:val="231F20"/>
          <w:w w:val="90"/>
        </w:rPr>
        <w:t>Изуз</w:t>
      </w:r>
      <w:r>
        <w:rPr>
          <w:color w:val="231F20"/>
          <w:w w:val="90"/>
        </w:rPr>
        <w:t xml:space="preserve">етно, ако чињеница смрти супружника који је умро ван тери- </w:t>
      </w:r>
      <w:r>
        <w:rPr>
          <w:color w:val="231F20"/>
          <w:spacing w:val="-4"/>
        </w:rPr>
        <w:t>торије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могла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домаћу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матичну </w:t>
      </w:r>
      <w:r>
        <w:rPr>
          <w:color w:val="231F20"/>
          <w:w w:val="90"/>
        </w:rPr>
        <w:t>књигу умрлих, јер ниједан од супружника није држављанин Републике Србије, престанак брака смрћу супружника уписује се у матичну књиг</w:t>
      </w:r>
      <w:r>
        <w:rPr>
          <w:color w:val="231F20"/>
          <w:w w:val="90"/>
        </w:rPr>
        <w:t xml:space="preserve">у </w:t>
      </w:r>
      <w:r>
        <w:rPr>
          <w:color w:val="231F20"/>
          <w:spacing w:val="-8"/>
        </w:rPr>
        <w:t xml:space="preserve">рођених на основу иностраног извода из матичне књиге умрлих, тако </w:t>
      </w:r>
      <w:r>
        <w:rPr>
          <w:color w:val="231F20"/>
          <w:w w:val="90"/>
        </w:rPr>
        <w:t>што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 уписује забелешка: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„Брак престао ... (дан, месец, година смрти и место) смрћу супружника ... (име и презиме супружника). Чињени-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ца смрти уписана у матичну књигу умрлих иностраног о</w:t>
      </w:r>
      <w:r>
        <w:rPr>
          <w:color w:val="231F20"/>
          <w:w w:val="90"/>
        </w:rPr>
        <w:t xml:space="preserve">ргана ... (назив </w:t>
      </w:r>
      <w:r>
        <w:rPr>
          <w:color w:val="231F20"/>
          <w:spacing w:val="-8"/>
        </w:rPr>
        <w:t xml:space="preserve">и седиште иностраног органа, број и датум исправе на основу које се </w:t>
      </w:r>
      <w:r>
        <w:rPr>
          <w:color w:val="231F20"/>
          <w:spacing w:val="-2"/>
        </w:rPr>
        <w:t>врши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забелешке).“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3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3008"/>
        </w:tabs>
        <w:ind w:left="3008" w:hanging="421"/>
        <w:jc w:val="left"/>
      </w:pPr>
      <w:bookmarkStart w:id="131" w:name="_TOC_250019"/>
      <w:r>
        <w:rPr>
          <w:color w:val="231F20"/>
          <w:spacing w:val="-2"/>
        </w:rPr>
        <w:t>ЛИЧНО</w:t>
      </w:r>
      <w:r>
        <w:rPr>
          <w:color w:val="231F20"/>
          <w:spacing w:val="-15"/>
        </w:rPr>
        <w:t xml:space="preserve"> </w:t>
      </w:r>
      <w:bookmarkEnd w:id="131"/>
      <w:r>
        <w:rPr>
          <w:color w:val="231F20"/>
          <w:spacing w:val="-5"/>
        </w:rPr>
        <w:t>ИМЕ</w:t>
      </w:r>
    </w:p>
    <w:p w:rsidR="005C7739" w:rsidRDefault="00732D7F">
      <w:pPr>
        <w:pStyle w:val="Heading3"/>
        <w:numPr>
          <w:ilvl w:val="1"/>
          <w:numId w:val="55"/>
        </w:numPr>
        <w:tabs>
          <w:tab w:val="left" w:pos="1676"/>
        </w:tabs>
        <w:spacing w:before="169"/>
        <w:ind w:left="1676" w:hanging="234"/>
        <w:jc w:val="left"/>
        <w:rPr>
          <w:b/>
          <w:color w:val="231F20"/>
        </w:rPr>
      </w:pPr>
      <w:bookmarkStart w:id="132" w:name="_TOC_250018"/>
      <w:r>
        <w:rPr>
          <w:b/>
          <w:color w:val="231F20"/>
        </w:rPr>
        <w:t>Појам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одређивање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личног</w:t>
      </w:r>
      <w:bookmarkEnd w:id="132"/>
      <w:r>
        <w:rPr>
          <w:b/>
          <w:color w:val="231F20"/>
          <w:spacing w:val="-2"/>
        </w:rPr>
        <w:t xml:space="preserve"> имена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2639"/>
        </w:tabs>
        <w:spacing w:before="167"/>
        <w:ind w:left="2639" w:hanging="381"/>
      </w:pPr>
      <w:bookmarkStart w:id="133" w:name="_TOC_250017"/>
      <w:r>
        <w:rPr>
          <w:color w:val="231F20"/>
          <w:spacing w:val="-2"/>
        </w:rPr>
        <w:t>Појам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личног</w:t>
      </w:r>
      <w:r>
        <w:rPr>
          <w:color w:val="231F20"/>
          <w:spacing w:val="-8"/>
        </w:rPr>
        <w:t xml:space="preserve"> </w:t>
      </w:r>
      <w:bookmarkEnd w:id="133"/>
      <w:r>
        <w:rPr>
          <w:color w:val="231F20"/>
          <w:spacing w:val="-2"/>
        </w:rPr>
        <w:t>имена</w:t>
      </w:r>
    </w:p>
    <w:p w:rsidR="005C7739" w:rsidRDefault="00732D7F">
      <w:pPr>
        <w:pStyle w:val="BodyText"/>
        <w:spacing w:before="159"/>
        <w:ind w:left="113" w:right="225"/>
      </w:pPr>
      <w:r>
        <w:rPr>
          <w:color w:val="231F20"/>
          <w:spacing w:val="-8"/>
        </w:rPr>
        <w:t xml:space="preserve">Лично име је лично неимовинско право физичког лица. То је не- </w:t>
      </w:r>
      <w:r>
        <w:rPr>
          <w:color w:val="231F20"/>
          <w:spacing w:val="-6"/>
        </w:rPr>
        <w:t>отуђиво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људско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Састоји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имена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презимена.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пред- ставља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личне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идентификације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индивидуализације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физичког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0" w:firstLine="0"/>
      </w:pPr>
      <w:r>
        <w:rPr>
          <w:color w:val="231F20"/>
          <w:spacing w:val="-4"/>
        </w:rPr>
        <w:lastRenderedPageBreak/>
        <w:t>лица,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презиме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одражава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везаност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једног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породицу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или </w:t>
      </w:r>
      <w:r>
        <w:rPr>
          <w:color w:val="231F20"/>
        </w:rPr>
        <w:t>ширу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сродничку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групу.</w:t>
      </w:r>
    </w:p>
    <w:p w:rsidR="005C7739" w:rsidRDefault="00732D7F">
      <w:pPr>
        <w:pStyle w:val="BodyText"/>
        <w:spacing w:line="235" w:lineRule="auto"/>
        <w:ind w:right="110"/>
        <w:rPr>
          <w:sz w:val="13"/>
        </w:rPr>
      </w:pPr>
      <w:r>
        <w:rPr>
          <w:color w:val="231F20"/>
          <w:w w:val="90"/>
        </w:rPr>
        <w:t>Право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лично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стиче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рођењем,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штити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тренутка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упи- </w:t>
      </w:r>
      <w:r>
        <w:rPr>
          <w:color w:val="231F20"/>
          <w:spacing w:val="-8"/>
        </w:rPr>
        <w:t xml:space="preserve">са у матичну књигу рођених. Упис личног имена у матичну књигу ро- </w:t>
      </w:r>
      <w:r>
        <w:rPr>
          <w:color w:val="231F20"/>
          <w:spacing w:val="-6"/>
        </w:rPr>
        <w:t>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конститутивни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карактер,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значи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тек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 xml:space="preserve">стаје заштићено лично право. Заштита повређеног права на лично име </w:t>
      </w:r>
      <w:r>
        <w:rPr>
          <w:color w:val="231F20"/>
          <w:spacing w:val="-2"/>
        </w:rPr>
        <w:t>остварује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парничном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поступку.</w:t>
      </w:r>
      <w:r>
        <w:rPr>
          <w:color w:val="231F20"/>
          <w:spacing w:val="-2"/>
          <w:position w:val="7"/>
          <w:sz w:val="13"/>
        </w:rPr>
        <w:t>129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55"/>
        </w:numPr>
        <w:tabs>
          <w:tab w:val="left" w:pos="2719"/>
        </w:tabs>
        <w:ind w:left="2719" w:hanging="381"/>
      </w:pPr>
      <w:bookmarkStart w:id="134" w:name="_TOC_250016"/>
      <w:r>
        <w:rPr>
          <w:color w:val="231F20"/>
        </w:rPr>
        <w:t xml:space="preserve">Скраћено лично </w:t>
      </w:r>
      <w:bookmarkEnd w:id="134"/>
      <w:r>
        <w:rPr>
          <w:color w:val="231F20"/>
          <w:spacing w:val="-5"/>
        </w:rPr>
        <w:t>име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spacing w:val="-6"/>
        </w:rPr>
        <w:t>Законом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ограничен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речи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састоји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одно- </w:t>
      </w:r>
      <w:r>
        <w:rPr>
          <w:color w:val="231F20"/>
          <w:w w:val="90"/>
        </w:rPr>
        <w:t xml:space="preserve">сно презиме. Стога је прописано да је лице чије име или презиме, од- </w:t>
      </w:r>
      <w:r>
        <w:rPr>
          <w:color w:val="231F20"/>
          <w:spacing w:val="-8"/>
        </w:rPr>
        <w:t xml:space="preserve">носно и име и презиме садржи више од три речи дужно да се у прав- </w:t>
      </w:r>
      <w:r>
        <w:rPr>
          <w:color w:val="231F20"/>
          <w:w w:val="90"/>
        </w:rPr>
        <w:t>ном саобраћају служи скраћеним ли</w:t>
      </w:r>
      <w:r>
        <w:rPr>
          <w:color w:val="231F20"/>
          <w:w w:val="90"/>
        </w:rPr>
        <w:t xml:space="preserve">чним именом. Скраћивање личног </w:t>
      </w:r>
      <w:r>
        <w:rPr>
          <w:color w:val="231F20"/>
          <w:spacing w:val="-6"/>
        </w:rPr>
        <w:t xml:space="preserve">имена врши се избором појединих речи из имена и презимена, тако </w:t>
      </w:r>
      <w:r>
        <w:rPr>
          <w:color w:val="231F20"/>
          <w:w w:val="90"/>
        </w:rPr>
        <w:t xml:space="preserve">да се изаберу највише три речи за скраћено лично име. Одлука о томе </w:t>
      </w:r>
      <w:r>
        <w:rPr>
          <w:color w:val="231F20"/>
          <w:spacing w:val="-8"/>
        </w:rPr>
        <w:t xml:space="preserve">како гласи скраћено лично име саопштава се матичару који води ма- </w:t>
      </w:r>
      <w:r>
        <w:rPr>
          <w:color w:val="231F20"/>
          <w:spacing w:val="-6"/>
        </w:rPr>
        <w:t>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имао</w:t>
      </w:r>
      <w:r>
        <w:rPr>
          <w:color w:val="231F20"/>
          <w:spacing w:val="-6"/>
        </w:rPr>
        <w:t>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лично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констатује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w w:val="90"/>
        </w:rPr>
        <w:t xml:space="preserve">матичној књизи рођених. Разлози правне сигурности налажу да се гра- </w:t>
      </w:r>
      <w:r>
        <w:rPr>
          <w:color w:val="231F20"/>
          <w:spacing w:val="-4"/>
        </w:rPr>
        <w:t>ђанин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увек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служи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истим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скраћеним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личним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именом.</w:t>
      </w:r>
    </w:p>
    <w:p w:rsidR="005C7739" w:rsidRDefault="005C7739">
      <w:pPr>
        <w:pStyle w:val="BodyText"/>
        <w:spacing w:before="28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55"/>
        </w:numPr>
        <w:tabs>
          <w:tab w:val="left" w:pos="2406"/>
        </w:tabs>
        <w:ind w:left="2406" w:hanging="381"/>
      </w:pPr>
      <w:bookmarkStart w:id="135" w:name="_TOC_250015"/>
      <w:bookmarkEnd w:id="135"/>
      <w:r>
        <w:rPr>
          <w:color w:val="231F20"/>
          <w:spacing w:val="-2"/>
        </w:rPr>
        <w:t>Одређивање личног имена</w:t>
      </w:r>
    </w:p>
    <w:p w:rsidR="005C7739" w:rsidRDefault="00732D7F">
      <w:pPr>
        <w:pStyle w:val="Heading3"/>
        <w:numPr>
          <w:ilvl w:val="3"/>
          <w:numId w:val="55"/>
        </w:numPr>
        <w:tabs>
          <w:tab w:val="left" w:pos="3279"/>
        </w:tabs>
        <w:spacing w:before="165"/>
        <w:ind w:left="3279" w:hanging="568"/>
        <w:jc w:val="left"/>
        <w:rPr>
          <w:rFonts w:ascii="Trebuchet MS" w:hAnsi="Trebuchet MS"/>
        </w:rPr>
      </w:pPr>
      <w:bookmarkStart w:id="136" w:name="_TOC_250014"/>
      <w:r>
        <w:rPr>
          <w:rFonts w:ascii="Trebuchet MS" w:hAnsi="Trebuchet MS"/>
          <w:color w:val="231F20"/>
          <w:w w:val="90"/>
        </w:rPr>
        <w:t>Име</w:t>
      </w:r>
      <w:r>
        <w:rPr>
          <w:rFonts w:ascii="Trebuchet MS" w:hAnsi="Trebuchet MS"/>
          <w:color w:val="231F20"/>
          <w:spacing w:val="-4"/>
        </w:rPr>
        <w:t xml:space="preserve"> </w:t>
      </w:r>
      <w:bookmarkEnd w:id="136"/>
      <w:r>
        <w:rPr>
          <w:rFonts w:ascii="Trebuchet MS" w:hAnsi="Trebuchet MS"/>
          <w:color w:val="231F20"/>
          <w:spacing w:val="-2"/>
        </w:rPr>
        <w:t>детета</w:t>
      </w:r>
    </w:p>
    <w:p w:rsidR="005C7739" w:rsidRDefault="00732D7F">
      <w:pPr>
        <w:pStyle w:val="BodyText"/>
        <w:spacing w:before="164" w:line="235" w:lineRule="auto"/>
        <w:ind w:right="111"/>
      </w:pPr>
      <w:r>
        <w:rPr>
          <w:color w:val="231F20"/>
          <w:w w:val="90"/>
        </w:rPr>
        <w:t>Име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одређују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родитељи,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заједнички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споразумно.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има- ју право да се име детета упише у матичну књигу рођених и на матер- </w:t>
      </w:r>
      <w:r>
        <w:rPr>
          <w:color w:val="231F20"/>
          <w:spacing w:val="-4"/>
        </w:rPr>
        <w:t>њем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језику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писму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једног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родитеља.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 xml:space="preserve">Родитељи имају право да слободно, сагласно сопственом нахође- </w:t>
      </w:r>
      <w:r>
        <w:rPr>
          <w:color w:val="231F20"/>
          <w:spacing w:val="-8"/>
        </w:rPr>
        <w:t>њу, изаберу име детета. Притом, они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могу одредити погрдно име,</w:t>
      </w:r>
    </w:p>
    <w:p w:rsidR="005C7739" w:rsidRDefault="00732D7F">
      <w:pPr>
        <w:pStyle w:val="BodyText"/>
        <w:spacing w:before="7"/>
        <w:ind w:left="0" w:firstLine="0"/>
        <w:jc w:val="left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138105</wp:posOffset>
                </wp:positionV>
                <wp:extent cx="900430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EE68F" id="Graphic 76" o:spid="_x0000_s1026" style="position:absolute;margin-left:62.35pt;margin-top:10.85pt;width:70.9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08"/>
        <w:jc w:val="both"/>
        <w:rPr>
          <w:sz w:val="18"/>
        </w:rPr>
      </w:pPr>
      <w:r>
        <w:rPr>
          <w:color w:val="231F20"/>
          <w:spacing w:val="-8"/>
          <w:sz w:val="18"/>
        </w:rPr>
        <w:t>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нашем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позитивном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предвиђена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су,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суштини,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два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начина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повреде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права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лично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име: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оспоравање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права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име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(спречавање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или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ометање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имаоца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да </w:t>
      </w:r>
      <w:r>
        <w:rPr>
          <w:color w:val="231F20"/>
          <w:spacing w:val="-6"/>
          <w:sz w:val="18"/>
        </w:rPr>
        <w:t>се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користи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својим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именом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или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искривљавање,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скраћивање,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проширивање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сл. </w:t>
      </w:r>
      <w:r>
        <w:rPr>
          <w:color w:val="231F20"/>
          <w:spacing w:val="-4"/>
          <w:sz w:val="18"/>
        </w:rPr>
        <w:t>имаочевог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личног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имена)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неовлашћена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употреба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туђег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имена.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оба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случаја, заштита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остварује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судском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поступку.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суда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тужбом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може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тражити: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да </w:t>
      </w:r>
      <w:r>
        <w:rPr>
          <w:color w:val="231F20"/>
          <w:spacing w:val="-8"/>
          <w:sz w:val="18"/>
        </w:rPr>
        <w:t>утврди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постојање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права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лица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које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тражи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заштиту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оно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служи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>својим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личним </w:t>
      </w:r>
      <w:r>
        <w:rPr>
          <w:color w:val="231F20"/>
          <w:w w:val="90"/>
          <w:sz w:val="18"/>
        </w:rPr>
        <w:t xml:space="preserve">именом; да нареди уклањање, уништење или преиначење предмета којима је из- </w:t>
      </w:r>
      <w:r>
        <w:rPr>
          <w:color w:val="231F20"/>
          <w:spacing w:val="-4"/>
          <w:sz w:val="18"/>
        </w:rPr>
        <w:t xml:space="preserve">вршена повреда права, повлачење тврдње којом се оспорава имаоцу право на </w:t>
      </w:r>
      <w:r>
        <w:rPr>
          <w:color w:val="231F20"/>
          <w:spacing w:val="-6"/>
          <w:sz w:val="18"/>
        </w:rPr>
        <w:t>лично име или нешто друго што је потребно за уклањање стања повреде права; да забрани даље вршење или понављ</w:t>
      </w:r>
      <w:r>
        <w:rPr>
          <w:color w:val="231F20"/>
          <w:spacing w:val="-6"/>
          <w:sz w:val="18"/>
        </w:rPr>
        <w:t xml:space="preserve">ање радње којом се повређује право, под </w:t>
      </w:r>
      <w:r>
        <w:rPr>
          <w:color w:val="231F20"/>
          <w:spacing w:val="-4"/>
          <w:sz w:val="18"/>
        </w:rPr>
        <w:t>претњом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плаћања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одређене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своте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новца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повређеном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ако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радња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повреде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не обустави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или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ако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понови.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Повреда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права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лично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име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може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бити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основ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за </w:t>
      </w:r>
      <w:r>
        <w:rPr>
          <w:color w:val="231F20"/>
          <w:w w:val="90"/>
          <w:sz w:val="18"/>
        </w:rPr>
        <w:t>накнаду материјалне и нематеријалне штете. Осим тога, суд може одлуч</w:t>
      </w:r>
      <w:r>
        <w:rPr>
          <w:color w:val="231F20"/>
          <w:w w:val="90"/>
          <w:sz w:val="18"/>
        </w:rPr>
        <w:t xml:space="preserve">ити и да досуди лицу, чије је лично име повређено, део добити остварене употребом лич- ног имена, сразмерно томе колико је употреба личног имена допринела остваре- њу добити. Више о праву на лично име и његовој заштити: Владимир Водинелић, </w:t>
      </w:r>
      <w:r>
        <w:rPr>
          <w:rFonts w:ascii="Myriad Pro" w:hAnsi="Myriad Pro"/>
          <w:i/>
          <w:color w:val="231F20"/>
          <w:sz w:val="18"/>
        </w:rPr>
        <w:t>Међународно</w:t>
      </w:r>
      <w:r>
        <w:rPr>
          <w:rFonts w:ascii="Myriad Pro" w:hAnsi="Myriad Pro"/>
          <w:i/>
          <w:color w:val="231F20"/>
          <w:spacing w:val="-9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приватно</w:t>
      </w:r>
      <w:r>
        <w:rPr>
          <w:rFonts w:ascii="Myriad Pro" w:hAnsi="Myriad Pro"/>
          <w:i/>
          <w:color w:val="231F20"/>
          <w:spacing w:val="-6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право</w:t>
      </w:r>
      <w:r>
        <w:rPr>
          <w:rFonts w:ascii="Myriad Pro" w:hAnsi="Myriad Pro"/>
          <w:i/>
          <w:color w:val="231F20"/>
          <w:spacing w:val="-3"/>
          <w:sz w:val="18"/>
        </w:rPr>
        <w:t xml:space="preserve"> </w:t>
      </w:r>
      <w:r>
        <w:rPr>
          <w:rFonts w:ascii="Myriad Pro" w:hAnsi="Myriad Pro"/>
          <w:i/>
          <w:color w:val="231F20"/>
          <w:sz w:val="18"/>
        </w:rPr>
        <w:t>личности</w:t>
      </w:r>
      <w:r>
        <w:rPr>
          <w:color w:val="231F20"/>
          <w:sz w:val="18"/>
        </w:rPr>
        <w:t>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Номос,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Београд,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2003.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7" w:firstLine="0"/>
      </w:pPr>
      <w:r>
        <w:rPr>
          <w:color w:val="231F20"/>
          <w:spacing w:val="-8"/>
        </w:rPr>
        <w:lastRenderedPageBreak/>
        <w:t>име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вређа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морал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име 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супротности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 обичајима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схватањима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средине.</w:t>
      </w:r>
    </w:p>
    <w:p w:rsidR="005C7739" w:rsidRDefault="00732D7F">
      <w:pPr>
        <w:pStyle w:val="BodyText"/>
        <w:ind w:left="113" w:right="222"/>
      </w:pPr>
      <w:r>
        <w:rPr>
          <w:color w:val="231F20"/>
          <w:spacing w:val="-8"/>
        </w:rPr>
        <w:t>Један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родитељ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сам одређује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лично име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 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други роди- </w:t>
      </w:r>
      <w:r>
        <w:rPr>
          <w:color w:val="231F20"/>
          <w:w w:val="90"/>
        </w:rPr>
        <w:t>тељ непознат, умро, потпуно лишен роди</w:t>
      </w:r>
      <w:r>
        <w:rPr>
          <w:color w:val="231F20"/>
          <w:w w:val="90"/>
        </w:rPr>
        <w:t xml:space="preserve">тељског права, лишен права да заступа дете или да одлучује о питањима која битно утичу на живот </w:t>
      </w:r>
      <w:r>
        <w:rPr>
          <w:color w:val="231F20"/>
          <w:spacing w:val="-2"/>
        </w:rPr>
        <w:t>детета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лишен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способности.</w:t>
      </w:r>
    </w:p>
    <w:p w:rsidR="005C7739" w:rsidRDefault="00732D7F">
      <w:pPr>
        <w:pStyle w:val="BodyText"/>
        <w:ind w:left="113" w:right="224"/>
      </w:pPr>
      <w:r>
        <w:rPr>
          <w:color w:val="231F20"/>
          <w:w w:val="90"/>
        </w:rPr>
        <w:t xml:space="preserve">Ако лично име детета, уписано у инострани извод из матичне књи- </w:t>
      </w:r>
      <w:r>
        <w:rPr>
          <w:color w:val="231F20"/>
          <w:spacing w:val="-4"/>
        </w:rPr>
        <w:t>ге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одређено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домаћим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прописима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личном </w:t>
      </w:r>
      <w:r>
        <w:rPr>
          <w:color w:val="231F20"/>
          <w:w w:val="90"/>
        </w:rPr>
        <w:t>имену,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матичар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затражити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родитеља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одреде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за- коном којим се уређује лично име. Изјаву о одређивању личног имена </w:t>
      </w:r>
      <w:r>
        <w:rPr>
          <w:color w:val="231F20"/>
          <w:spacing w:val="-6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домаћим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ди- </w:t>
      </w:r>
      <w:r>
        <w:rPr>
          <w:color w:val="231F20"/>
          <w:w w:val="90"/>
        </w:rPr>
        <w:t xml:space="preserve">пломатско-конзуларним представништвом приликом подношења при- </w:t>
      </w:r>
      <w:r>
        <w:rPr>
          <w:color w:val="231F20"/>
          <w:spacing w:val="-2"/>
        </w:rPr>
        <w:t>јаве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књиге.</w:t>
      </w:r>
    </w:p>
    <w:p w:rsidR="005C7739" w:rsidRDefault="00732D7F">
      <w:pPr>
        <w:pStyle w:val="BodyText"/>
        <w:ind w:left="113" w:right="225"/>
      </w:pPr>
      <w:r>
        <w:rPr>
          <w:color w:val="231F20"/>
          <w:w w:val="90"/>
        </w:rPr>
        <w:t>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родитељи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нису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живи,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нису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познати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одредили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по- грдно име, име којим се вређа морал или име које је у супротности са обичајима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сх</w:t>
      </w:r>
      <w:r>
        <w:rPr>
          <w:color w:val="231F20"/>
          <w:w w:val="90"/>
        </w:rPr>
        <w:t>ватањима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средине,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одређује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старатељ- ства.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старатељства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одређује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лично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родитељи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законом одређеном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року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нису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одредили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детету,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постигну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спо- разум о имену детета или ако из ма којих разлога нису у могућности да </w:t>
      </w:r>
      <w:r>
        <w:rPr>
          <w:color w:val="231F20"/>
          <w:spacing w:val="-6"/>
        </w:rPr>
        <w:t>врше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родитељско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право,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пошто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саслуша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предлоге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родитеља.</w:t>
      </w:r>
    </w:p>
    <w:p w:rsidR="005C7739" w:rsidRDefault="005C7739">
      <w:pPr>
        <w:pStyle w:val="BodyText"/>
        <w:spacing w:before="17"/>
        <w:ind w:left="0" w:firstLine="0"/>
        <w:jc w:val="left"/>
      </w:pPr>
    </w:p>
    <w:p w:rsidR="005C7739" w:rsidRDefault="00732D7F">
      <w:pPr>
        <w:pStyle w:val="Heading3"/>
        <w:numPr>
          <w:ilvl w:val="3"/>
          <w:numId w:val="55"/>
        </w:numPr>
        <w:tabs>
          <w:tab w:val="left" w:pos="2921"/>
        </w:tabs>
        <w:ind w:left="2921" w:hanging="568"/>
        <w:jc w:val="left"/>
        <w:rPr>
          <w:rFonts w:ascii="Trebuchet MS" w:hAnsi="Trebuchet MS"/>
        </w:rPr>
      </w:pPr>
      <w:bookmarkStart w:id="137" w:name="_TOC_250013"/>
      <w:r>
        <w:rPr>
          <w:rFonts w:ascii="Trebuchet MS" w:hAnsi="Trebuchet MS"/>
          <w:color w:val="231F20"/>
          <w:spacing w:val="-7"/>
        </w:rPr>
        <w:t>Презиме</w:t>
      </w:r>
      <w:r>
        <w:rPr>
          <w:rFonts w:ascii="Trebuchet MS" w:hAnsi="Trebuchet MS"/>
          <w:color w:val="231F20"/>
          <w:spacing w:val="-14"/>
        </w:rPr>
        <w:t xml:space="preserve"> </w:t>
      </w:r>
      <w:bookmarkEnd w:id="137"/>
      <w:r>
        <w:rPr>
          <w:rFonts w:ascii="Trebuchet MS" w:hAnsi="Trebuchet MS"/>
          <w:color w:val="231F20"/>
          <w:spacing w:val="-2"/>
        </w:rPr>
        <w:t>детета</w:t>
      </w:r>
    </w:p>
    <w:p w:rsidR="005C7739" w:rsidRDefault="00732D7F">
      <w:pPr>
        <w:pStyle w:val="BodyText"/>
        <w:spacing w:before="165"/>
        <w:ind w:left="113" w:right="223"/>
      </w:pPr>
      <w:r>
        <w:rPr>
          <w:color w:val="231F20"/>
          <w:w w:val="90"/>
        </w:rPr>
        <w:t xml:space="preserve">Презиме детета одређују родитељи, заједнички и споразумно. То </w:t>
      </w:r>
      <w:r>
        <w:rPr>
          <w:color w:val="231F20"/>
          <w:spacing w:val="-4"/>
        </w:rPr>
        <w:t>је,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такође,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њихових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родитељских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права.</w:t>
      </w:r>
    </w:p>
    <w:p w:rsidR="005C7739" w:rsidRDefault="00732D7F">
      <w:pPr>
        <w:pStyle w:val="BodyText"/>
        <w:ind w:left="113" w:right="226"/>
      </w:pPr>
      <w:r>
        <w:rPr>
          <w:color w:val="231F20"/>
          <w:w w:val="90"/>
        </w:rPr>
        <w:t xml:space="preserve">Презиме детета одређује орган старатељства у три случаја: 1) ако родитељи нису живи, 2) ако родитељи нису познати, 3) ако родитељи </w:t>
      </w:r>
      <w:r>
        <w:rPr>
          <w:color w:val="231F20"/>
          <w:spacing w:val="-4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постигну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споразум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презимену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детета.</w:t>
      </w:r>
    </w:p>
    <w:p w:rsidR="005C7739" w:rsidRDefault="00732D7F">
      <w:pPr>
        <w:pStyle w:val="BodyText"/>
        <w:ind w:left="113" w:right="224"/>
      </w:pPr>
      <w:r>
        <w:rPr>
          <w:color w:val="231F20"/>
          <w:w w:val="90"/>
        </w:rPr>
        <w:t xml:space="preserve">Код одређивања презимена детета морају се поштовати одређена </w:t>
      </w:r>
      <w:r>
        <w:rPr>
          <w:color w:val="231F20"/>
          <w:spacing w:val="-8"/>
        </w:rPr>
        <w:t>правила, која с</w:t>
      </w:r>
      <w:r>
        <w:rPr>
          <w:color w:val="231F20"/>
          <w:spacing w:val="-8"/>
        </w:rPr>
        <w:t xml:space="preserve">у законом прописана. Пошто је презиме израз припад- </w:t>
      </w:r>
      <w:r>
        <w:rPr>
          <w:color w:val="231F20"/>
          <w:spacing w:val="-6"/>
        </w:rPr>
        <w:t>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породици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сродничкој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групи,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дете </w:t>
      </w:r>
      <w:r>
        <w:rPr>
          <w:color w:val="231F20"/>
          <w:w w:val="90"/>
        </w:rPr>
        <w:t>не може имати презиме које се разликује од презимена родитеља. Да- кле, детету се одређује презиме према презимену родитеља. Ако ро- дитељ</w:t>
      </w:r>
      <w:r>
        <w:rPr>
          <w:color w:val="231F20"/>
          <w:w w:val="90"/>
        </w:rPr>
        <w:t xml:space="preserve">и носе различита презимена, детету се одређује презиме према презимену једног или оба родитеља. Поред тога, правило је да зајед- </w:t>
      </w:r>
      <w:r>
        <w:rPr>
          <w:color w:val="231F20"/>
          <w:spacing w:val="-4"/>
        </w:rPr>
        <w:t>ничкој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деци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родитељи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одредити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различита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презимена.</w:t>
      </w:r>
    </w:p>
    <w:p w:rsidR="005C7739" w:rsidRDefault="005C7739">
      <w:pPr>
        <w:pStyle w:val="BodyText"/>
        <w:spacing w:before="74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2315"/>
        </w:tabs>
        <w:ind w:left="2315" w:hanging="234"/>
        <w:jc w:val="left"/>
        <w:rPr>
          <w:b/>
          <w:color w:val="231F20"/>
        </w:rPr>
      </w:pPr>
      <w:bookmarkStart w:id="138" w:name="_TOC_250012"/>
      <w:r>
        <w:rPr>
          <w:b/>
          <w:color w:val="231F20"/>
        </w:rPr>
        <w:t>Промена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личног</w:t>
      </w:r>
      <w:r>
        <w:rPr>
          <w:b/>
          <w:color w:val="231F20"/>
          <w:spacing w:val="-2"/>
        </w:rPr>
        <w:t xml:space="preserve"> </w:t>
      </w:r>
      <w:bookmarkEnd w:id="138"/>
      <w:r>
        <w:rPr>
          <w:b/>
          <w:color w:val="231F20"/>
          <w:spacing w:val="-4"/>
        </w:rPr>
        <w:t>имена</w:t>
      </w:r>
    </w:p>
    <w:p w:rsidR="005C7739" w:rsidRDefault="00732D7F">
      <w:pPr>
        <w:pStyle w:val="Heading4"/>
        <w:numPr>
          <w:ilvl w:val="2"/>
          <w:numId w:val="55"/>
        </w:numPr>
        <w:tabs>
          <w:tab w:val="left" w:pos="2357"/>
        </w:tabs>
        <w:spacing w:before="166"/>
        <w:ind w:left="2357" w:hanging="381"/>
      </w:pPr>
      <w:bookmarkStart w:id="139" w:name="_TOC_250011"/>
      <w:r>
        <w:rPr>
          <w:color w:val="231F20"/>
        </w:rPr>
        <w:t>Ко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bookmarkEnd w:id="139"/>
      <w:r>
        <w:rPr>
          <w:color w:val="231F20"/>
          <w:spacing w:val="-2"/>
        </w:rPr>
        <w:t xml:space="preserve"> промену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spacing w:val="-8"/>
        </w:rPr>
        <w:t>Лично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променити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два начина: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1)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простом изјавом </w:t>
      </w:r>
      <w:r>
        <w:rPr>
          <w:color w:val="231F20"/>
          <w:w w:val="90"/>
        </w:rPr>
        <w:t xml:space="preserve">воље – приликом промене породичног статуса, 2) по захтеву – у посеб- </w:t>
      </w:r>
      <w:r>
        <w:rPr>
          <w:color w:val="231F20"/>
        </w:rPr>
        <w:t>ном управном поступку.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1"/>
      </w:pPr>
      <w:r>
        <w:rPr>
          <w:color w:val="231F20"/>
          <w:spacing w:val="-6"/>
        </w:rPr>
        <w:lastRenderedPageBreak/>
        <w:t>Промена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личног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имена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вези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променом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статуса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дава- </w:t>
      </w:r>
      <w:r>
        <w:rPr>
          <w:color w:val="231F20"/>
          <w:w w:val="90"/>
        </w:rPr>
        <w:t>њем изјаве о промени личног имена прилико</w:t>
      </w:r>
      <w:r>
        <w:rPr>
          <w:color w:val="231F20"/>
          <w:w w:val="90"/>
        </w:rPr>
        <w:t xml:space="preserve">м склапања или престан- </w:t>
      </w:r>
      <w:r>
        <w:rPr>
          <w:color w:val="231F20"/>
          <w:spacing w:val="-6"/>
        </w:rPr>
        <w:t>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породичног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статуса </w:t>
      </w:r>
      <w:r>
        <w:rPr>
          <w:color w:val="231F20"/>
          <w:spacing w:val="-8"/>
        </w:rPr>
        <w:t xml:space="preserve">детета признањем, утврђивањем или оспоравањем очинства или ма- </w:t>
      </w:r>
      <w:r>
        <w:rPr>
          <w:color w:val="231F20"/>
          <w:spacing w:val="-4"/>
        </w:rPr>
        <w:t>теринства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приликом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заснивања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престанка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усвојења.</w:t>
      </w:r>
    </w:p>
    <w:p w:rsidR="005C7739" w:rsidRDefault="00732D7F">
      <w:pPr>
        <w:pStyle w:val="BodyText"/>
        <w:ind w:right="111"/>
      </w:pPr>
      <w:r>
        <w:rPr>
          <w:color w:val="231F20"/>
          <w:spacing w:val="-6"/>
        </w:rPr>
        <w:t xml:space="preserve">Право на промену личног имена у посебном управном поступку, </w:t>
      </w:r>
      <w:r>
        <w:rPr>
          <w:color w:val="231F20"/>
          <w:w w:val="90"/>
        </w:rPr>
        <w:t xml:space="preserve">на основу захтева, има свако лице. Ово право самостално може оства- рити дете које је навршило 15. годину живота и које је способно за ра- </w:t>
      </w:r>
      <w:r>
        <w:rPr>
          <w:color w:val="231F20"/>
          <w:spacing w:val="-4"/>
        </w:rPr>
        <w:t>суђивање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(јер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спо</w:t>
      </w:r>
      <w:r>
        <w:rPr>
          <w:color w:val="231F20"/>
          <w:spacing w:val="-4"/>
        </w:rPr>
        <w:t xml:space="preserve">собност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подношење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таквог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захтева),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детету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млађе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година </w:t>
      </w:r>
      <w:r>
        <w:rPr>
          <w:color w:val="231F20"/>
          <w:spacing w:val="-8"/>
        </w:rPr>
        <w:t xml:space="preserve">лично име може променити само на захтев законског заступника (ро- </w:t>
      </w:r>
      <w:r>
        <w:rPr>
          <w:color w:val="231F20"/>
          <w:spacing w:val="-2"/>
        </w:rPr>
        <w:t>дитеља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старатеља).</w:t>
      </w:r>
    </w:p>
    <w:p w:rsidR="005C7739" w:rsidRDefault="00732D7F">
      <w:pPr>
        <w:pStyle w:val="BodyText"/>
        <w:ind w:right="111"/>
      </w:pPr>
      <w:r>
        <w:rPr>
          <w:color w:val="231F20"/>
          <w:w w:val="90"/>
        </w:rPr>
        <w:t>Детету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навршило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годину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живота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способно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ра- </w:t>
      </w:r>
      <w:r>
        <w:rPr>
          <w:color w:val="231F20"/>
          <w:spacing w:val="-6"/>
        </w:rPr>
        <w:t>суђивање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лично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променити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његову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сагласност.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0"/>
        </w:numPr>
        <w:tabs>
          <w:tab w:val="left" w:pos="2416"/>
        </w:tabs>
        <w:ind w:hanging="381"/>
        <w:jc w:val="left"/>
      </w:pPr>
      <w:bookmarkStart w:id="140" w:name="_TOC_250010"/>
      <w:r>
        <w:rPr>
          <w:color w:val="231F20"/>
        </w:rPr>
        <w:t>Ко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bookmarkEnd w:id="140"/>
      <w:r>
        <w:rPr>
          <w:color w:val="231F20"/>
          <w:spacing w:val="-2"/>
        </w:rPr>
        <w:t>промену</w:t>
      </w:r>
    </w:p>
    <w:p w:rsidR="005C7739" w:rsidRDefault="00732D7F">
      <w:pPr>
        <w:pStyle w:val="BodyText"/>
        <w:spacing w:before="159"/>
        <w:ind w:right="111"/>
      </w:pPr>
      <w:r>
        <w:rPr>
          <w:color w:val="231F20"/>
          <w:spacing w:val="-8"/>
        </w:rPr>
        <w:t xml:space="preserve">Пошто је право на лично име, а то значи и на избор и на промену </w:t>
      </w:r>
      <w:r>
        <w:rPr>
          <w:color w:val="231F20"/>
          <w:w w:val="90"/>
        </w:rPr>
        <w:t xml:space="preserve">личног имена, лично право сваког грађанина, гарантовано Уставом, то </w:t>
      </w:r>
      <w:r>
        <w:rPr>
          <w:color w:val="231F20"/>
          <w:spacing w:val="-10"/>
        </w:rPr>
        <w:t>право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бити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ограничено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само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разлога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искључиво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зако- </w:t>
      </w:r>
      <w:r>
        <w:rPr>
          <w:color w:val="231F20"/>
          <w:w w:val="90"/>
        </w:rPr>
        <w:t>ном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прописани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обиму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неопходан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задовољи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уставна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свр- ха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ограничења,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задирања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суштину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самог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права.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основи,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пропи- </w:t>
      </w:r>
      <w:r>
        <w:rPr>
          <w:color w:val="231F20"/>
          <w:spacing w:val="-10"/>
        </w:rPr>
        <w:t>сани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разлози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треба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представљају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објективно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разумно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оправдање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ограничавање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наведеног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једном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демократском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друштву.</w:t>
      </w:r>
    </w:p>
    <w:p w:rsidR="005C7739" w:rsidRDefault="00732D7F">
      <w:pPr>
        <w:pStyle w:val="BodyText"/>
        <w:ind w:right="112"/>
      </w:pPr>
      <w:r>
        <w:rPr>
          <w:color w:val="231F20"/>
          <w:spacing w:val="-8"/>
        </w:rPr>
        <w:t xml:space="preserve">Полазећи од наведеног, Породичним законом је изричито пропи- </w:t>
      </w:r>
      <w:r>
        <w:rPr>
          <w:color w:val="231F20"/>
          <w:spacing w:val="-2"/>
        </w:rPr>
        <w:t>сано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промену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личног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имена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нема:</w:t>
      </w:r>
    </w:p>
    <w:p w:rsidR="005C7739" w:rsidRDefault="00732D7F">
      <w:pPr>
        <w:pStyle w:val="ListParagraph"/>
        <w:numPr>
          <w:ilvl w:val="0"/>
          <w:numId w:val="29"/>
        </w:numPr>
        <w:tabs>
          <w:tab w:val="left" w:pos="848"/>
        </w:tabs>
        <w:ind w:right="112" w:firstLine="396"/>
        <w:jc w:val="both"/>
      </w:pPr>
      <w:r>
        <w:rPr>
          <w:color w:val="231F20"/>
          <w:spacing w:val="-8"/>
        </w:rPr>
        <w:t xml:space="preserve">лице против кога се води кривични поступак за дело за које се </w:t>
      </w:r>
      <w:r>
        <w:rPr>
          <w:color w:val="231F20"/>
        </w:rPr>
        <w:t>гони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службеној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дужности;</w:t>
      </w:r>
    </w:p>
    <w:p w:rsidR="005C7739" w:rsidRDefault="00732D7F">
      <w:pPr>
        <w:pStyle w:val="ListParagraph"/>
        <w:numPr>
          <w:ilvl w:val="0"/>
          <w:numId w:val="29"/>
        </w:numPr>
        <w:tabs>
          <w:tab w:val="left" w:pos="838"/>
        </w:tabs>
        <w:ind w:right="111" w:firstLine="396"/>
        <w:jc w:val="both"/>
      </w:pPr>
      <w:r>
        <w:rPr>
          <w:color w:val="231F20"/>
          <w:w w:val="90"/>
        </w:rPr>
        <w:t>лице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осуђено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кривично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дело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гони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службе- </w:t>
      </w:r>
      <w:r>
        <w:rPr>
          <w:color w:val="231F20"/>
          <w:spacing w:val="-6"/>
        </w:rPr>
        <w:t>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дужности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казна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извршена,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трају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</w:rPr>
        <w:t>следице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осуде;</w:t>
      </w:r>
    </w:p>
    <w:p w:rsidR="005C7739" w:rsidRDefault="00732D7F">
      <w:pPr>
        <w:pStyle w:val="ListParagraph"/>
        <w:numPr>
          <w:ilvl w:val="0"/>
          <w:numId w:val="29"/>
        </w:numPr>
        <w:tabs>
          <w:tab w:val="left" w:pos="858"/>
        </w:tabs>
        <w:ind w:right="110" w:firstLine="396"/>
        <w:jc w:val="both"/>
      </w:pPr>
      <w:r>
        <w:rPr>
          <w:color w:val="231F20"/>
          <w:spacing w:val="-4"/>
        </w:rPr>
        <w:t>лице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променом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личног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имена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намерава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избегне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неку </w:t>
      </w:r>
      <w:r>
        <w:rPr>
          <w:color w:val="231F20"/>
        </w:rPr>
        <w:t>своју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обавезу;</w:t>
      </w:r>
    </w:p>
    <w:p w:rsidR="005C7739" w:rsidRDefault="00732D7F">
      <w:pPr>
        <w:pStyle w:val="ListParagraph"/>
        <w:numPr>
          <w:ilvl w:val="0"/>
          <w:numId w:val="29"/>
        </w:numPr>
        <w:tabs>
          <w:tab w:val="left" w:pos="850"/>
        </w:tabs>
        <w:ind w:right="110" w:firstLine="396"/>
        <w:jc w:val="both"/>
      </w:pPr>
      <w:r>
        <w:rPr>
          <w:color w:val="231F20"/>
          <w:spacing w:val="-6"/>
        </w:rPr>
        <w:t>лице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намерава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погрдно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 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вређа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морал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супротности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обичајима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схвата- </w:t>
      </w:r>
      <w:r>
        <w:rPr>
          <w:color w:val="231F20"/>
        </w:rPr>
        <w:t>њима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средине.</w:t>
      </w:r>
    </w:p>
    <w:p w:rsidR="005C7739" w:rsidRDefault="005C7739">
      <w:pPr>
        <w:pStyle w:val="BodyText"/>
        <w:spacing w:before="31"/>
        <w:ind w:left="0" w:firstLine="0"/>
        <w:jc w:val="left"/>
      </w:pPr>
    </w:p>
    <w:p w:rsidR="005C7739" w:rsidRDefault="00732D7F">
      <w:pPr>
        <w:pStyle w:val="ListParagraph"/>
        <w:numPr>
          <w:ilvl w:val="1"/>
          <w:numId w:val="30"/>
        </w:numPr>
        <w:tabs>
          <w:tab w:val="left" w:pos="1592"/>
          <w:tab w:val="left" w:pos="2492"/>
        </w:tabs>
        <w:spacing w:line="237" w:lineRule="auto"/>
        <w:ind w:left="2492" w:right="1097" w:hanging="1281"/>
        <w:jc w:val="left"/>
        <w:rPr>
          <w:rFonts w:ascii="Myriad Pro" w:hAnsi="Myriad Pro"/>
          <w:i/>
          <w:sz w:val="24"/>
        </w:rPr>
      </w:pPr>
      <w:r>
        <w:rPr>
          <w:rFonts w:ascii="Myriad Pro" w:hAnsi="Myriad Pro"/>
          <w:i/>
          <w:color w:val="231F20"/>
          <w:sz w:val="24"/>
        </w:rPr>
        <w:t>Промена</w:t>
      </w:r>
      <w:r>
        <w:rPr>
          <w:rFonts w:ascii="Myriad Pro" w:hAnsi="Myriad Pro"/>
          <w:i/>
          <w:color w:val="231F20"/>
          <w:spacing w:val="-11"/>
          <w:sz w:val="24"/>
        </w:rPr>
        <w:t xml:space="preserve"> </w:t>
      </w:r>
      <w:r>
        <w:rPr>
          <w:rFonts w:ascii="Myriad Pro" w:hAnsi="Myriad Pro"/>
          <w:i/>
          <w:color w:val="231F20"/>
          <w:sz w:val="24"/>
        </w:rPr>
        <w:t>личног</w:t>
      </w:r>
      <w:r>
        <w:rPr>
          <w:rFonts w:ascii="Myriad Pro" w:hAnsi="Myriad Pro"/>
          <w:i/>
          <w:color w:val="231F20"/>
          <w:spacing w:val="-11"/>
          <w:sz w:val="24"/>
        </w:rPr>
        <w:t xml:space="preserve"> </w:t>
      </w:r>
      <w:r>
        <w:rPr>
          <w:rFonts w:ascii="Myriad Pro" w:hAnsi="Myriad Pro"/>
          <w:i/>
          <w:color w:val="231F20"/>
          <w:sz w:val="24"/>
        </w:rPr>
        <w:t>имена</w:t>
      </w:r>
      <w:r>
        <w:rPr>
          <w:rFonts w:ascii="Myriad Pro" w:hAnsi="Myriad Pro"/>
          <w:i/>
          <w:color w:val="231F20"/>
          <w:spacing w:val="-11"/>
          <w:sz w:val="24"/>
        </w:rPr>
        <w:t xml:space="preserve"> </w:t>
      </w:r>
      <w:r>
        <w:rPr>
          <w:rFonts w:ascii="Myriad Pro" w:hAnsi="Myriad Pro"/>
          <w:i/>
          <w:color w:val="231F20"/>
          <w:sz w:val="24"/>
        </w:rPr>
        <w:t>у</w:t>
      </w:r>
      <w:r>
        <w:rPr>
          <w:rFonts w:ascii="Myriad Pro" w:hAnsi="Myriad Pro"/>
          <w:i/>
          <w:color w:val="231F20"/>
          <w:spacing w:val="-11"/>
          <w:sz w:val="24"/>
        </w:rPr>
        <w:t xml:space="preserve"> </w:t>
      </w:r>
      <w:r>
        <w:rPr>
          <w:rFonts w:ascii="Myriad Pro" w:hAnsi="Myriad Pro"/>
          <w:i/>
          <w:color w:val="231F20"/>
          <w:sz w:val="24"/>
        </w:rPr>
        <w:t>вези</w:t>
      </w:r>
      <w:r>
        <w:rPr>
          <w:rFonts w:ascii="Myriad Pro" w:hAnsi="Myriad Pro"/>
          <w:i/>
          <w:color w:val="231F20"/>
          <w:spacing w:val="-11"/>
          <w:sz w:val="24"/>
        </w:rPr>
        <w:t xml:space="preserve"> </w:t>
      </w:r>
      <w:r>
        <w:rPr>
          <w:rFonts w:ascii="Myriad Pro" w:hAnsi="Myriad Pro"/>
          <w:i/>
          <w:color w:val="231F20"/>
          <w:sz w:val="24"/>
        </w:rPr>
        <w:t>са</w:t>
      </w:r>
      <w:r>
        <w:rPr>
          <w:rFonts w:ascii="Myriad Pro" w:hAnsi="Myriad Pro"/>
          <w:i/>
          <w:color w:val="231F20"/>
          <w:spacing w:val="-11"/>
          <w:sz w:val="24"/>
        </w:rPr>
        <w:t xml:space="preserve"> </w:t>
      </w:r>
      <w:r>
        <w:rPr>
          <w:rFonts w:ascii="Myriad Pro" w:hAnsi="Myriad Pro"/>
          <w:i/>
          <w:color w:val="231F20"/>
          <w:sz w:val="24"/>
        </w:rPr>
        <w:t>променом породичног статуса</w:t>
      </w:r>
    </w:p>
    <w:p w:rsidR="005C7739" w:rsidRDefault="00732D7F">
      <w:pPr>
        <w:pStyle w:val="Heading3"/>
        <w:numPr>
          <w:ilvl w:val="2"/>
          <w:numId w:val="30"/>
        </w:numPr>
        <w:tabs>
          <w:tab w:val="left" w:pos="2131"/>
        </w:tabs>
        <w:spacing w:before="170"/>
        <w:ind w:left="2131" w:hanging="568"/>
        <w:jc w:val="left"/>
        <w:rPr>
          <w:rFonts w:ascii="Trebuchet MS" w:hAnsi="Trebuchet MS"/>
        </w:rPr>
      </w:pPr>
      <w:bookmarkStart w:id="141" w:name="_TOC_250009"/>
      <w:r>
        <w:rPr>
          <w:rFonts w:ascii="Trebuchet MS" w:hAnsi="Trebuchet MS"/>
          <w:color w:val="231F20"/>
          <w:spacing w:val="-6"/>
        </w:rPr>
        <w:t>Промена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6"/>
        </w:rPr>
        <w:t>презимена</w:t>
      </w:r>
      <w:r>
        <w:rPr>
          <w:rFonts w:ascii="Trebuchet MS" w:hAnsi="Trebuchet MS"/>
          <w:color w:val="231F20"/>
          <w:spacing w:val="-18"/>
        </w:rPr>
        <w:t xml:space="preserve"> </w:t>
      </w:r>
      <w:bookmarkEnd w:id="141"/>
      <w:r>
        <w:rPr>
          <w:rFonts w:ascii="Trebuchet MS" w:hAnsi="Trebuchet MS"/>
          <w:color w:val="231F20"/>
          <w:spacing w:val="-6"/>
        </w:rPr>
        <w:t>супружника</w:t>
      </w:r>
    </w:p>
    <w:p w:rsidR="005C7739" w:rsidRDefault="00732D7F">
      <w:pPr>
        <w:pStyle w:val="BodyText"/>
        <w:spacing w:before="165"/>
        <w:ind w:right="111"/>
      </w:pPr>
      <w:r>
        <w:rPr>
          <w:color w:val="231F20"/>
        </w:rPr>
        <w:t xml:space="preserve">Супружници се приликом склапања брака могу споразумети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сваки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њих: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задржи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своје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презиме;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уместо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свог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узме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презиме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4" w:firstLine="0"/>
      </w:pPr>
      <w:r>
        <w:rPr>
          <w:color w:val="231F20"/>
          <w:spacing w:val="-6"/>
        </w:rPr>
        <w:lastRenderedPageBreak/>
        <w:t>другог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супружника;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супружни- </w:t>
      </w:r>
      <w:r>
        <w:rPr>
          <w:color w:val="231F20"/>
          <w:w w:val="90"/>
        </w:rPr>
        <w:t xml:space="preserve">ка, односно презимену другог супружника дода своје презиме. Супру- </w:t>
      </w:r>
      <w:r>
        <w:rPr>
          <w:color w:val="231F20"/>
          <w:spacing w:val="-6"/>
        </w:rPr>
        <w:t>жник који је променио презиме склапањем брака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року од 60 </w:t>
      </w:r>
      <w:r>
        <w:rPr>
          <w:color w:val="231F20"/>
          <w:w w:val="90"/>
        </w:rPr>
        <w:t>дана од дана прест</w:t>
      </w:r>
      <w:r>
        <w:rPr>
          <w:color w:val="231F20"/>
          <w:w w:val="90"/>
        </w:rPr>
        <w:t xml:space="preserve">анка брака узети (вратити) презиме које је имао пре </w:t>
      </w:r>
      <w:r>
        <w:rPr>
          <w:color w:val="231F20"/>
        </w:rPr>
        <w:t>склапања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брака.</w:t>
      </w:r>
    </w:p>
    <w:p w:rsidR="005C7739" w:rsidRDefault="005C7739">
      <w:pPr>
        <w:pStyle w:val="BodyText"/>
        <w:spacing w:before="10"/>
        <w:ind w:left="0" w:firstLine="0"/>
        <w:jc w:val="left"/>
        <w:rPr>
          <w:sz w:val="24"/>
        </w:rPr>
      </w:pPr>
    </w:p>
    <w:p w:rsidR="005C7739" w:rsidRDefault="00732D7F">
      <w:pPr>
        <w:pStyle w:val="Heading3"/>
        <w:numPr>
          <w:ilvl w:val="2"/>
          <w:numId w:val="30"/>
        </w:numPr>
        <w:tabs>
          <w:tab w:val="left" w:pos="2313"/>
        </w:tabs>
        <w:ind w:left="2313" w:hanging="568"/>
        <w:jc w:val="left"/>
        <w:rPr>
          <w:rFonts w:ascii="Trebuchet MS" w:hAnsi="Trebuchet MS"/>
        </w:rPr>
      </w:pPr>
      <w:bookmarkStart w:id="142" w:name="_TOC_250008"/>
      <w:r>
        <w:rPr>
          <w:rFonts w:ascii="Trebuchet MS" w:hAnsi="Trebuchet MS"/>
          <w:color w:val="231F20"/>
          <w:spacing w:val="-6"/>
        </w:rPr>
        <w:t>Промена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6"/>
        </w:rPr>
        <w:t>презимена</w:t>
      </w:r>
      <w:r>
        <w:rPr>
          <w:rFonts w:ascii="Trebuchet MS" w:hAnsi="Trebuchet MS"/>
          <w:color w:val="231F20"/>
          <w:spacing w:val="-18"/>
        </w:rPr>
        <w:t xml:space="preserve"> </w:t>
      </w:r>
      <w:bookmarkEnd w:id="142"/>
      <w:r>
        <w:rPr>
          <w:rFonts w:ascii="Trebuchet MS" w:hAnsi="Trebuchet MS"/>
          <w:color w:val="231F20"/>
          <w:spacing w:val="-6"/>
        </w:rPr>
        <w:t>детета</w:t>
      </w:r>
    </w:p>
    <w:p w:rsidR="005C7739" w:rsidRDefault="00732D7F">
      <w:pPr>
        <w:pStyle w:val="BodyText"/>
        <w:spacing w:before="165" w:line="237" w:lineRule="auto"/>
        <w:ind w:left="113" w:right="221"/>
      </w:pPr>
      <w:r>
        <w:rPr>
          <w:color w:val="231F20"/>
          <w:spacing w:val="-4"/>
        </w:rPr>
        <w:t>Детету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променити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презиме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материнства, </w:t>
      </w:r>
      <w:r>
        <w:rPr>
          <w:color w:val="231F20"/>
          <w:spacing w:val="-8"/>
        </w:rPr>
        <w:t xml:space="preserve">односно очинства или оспоравањем материнства, односно очинства. </w:t>
      </w:r>
      <w:r>
        <w:rPr>
          <w:color w:val="231F20"/>
          <w:spacing w:val="-6"/>
        </w:rPr>
        <w:t>За промену презимена детета, након наведене промене породичног статуса,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потребне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сагласне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изјаве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Детету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навр- </w:t>
      </w:r>
      <w:r>
        <w:rPr>
          <w:color w:val="231F20"/>
          <w:spacing w:val="-8"/>
        </w:rPr>
        <w:t>шило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10. годину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живота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способно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расуђивање презиме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се </w:t>
      </w:r>
      <w:r>
        <w:rPr>
          <w:color w:val="231F20"/>
          <w:spacing w:val="-4"/>
        </w:rPr>
        <w:t>може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променити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његову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сагласност.</w:t>
      </w:r>
    </w:p>
    <w:p w:rsidR="005C7739" w:rsidRDefault="00732D7F">
      <w:pPr>
        <w:pStyle w:val="BodyText"/>
        <w:spacing w:line="237" w:lineRule="auto"/>
        <w:ind w:left="113" w:right="220"/>
      </w:pPr>
      <w:r>
        <w:rPr>
          <w:color w:val="231F20"/>
          <w:spacing w:val="-6"/>
        </w:rPr>
        <w:t>Код промене през</w:t>
      </w:r>
      <w:r>
        <w:rPr>
          <w:color w:val="231F20"/>
          <w:spacing w:val="-6"/>
        </w:rPr>
        <w:t xml:space="preserve">имена детета заснивањем усвојења примењу- </w:t>
      </w:r>
      <w:r>
        <w:rPr>
          <w:color w:val="231F20"/>
          <w:spacing w:val="-4"/>
        </w:rPr>
        <w:t>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важе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одређивање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презимена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детета,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пошто је презиме израз припадности одређеној породици или сродничкој </w:t>
      </w:r>
      <w:r>
        <w:rPr>
          <w:color w:val="231F20"/>
          <w:spacing w:val="-8"/>
        </w:rPr>
        <w:t xml:space="preserve">групи, усвојеном детету се одређује презиме према презимену усво- </w:t>
      </w:r>
      <w:r>
        <w:rPr>
          <w:color w:val="231F20"/>
          <w:spacing w:val="-4"/>
        </w:rPr>
        <w:t>јитеља.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усвојитељи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носе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различита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презимена,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детету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одре- 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презиме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презимену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једног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усвојитеља.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за- </w:t>
      </w:r>
      <w:r>
        <w:rPr>
          <w:color w:val="231F20"/>
        </w:rPr>
        <w:t>коном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експлицитно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одређено,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овде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важи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опште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усвојеном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одредити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презиме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разликује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 презимена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заједничког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усвојитеља,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има- </w:t>
      </w:r>
      <w:r>
        <w:rPr>
          <w:color w:val="231F20"/>
          <w:w w:val="90"/>
        </w:rPr>
        <w:t xml:space="preserve">ју. Усвојеном детету које је навршило 10. годину живота и које је спо- </w:t>
      </w:r>
      <w:r>
        <w:rPr>
          <w:color w:val="231F20"/>
        </w:rPr>
        <w:t>собно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расуђивање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презиме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променити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његову </w:t>
      </w:r>
      <w:r>
        <w:rPr>
          <w:color w:val="231F20"/>
          <w:spacing w:val="-2"/>
        </w:rPr>
        <w:t>сагласност.</w:t>
      </w:r>
    </w:p>
    <w:p w:rsidR="005C7739" w:rsidRDefault="00732D7F">
      <w:pPr>
        <w:pStyle w:val="BodyText"/>
        <w:spacing w:line="237" w:lineRule="auto"/>
        <w:ind w:left="113" w:right="227"/>
      </w:pPr>
      <w:r>
        <w:rPr>
          <w:color w:val="231F20"/>
          <w:w w:val="90"/>
        </w:rPr>
        <w:t>Дете које је променило презиме усвојењем може после прес</w:t>
      </w:r>
      <w:r>
        <w:rPr>
          <w:color w:val="231F20"/>
          <w:w w:val="90"/>
        </w:rPr>
        <w:t xml:space="preserve">танка </w:t>
      </w:r>
      <w:r>
        <w:rPr>
          <w:color w:val="231F20"/>
          <w:spacing w:val="-2"/>
        </w:rPr>
        <w:t>усвојења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поништењем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узети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презиме.</w:t>
      </w:r>
    </w:p>
    <w:p w:rsidR="005C7739" w:rsidRDefault="005C7739">
      <w:pPr>
        <w:pStyle w:val="BodyText"/>
        <w:spacing w:before="81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28"/>
        </w:numPr>
        <w:tabs>
          <w:tab w:val="left" w:pos="640"/>
          <w:tab w:val="left" w:pos="2070"/>
        </w:tabs>
        <w:spacing w:line="230" w:lineRule="auto"/>
        <w:ind w:right="517" w:hanging="1664"/>
        <w:rPr>
          <w:b/>
        </w:rPr>
      </w:pPr>
      <w:r>
        <w:rPr>
          <w:b/>
          <w:color w:val="231F20"/>
        </w:rPr>
        <w:t>Стварна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месна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надлежност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за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одлучивање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о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захтеву за промену личног имена</w:t>
      </w:r>
    </w:p>
    <w:p w:rsidR="005C7739" w:rsidRDefault="00732D7F">
      <w:pPr>
        <w:pStyle w:val="BodyText"/>
        <w:spacing w:before="161" w:line="237" w:lineRule="auto"/>
        <w:ind w:left="113" w:right="221"/>
      </w:pPr>
      <w:r>
        <w:rPr>
          <w:color w:val="231F20"/>
          <w:spacing w:val="-6"/>
        </w:rPr>
        <w:t>Захтев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промену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личног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имена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подноси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општинској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управи, </w:t>
      </w:r>
      <w:r>
        <w:rPr>
          <w:color w:val="231F20"/>
          <w:spacing w:val="-4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градској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чијем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подручју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подносилац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захтева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има </w:t>
      </w:r>
      <w:r>
        <w:rPr>
          <w:color w:val="231F20"/>
          <w:spacing w:val="-2"/>
        </w:rPr>
        <w:t>пребивалиште,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боравиште.</w:t>
      </w:r>
    </w:p>
    <w:p w:rsidR="005C7739" w:rsidRDefault="00732D7F">
      <w:pPr>
        <w:pStyle w:val="BodyText"/>
        <w:spacing w:line="237" w:lineRule="auto"/>
        <w:ind w:left="113" w:right="222"/>
      </w:pPr>
      <w:r>
        <w:rPr>
          <w:color w:val="231F20"/>
          <w:spacing w:val="-6"/>
        </w:rPr>
        <w:t>Општинска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градска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прихвати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захтев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промену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личног 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дужна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промени личног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име- </w:t>
      </w:r>
      <w:r>
        <w:rPr>
          <w:color w:val="231F20"/>
          <w:w w:val="90"/>
        </w:rPr>
        <w:t xml:space="preserve">на достави надлежном матичару, ради уписа промене личног имена у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венчаних,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евиденцију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</w:rPr>
        <w:t>пребивалишту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грађана.</w:t>
      </w:r>
    </w:p>
    <w:p w:rsidR="005C7739" w:rsidRDefault="00732D7F">
      <w:pPr>
        <w:pStyle w:val="BodyText"/>
        <w:spacing w:line="237" w:lineRule="auto"/>
        <w:ind w:left="113" w:right="222"/>
      </w:pPr>
      <w:r>
        <w:rPr>
          <w:color w:val="231F20"/>
          <w:w w:val="90"/>
        </w:rPr>
        <w:t xml:space="preserve">Ако општинска, односно градска управа одбије захтев, жалбу про- </w:t>
      </w:r>
      <w:r>
        <w:rPr>
          <w:color w:val="231F20"/>
          <w:spacing w:val="-8"/>
        </w:rPr>
        <w:t>тив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одбијању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захтева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промену личног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подносилац </w:t>
      </w:r>
      <w:r>
        <w:rPr>
          <w:color w:val="231F20"/>
          <w:w w:val="90"/>
        </w:rPr>
        <w:t>може изјавити министарству надлежном за породичну заштиту, у ро</w:t>
      </w:r>
      <w:r>
        <w:rPr>
          <w:color w:val="231F20"/>
          <w:w w:val="90"/>
        </w:rPr>
        <w:t xml:space="preserve">ку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пријема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решења.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/>
      </w:pPr>
      <w:r>
        <w:rPr>
          <w:color w:val="231F20"/>
          <w:w w:val="90"/>
        </w:rPr>
        <w:lastRenderedPageBreak/>
        <w:t>Ако надлежна општинска, односно градска управа у поступку који је покренут по захтеву за промену личног имена детета које није навр- шило 10. годину живота утврди да за тражену промену родитељи нису п</w:t>
      </w:r>
      <w:r>
        <w:rPr>
          <w:color w:val="231F20"/>
          <w:w w:val="90"/>
        </w:rPr>
        <w:t>остигли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сагласност,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ће,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свим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списима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предмета,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уступити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ор- гану старатељства, ради доношења одговарајућег решења. Недостатак споразума родитеља захтева да се тражена промена личног имена раз- </w:t>
      </w:r>
      <w:r>
        <w:rPr>
          <w:color w:val="231F20"/>
          <w:spacing w:val="-6"/>
        </w:rPr>
        <w:t>мотри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аспекта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заштите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најбољег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интереса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детета.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2"/>
        <w:numPr>
          <w:ilvl w:val="0"/>
          <w:numId w:val="11"/>
        </w:numPr>
        <w:tabs>
          <w:tab w:val="left" w:pos="2897"/>
        </w:tabs>
        <w:spacing w:before="1"/>
        <w:ind w:left="2897" w:hanging="302"/>
        <w:jc w:val="left"/>
      </w:pPr>
      <w:bookmarkStart w:id="143" w:name="_TOC_250007"/>
      <w:r>
        <w:rPr>
          <w:color w:val="231F20"/>
          <w:spacing w:val="-5"/>
        </w:rPr>
        <w:t>СУКОБ</w:t>
      </w:r>
      <w:r>
        <w:rPr>
          <w:color w:val="231F20"/>
          <w:spacing w:val="-13"/>
        </w:rPr>
        <w:t xml:space="preserve"> </w:t>
      </w:r>
      <w:bookmarkEnd w:id="143"/>
      <w:r>
        <w:rPr>
          <w:color w:val="231F20"/>
          <w:spacing w:val="-2"/>
        </w:rPr>
        <w:t>ЗАКОНА</w:t>
      </w:r>
    </w:p>
    <w:p w:rsidR="005C7739" w:rsidRDefault="00732D7F">
      <w:pPr>
        <w:pStyle w:val="BodyText"/>
        <w:spacing w:before="164" w:line="235" w:lineRule="auto"/>
        <w:ind w:right="110"/>
      </w:pPr>
      <w:r>
        <w:rPr>
          <w:color w:val="231F20"/>
          <w:spacing w:val="-8"/>
        </w:rPr>
        <w:t xml:space="preserve">О сукобу закона говоримо онда када се на поједине правне одно- </w:t>
      </w:r>
      <w:r>
        <w:rPr>
          <w:color w:val="231F20"/>
          <w:w w:val="90"/>
        </w:rPr>
        <w:t xml:space="preserve">се истовремено могу применити различити правни прописи који поти- </w:t>
      </w:r>
      <w:r>
        <w:rPr>
          <w:color w:val="231F20"/>
          <w:spacing w:val="-8"/>
        </w:rPr>
        <w:t>чу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различитих правних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система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различитих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оквиру </w:t>
      </w:r>
      <w:r>
        <w:rPr>
          <w:color w:val="231F20"/>
          <w:w w:val="90"/>
        </w:rPr>
        <w:t>истог правног система. Када је један правни одн</w:t>
      </w:r>
      <w:r>
        <w:rPr>
          <w:color w:val="231F20"/>
          <w:w w:val="90"/>
        </w:rPr>
        <w:t xml:space="preserve">ос истовремено везан за две државе или више њих, па се постави питање чије правне норме применити у конкретном случају, тада говоримо о тзв. територијалном сукобу закона, а тај сукоб решава се применом правила међународног </w:t>
      </w:r>
      <w:r>
        <w:rPr>
          <w:color w:val="231F20"/>
        </w:rPr>
        <w:t>приватног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Правни прописи к</w:t>
      </w:r>
      <w:r>
        <w:rPr>
          <w:color w:val="231F20"/>
          <w:spacing w:val="-8"/>
        </w:rPr>
        <w:t xml:space="preserve">оји уређују породичне односе у различитим др- </w:t>
      </w:r>
      <w:r>
        <w:rPr>
          <w:color w:val="231F20"/>
          <w:w w:val="90"/>
        </w:rPr>
        <w:t xml:space="preserve">жавама могу доћи у додир услед различитости држављанстава учесни- </w:t>
      </w:r>
      <w:r>
        <w:rPr>
          <w:color w:val="231F20"/>
          <w:spacing w:val="-6"/>
        </w:rPr>
        <w:t>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постојања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неког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другог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елемента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иностраности,</w:t>
      </w:r>
      <w:r>
        <w:rPr>
          <w:color w:val="231F20"/>
          <w:spacing w:val="-6"/>
          <w:position w:val="7"/>
          <w:sz w:val="13"/>
        </w:rPr>
        <w:t>130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тако да се одговарајуће норме тих прописа истовремено могу узети у </w:t>
      </w:r>
      <w:r>
        <w:rPr>
          <w:color w:val="231F20"/>
        </w:rPr>
        <w:t>обзир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тј.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примењене.</w:t>
      </w:r>
    </w:p>
    <w:p w:rsidR="005C7739" w:rsidRDefault="005C7739">
      <w:pPr>
        <w:pStyle w:val="BodyText"/>
        <w:spacing w:before="91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28"/>
        </w:numPr>
        <w:tabs>
          <w:tab w:val="left" w:pos="1017"/>
          <w:tab w:val="left" w:pos="2555"/>
        </w:tabs>
        <w:spacing w:line="228" w:lineRule="auto"/>
        <w:ind w:right="667" w:hanging="1772"/>
        <w:jc w:val="left"/>
        <w:rPr>
          <w:b/>
        </w:rPr>
      </w:pPr>
      <w:r>
        <w:rPr>
          <w:b/>
          <w:color w:val="231F20"/>
        </w:rPr>
        <w:t>Одређивање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меродавног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права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погледу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услова за склапање брака</w:t>
      </w:r>
    </w:p>
    <w:p w:rsidR="005C7739" w:rsidRDefault="00732D7F">
      <w:pPr>
        <w:pStyle w:val="BodyText"/>
        <w:spacing w:before="162" w:line="235" w:lineRule="auto"/>
        <w:ind w:right="112"/>
      </w:pPr>
      <w:r>
        <w:rPr>
          <w:color w:val="231F20"/>
          <w:spacing w:val="-8"/>
        </w:rPr>
        <w:t>Једна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одлика 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јесте његова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територијална ограниченост. </w:t>
      </w:r>
      <w:r>
        <w:rPr>
          <w:color w:val="231F20"/>
          <w:w w:val="90"/>
        </w:rPr>
        <w:t>Свака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држава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има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сопствени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правни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систем,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своје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правне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норме,</w:t>
      </w:r>
    </w:p>
    <w:p w:rsidR="005C7739" w:rsidRDefault="00732D7F">
      <w:pPr>
        <w:pStyle w:val="BodyText"/>
        <w:spacing w:before="172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271937</wp:posOffset>
                </wp:positionV>
                <wp:extent cx="90043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958C" id="Graphic 77" o:spid="_x0000_s1026" style="position:absolute;margin-left:62.35pt;margin-top:21.4pt;width:70.9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2" w:line="228" w:lineRule="auto"/>
        <w:ind w:left="567" w:right="106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Инострани елемент, у супстанцијалном смислу, може бити везан за учеснике кон- </w:t>
      </w:r>
      <w:r>
        <w:rPr>
          <w:color w:val="231F20"/>
          <w:spacing w:val="-2"/>
          <w:sz w:val="18"/>
        </w:rPr>
        <w:t>кретног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материјалноправног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односа,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предмет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материјалноправног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>односа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те </w:t>
      </w:r>
      <w:r>
        <w:rPr>
          <w:color w:val="231F20"/>
          <w:spacing w:val="-8"/>
          <w:sz w:val="18"/>
        </w:rPr>
        <w:t>правне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чињенице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релевантне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за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настанак,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промену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или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престанак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>правног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одно- </w:t>
      </w:r>
      <w:r>
        <w:rPr>
          <w:color w:val="231F20"/>
          <w:w w:val="90"/>
          <w:sz w:val="18"/>
        </w:rPr>
        <w:t xml:space="preserve">са. Инострани елемент у процесноправном односу везује се за учеснике у поступ- ку (странке, орган поступка) или за доказна средства (исправе, сведоци). Тако, </w:t>
      </w:r>
      <w:r>
        <w:rPr>
          <w:color w:val="231F20"/>
          <w:spacing w:val="-4"/>
          <w:sz w:val="18"/>
        </w:rPr>
        <w:t>физичка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лица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која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субјекти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неког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правног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односа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(нпр.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будући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супружници, </w:t>
      </w:r>
      <w:r>
        <w:rPr>
          <w:color w:val="231F20"/>
          <w:spacing w:val="-6"/>
          <w:sz w:val="18"/>
        </w:rPr>
        <w:t>будући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усвојитељи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ус</w:t>
      </w:r>
      <w:r>
        <w:rPr>
          <w:color w:val="231F20"/>
          <w:spacing w:val="-6"/>
          <w:sz w:val="18"/>
        </w:rPr>
        <w:t>војеник)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могу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имати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различито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држављанство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имати </w:t>
      </w:r>
      <w:r>
        <w:rPr>
          <w:color w:val="231F20"/>
          <w:w w:val="90"/>
          <w:sz w:val="18"/>
        </w:rPr>
        <w:t xml:space="preserve">пребивалиште, односно боравиште у иностранству; ствари које су предмет неког </w:t>
      </w:r>
      <w:r>
        <w:rPr>
          <w:color w:val="231F20"/>
          <w:spacing w:val="-6"/>
          <w:sz w:val="18"/>
        </w:rPr>
        <w:t xml:space="preserve">права (нпр. брачна тековина) могу се налазити у иностранству, правне чињени- </w:t>
      </w:r>
      <w:r>
        <w:rPr>
          <w:color w:val="231F20"/>
          <w:spacing w:val="-4"/>
          <w:sz w:val="18"/>
        </w:rPr>
        <w:t>це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(људске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радње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догађаји)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релевантни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настанак,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промену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или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престанак </w:t>
      </w:r>
      <w:r>
        <w:rPr>
          <w:color w:val="231F20"/>
          <w:spacing w:val="-6"/>
          <w:sz w:val="18"/>
        </w:rPr>
        <w:t xml:space="preserve">неког правног односа (нпр. склапање брака, рођење детета) могу се догодити у </w:t>
      </w:r>
      <w:r>
        <w:rPr>
          <w:color w:val="231F20"/>
          <w:w w:val="90"/>
          <w:sz w:val="18"/>
        </w:rPr>
        <w:t xml:space="preserve">иностранству. О елементу иностраности и правилима која се примењују у случају </w:t>
      </w:r>
      <w:r>
        <w:rPr>
          <w:color w:val="231F20"/>
          <w:spacing w:val="-4"/>
          <w:sz w:val="18"/>
        </w:rPr>
        <w:t>сукоба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закона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међународном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приватном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праву,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детаљно: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Маја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Станивуко</w:t>
      </w:r>
      <w:r>
        <w:rPr>
          <w:color w:val="231F20"/>
          <w:spacing w:val="-4"/>
          <w:sz w:val="18"/>
        </w:rPr>
        <w:t xml:space="preserve">вић, </w:t>
      </w:r>
      <w:r>
        <w:rPr>
          <w:color w:val="231F20"/>
          <w:spacing w:val="-6"/>
          <w:sz w:val="18"/>
        </w:rPr>
        <w:t xml:space="preserve">Мирко Живковић, </w:t>
      </w:r>
      <w:r>
        <w:rPr>
          <w:rFonts w:ascii="Myriad Pro" w:hAnsi="Myriad Pro"/>
          <w:i/>
          <w:color w:val="231F20"/>
          <w:spacing w:val="-6"/>
          <w:sz w:val="18"/>
        </w:rPr>
        <w:t>Међународно</w:t>
      </w:r>
      <w:r>
        <w:rPr>
          <w:rFonts w:ascii="Myriad Pro" w:hAnsi="Myriad Pro"/>
          <w:i/>
          <w:color w:val="231F20"/>
          <w:spacing w:val="11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приватно</w:t>
      </w:r>
      <w:r>
        <w:rPr>
          <w:rFonts w:ascii="Myriad Pro" w:hAnsi="Myriad Pro"/>
          <w:i/>
          <w:color w:val="231F20"/>
          <w:spacing w:val="11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право,</w:t>
      </w:r>
      <w:r>
        <w:rPr>
          <w:rFonts w:ascii="Myriad Pro" w:hAnsi="Myriad Pro"/>
          <w:i/>
          <w:color w:val="231F20"/>
          <w:spacing w:val="11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општи</w:t>
      </w:r>
      <w:r>
        <w:rPr>
          <w:rFonts w:ascii="Myriad Pro" w:hAnsi="Myriad Pro"/>
          <w:i/>
          <w:color w:val="231F20"/>
          <w:spacing w:val="11"/>
          <w:sz w:val="18"/>
        </w:rPr>
        <w:t xml:space="preserve"> </w:t>
      </w:r>
      <w:r>
        <w:rPr>
          <w:rFonts w:ascii="Myriad Pro" w:hAnsi="Myriad Pro"/>
          <w:i/>
          <w:color w:val="231F20"/>
          <w:spacing w:val="-6"/>
          <w:sz w:val="18"/>
        </w:rPr>
        <w:t>део</w:t>
      </w:r>
      <w:r>
        <w:rPr>
          <w:color w:val="231F20"/>
          <w:spacing w:val="-6"/>
          <w:sz w:val="18"/>
        </w:rPr>
        <w:t xml:space="preserve">, Службени лист СЦГ, </w:t>
      </w:r>
      <w:r>
        <w:rPr>
          <w:color w:val="231F20"/>
          <w:sz w:val="18"/>
        </w:rPr>
        <w:t>Београд,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2004,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стр.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219–236.</w:t>
      </w:r>
    </w:p>
    <w:p w:rsidR="005C7739" w:rsidRDefault="005C7739">
      <w:pPr>
        <w:spacing w:line="228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 w:firstLine="0"/>
      </w:pPr>
      <w:r>
        <w:rPr>
          <w:color w:val="231F20"/>
          <w:spacing w:val="-8"/>
        </w:rPr>
        <w:lastRenderedPageBreak/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примењују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њени органи,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њеној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територији, 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су, изме- </w:t>
      </w:r>
      <w:r>
        <w:rPr>
          <w:color w:val="231F20"/>
          <w:spacing w:val="-10"/>
        </w:rPr>
        <w:t>ђу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осталог,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уређени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породични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односи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питања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личног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породичног </w:t>
      </w:r>
      <w:r>
        <w:rPr>
          <w:color w:val="231F20"/>
          <w:w w:val="90"/>
        </w:rPr>
        <w:t>статуса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грађана.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свету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људи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различитих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држава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непреста- </w:t>
      </w:r>
      <w:r>
        <w:rPr>
          <w:color w:val="231F20"/>
          <w:spacing w:val="-8"/>
        </w:rPr>
        <w:t>но крећу, сусрећу, остварују различите контакте, ступају у различите односе,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отварају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бројна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правна питања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вези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правним нормама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потребно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применити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конкретне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чиње- нична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ситуација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везује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један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систем,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већ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прав-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системе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две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више држава.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пример,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српски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држављанин на привременом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СР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Немачкој упозна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држављанку Мађарске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они </w:t>
      </w:r>
      <w:r>
        <w:rPr>
          <w:color w:val="231F20"/>
          <w:w w:val="90"/>
        </w:rPr>
        <w:t>одлуче да склопе брак у Републиц</w:t>
      </w:r>
      <w:r>
        <w:rPr>
          <w:color w:val="231F20"/>
          <w:w w:val="90"/>
        </w:rPr>
        <w:t xml:space="preserve">и Србији, а да заједнички живот на- ставе у СР Немачкој. Пошто и немачко и мађарско и српско право садр- же норме о условима и поступку склапања брака и о органу пред којим </w:t>
      </w:r>
      <w:r>
        <w:rPr>
          <w:color w:val="231F20"/>
          <w:spacing w:val="-8"/>
        </w:rPr>
        <w:t xml:space="preserve">се брак склапа, а будући супружници желе да њихов брак буде прав- </w:t>
      </w:r>
      <w:r>
        <w:rPr>
          <w:color w:val="231F20"/>
          <w:w w:val="90"/>
        </w:rPr>
        <w:t>но признат у свак</w:t>
      </w:r>
      <w:r>
        <w:rPr>
          <w:color w:val="231F20"/>
          <w:w w:val="90"/>
        </w:rPr>
        <w:t xml:space="preserve">ој од наведених држава, чије право ће се применити, односно према нормама које државе или више њих ће се ценити испу- њеност услова за склапање брака у конкретном случају? Које је право </w:t>
      </w:r>
      <w:r>
        <w:rPr>
          <w:color w:val="231F20"/>
          <w:spacing w:val="-6"/>
        </w:rPr>
        <w:t>потребно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применити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форму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брака?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утврђује </w:t>
      </w:r>
      <w:r>
        <w:rPr>
          <w:color w:val="231F20"/>
          <w:spacing w:val="-2"/>
        </w:rPr>
        <w:t>садрж</w:t>
      </w:r>
      <w:r>
        <w:rPr>
          <w:color w:val="231F20"/>
          <w:spacing w:val="-2"/>
        </w:rPr>
        <w:t>ина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страног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дужан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утврди?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w w:val="90"/>
        </w:rPr>
        <w:t>Правила за решавање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„сукоба“ прописа Републике Србије са про- писима других држава садржана су у Закону о решавању сукоба закона </w:t>
      </w:r>
      <w:r>
        <w:rPr>
          <w:color w:val="231F20"/>
          <w:spacing w:val="-8"/>
        </w:rPr>
        <w:t>са прописима других земаља.</w:t>
      </w:r>
      <w:r>
        <w:rPr>
          <w:color w:val="231F20"/>
          <w:spacing w:val="-8"/>
          <w:position w:val="7"/>
          <w:sz w:val="13"/>
        </w:rPr>
        <w:t>131</w:t>
      </w:r>
      <w:r>
        <w:rPr>
          <w:color w:val="231F20"/>
          <w:spacing w:val="21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Норме у којима су садржана правила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решавање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сукоба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називамо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колизионим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нормама.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2"/>
        </w:rPr>
        <w:t>Према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домаћим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колизионим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нормама,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погледу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материјалних </w:t>
      </w:r>
      <w:r>
        <w:rPr>
          <w:color w:val="231F20"/>
          <w:w w:val="90"/>
        </w:rPr>
        <w:t>услова за склапање брака меродавно је, за свако лице, право државе чији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држављанин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време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ступања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брак.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Међутим,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кад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посто- је услови за склапање брака по праву државе чији је држављанин лице које жели да склопи брак пред надлежним органом Републике Србије, неће се дозволити склапање брака ако, у погледу тог лица, према пра- ву Републике Србије постоје сметње које се одн</w:t>
      </w:r>
      <w:r>
        <w:rPr>
          <w:color w:val="231F20"/>
          <w:w w:val="90"/>
        </w:rPr>
        <w:t xml:space="preserve">осе на постојање рани- </w:t>
      </w:r>
      <w:r>
        <w:rPr>
          <w:color w:val="231F20"/>
          <w:spacing w:val="-4"/>
        </w:rPr>
        <w:t>јег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(брачност),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сродство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неспособност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расуђивање.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За форму брака меродавно је право места (државе) где се брак за- кључује. Наши матичари, приликом склапања брака, дужни су да увек </w:t>
      </w:r>
      <w:r>
        <w:rPr>
          <w:color w:val="231F20"/>
          <w:spacing w:val="-4"/>
        </w:rPr>
        <w:t>примењују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процедурална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прописана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Породичним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законом.</w:t>
      </w:r>
    </w:p>
    <w:p w:rsidR="005C7739" w:rsidRDefault="00732D7F">
      <w:pPr>
        <w:pStyle w:val="BodyText"/>
        <w:spacing w:line="232" w:lineRule="auto"/>
        <w:ind w:left="113" w:right="222"/>
      </w:pPr>
      <w:r>
        <w:rPr>
          <w:color w:val="231F20"/>
          <w:spacing w:val="-8"/>
        </w:rPr>
        <w:t xml:space="preserve">Садржину страног меродавног права које је потребно применити утврђује орган пред којим се води поступак, по службеној дужности. Он то може учинити на два начина: обраћањем органу државне упра- </w:t>
      </w:r>
      <w:r>
        <w:rPr>
          <w:color w:val="231F20"/>
          <w:spacing w:val="-6"/>
        </w:rPr>
        <w:t>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надлежном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прибављање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извора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страног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</w:t>
      </w:r>
      <w:r>
        <w:rPr>
          <w:color w:val="231F20"/>
          <w:spacing w:val="-6"/>
        </w:rPr>
        <w:t>рава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стра- </w:t>
      </w:r>
      <w:r>
        <w:rPr>
          <w:color w:val="231F20"/>
          <w:w w:val="90"/>
        </w:rPr>
        <w:t xml:space="preserve">нака. Из дужности органа пред којим се води поступак да </w:t>
      </w:r>
      <w:r>
        <w:rPr>
          <w:rFonts w:ascii="Myriad Pro" w:hAnsi="Myriad Pro"/>
          <w:i/>
          <w:color w:val="231F20"/>
          <w:w w:val="90"/>
        </w:rPr>
        <w:t>ex</w:t>
      </w:r>
      <w:r>
        <w:rPr>
          <w:rFonts w:ascii="Myriad Pro" w:hAnsi="Myriad Pro"/>
          <w:i/>
          <w:color w:val="231F20"/>
          <w:spacing w:val="14"/>
        </w:rPr>
        <w:t xml:space="preserve"> </w:t>
      </w:r>
      <w:r>
        <w:rPr>
          <w:rFonts w:ascii="Myriad Pro" w:hAnsi="Myriad Pro"/>
          <w:i/>
          <w:color w:val="231F20"/>
          <w:w w:val="90"/>
        </w:rPr>
        <w:t>officio</w:t>
      </w:r>
      <w:r>
        <w:rPr>
          <w:rFonts w:ascii="Myriad Pro" w:hAnsi="Myriad Pro"/>
          <w:i/>
          <w:color w:val="231F20"/>
          <w:spacing w:val="23"/>
        </w:rPr>
        <w:t xml:space="preserve"> </w:t>
      </w:r>
      <w:r>
        <w:rPr>
          <w:color w:val="231F20"/>
          <w:w w:val="90"/>
        </w:rPr>
        <w:t xml:space="preserve">при- </w:t>
      </w:r>
      <w:r>
        <w:rPr>
          <w:color w:val="231F20"/>
          <w:spacing w:val="-6"/>
        </w:rPr>
        <w:t xml:space="preserve">бави информације о садржини страног меродавног права произлази </w:t>
      </w:r>
      <w:r>
        <w:rPr>
          <w:color w:val="231F20"/>
          <w:w w:val="90"/>
        </w:rPr>
        <w:t>да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тај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дужан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меродавно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страно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право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примени,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  <w:w w:val="90"/>
        </w:rPr>
        <w:t>да</w:t>
      </w:r>
    </w:p>
    <w:p w:rsidR="005C7739" w:rsidRDefault="00732D7F">
      <w:pPr>
        <w:pStyle w:val="BodyText"/>
        <w:spacing w:before="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165888</wp:posOffset>
                </wp:positionV>
                <wp:extent cx="90043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E7271" id="Graphic 78" o:spid="_x0000_s1026" style="position:absolute;margin-left:56.7pt;margin-top:13.05pt;width:70.9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4"/>
        <w:jc w:val="both"/>
        <w:rPr>
          <w:sz w:val="18"/>
        </w:rPr>
      </w:pPr>
      <w:r>
        <w:rPr>
          <w:color w:val="231F20"/>
          <w:spacing w:val="-6"/>
          <w:sz w:val="18"/>
        </w:rPr>
        <w:t>Закон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решавању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сукобу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закона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прописима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других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земаља,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као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његове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из- </w:t>
      </w:r>
      <w:r>
        <w:rPr>
          <w:color w:val="231F20"/>
          <w:w w:val="90"/>
          <w:sz w:val="18"/>
        </w:rPr>
        <w:t>мене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допуне,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објављен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листу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43/82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72/82,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„Службе- </w:t>
      </w:r>
      <w:r>
        <w:rPr>
          <w:color w:val="231F20"/>
          <w:spacing w:val="-8"/>
          <w:sz w:val="18"/>
        </w:rPr>
        <w:t>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листу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СРЈ“,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број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46/96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pacing w:val="-8"/>
          <w:sz w:val="18"/>
        </w:rPr>
        <w:t>„Службеном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гласнику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РС“,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број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8"/>
          <w:sz w:val="18"/>
        </w:rPr>
        <w:t>46/06.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spacing w:val="-6"/>
        </w:rPr>
        <w:lastRenderedPageBreak/>
        <w:t>трошкови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утврђивања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укључујући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трошкове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превође- 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законских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текстова,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падају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терет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8"/>
        </w:rPr>
        <w:t xml:space="preserve">ступак. Странке немају обавезу да поднесу јавну исправу о садржини </w:t>
      </w:r>
      <w:r>
        <w:rPr>
          <w:color w:val="231F20"/>
          <w:w w:val="90"/>
        </w:rPr>
        <w:t xml:space="preserve">страног права, јер није реч о чињеници која се у поступку доказује или </w:t>
      </w:r>
      <w:r>
        <w:rPr>
          <w:color w:val="231F20"/>
          <w:spacing w:val="-8"/>
        </w:rPr>
        <w:t xml:space="preserve">на коју се странка позива. Реч је о праву, правној норми коју је орган </w:t>
      </w:r>
      <w:r>
        <w:rPr>
          <w:color w:val="231F20"/>
          <w:w w:val="90"/>
        </w:rPr>
        <w:t>који води поступак дужан да примени. Странке, наравно, могу поднети јавну исправу која садржи релевантне норме страног права, ако је по- седују, јер се 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тај начин скраћује време потре</w:t>
      </w:r>
      <w:r>
        <w:rPr>
          <w:color w:val="231F20"/>
          <w:w w:val="90"/>
        </w:rPr>
        <w:t>бно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сазнање страног </w:t>
      </w:r>
      <w:r>
        <w:rPr>
          <w:color w:val="231F20"/>
          <w:spacing w:val="-4"/>
        </w:rPr>
        <w:t>меродавног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обезбеђује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ефикасније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вођење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поступка.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6"/>
        </w:rPr>
        <w:t>Наша земља је чланица Европске конвенције о обавештењима о страном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праву,</w:t>
      </w:r>
      <w:r>
        <w:rPr>
          <w:color w:val="231F20"/>
          <w:spacing w:val="-6"/>
          <w:position w:val="7"/>
          <w:sz w:val="13"/>
        </w:rPr>
        <w:t>132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којом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обавеза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чланица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једна </w:t>
      </w:r>
      <w:r>
        <w:rPr>
          <w:color w:val="231F20"/>
          <w:w w:val="90"/>
        </w:rPr>
        <w:t>другој на захтев, преко посебно именованих орган</w:t>
      </w:r>
      <w:r>
        <w:rPr>
          <w:color w:val="231F20"/>
          <w:w w:val="90"/>
        </w:rPr>
        <w:t xml:space="preserve">а, достављају обаве- штења о свом материјалном и процесном праву, између осталог, у гра- ђанскоправној материји. Законом о ратификацији те конвенције одре- </w:t>
      </w:r>
      <w:r>
        <w:rPr>
          <w:color w:val="231F20"/>
          <w:spacing w:val="-6"/>
        </w:rPr>
        <w:t>ђено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правосуђа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централни </w:t>
      </w:r>
      <w:r>
        <w:rPr>
          <w:color w:val="231F20"/>
          <w:spacing w:val="-4"/>
        </w:rPr>
        <w:t>орган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пријем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захтева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обавештења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страном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праву.</w:t>
      </w:r>
    </w:p>
    <w:p w:rsidR="005C7739" w:rsidRDefault="00732D7F">
      <w:pPr>
        <w:pStyle w:val="BodyText"/>
        <w:spacing w:line="235" w:lineRule="auto"/>
        <w:ind w:right="107"/>
      </w:pPr>
      <w:r>
        <w:rPr>
          <w:color w:val="231F20"/>
          <w:w w:val="90"/>
        </w:rPr>
        <w:t xml:space="preserve">Посебне механизме међусобног обавештавања о меродавном пра- ву садрже и бројни међународни уговори. Тако, Конвенција о заштити </w:t>
      </w:r>
      <w:r>
        <w:rPr>
          <w:color w:val="231F20"/>
          <w:spacing w:val="-8"/>
        </w:rPr>
        <w:t xml:space="preserve">деце и сарадњи у области међународног усвојења предвиђа дужност </w:t>
      </w:r>
      <w:r>
        <w:rPr>
          <w:color w:val="231F20"/>
          <w:spacing w:val="-6"/>
        </w:rPr>
        <w:t>централних органа држава чланица за и</w:t>
      </w:r>
      <w:r>
        <w:rPr>
          <w:color w:val="231F20"/>
          <w:spacing w:val="-6"/>
        </w:rPr>
        <w:t xml:space="preserve">звршавање обавеза предви- </w:t>
      </w:r>
      <w:r>
        <w:rPr>
          <w:color w:val="231F20"/>
          <w:spacing w:val="-8"/>
        </w:rPr>
        <w:t xml:space="preserve">ђених Конвенцијом да једни другима достављају обавештења о зако- </w:t>
      </w:r>
      <w:r>
        <w:rPr>
          <w:color w:val="231F20"/>
          <w:spacing w:val="-6"/>
        </w:rPr>
        <w:t xml:space="preserve">нодавству својих држава у материји усвојења и друге опште инфор- </w:t>
      </w:r>
      <w:r>
        <w:rPr>
          <w:color w:val="231F20"/>
          <w:w w:val="90"/>
        </w:rPr>
        <w:t xml:space="preserve">мације, као што су релевантни статистички подаци, стандардизовани </w:t>
      </w:r>
      <w:r>
        <w:rPr>
          <w:color w:val="231F20"/>
          <w:spacing w:val="-2"/>
        </w:rPr>
        <w:t>обрасци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централни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нашој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земљи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одређено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ми- </w:t>
      </w:r>
      <w:r>
        <w:rPr>
          <w:color w:val="231F20"/>
          <w:spacing w:val="-8"/>
        </w:rPr>
        <w:t xml:space="preserve">нистарство надлежно за породичну заштиту. Та конвенција садржи и </w:t>
      </w:r>
      <w:r>
        <w:rPr>
          <w:color w:val="231F20"/>
          <w:w w:val="90"/>
        </w:rPr>
        <w:t>одређене колизионе норме, у складу са којима се одређује меродавно право када је реч о државама чланицама које имају сложено државно уређење и више правних систе</w:t>
      </w:r>
      <w:r>
        <w:rPr>
          <w:color w:val="231F20"/>
          <w:w w:val="90"/>
        </w:rPr>
        <w:t xml:space="preserve">ма. Тако, према Конвенцији, у погледу </w:t>
      </w:r>
      <w:r>
        <w:rPr>
          <w:color w:val="231F20"/>
          <w:spacing w:val="-6"/>
        </w:rPr>
        <w:t>државе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материји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усвојења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система 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важе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различитим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територијалним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јединицама,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упућива- </w:t>
      </w:r>
      <w:r>
        <w:rPr>
          <w:color w:val="231F20"/>
          <w:spacing w:val="-4"/>
        </w:rPr>
        <w:t>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указује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снази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одређеној </w:t>
      </w:r>
      <w:r>
        <w:rPr>
          <w:color w:val="231F20"/>
          <w:w w:val="90"/>
        </w:rPr>
        <w:t xml:space="preserve">територијалној јединици, док у погледу државе која у материји усвоје- </w:t>
      </w:r>
      <w:r>
        <w:rPr>
          <w:color w:val="231F20"/>
          <w:spacing w:val="-8"/>
        </w:rPr>
        <w:t xml:space="preserve">ња примењује два или више правних система на различите категори- </w:t>
      </w:r>
      <w:r>
        <w:rPr>
          <w:color w:val="231F20"/>
          <w:w w:val="90"/>
        </w:rPr>
        <w:t xml:space="preserve">је лица, важи правило да свако упућивање на право те државе указује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систем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</w:t>
      </w:r>
      <w:r>
        <w:rPr>
          <w:color w:val="231F20"/>
          <w:spacing w:val="-6"/>
        </w:rPr>
        <w:t>жавама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закључени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посебни,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билатерални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спора- </w:t>
      </w:r>
      <w:r>
        <w:rPr>
          <w:color w:val="231F20"/>
          <w:spacing w:val="-8"/>
        </w:rPr>
        <w:t xml:space="preserve">зуми о размени обавештења и пружању правне помоћи у грађанским </w:t>
      </w:r>
      <w:r>
        <w:rPr>
          <w:color w:val="231F20"/>
        </w:rPr>
        <w:t>(породичним)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стварима.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 xml:space="preserve">Ако нема међународног уговора којим се уређују механизми са- </w:t>
      </w:r>
      <w:r>
        <w:rPr>
          <w:color w:val="231F20"/>
          <w:spacing w:val="-8"/>
        </w:rPr>
        <w:t xml:space="preserve">знавања страног права које треба применити у одговарајућој матери- </w:t>
      </w:r>
      <w:r>
        <w:rPr>
          <w:color w:val="231F20"/>
          <w:spacing w:val="-4"/>
        </w:rPr>
        <w:t>ји,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користи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уобичајени,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дипломатски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пут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општења.</w:t>
      </w:r>
    </w:p>
    <w:p w:rsidR="005C7739" w:rsidRDefault="00732D7F">
      <w:pPr>
        <w:pStyle w:val="BodyText"/>
        <w:spacing w:before="3"/>
        <w:ind w:left="0" w:firstLine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128241</wp:posOffset>
                </wp:positionV>
                <wp:extent cx="900430" cy="127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228E" id="Graphic 79" o:spid="_x0000_s1026" style="position:absolute;margin-left:62.35pt;margin-top:10.1pt;width:70.9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Конвенција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усвојена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оквиру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Савета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Европе,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Лондону,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7.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јуна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w w:val="90"/>
          <w:sz w:val="18"/>
        </w:rPr>
        <w:t>1968.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године.</w:t>
      </w:r>
    </w:p>
    <w:p w:rsidR="005C7739" w:rsidRDefault="00732D7F">
      <w:pPr>
        <w:spacing w:line="204" w:lineRule="exact"/>
        <w:ind w:left="567"/>
        <w:rPr>
          <w:sz w:val="18"/>
        </w:rPr>
      </w:pPr>
      <w:r>
        <w:rPr>
          <w:color w:val="231F20"/>
          <w:w w:val="90"/>
          <w:sz w:val="18"/>
        </w:rPr>
        <w:t>Објављена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„Службеном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листу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7/91.</w:t>
      </w:r>
    </w:p>
    <w:p w:rsidR="005C7739" w:rsidRDefault="005C7739">
      <w:pPr>
        <w:spacing w:line="204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1"/>
          <w:numId w:val="28"/>
        </w:numPr>
        <w:tabs>
          <w:tab w:val="left" w:pos="401"/>
          <w:tab w:val="left" w:pos="600"/>
        </w:tabs>
        <w:spacing w:before="81" w:line="232" w:lineRule="auto"/>
        <w:ind w:left="600" w:right="279" w:hanging="433"/>
        <w:jc w:val="left"/>
        <w:rPr>
          <w:b/>
        </w:rPr>
      </w:pPr>
      <w:bookmarkStart w:id="144" w:name="_TOC_250006"/>
      <w:r>
        <w:rPr>
          <w:b/>
          <w:color w:val="231F20"/>
        </w:rPr>
        <w:lastRenderedPageBreak/>
        <w:t>Меродавно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право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међународна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надлежност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6"/>
        </w:rPr>
        <w:t xml:space="preserve"> </w:t>
      </w:r>
      <w:bookmarkEnd w:id="144"/>
      <w:r>
        <w:rPr>
          <w:b/>
          <w:color w:val="231F20"/>
        </w:rPr>
        <w:t>питањима породичног статуса детета, усвојења и старатељства</w:t>
      </w:r>
    </w:p>
    <w:p w:rsidR="005C7739" w:rsidRDefault="00732D7F">
      <w:pPr>
        <w:pStyle w:val="BodyText"/>
        <w:spacing w:before="159"/>
        <w:ind w:left="113" w:right="222"/>
      </w:pPr>
      <w:r>
        <w:rPr>
          <w:color w:val="231F20"/>
          <w:w w:val="90"/>
        </w:rPr>
        <w:t xml:space="preserve">Међусобним приближавањем националних правних система, било </w:t>
      </w:r>
      <w:r>
        <w:rPr>
          <w:color w:val="231F20"/>
          <w:spacing w:val="-6"/>
        </w:rPr>
        <w:t xml:space="preserve">да се то постиже правнополитичким захтевима за имплементацијом </w:t>
      </w:r>
      <w:r>
        <w:rPr>
          <w:color w:val="231F20"/>
          <w:spacing w:val="-8"/>
        </w:rPr>
        <w:t>најбољих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стандарда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законодавних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пракси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домаћи правни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поредак </w:t>
      </w:r>
      <w:r>
        <w:rPr>
          <w:color w:val="231F20"/>
          <w:spacing w:val="-4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обавезом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усаглашавања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одредбама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потврђених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вишестраних </w:t>
      </w:r>
      <w:r>
        <w:rPr>
          <w:color w:val="231F20"/>
          <w:spacing w:val="-6"/>
        </w:rPr>
        <w:t>међународних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уговора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резултат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рада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уговорних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тела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надле- </w:t>
      </w:r>
      <w:r>
        <w:rPr>
          <w:color w:val="231F20"/>
          <w:w w:val="90"/>
        </w:rPr>
        <w:t>жних за уједначавање прописа на међународном плану или преузима- њем</w:t>
      </w:r>
      <w:r>
        <w:rPr>
          <w:color w:val="231F20"/>
        </w:rPr>
        <w:t xml:space="preserve"> </w:t>
      </w:r>
      <w:r>
        <w:rPr>
          <w:color w:val="231F20"/>
          <w:w w:val="90"/>
        </w:rPr>
        <w:t>законских</w:t>
      </w:r>
      <w:r>
        <w:rPr>
          <w:color w:val="231F20"/>
        </w:rPr>
        <w:t xml:space="preserve"> </w:t>
      </w:r>
      <w:r>
        <w:rPr>
          <w:color w:val="231F20"/>
          <w:w w:val="90"/>
        </w:rPr>
        <w:t>решења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секундарног</w:t>
      </w:r>
      <w:r>
        <w:rPr>
          <w:color w:val="231F20"/>
        </w:rPr>
        <w:t xml:space="preserve"> </w:t>
      </w:r>
      <w:r>
        <w:rPr>
          <w:color w:val="231F20"/>
          <w:w w:val="90"/>
        </w:rPr>
        <w:t>законодавства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Европске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уније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процесу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евроинтеграција,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умањује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значај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колизионог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метода,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мада 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даље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формално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примењује.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прописи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релевантним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др- жавама у одређеној материји исти или у бити слични, тада колизионе </w:t>
      </w:r>
      <w:r>
        <w:rPr>
          <w:color w:val="231F20"/>
          <w:spacing w:val="-6"/>
        </w:rPr>
        <w:t>норме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меродавно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губе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значају,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матери- </w:t>
      </w:r>
      <w:r>
        <w:rPr>
          <w:color w:val="231F20"/>
        </w:rPr>
        <w:t>јалноправни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резултат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исти.</w:t>
      </w:r>
    </w:p>
    <w:p w:rsidR="005C7739" w:rsidRDefault="00732D7F">
      <w:pPr>
        <w:pStyle w:val="BodyText"/>
        <w:spacing w:line="237" w:lineRule="auto"/>
        <w:ind w:left="113" w:right="222"/>
      </w:pPr>
      <w:r>
        <w:rPr>
          <w:color w:val="231F20"/>
          <w:spacing w:val="-8"/>
        </w:rPr>
        <w:t>У питањима породичног статуса детета, старатељства и усвојења 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иностраним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ел</w:t>
      </w:r>
      <w:r>
        <w:rPr>
          <w:color w:val="231F20"/>
          <w:spacing w:val="-8"/>
        </w:rPr>
        <w:t>ементом мора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водити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рачуна најпре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томе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ли је и у којим ситуацијама домаћи орган међународно надлежан да по- </w:t>
      </w:r>
      <w:r>
        <w:rPr>
          <w:color w:val="231F20"/>
          <w:spacing w:val="-6"/>
        </w:rPr>
        <w:t>ступа.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Страно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меродавно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домаћи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органи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примењују </w:t>
      </w:r>
      <w:r>
        <w:rPr>
          <w:color w:val="231F20"/>
          <w:spacing w:val="-4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њихова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међународна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надлежност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 xml:space="preserve">одређеној судској или управној ствари. Правила о надлежности се ра- зликују од државе до државе, али им је заједничко то да суд или дру- </w:t>
      </w:r>
      <w:r>
        <w:rPr>
          <w:color w:val="231F20"/>
          <w:spacing w:val="-8"/>
        </w:rPr>
        <w:t>ги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домаћи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 преузима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надлежност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вођење одређеног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поступка </w:t>
      </w:r>
      <w:r>
        <w:rPr>
          <w:color w:val="231F20"/>
          <w:w w:val="90"/>
        </w:rPr>
        <w:t>када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предмет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неки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начин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везан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домаћу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територију.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За оцену надлежности домаћег органа од значаја су чињенице које посто- је у време покретања поступка. Тачка везивања може бити, пре свега, </w:t>
      </w: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странака,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њихово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пребивалиште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w w:val="90"/>
        </w:rPr>
        <w:t>боравиште или други елементи као, на приме</w:t>
      </w:r>
      <w:r>
        <w:rPr>
          <w:color w:val="231F20"/>
          <w:w w:val="90"/>
        </w:rPr>
        <w:t>р, место где је настао по- вод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вођење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сл.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Разликују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општа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надлежност,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може увек бити примењена, и посебна надлежност, која постоји само ако се </w:t>
      </w:r>
      <w:r>
        <w:rPr>
          <w:color w:val="231F20"/>
          <w:spacing w:val="-2"/>
        </w:rPr>
        <w:t>стекну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додатне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околности.</w:t>
      </w:r>
    </w:p>
    <w:p w:rsidR="005C7739" w:rsidRDefault="00732D7F">
      <w:pPr>
        <w:pStyle w:val="BodyText"/>
        <w:spacing w:before="5"/>
        <w:ind w:left="113" w:right="222"/>
      </w:pPr>
      <w:r>
        <w:rPr>
          <w:color w:val="231F20"/>
          <w:spacing w:val="-4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обзиром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опште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правило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судска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управна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на- длежност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одређује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пребивалишту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туженог,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странке </w:t>
      </w:r>
      <w:r>
        <w:rPr>
          <w:color w:val="231F20"/>
          <w:w w:val="90"/>
        </w:rPr>
        <w:t>према којој је поступак управљен, надлежност домаћег суда, односно домаћег органа управе постоји увек када тужени/странка према којој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>је поступак управљен има пребивалиште у Републици Србији</w:t>
      </w:r>
      <w:r>
        <w:rPr>
          <w:color w:val="231F20"/>
          <w:spacing w:val="-8"/>
        </w:rPr>
        <w:t>. Посеб-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међународној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надлежности домаћих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органа, укључујући </w:t>
      </w:r>
      <w:r>
        <w:rPr>
          <w:color w:val="231F20"/>
          <w:spacing w:val="-6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искључивој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повезана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конкретном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мате- </w:t>
      </w:r>
      <w:r>
        <w:rPr>
          <w:color w:val="231F20"/>
          <w:w w:val="90"/>
        </w:rPr>
        <w:t xml:space="preserve">ријом која је у питању, и биће укратко представљена у одељцима који </w:t>
      </w:r>
      <w:r>
        <w:rPr>
          <w:color w:val="231F20"/>
          <w:spacing w:val="-8"/>
        </w:rPr>
        <w:t xml:space="preserve">следе. Важно је истаћи да је повреда прописа о међународној надле- </w:t>
      </w:r>
      <w:r>
        <w:rPr>
          <w:color w:val="231F20"/>
          <w:spacing w:val="-4"/>
        </w:rPr>
        <w:t>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утицаја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могућност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признања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извршења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стра- </w:t>
      </w:r>
      <w:r>
        <w:rPr>
          <w:color w:val="231F20"/>
          <w:w w:val="90"/>
        </w:rPr>
        <w:t xml:space="preserve">не судске одлуке донете у ствари у искључивој надлежности домаћег </w:t>
      </w:r>
      <w:r>
        <w:rPr>
          <w:color w:val="231F20"/>
          <w:spacing w:val="-8"/>
        </w:rPr>
        <w:t>органа, и обрнуто – могућност признања и извршења одлуке до</w:t>
      </w:r>
      <w:r>
        <w:rPr>
          <w:color w:val="231F20"/>
          <w:spacing w:val="-8"/>
        </w:rPr>
        <w:t xml:space="preserve">маћег </w:t>
      </w:r>
      <w:r>
        <w:rPr>
          <w:color w:val="231F20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иностранству.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2"/>
          <w:numId w:val="28"/>
        </w:numPr>
        <w:tabs>
          <w:tab w:val="left" w:pos="664"/>
          <w:tab w:val="left" w:pos="690"/>
        </w:tabs>
        <w:spacing w:before="83" w:line="235" w:lineRule="auto"/>
        <w:ind w:right="193" w:hanging="355"/>
        <w:jc w:val="left"/>
      </w:pPr>
      <w:bookmarkStart w:id="145" w:name="_TOC_250005"/>
      <w:r>
        <w:rPr>
          <w:color w:val="231F20"/>
        </w:rPr>
        <w:lastRenderedPageBreak/>
        <w:t>Меродавно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међународна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надлежност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признање,</w:t>
      </w:r>
      <w:bookmarkEnd w:id="145"/>
      <w:r>
        <w:rPr>
          <w:color w:val="231F20"/>
        </w:rPr>
        <w:t xml:space="preserve"> утврђивање или оспоравање очинства и материнства</w:t>
      </w:r>
    </w:p>
    <w:p w:rsidR="005C7739" w:rsidRDefault="00732D7F">
      <w:pPr>
        <w:pStyle w:val="BodyText"/>
        <w:spacing w:before="160"/>
        <w:ind w:right="110"/>
      </w:pP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матернитетским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патернитетским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предметима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иностраним елементом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домаћи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дужни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примењују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колизионе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норме. Колизиона норма решава дилему које је право меродавно у одређе- </w:t>
      </w:r>
      <w:r>
        <w:rPr>
          <w:color w:val="231F20"/>
          <w:spacing w:val="-10"/>
        </w:rPr>
        <w:t>ном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односу,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тако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што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међу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елементима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тај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однос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доводи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везу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с </w:t>
      </w:r>
      <w:r>
        <w:rPr>
          <w:color w:val="231F20"/>
          <w:w w:val="90"/>
        </w:rPr>
        <w:t xml:space="preserve">поједином државом упућује на одлучну тачку везивања. Ако колизиона норма упућује на примену страног права, </w:t>
      </w:r>
      <w:r>
        <w:rPr>
          <w:color w:val="231F20"/>
          <w:w w:val="90"/>
        </w:rPr>
        <w:t xml:space="preserve">орган који поступа у предме- </w:t>
      </w:r>
      <w:r>
        <w:rPr>
          <w:color w:val="231F20"/>
          <w:spacing w:val="-6"/>
        </w:rPr>
        <w:t>ту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дужан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утврди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садржину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страног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конкретној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материји.</w:t>
      </w:r>
    </w:p>
    <w:p w:rsidR="005C7739" w:rsidRDefault="00732D7F">
      <w:pPr>
        <w:pStyle w:val="BodyText"/>
        <w:spacing w:line="237" w:lineRule="auto"/>
        <w:ind w:right="108"/>
      </w:pP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признање,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утврђивање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оспоравање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очинства,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односно </w:t>
      </w:r>
      <w:r>
        <w:rPr>
          <w:color w:val="231F20"/>
          <w:spacing w:val="-8"/>
        </w:rPr>
        <w:t xml:space="preserve">материнства, када постоји инострани елемент, одлучна чињеница за </w:t>
      </w:r>
      <w:r>
        <w:rPr>
          <w:color w:val="231F20"/>
          <w:w w:val="90"/>
        </w:rPr>
        <w:t xml:space="preserve">одређивање меродавног права је држављанство, па је меродавно пра- </w:t>
      </w:r>
      <w:r>
        <w:rPr>
          <w:color w:val="231F20"/>
          <w:spacing w:val="-4"/>
        </w:rPr>
        <w:t>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државе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чији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држављанин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време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било </w:t>
      </w:r>
      <w:r>
        <w:rPr>
          <w:color w:val="231F20"/>
          <w:spacing w:val="-6"/>
        </w:rPr>
        <w:t xml:space="preserve">лице чије се очинство, односно материнство признаје, утврђује или </w:t>
      </w:r>
      <w:r>
        <w:rPr>
          <w:color w:val="231F20"/>
          <w:spacing w:val="-8"/>
        </w:rPr>
        <w:t>оспорава. То значи да је матичар дужан да, у поступку у ком,</w:t>
      </w:r>
      <w:r>
        <w:rPr>
          <w:color w:val="231F20"/>
          <w:spacing w:val="-8"/>
        </w:rPr>
        <w:t xml:space="preserve"> на при- мер,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очинство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жели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призна мушкарац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држављанин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Репу- </w:t>
      </w:r>
      <w:r>
        <w:rPr>
          <w:color w:val="231F20"/>
          <w:w w:val="90"/>
        </w:rPr>
        <w:t>блике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претходно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утврди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важи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држави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чији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је </w:t>
      </w:r>
      <w:r>
        <w:rPr>
          <w:color w:val="231F20"/>
          <w:spacing w:val="-1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лице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држављанин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допушта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признавање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очинства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којим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усло- </w:t>
      </w:r>
      <w:r>
        <w:rPr>
          <w:color w:val="231F20"/>
          <w:w w:val="90"/>
        </w:rPr>
        <w:t xml:space="preserve">вима и да ли лице које жели да призна очинство испуњава услове који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траже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др- </w:t>
      </w:r>
      <w:r>
        <w:rPr>
          <w:color w:val="231F20"/>
          <w:spacing w:val="-2"/>
        </w:rPr>
        <w:t>жављанин.</w:t>
      </w:r>
    </w:p>
    <w:p w:rsidR="005C7739" w:rsidRDefault="00732D7F">
      <w:pPr>
        <w:pStyle w:val="BodyText"/>
        <w:spacing w:before="6"/>
        <w:ind w:right="108"/>
      </w:pPr>
      <w:r>
        <w:rPr>
          <w:color w:val="231F20"/>
          <w:spacing w:val="-8"/>
        </w:rPr>
        <w:t>Дужност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сазна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примени страно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 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домаћи суд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пред </w:t>
      </w:r>
      <w:r>
        <w:rPr>
          <w:color w:val="231F20"/>
          <w:spacing w:val="-4"/>
        </w:rPr>
        <w:t>којим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оспорава</w:t>
      </w:r>
      <w:r>
        <w:rPr>
          <w:color w:val="231F20"/>
          <w:spacing w:val="-4"/>
        </w:rPr>
        <w:t>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очинства, </w:t>
      </w:r>
      <w:r>
        <w:rPr>
          <w:color w:val="231F20"/>
          <w:w w:val="90"/>
        </w:rPr>
        <w:t xml:space="preserve">односно материнства лица страног држављанства. С обзиром на то да </w:t>
      </w:r>
      <w:r>
        <w:rPr>
          <w:color w:val="231F20"/>
          <w:spacing w:val="-6"/>
        </w:rPr>
        <w:t>већина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савремених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омогућава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пријем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отпуст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држављан- </w:t>
      </w:r>
      <w:r>
        <w:rPr>
          <w:color w:val="231F20"/>
          <w:w w:val="90"/>
        </w:rPr>
        <w:t xml:space="preserve">ства, тј. да је држављански статус променљива категорија, држављан- </w:t>
      </w:r>
      <w:r>
        <w:rPr>
          <w:color w:val="231F20"/>
          <w:spacing w:val="-6"/>
        </w:rPr>
        <w:t>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значаја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оцену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треба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применити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материји признања, утврђивања или оспоравања очинства, односно </w:t>
      </w:r>
      <w:r>
        <w:rPr>
          <w:color w:val="231F20"/>
          <w:w w:val="90"/>
        </w:rPr>
        <w:t>материнства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јесте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држављанство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лице,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очинство,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од- </w:t>
      </w:r>
      <w:r>
        <w:rPr>
          <w:color w:val="231F20"/>
          <w:spacing w:val="-4"/>
        </w:rPr>
        <w:t>носно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материнство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питању,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имало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време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детета.</w:t>
      </w:r>
    </w:p>
    <w:p w:rsidR="005C7739" w:rsidRDefault="00732D7F">
      <w:pPr>
        <w:pStyle w:val="BodyText"/>
        <w:spacing w:line="237" w:lineRule="auto"/>
        <w:ind w:right="107"/>
      </w:pPr>
      <w:r>
        <w:rPr>
          <w:color w:val="231F20"/>
          <w:spacing w:val="-2"/>
        </w:rPr>
        <w:t>Када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реч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међународној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надлежности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домаћих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ма- </w:t>
      </w:r>
      <w:r>
        <w:rPr>
          <w:color w:val="231F20"/>
          <w:spacing w:val="-6"/>
        </w:rPr>
        <w:t>тернитетским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патернитетским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предметима,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општег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правила </w:t>
      </w:r>
      <w:r>
        <w:rPr>
          <w:color w:val="231F20"/>
          <w:w w:val="90"/>
        </w:rPr>
        <w:t xml:space="preserve">о надлежности која се конституише према пребивалишту туженог, на- </w:t>
      </w:r>
      <w:r>
        <w:rPr>
          <w:color w:val="231F20"/>
          <w:spacing w:val="-8"/>
        </w:rPr>
        <w:t>длежност домаћег суда постојаће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кад тужени нема пребивалиште у </w:t>
      </w:r>
      <w:r>
        <w:rPr>
          <w:color w:val="231F20"/>
          <w:w w:val="90"/>
        </w:rPr>
        <w:t>Републици Србији: 1) ако су тужилац и туж</w:t>
      </w:r>
      <w:r>
        <w:rPr>
          <w:color w:val="231F20"/>
          <w:w w:val="90"/>
        </w:rPr>
        <w:t xml:space="preserve">ени српски држављани, без обзира на то где имају пребивалиште, или 2) ако је тужилац државља- </w:t>
      </w:r>
      <w:r>
        <w:rPr>
          <w:color w:val="231F20"/>
          <w:spacing w:val="-4"/>
        </w:rPr>
        <w:t>нин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Србије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пребивалиште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Републици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Србији.</w:t>
      </w:r>
    </w:p>
    <w:p w:rsidR="005C7739" w:rsidRDefault="00732D7F">
      <w:pPr>
        <w:pStyle w:val="BodyText"/>
        <w:ind w:right="111"/>
      </w:pPr>
      <w:r>
        <w:rPr>
          <w:color w:val="231F20"/>
          <w:w w:val="90"/>
        </w:rPr>
        <w:t>Ако је тужба поднесена против детета које је српски држављанин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и има пребивалиште, односно боравиште у</w:t>
      </w:r>
      <w:r>
        <w:rPr>
          <w:color w:val="231F20"/>
          <w:w w:val="90"/>
        </w:rPr>
        <w:t xml:space="preserve"> Републици Србији, надле- </w:t>
      </w:r>
      <w:r>
        <w:rPr>
          <w:color w:val="231F20"/>
          <w:spacing w:val="-2"/>
        </w:rPr>
        <w:t>жност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домаћег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искључива.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spacing w:val="-6"/>
        </w:rPr>
        <w:t>Домаћи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засновати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споровима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мате- ринству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држављани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тужилац </w:t>
      </w:r>
      <w:r>
        <w:rPr>
          <w:color w:val="231F20"/>
          <w:spacing w:val="-4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један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тужилаца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пребивалиште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Републици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Србији,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али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firstLine="0"/>
        <w:jc w:val="left"/>
      </w:pPr>
      <w:r>
        <w:rPr>
          <w:color w:val="231F20"/>
          <w:w w:val="90"/>
        </w:rPr>
        <w:lastRenderedPageBreak/>
        <w:t xml:space="preserve">само ако тужени пристане да суди суд Републике Србије и ако је та на- </w:t>
      </w:r>
      <w:r>
        <w:rPr>
          <w:color w:val="231F20"/>
          <w:spacing w:val="-4"/>
        </w:rPr>
        <w:t>длежност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допуштена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прописима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чији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држављанин.</w:t>
      </w:r>
    </w:p>
    <w:p w:rsidR="005C7739" w:rsidRDefault="005C7739">
      <w:pPr>
        <w:pStyle w:val="BodyText"/>
        <w:spacing w:before="38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28"/>
        </w:numPr>
        <w:tabs>
          <w:tab w:val="left" w:pos="1143"/>
          <w:tab w:val="left" w:pos="2262"/>
        </w:tabs>
        <w:spacing w:line="232" w:lineRule="auto"/>
        <w:ind w:left="2262" w:right="873" w:hanging="1500"/>
        <w:jc w:val="left"/>
      </w:pPr>
      <w:bookmarkStart w:id="146" w:name="_TOC_250004"/>
      <w:r>
        <w:rPr>
          <w:color w:val="231F20"/>
        </w:rPr>
        <w:t>Меродавно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форму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признања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очинства,</w:t>
      </w:r>
      <w:bookmarkEnd w:id="146"/>
      <w:r>
        <w:rPr>
          <w:color w:val="231F20"/>
        </w:rPr>
        <w:t xml:space="preserve"> односно материнства</w:t>
      </w:r>
    </w:p>
    <w:p w:rsidR="005C7739" w:rsidRDefault="00732D7F">
      <w:pPr>
        <w:pStyle w:val="BodyText"/>
        <w:spacing w:before="161" w:line="232" w:lineRule="auto"/>
        <w:ind w:left="113" w:right="222"/>
      </w:pPr>
      <w:r>
        <w:rPr>
          <w:color w:val="231F20"/>
          <w:spacing w:val="-8"/>
        </w:rPr>
        <w:t xml:space="preserve">Домаћи прописи не уређују посебно питање меродавног права за </w:t>
      </w:r>
      <w:r>
        <w:rPr>
          <w:color w:val="231F20"/>
          <w:spacing w:val="-6"/>
        </w:rPr>
        <w:t>форму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признања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очинства,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материнства.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форму </w:t>
      </w:r>
      <w:r>
        <w:rPr>
          <w:color w:val="231F20"/>
          <w:spacing w:val="-8"/>
        </w:rPr>
        <w:t xml:space="preserve">признања очинства, односно материнства примењује општа колизио-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норма</w:t>
      </w:r>
      <w:r>
        <w:rPr>
          <w:color w:val="231F20"/>
          <w:spacing w:val="-11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lоcus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regit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actum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форму.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Реч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 </w:t>
      </w:r>
      <w:r>
        <w:rPr>
          <w:color w:val="231F20"/>
          <w:w w:val="90"/>
        </w:rPr>
        <w:t xml:space="preserve">ком се облик конкретног правног посла одређује према месту његовог предузимања. Према томе, на питање форме признања очинства при- </w:t>
      </w:r>
      <w:r>
        <w:rPr>
          <w:color w:val="231F20"/>
          <w:spacing w:val="-6"/>
        </w:rPr>
        <w:t>мењују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прописи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чијој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територији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признање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врши.</w:t>
      </w:r>
    </w:p>
    <w:p w:rsidR="005C7739" w:rsidRDefault="005C7739">
      <w:pPr>
        <w:pStyle w:val="BodyText"/>
        <w:spacing w:before="36"/>
        <w:ind w:left="0" w:firstLine="0"/>
        <w:jc w:val="left"/>
      </w:pPr>
    </w:p>
    <w:p w:rsidR="005C7739" w:rsidRDefault="00732D7F">
      <w:pPr>
        <w:pStyle w:val="Heading4"/>
        <w:numPr>
          <w:ilvl w:val="2"/>
          <w:numId w:val="28"/>
        </w:numPr>
        <w:tabs>
          <w:tab w:val="left" w:pos="510"/>
          <w:tab w:val="left" w:pos="515"/>
        </w:tabs>
        <w:ind w:left="515" w:hanging="372"/>
        <w:jc w:val="left"/>
      </w:pPr>
      <w:r>
        <w:rPr>
          <w:color w:val="231F20"/>
          <w:spacing w:val="-2"/>
        </w:rPr>
        <w:t>Меродавно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заснивање,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престанак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форму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усвоје</w:t>
      </w:r>
      <w:r>
        <w:rPr>
          <w:color w:val="231F20"/>
          <w:spacing w:val="-2"/>
        </w:rPr>
        <w:t>ња</w:t>
      </w:r>
    </w:p>
    <w:p w:rsidR="005C7739" w:rsidRDefault="00732D7F">
      <w:pPr>
        <w:pStyle w:val="BodyText"/>
        <w:spacing w:before="158" w:line="235" w:lineRule="auto"/>
        <w:ind w:left="113" w:right="224"/>
      </w:pPr>
      <w:r>
        <w:rPr>
          <w:color w:val="231F20"/>
          <w:w w:val="90"/>
        </w:rPr>
        <w:t xml:space="preserve">За услове заснивања усвојења и престанка усвојења меродавно је право државе чији су држављани усвојитељ и усвојеник. Ако су усво- јитељ и усвојеник држављани различитих држава, за услове заснива- </w:t>
      </w:r>
      <w:r>
        <w:rPr>
          <w:color w:val="231F20"/>
          <w:spacing w:val="-6"/>
        </w:rPr>
        <w:t>ња усвојења и престанка усвојења меродавна су кумулативно</w:t>
      </w:r>
      <w:r>
        <w:rPr>
          <w:color w:val="231F20"/>
          <w:spacing w:val="-6"/>
        </w:rPr>
        <w:t xml:space="preserve"> права </w:t>
      </w:r>
      <w:r>
        <w:rPr>
          <w:color w:val="231F20"/>
          <w:spacing w:val="-8"/>
        </w:rPr>
        <w:t xml:space="preserve">држава чији су они држављани. Ако супружници, односно ванбрачни </w:t>
      </w:r>
      <w:r>
        <w:rPr>
          <w:color w:val="231F20"/>
          <w:spacing w:val="-6"/>
        </w:rPr>
        <w:t>партнери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заједнички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усвајају,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државља- </w:t>
      </w:r>
      <w:r>
        <w:rPr>
          <w:color w:val="231F20"/>
          <w:w w:val="90"/>
        </w:rPr>
        <w:t xml:space="preserve">нин усвојеник, меродавна су за услове заснивања усвојења и престан- ка усвојења и права држава чији су држављани и један и други супру- </w:t>
      </w:r>
      <w:r>
        <w:rPr>
          <w:color w:val="231F20"/>
        </w:rPr>
        <w:t>жник,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ванбрачни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партнер.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За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форму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усвојења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меродавно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право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места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(државе)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усво- </w:t>
      </w:r>
      <w:r>
        <w:rPr>
          <w:color w:val="231F20"/>
        </w:rPr>
        <w:t>јење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заснива.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6"/>
        </w:rPr>
        <w:t>Када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питању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надлежност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одлучивање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заснивању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пре- </w:t>
      </w:r>
      <w:r>
        <w:rPr>
          <w:color w:val="231F20"/>
          <w:w w:val="90"/>
        </w:rPr>
        <w:t xml:space="preserve">станку усвојења, органи Републике Србије су искључиво надлежни да </w:t>
      </w:r>
      <w:r>
        <w:rPr>
          <w:color w:val="231F20"/>
          <w:spacing w:val="-8"/>
        </w:rPr>
        <w:t xml:space="preserve">одлучују о усвојењу и о престанку усвојења детета које је српски др- </w:t>
      </w:r>
      <w:r>
        <w:rPr>
          <w:color w:val="231F20"/>
          <w:spacing w:val="-2"/>
        </w:rPr>
        <w:t>жављанин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пребивалиште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Србији.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Домаћи орган старатељства и домаћи суд надлежни су да одлучују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усвојењу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престанку усвојења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када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будући усвојитељ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српски </w:t>
      </w:r>
      <w:r>
        <w:rPr>
          <w:color w:val="231F20"/>
          <w:w w:val="90"/>
        </w:rPr>
        <w:t xml:space="preserve">држављанин и има пребивалиште у Републици Србији. Кад супружни- ци или ванбрачни партнери заједнички усвајају, за надлежност </w:t>
      </w:r>
      <w:r>
        <w:rPr>
          <w:color w:val="231F20"/>
          <w:w w:val="90"/>
        </w:rPr>
        <w:t xml:space="preserve">органа Републике Србије довољно је да је један од њих српски држављанин и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пребивалиште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Србији.</w:t>
      </w:r>
    </w:p>
    <w:p w:rsidR="005C7739" w:rsidRDefault="005C7739">
      <w:pPr>
        <w:pStyle w:val="BodyText"/>
        <w:spacing w:before="31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30"/>
        </w:numPr>
        <w:tabs>
          <w:tab w:val="left" w:pos="948"/>
          <w:tab w:val="left" w:pos="1944"/>
        </w:tabs>
        <w:spacing w:before="1" w:line="232" w:lineRule="auto"/>
        <w:ind w:left="1944" w:right="679" w:hanging="1377"/>
        <w:jc w:val="left"/>
      </w:pPr>
      <w:r>
        <w:rPr>
          <w:color w:val="231F20"/>
        </w:rPr>
        <w:t>Меродавно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стављање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старатељство</w:t>
      </w:r>
      <w:r>
        <w:rPr>
          <w:color w:val="231F20"/>
        </w:rPr>
        <w:t xml:space="preserve"> и престанак старатељства</w:t>
      </w:r>
    </w:p>
    <w:p w:rsidR="005C7739" w:rsidRDefault="00732D7F">
      <w:pPr>
        <w:pStyle w:val="BodyText"/>
        <w:spacing w:before="159" w:line="235" w:lineRule="auto"/>
        <w:ind w:left="113" w:right="222"/>
      </w:pPr>
      <w:r>
        <w:rPr>
          <w:color w:val="231F20"/>
          <w:spacing w:val="-6"/>
        </w:rPr>
        <w:lastRenderedPageBreak/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стављање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старатељство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престанак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старатељства,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 xml:space="preserve">за односе </w:t>
      </w:r>
      <w:r>
        <w:rPr>
          <w:color w:val="231F20"/>
          <w:w w:val="90"/>
        </w:rPr>
        <w:t xml:space="preserve">између старатеља и штићеника, меродавно је право државе </w:t>
      </w:r>
      <w:r>
        <w:rPr>
          <w:color w:val="231F20"/>
          <w:spacing w:val="-2"/>
        </w:rPr>
        <w:t>чији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држављанин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штићеник.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/>
      </w:pPr>
      <w:r>
        <w:rPr>
          <w:color w:val="231F20"/>
          <w:w w:val="90"/>
        </w:rPr>
        <w:lastRenderedPageBreak/>
        <w:t>Привремене заштитне старатељске мере према страном државља- нину и према лицу без држављанства који се налазе у Републици Срби- ји одређују се по праву Р</w:t>
      </w:r>
      <w:r>
        <w:rPr>
          <w:color w:val="231F20"/>
          <w:w w:val="90"/>
        </w:rPr>
        <w:t>епублике Србије и трају док надлежна држава не донесе одлуку и не предузме потребне мере. Исто правило важи и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 xml:space="preserve">у погледу заштите имовине одсутног страног држављанина и лица без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налази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територији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Србије.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стварима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старатељства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држављана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обзира 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имају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пребивалиште,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искључиво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надлежан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Републике Србије. Па ипак, орган Републике Србије неће донети одлуку и преду- зимати мере у стварима старатељства српског држављанина који има пре</w:t>
      </w:r>
      <w:r>
        <w:rPr>
          <w:color w:val="231F20"/>
          <w:w w:val="90"/>
        </w:rPr>
        <w:t xml:space="preserve">бивалиште у иностранству ако утврди да је орган надлежан по пра- ву стране државе донео одлуку или предузео мере којима је обезбеђе-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заштита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личности,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интереса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српског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држављанина.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8"/>
        </w:rPr>
        <w:t>Када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ради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предузимању неопходних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привремених мера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ради </w:t>
      </w:r>
      <w:r>
        <w:rPr>
          <w:color w:val="231F20"/>
          <w:w w:val="90"/>
        </w:rPr>
        <w:t xml:space="preserve">заштите личности, права и интереса страног држављанина који се на- </w:t>
      </w:r>
      <w:r>
        <w:rPr>
          <w:color w:val="231F20"/>
          <w:spacing w:val="-8"/>
        </w:rPr>
        <w:t xml:space="preserve">лази или има имовину у Републици Србији, међународну надлежност у вези с мерама привремене заштите има надлежни орган Републике </w:t>
      </w:r>
      <w:r>
        <w:rPr>
          <w:color w:val="231F20"/>
          <w:w w:val="90"/>
        </w:rPr>
        <w:t>Србије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(суд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старатељства,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зависности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тога коме се мера привремене старатељске заштите обезбеђује), с тим што је домаћи поступајући орган дужан да о предузетим мерама обавести </w:t>
      </w:r>
      <w:r>
        <w:rPr>
          <w:color w:val="231F20"/>
          <w:spacing w:val="-2"/>
        </w:rPr>
        <w:t>орган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држављанин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лице.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Међу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посебна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међународној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домаћег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ор- гана спада и</w:t>
      </w:r>
      <w:r>
        <w:rPr>
          <w:color w:val="231F20"/>
          <w:spacing w:val="-6"/>
        </w:rPr>
        <w:t xml:space="preserve"> оно које омогућава органу Републике Србије да донесе </w:t>
      </w:r>
      <w:r>
        <w:rPr>
          <w:color w:val="231F20"/>
          <w:w w:val="90"/>
        </w:rPr>
        <w:t xml:space="preserve">одлуку о старатељству и предузме мере у стварима старатељства стра- ног држављанина који има пребивалиште у Републици Србији – ако за- штиту његове личности, права и интереса није обезбедио орган држа- </w:t>
      </w:r>
      <w:r>
        <w:rPr>
          <w:color w:val="231F20"/>
        </w:rPr>
        <w:t>ве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чији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држављанин.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6"/>
        </w:rPr>
        <w:t>Наведена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међународној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домаћих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органа </w:t>
      </w:r>
      <w:r>
        <w:rPr>
          <w:color w:val="231F20"/>
          <w:w w:val="90"/>
        </w:rPr>
        <w:t xml:space="preserve">у питањима породичног статуса детета, усвојења и старатељства при- </w:t>
      </w:r>
      <w:r>
        <w:rPr>
          <w:color w:val="231F20"/>
          <w:spacing w:val="-8"/>
        </w:rPr>
        <w:t xml:space="preserve">мењују се ако потврђеним међународним споразумима са појединим </w:t>
      </w:r>
      <w:r>
        <w:rPr>
          <w:color w:val="231F20"/>
          <w:spacing w:val="-2"/>
        </w:rPr>
        <w:t>државама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предвиђено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другачије.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spacing w:before="79"/>
        <w:ind w:right="111" w:firstLine="0"/>
        <w:jc w:val="center"/>
      </w:pPr>
      <w:bookmarkStart w:id="147" w:name="_TOC_250003"/>
      <w:bookmarkEnd w:id="147"/>
      <w:r>
        <w:rPr>
          <w:color w:val="231F20"/>
          <w:spacing w:val="-2"/>
        </w:rPr>
        <w:lastRenderedPageBreak/>
        <w:t>Извори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before="157" w:line="235" w:lineRule="auto"/>
        <w:ind w:right="219" w:firstLine="396"/>
        <w:jc w:val="both"/>
        <w:rPr>
          <w:color w:val="231F20"/>
        </w:rPr>
      </w:pPr>
      <w:r>
        <w:rPr>
          <w:color w:val="231F20"/>
          <w:w w:val="90"/>
        </w:rPr>
        <w:t xml:space="preserve">Устав Републике Србије („Службени гласник РС“, бр. 98/06, </w:t>
      </w:r>
      <w:r>
        <w:rPr>
          <w:color w:val="231F20"/>
        </w:rPr>
        <w:t>115/21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</w:rPr>
        <w:t>Амандмани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I−XXIX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16/22)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5" w:firstLine="396"/>
        <w:jc w:val="both"/>
        <w:rPr>
          <w:color w:val="231F20"/>
        </w:rPr>
      </w:pPr>
      <w:r>
        <w:rPr>
          <w:color w:val="231F20"/>
          <w:w w:val="90"/>
        </w:rPr>
        <w:t>Породични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број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18/07,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72/11–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др </w:t>
      </w:r>
      <w:r>
        <w:rPr>
          <w:color w:val="231F20"/>
        </w:rPr>
        <w:t>закон и 6/15)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3" w:firstLine="396"/>
        <w:jc w:val="both"/>
        <w:rPr>
          <w:color w:val="231F20"/>
        </w:rPr>
      </w:pPr>
      <w:r>
        <w:rPr>
          <w:color w:val="231F20"/>
          <w:spacing w:val="-4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решавању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сукоба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закона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прописима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зема- </w:t>
      </w:r>
      <w:r>
        <w:rPr>
          <w:color w:val="231F20"/>
          <w:w w:val="85"/>
        </w:rPr>
        <w:t>ља („Службени лист СФРЈ“, бр. 43/82 и 72/82,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„Службени лист СРЈ“, број </w:t>
      </w:r>
      <w:r>
        <w:rPr>
          <w:color w:val="231F20"/>
          <w:spacing w:val="-6"/>
        </w:rPr>
        <w:t>46/96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„Службени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46/06)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5" w:firstLine="396"/>
        <w:jc w:val="both"/>
        <w:rPr>
          <w:color w:val="231F20"/>
        </w:rPr>
      </w:pPr>
      <w:r>
        <w:rPr>
          <w:color w:val="231F20"/>
          <w:w w:val="90"/>
        </w:rPr>
        <w:t xml:space="preserve">Закон о матичним књигама („Службени гласник РС“, бр. 20/09, </w:t>
      </w:r>
      <w:r>
        <w:rPr>
          <w:color w:val="231F20"/>
        </w:rPr>
        <w:t>145/14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47/18)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1"/>
        </w:tabs>
        <w:spacing w:line="235" w:lineRule="auto"/>
        <w:ind w:right="221" w:firstLine="396"/>
        <w:jc w:val="both"/>
        <w:rPr>
          <w:color w:val="231F20"/>
        </w:rPr>
      </w:pPr>
      <w:r>
        <w:rPr>
          <w:color w:val="231F20"/>
          <w:w w:val="90"/>
        </w:rPr>
        <w:t>Закон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парничном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бр.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72/11, </w:t>
      </w:r>
      <w:r>
        <w:rPr>
          <w:color w:val="231F20"/>
          <w:spacing w:val="-6"/>
        </w:rPr>
        <w:t>49/13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74/13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УС,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55/14,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87/18,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18/20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10/23)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2"/>
        </w:tabs>
        <w:spacing w:line="248" w:lineRule="exact"/>
        <w:ind w:left="832" w:hanging="322"/>
        <w:jc w:val="both"/>
        <w:rPr>
          <w:color w:val="231F20"/>
        </w:rPr>
      </w:pPr>
      <w:r>
        <w:rPr>
          <w:color w:val="231F20"/>
          <w:w w:val="90"/>
        </w:rPr>
        <w:t>Закон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уређењу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судова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број</w:t>
      </w:r>
      <w:r>
        <w:rPr>
          <w:color w:val="231F20"/>
          <w:spacing w:val="-2"/>
          <w:w w:val="90"/>
        </w:rPr>
        <w:t xml:space="preserve"> 10/23)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2" w:firstLine="396"/>
        <w:jc w:val="both"/>
        <w:rPr>
          <w:color w:val="231F20"/>
        </w:rPr>
      </w:pPr>
      <w:r>
        <w:rPr>
          <w:color w:val="231F20"/>
          <w:spacing w:val="-6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ванпарничном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бр. </w:t>
      </w:r>
      <w:r>
        <w:rPr>
          <w:color w:val="231F20"/>
          <w:spacing w:val="-2"/>
          <w:w w:val="90"/>
        </w:rPr>
        <w:t>46/95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др.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закон,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18/05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др.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закон,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85/12,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45/13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др.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закон,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55/14,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6/15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106/15</w:t>
      </w:r>
      <w:r>
        <w:rPr>
          <w:color w:val="231F20"/>
          <w:spacing w:val="-9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8" w:firstLine="396"/>
        <w:jc w:val="both"/>
        <w:rPr>
          <w:color w:val="231F20"/>
        </w:rPr>
      </w:pPr>
      <w:r>
        <w:rPr>
          <w:color w:val="231F20"/>
          <w:spacing w:val="-6"/>
        </w:rPr>
        <w:t xml:space="preserve">Закон о општем управном поступку („Службени гласник РС“, </w:t>
      </w:r>
      <w:r>
        <w:rPr>
          <w:color w:val="231F20"/>
        </w:rPr>
        <w:t>број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18/16)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1"/>
        </w:tabs>
        <w:spacing w:line="235" w:lineRule="auto"/>
        <w:ind w:right="221" w:firstLine="396"/>
        <w:jc w:val="both"/>
        <w:rPr>
          <w:color w:val="231F20"/>
        </w:rPr>
      </w:pPr>
      <w:r>
        <w:rPr>
          <w:color w:val="231F20"/>
          <w:w w:val="90"/>
        </w:rPr>
        <w:t xml:space="preserve">Упутство о вођењу матичних књига и обрасцима матичних књи- га („Службени гласник РС“, бр. 109/09, 4/10 – исправка, 10/10, 25/11, </w:t>
      </w:r>
      <w:r>
        <w:rPr>
          <w:color w:val="231F20"/>
        </w:rPr>
        <w:t>5/13 и 94/13)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0" w:firstLine="396"/>
        <w:jc w:val="both"/>
        <w:rPr>
          <w:color w:val="231F20"/>
        </w:rPr>
      </w:pPr>
      <w:r>
        <w:rPr>
          <w:color w:val="231F20"/>
        </w:rPr>
        <w:t>Правилник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начину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вођења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Јединственог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личног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регистра </w:t>
      </w:r>
      <w:r>
        <w:rPr>
          <w:color w:val="231F20"/>
          <w:spacing w:val="-6"/>
        </w:rPr>
        <w:t>усвојења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88/23)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3" w:firstLine="396"/>
        <w:jc w:val="both"/>
        <w:rPr>
          <w:color w:val="231F20"/>
        </w:rPr>
      </w:pPr>
      <w:r>
        <w:rPr>
          <w:color w:val="231F20"/>
        </w:rPr>
        <w:t>Конвенција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пристанку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брак,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минималној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старости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за </w:t>
      </w:r>
      <w:r>
        <w:rPr>
          <w:color w:val="231F20"/>
          <w:spacing w:val="-8"/>
        </w:rPr>
        <w:t xml:space="preserve">склапање брака и регистровању бракова („Службени лист СФРЈ – Ме- </w:t>
      </w:r>
      <w:r>
        <w:rPr>
          <w:color w:val="231F20"/>
          <w:spacing w:val="-2"/>
        </w:rPr>
        <w:t>ђународни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уговори“,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13/64)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1"/>
        </w:tabs>
        <w:spacing w:line="235" w:lineRule="auto"/>
        <w:ind w:right="225" w:firstLine="396"/>
        <w:jc w:val="both"/>
        <w:rPr>
          <w:color w:val="231F20"/>
        </w:rPr>
      </w:pPr>
      <w:r>
        <w:rPr>
          <w:color w:val="231F20"/>
          <w:w w:val="90"/>
        </w:rPr>
        <w:t>Конвенција о држављанству уд</w:t>
      </w:r>
      <w:r>
        <w:rPr>
          <w:color w:val="231F20"/>
          <w:w w:val="90"/>
        </w:rPr>
        <w:t>ате жене („Службени лист ФНРЈ</w:t>
      </w:r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</w:rPr>
        <w:t>додатак“,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7/58)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5" w:firstLine="396"/>
        <w:jc w:val="both"/>
        <w:rPr>
          <w:color w:val="231F20"/>
        </w:rPr>
      </w:pPr>
      <w:r>
        <w:rPr>
          <w:color w:val="231F20"/>
          <w:spacing w:val="-6"/>
        </w:rPr>
        <w:t>Конвенција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Уједињених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нација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(„Службени </w:t>
      </w:r>
      <w:r>
        <w:rPr>
          <w:color w:val="231F20"/>
          <w:w w:val="90"/>
        </w:rPr>
        <w:t>лист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СФРЈ – Међународни уговори“, број 15/90 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„Службени лист СРЈ – </w:t>
      </w:r>
      <w:r>
        <w:rPr>
          <w:color w:val="231F20"/>
          <w:spacing w:val="-4"/>
        </w:rPr>
        <w:t>Међународни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уговори“,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4/96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2/97)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4" w:firstLine="396"/>
        <w:jc w:val="both"/>
        <w:rPr>
          <w:color w:val="231F20"/>
        </w:rPr>
      </w:pPr>
      <w:r>
        <w:rPr>
          <w:color w:val="231F20"/>
        </w:rPr>
        <w:t>Европска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конвенција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заштиту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људских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основних </w:t>
      </w:r>
      <w:r>
        <w:rPr>
          <w:color w:val="231F20"/>
          <w:w w:val="90"/>
        </w:rPr>
        <w:t>слобода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њени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протоколи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11,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4,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6,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7,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12,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13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лист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СЦГ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Ме- </w:t>
      </w:r>
      <w:r>
        <w:rPr>
          <w:color w:val="231F20"/>
          <w:spacing w:val="-10"/>
        </w:rPr>
        <w:t>ђународни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уговори“,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број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9/03)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Протокол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број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ETS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194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(„Слу- </w:t>
      </w:r>
      <w:r>
        <w:rPr>
          <w:color w:val="231F20"/>
          <w:spacing w:val="-4"/>
        </w:rPr>
        <w:t>жбени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лист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СЦГ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Међународни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уговори“,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5/05)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5" w:firstLine="396"/>
        <w:jc w:val="both"/>
        <w:rPr>
          <w:color w:val="231F20"/>
        </w:rPr>
      </w:pPr>
      <w:r>
        <w:rPr>
          <w:color w:val="231F20"/>
          <w:spacing w:val="-8"/>
        </w:rPr>
        <w:t xml:space="preserve">Европска конвенција о обавештењима о страном праву („Слу- </w:t>
      </w:r>
      <w:r>
        <w:rPr>
          <w:color w:val="231F20"/>
          <w:spacing w:val="-4"/>
        </w:rPr>
        <w:t>жбени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листи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СФРЈ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Међународни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уговори“,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7/91)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29"/>
        </w:tabs>
        <w:spacing w:line="235" w:lineRule="auto"/>
        <w:ind w:right="223" w:firstLine="396"/>
        <w:jc w:val="both"/>
        <w:rPr>
          <w:color w:val="231F20"/>
        </w:rPr>
      </w:pPr>
      <w:r>
        <w:rPr>
          <w:color w:val="231F20"/>
          <w:w w:val="90"/>
        </w:rPr>
        <w:t xml:space="preserve">Конвенција о заштити деце и сарадњи у области међународног усвојења („Службени гласник РС – Међународни уговори“, бр. 12/13 и </w:t>
      </w:r>
      <w:r>
        <w:rPr>
          <w:color w:val="231F20"/>
          <w:spacing w:val="-2"/>
        </w:rPr>
        <w:t>4/14)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830"/>
        </w:tabs>
        <w:spacing w:line="235" w:lineRule="auto"/>
        <w:ind w:right="225" w:firstLine="396"/>
        <w:jc w:val="both"/>
        <w:rPr>
          <w:color w:val="231F20"/>
        </w:rPr>
      </w:pPr>
      <w:r>
        <w:rPr>
          <w:color w:val="231F20"/>
          <w:w w:val="90"/>
        </w:rPr>
        <w:t xml:space="preserve">Конвенција о заштити материнства („Службени лист ФНРЈ – до- </w:t>
      </w:r>
      <w:r>
        <w:rPr>
          <w:color w:val="231F20"/>
          <w:spacing w:val="-4"/>
        </w:rPr>
        <w:t>датак“,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9/55)</w:t>
      </w:r>
    </w:p>
    <w:p w:rsidR="005C7739" w:rsidRDefault="005C7739">
      <w:pPr>
        <w:spacing w:line="235" w:lineRule="auto"/>
        <w:jc w:val="both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5"/>
        </w:tabs>
        <w:spacing w:before="90" w:line="235" w:lineRule="auto"/>
        <w:ind w:left="227" w:right="111" w:firstLine="396"/>
        <w:jc w:val="both"/>
        <w:rPr>
          <w:color w:val="231F20"/>
        </w:rPr>
      </w:pPr>
      <w:r>
        <w:rPr>
          <w:color w:val="231F20"/>
          <w:spacing w:val="-8"/>
        </w:rPr>
        <w:lastRenderedPageBreak/>
        <w:t>Конвенција Међународне организације рада број 183 о зашти- 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материнства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(„Службени гласник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РС 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Међународни уговори“,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број </w:t>
      </w:r>
      <w:r>
        <w:rPr>
          <w:color w:val="231F20"/>
          <w:spacing w:val="-2"/>
        </w:rPr>
        <w:t>1/10)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3"/>
        </w:tabs>
        <w:spacing w:before="4" w:line="225" w:lineRule="auto"/>
        <w:ind w:left="227" w:right="111" w:firstLine="396"/>
        <w:jc w:val="both"/>
        <w:rPr>
          <w:rFonts w:ascii="Myriad Pro" w:hAnsi="Myriad Pro"/>
          <w:i/>
          <w:color w:val="231F20"/>
        </w:rPr>
      </w:pPr>
      <w:r>
        <w:rPr>
          <w:rFonts w:ascii="Myriad Pro" w:hAnsi="Myriad Pro"/>
          <w:i/>
          <w:color w:val="231F20"/>
        </w:rPr>
        <w:t>Конвенција о елиминисању свих облика дискриминације жена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(„Службени лист СФРЈ – Међународни уговори“, број 11/81), са Факулта-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тивним протоколом уз Конвенцију („Службени лист СРЈ – Међународ-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ни уговори“, број 13/02)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5"/>
        </w:tabs>
        <w:spacing w:before="5" w:line="225" w:lineRule="auto"/>
        <w:ind w:left="227" w:right="109" w:firstLine="396"/>
        <w:jc w:val="both"/>
        <w:rPr>
          <w:rFonts w:ascii="Myriad Pro" w:hAnsi="Myriad Pro"/>
          <w:i/>
          <w:color w:val="231F20"/>
        </w:rPr>
      </w:pPr>
      <w:r>
        <w:rPr>
          <w:rFonts w:ascii="Myriad Pro" w:hAnsi="Myriad Pro"/>
          <w:i/>
          <w:color w:val="231F20"/>
        </w:rPr>
        <w:t>Европска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конвенција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о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признању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и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извршењу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одлука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о</w:t>
      </w:r>
      <w:r>
        <w:rPr>
          <w:rFonts w:ascii="Myriad Pro" w:hAnsi="Myriad Pro"/>
          <w:i/>
          <w:color w:val="231F20"/>
          <w:spacing w:val="-7"/>
        </w:rPr>
        <w:t xml:space="preserve"> </w:t>
      </w:r>
      <w:r>
        <w:rPr>
          <w:rFonts w:ascii="Myriad Pro" w:hAnsi="Myriad Pro"/>
          <w:i/>
          <w:color w:val="231F20"/>
        </w:rPr>
        <w:t>старању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о деци и о поновном успостављању односа старања („Службени лист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СРЈ – Међународни уговори“, број 1/01)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5"/>
        </w:tabs>
        <w:spacing w:before="4" w:line="225" w:lineRule="auto"/>
        <w:ind w:left="227" w:right="111" w:firstLine="396"/>
        <w:jc w:val="both"/>
        <w:rPr>
          <w:rFonts w:ascii="Myriad Pro" w:hAnsi="Myriad Pro"/>
          <w:i/>
          <w:color w:val="231F20"/>
        </w:rPr>
      </w:pPr>
      <w:r>
        <w:rPr>
          <w:rFonts w:ascii="Myriad Pro" w:hAnsi="Myriad Pro"/>
          <w:i/>
          <w:color w:val="231F20"/>
          <w:spacing w:val="-4"/>
        </w:rPr>
        <w:t>Конвенција о грађанскоправним аспектима међународне отми-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це деце („Службени лист СФРЈ – Међународни уговори“, број 7/91)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5"/>
        </w:tabs>
        <w:spacing w:before="2" w:line="225" w:lineRule="auto"/>
        <w:ind w:left="227" w:right="111" w:firstLine="396"/>
        <w:jc w:val="both"/>
        <w:rPr>
          <w:rFonts w:ascii="Myriad Pro" w:hAnsi="Myriad Pro"/>
          <w:i/>
          <w:color w:val="231F20"/>
        </w:rPr>
      </w:pPr>
      <w:r>
        <w:rPr>
          <w:rFonts w:ascii="Myriad Pro" w:hAnsi="Myriad Pro"/>
          <w:i/>
          <w:color w:val="231F20"/>
        </w:rPr>
        <w:t>Конве</w:t>
      </w:r>
      <w:r>
        <w:rPr>
          <w:rFonts w:ascii="Myriad Pro" w:hAnsi="Myriad Pro"/>
          <w:i/>
          <w:color w:val="231F20"/>
        </w:rPr>
        <w:t>нција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о</w:t>
      </w:r>
      <w:r>
        <w:rPr>
          <w:rFonts w:ascii="Myriad Pro" w:hAnsi="Myriad Pro"/>
          <w:i/>
          <w:color w:val="231F20"/>
          <w:spacing w:val="-11"/>
        </w:rPr>
        <w:t xml:space="preserve"> </w:t>
      </w:r>
      <w:r>
        <w:rPr>
          <w:rFonts w:ascii="Myriad Pro" w:hAnsi="Myriad Pro"/>
          <w:i/>
          <w:color w:val="231F20"/>
        </w:rPr>
        <w:t>заштити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људских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права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и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достојанства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људског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бића у погледу примене биологије и медицине: Конвенција о људским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правима и биомедицини („Службени гласник РС – Међународни угово-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ри“, број 12/10)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5"/>
        </w:tabs>
        <w:spacing w:before="5" w:line="225" w:lineRule="auto"/>
        <w:ind w:left="227" w:right="111" w:firstLine="396"/>
        <w:jc w:val="both"/>
        <w:rPr>
          <w:rFonts w:ascii="Myriad Pro" w:hAnsi="Myriad Pro"/>
          <w:i/>
          <w:color w:val="231F20"/>
        </w:rPr>
      </w:pPr>
      <w:r>
        <w:rPr>
          <w:rFonts w:ascii="Myriad Pro" w:hAnsi="Myriad Pro"/>
          <w:i/>
          <w:color w:val="231F20"/>
        </w:rPr>
        <w:t>Међународни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пакт</w:t>
      </w:r>
      <w:r>
        <w:rPr>
          <w:rFonts w:ascii="Myriad Pro" w:hAnsi="Myriad Pro"/>
          <w:i/>
          <w:color w:val="231F20"/>
          <w:spacing w:val="-11"/>
        </w:rPr>
        <w:t xml:space="preserve"> </w:t>
      </w:r>
      <w:r>
        <w:rPr>
          <w:rFonts w:ascii="Myriad Pro" w:hAnsi="Myriad Pro"/>
          <w:i/>
          <w:color w:val="231F20"/>
        </w:rPr>
        <w:t>о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грађанским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и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политичким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правима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(„Сл</w:t>
      </w:r>
      <w:r>
        <w:rPr>
          <w:rFonts w:ascii="Myriad Pro" w:hAnsi="Myriad Pro"/>
          <w:i/>
          <w:color w:val="231F20"/>
        </w:rPr>
        <w:t>у-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жбени лист СФРЈ – Међународни уговори“, број 7/71 и „Службени лист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СРЈ – Међународни уговори“, број 4/01 – Факултативни протокол)</w:t>
      </w:r>
    </w:p>
    <w:p w:rsidR="005C7739" w:rsidRDefault="00732D7F">
      <w:pPr>
        <w:pStyle w:val="ListParagraph"/>
        <w:numPr>
          <w:ilvl w:val="0"/>
          <w:numId w:val="27"/>
        </w:numPr>
        <w:tabs>
          <w:tab w:val="left" w:pos="945"/>
        </w:tabs>
        <w:spacing w:before="4" w:line="225" w:lineRule="auto"/>
        <w:ind w:left="227" w:right="111" w:firstLine="396"/>
        <w:jc w:val="both"/>
        <w:rPr>
          <w:rFonts w:ascii="Myriad Pro" w:hAnsi="Myriad Pro"/>
          <w:i/>
          <w:color w:val="231F20"/>
        </w:rPr>
      </w:pPr>
      <w:r>
        <w:rPr>
          <w:rFonts w:ascii="Myriad Pro" w:hAnsi="Myriad Pro"/>
          <w:i/>
          <w:color w:val="231F20"/>
          <w:spacing w:val="-2"/>
        </w:rPr>
        <w:t>Међународни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пакт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о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економским,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социјалним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и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културним</w:t>
      </w:r>
      <w:r>
        <w:rPr>
          <w:rFonts w:ascii="Myriad Pro" w:hAnsi="Myriad Pro"/>
          <w:i/>
          <w:color w:val="231F20"/>
          <w:spacing w:val="-8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пра-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вима („Службени лист СФРЈ – Међународни уговори“, број 7/71)</w:t>
      </w:r>
    </w:p>
    <w:p w:rsidR="005C7739" w:rsidRDefault="005C7739">
      <w:pPr>
        <w:spacing w:line="225" w:lineRule="auto"/>
        <w:jc w:val="both"/>
        <w:rPr>
          <w:rFonts w:ascii="Myriad Pro" w:hAnsi="Myriad Pro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5C7739">
      <w:pPr>
        <w:pStyle w:val="BodyText"/>
        <w:spacing w:before="7"/>
        <w:ind w:left="0" w:firstLine="0"/>
        <w:jc w:val="left"/>
        <w:rPr>
          <w:rFonts w:ascii="Myriad Pro"/>
          <w:i/>
          <w:sz w:val="16"/>
        </w:rPr>
      </w:pPr>
    </w:p>
    <w:p w:rsidR="005C7739" w:rsidRDefault="005C7739">
      <w:pPr>
        <w:rPr>
          <w:rFonts w:ascii="Myriad Pro"/>
          <w:sz w:val="16"/>
        </w:rPr>
        <w:sectPr w:rsidR="005C7739">
          <w:footerReference w:type="even" r:id="rId28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"/>
          <w:i/>
          <w:sz w:val="40"/>
        </w:rPr>
      </w:pPr>
    </w:p>
    <w:p w:rsidR="005C7739" w:rsidRDefault="005C7739">
      <w:pPr>
        <w:pStyle w:val="BodyText"/>
        <w:spacing w:before="113"/>
        <w:ind w:left="0" w:firstLine="0"/>
        <w:jc w:val="left"/>
        <w:rPr>
          <w:rFonts w:ascii="Myriad Pro"/>
          <w:i/>
          <w:sz w:val="40"/>
        </w:rPr>
      </w:pPr>
    </w:p>
    <w:p w:rsidR="005C7739" w:rsidRDefault="00732D7F">
      <w:pPr>
        <w:pStyle w:val="Heading1"/>
        <w:spacing w:before="1" w:line="196" w:lineRule="auto"/>
        <w:ind w:left="1575" w:right="645" w:hanging="709"/>
        <w:rPr>
          <w:b/>
        </w:rPr>
      </w:pPr>
      <w:r>
        <w:rPr>
          <w:b/>
          <w:color w:val="231F20"/>
        </w:rPr>
        <w:t>МЕЂУНАРОДНЕ КОНВЕНЦИЈЕ И СТАТУСНА ПИТАЊА</w:t>
      </w:r>
    </w:p>
    <w:p w:rsidR="005C7739" w:rsidRDefault="00732D7F">
      <w:pPr>
        <w:spacing w:line="417" w:lineRule="exact"/>
        <w:ind w:left="725"/>
        <w:rPr>
          <w:rFonts w:ascii="Myriad Pro Light" w:hAnsi="Myriad Pro Light"/>
          <w:b/>
          <w:sz w:val="40"/>
        </w:rPr>
      </w:pPr>
      <w:r>
        <w:rPr>
          <w:rFonts w:ascii="Myriad Pro Light" w:hAnsi="Myriad Pro Light"/>
          <w:b/>
          <w:color w:val="231F20"/>
          <w:sz w:val="40"/>
        </w:rPr>
        <w:t>СА</w:t>
      </w:r>
      <w:r>
        <w:rPr>
          <w:rFonts w:ascii="Myriad Pro Light" w:hAnsi="Myriad Pro Light"/>
          <w:b/>
          <w:color w:val="231F20"/>
          <w:spacing w:val="39"/>
          <w:sz w:val="40"/>
        </w:rPr>
        <w:t xml:space="preserve"> </w:t>
      </w:r>
      <w:r>
        <w:rPr>
          <w:rFonts w:ascii="Myriad Pro Light" w:hAnsi="Myriad Pro Light"/>
          <w:b/>
          <w:color w:val="231F20"/>
          <w:sz w:val="40"/>
        </w:rPr>
        <w:t>ИНОСТРАНИМ</w:t>
      </w:r>
      <w:r>
        <w:rPr>
          <w:rFonts w:ascii="Myriad Pro Light" w:hAnsi="Myriad Pro Light"/>
          <w:b/>
          <w:color w:val="231F20"/>
          <w:spacing w:val="40"/>
          <w:sz w:val="40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40"/>
        </w:rPr>
        <w:t>ЕЛЕМЕНТОМ</w:t>
      </w:r>
    </w:p>
    <w:p w:rsidR="005C7739" w:rsidRDefault="005C7739">
      <w:pPr>
        <w:spacing w:line="417" w:lineRule="exact"/>
        <w:rPr>
          <w:rFonts w:ascii="Myriad Pro Light" w:hAnsi="Myriad Pro Light"/>
          <w:sz w:val="40"/>
        </w:rPr>
        <w:sectPr w:rsidR="005C7739">
          <w:footerReference w:type="default" r:id="rId29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spacing w:before="4"/>
        <w:ind w:left="0" w:firstLine="0"/>
        <w:jc w:val="left"/>
        <w:rPr>
          <w:rFonts w:ascii="Myriad Pro Light"/>
          <w:b/>
          <w:sz w:val="16"/>
        </w:rPr>
      </w:pPr>
    </w:p>
    <w:p w:rsidR="005C7739" w:rsidRDefault="005C7739">
      <w:pPr>
        <w:rPr>
          <w:rFonts w:ascii="Myriad Pro Light"/>
          <w:sz w:val="16"/>
        </w:rPr>
        <w:sectPr w:rsidR="005C7739">
          <w:footerReference w:type="even" r:id="rId30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spacing w:before="50"/>
        <w:ind w:left="0" w:firstLine="0"/>
        <w:jc w:val="left"/>
        <w:rPr>
          <w:rFonts w:ascii="Myriad Pro Light"/>
          <w:b/>
          <w:sz w:val="24"/>
        </w:rPr>
      </w:pPr>
    </w:p>
    <w:p w:rsidR="005C7739" w:rsidRDefault="00732D7F">
      <w:pPr>
        <w:pStyle w:val="Heading2"/>
        <w:numPr>
          <w:ilvl w:val="1"/>
          <w:numId w:val="27"/>
        </w:numPr>
        <w:tabs>
          <w:tab w:val="left" w:pos="1113"/>
          <w:tab w:val="left" w:pos="2920"/>
        </w:tabs>
        <w:spacing w:line="259" w:lineRule="auto"/>
        <w:ind w:right="833" w:hanging="1968"/>
        <w:jc w:val="left"/>
      </w:pPr>
      <w:r>
        <w:rPr>
          <w:color w:val="231F20"/>
          <w:spacing w:val="-2"/>
        </w:rPr>
        <w:t>МЕЂУНАРОДНА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ПРАВНА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ПОМОЋ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СТАТУСНИМ ПИТАЊИМА</w:t>
      </w:r>
    </w:p>
    <w:p w:rsidR="005C7739" w:rsidRDefault="00732D7F">
      <w:pPr>
        <w:pStyle w:val="Heading3"/>
        <w:numPr>
          <w:ilvl w:val="2"/>
          <w:numId w:val="27"/>
        </w:numPr>
        <w:tabs>
          <w:tab w:val="left" w:pos="2429"/>
        </w:tabs>
        <w:spacing w:before="140"/>
        <w:ind w:left="2429" w:hanging="234"/>
        <w:rPr>
          <w:b/>
        </w:rPr>
      </w:pPr>
      <w:r>
        <w:rPr>
          <w:b/>
          <w:color w:val="231F20"/>
        </w:rPr>
        <w:t>Појам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правни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извори</w:t>
      </w:r>
    </w:p>
    <w:p w:rsidR="005C7739" w:rsidRDefault="00732D7F">
      <w:pPr>
        <w:pStyle w:val="Heading4"/>
        <w:numPr>
          <w:ilvl w:val="3"/>
          <w:numId w:val="27"/>
        </w:numPr>
        <w:tabs>
          <w:tab w:val="left" w:pos="3457"/>
        </w:tabs>
        <w:spacing w:before="161"/>
        <w:ind w:hanging="381"/>
        <w:jc w:val="left"/>
      </w:pPr>
      <w:r>
        <w:rPr>
          <w:color w:val="231F20"/>
          <w:spacing w:val="-2"/>
        </w:rPr>
        <w:t>Појам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spacing w:val="-4"/>
        </w:rPr>
        <w:t>Међународна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помоћ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статусним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питањима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подразумева </w:t>
      </w:r>
      <w:r>
        <w:rPr>
          <w:color w:val="231F20"/>
          <w:w w:val="90"/>
        </w:rPr>
        <w:t xml:space="preserve">правну сарадњу између две државе – државе молиље и замољене др- жаве. Основ за указивање правне помоћи садржан је у међународним </w:t>
      </w:r>
      <w:r>
        <w:rPr>
          <w:color w:val="231F20"/>
          <w:spacing w:val="-6"/>
        </w:rPr>
        <w:t>уговорима,</w:t>
      </w:r>
      <w:r>
        <w:rPr>
          <w:color w:val="231F20"/>
          <w:spacing w:val="-6"/>
          <w:position w:val="7"/>
          <w:sz w:val="13"/>
        </w:rPr>
        <w:t>133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двостраним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(билатералним),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међусобно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за- </w:t>
      </w:r>
      <w:r>
        <w:rPr>
          <w:color w:val="231F20"/>
          <w:w w:val="90"/>
        </w:rPr>
        <w:t xml:space="preserve">кључиле две државе, и вишестраним (мултилатералним), које је зајед- </w:t>
      </w:r>
      <w:r>
        <w:rPr>
          <w:color w:val="231F20"/>
          <w:spacing w:val="-4"/>
        </w:rPr>
        <w:t>нички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закључио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већи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држава,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домаћем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законодавству.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У грађанскоправној области, чији су део и статусна питања физич- </w:t>
      </w:r>
      <w:r>
        <w:rPr>
          <w:color w:val="231F20"/>
          <w:spacing w:val="-6"/>
        </w:rPr>
        <w:t>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лица,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међународна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помоћ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свега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доста- </w:t>
      </w:r>
      <w:r>
        <w:rPr>
          <w:color w:val="231F20"/>
          <w:w w:val="90"/>
        </w:rPr>
        <w:t xml:space="preserve">вљање судских и вансудских аката и писмена, извршавање замолница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помоћ,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легализацију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исправа,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сазнање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стра- </w:t>
      </w:r>
      <w:r>
        <w:rPr>
          <w:color w:val="231F20"/>
          <w:spacing w:val="-8"/>
        </w:rPr>
        <w:t xml:space="preserve">ног права и др., док се међународним уговорима, у неким случајеви- </w:t>
      </w:r>
      <w:r>
        <w:rPr>
          <w:color w:val="231F20"/>
          <w:w w:val="90"/>
        </w:rPr>
        <w:t xml:space="preserve">ма, утврђује и посебан предмет правне помоћи, као што је међусобно обавештавање о правним прописима, достављање извода из матичних </w:t>
      </w:r>
      <w:r>
        <w:rPr>
          <w:color w:val="231F20"/>
          <w:spacing w:val="-4"/>
        </w:rPr>
        <w:t>књига,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размена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издавање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исправа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личном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стању.</w:t>
      </w:r>
    </w:p>
    <w:p w:rsidR="005C7739" w:rsidRDefault="005C7739">
      <w:pPr>
        <w:pStyle w:val="BodyText"/>
        <w:spacing w:before="27"/>
        <w:ind w:left="0" w:firstLine="0"/>
        <w:jc w:val="left"/>
      </w:pPr>
    </w:p>
    <w:p w:rsidR="005C7739" w:rsidRDefault="00732D7F">
      <w:pPr>
        <w:pStyle w:val="Heading4"/>
        <w:numPr>
          <w:ilvl w:val="3"/>
          <w:numId w:val="27"/>
        </w:numPr>
        <w:tabs>
          <w:tab w:val="left" w:pos="3000"/>
        </w:tabs>
        <w:ind w:left="3000" w:hanging="381"/>
        <w:jc w:val="left"/>
      </w:pPr>
      <w:r>
        <w:rPr>
          <w:color w:val="231F20"/>
        </w:rPr>
        <w:t xml:space="preserve">Правни </w:t>
      </w:r>
      <w:r>
        <w:rPr>
          <w:color w:val="231F20"/>
          <w:spacing w:val="-2"/>
        </w:rPr>
        <w:t>извори</w:t>
      </w:r>
    </w:p>
    <w:p w:rsidR="005C7739" w:rsidRDefault="00732D7F">
      <w:pPr>
        <w:pStyle w:val="BodyText"/>
        <w:spacing w:before="158" w:line="235" w:lineRule="auto"/>
        <w:ind w:right="111"/>
      </w:pPr>
      <w:r>
        <w:rPr>
          <w:color w:val="231F20"/>
          <w:spacing w:val="-8"/>
        </w:rPr>
        <w:t xml:space="preserve">Међународна правна помоћ уређена је многобројним двостраним уговорима (о правној помоћи, правним односима, правном саобраћа- </w:t>
      </w:r>
      <w:r>
        <w:rPr>
          <w:color w:val="231F20"/>
          <w:w w:val="90"/>
        </w:rPr>
        <w:t>ју), као и одређеним вишестраним уговорима – међународним конвен- цијама,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обавезују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Републику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Србију.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Најчешћа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питања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рег</w:t>
      </w:r>
      <w:r>
        <w:rPr>
          <w:color w:val="231F20"/>
          <w:w w:val="90"/>
        </w:rPr>
        <w:t xml:space="preserve">ули- шу ти уговори јесу начин комуницирања надлежних органа, поступање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замолницама,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овера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достављање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снага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јавних </w:t>
      </w:r>
      <w:r>
        <w:rPr>
          <w:color w:val="231F20"/>
          <w:spacing w:val="-4"/>
        </w:rPr>
        <w:t>исправа,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размена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исправа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личном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стању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итд.</w:t>
      </w:r>
    </w:p>
    <w:p w:rsidR="005C7739" w:rsidRDefault="00732D7F">
      <w:pPr>
        <w:pStyle w:val="BodyText"/>
        <w:spacing w:before="90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220380</wp:posOffset>
                </wp:positionV>
                <wp:extent cx="900430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F11EF" id="Graphic 86" o:spid="_x0000_s1026" style="position:absolute;margin-left:62.35pt;margin-top:17.35pt;width:70.9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90" w:line="230" w:lineRule="auto"/>
        <w:ind w:left="567" w:right="109"/>
        <w:jc w:val="both"/>
        <w:rPr>
          <w:sz w:val="18"/>
        </w:rPr>
      </w:pPr>
      <w:r>
        <w:rPr>
          <w:color w:val="231F20"/>
          <w:w w:val="90"/>
          <w:sz w:val="18"/>
        </w:rPr>
        <w:t>Члан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43.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општем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управном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поступку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18/16); </w:t>
      </w:r>
      <w:r>
        <w:rPr>
          <w:color w:val="231F20"/>
          <w:spacing w:val="-6"/>
          <w:sz w:val="18"/>
        </w:rPr>
        <w:t xml:space="preserve">за правну помоћ у односу са иностраним органима важе одредбе међународних </w:t>
      </w:r>
      <w:r>
        <w:rPr>
          <w:color w:val="231F20"/>
          <w:w w:val="90"/>
          <w:sz w:val="18"/>
        </w:rPr>
        <w:t xml:space="preserve">уговора, ако тих уговора нема, примениће се начело узајамности. У случају сумње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постојање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узајамности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објашњење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даје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Министарство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спољних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послова.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footerReference w:type="even" r:id="rId31"/>
          <w:footerReference w:type="default" r:id="rId32"/>
          <w:pgSz w:w="9080" w:h="13610"/>
          <w:pgMar w:top="1540" w:right="1020" w:bottom="1060" w:left="1020" w:header="0" w:footer="865" w:gutter="0"/>
          <w:pgNumType w:start="135"/>
          <w:cols w:space="720"/>
        </w:sectPr>
      </w:pPr>
    </w:p>
    <w:p w:rsidR="005C7739" w:rsidRDefault="00732D7F">
      <w:pPr>
        <w:pStyle w:val="BodyText"/>
        <w:spacing w:before="86" w:line="253" w:lineRule="exact"/>
        <w:ind w:left="510" w:firstLine="0"/>
      </w:pPr>
      <w:r>
        <w:rPr>
          <w:color w:val="231F20"/>
          <w:spacing w:val="-6"/>
        </w:rPr>
        <w:lastRenderedPageBreak/>
        <w:t>Примера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ради,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неки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уговора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су: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40"/>
        </w:tabs>
        <w:spacing w:before="1" w:line="235" w:lineRule="auto"/>
        <w:ind w:right="222" w:firstLine="509"/>
        <w:jc w:val="both"/>
        <w:rPr>
          <w:sz w:val="13"/>
        </w:rPr>
      </w:pPr>
      <w:r>
        <w:rPr>
          <w:color w:val="231F20"/>
          <w:spacing w:val="-8"/>
        </w:rPr>
        <w:t xml:space="preserve">Уговор о правној помоћи у грађанским и кривичним стварима између Социјалистичке Федеративне Републике Југославије и Демо- </w:t>
      </w:r>
      <w:r>
        <w:rPr>
          <w:color w:val="231F20"/>
          <w:spacing w:val="-4"/>
        </w:rPr>
        <w:t>кратске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Народне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Алжир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31.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марта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1982.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године;</w:t>
      </w:r>
      <w:r>
        <w:rPr>
          <w:color w:val="231F20"/>
          <w:spacing w:val="-4"/>
          <w:position w:val="7"/>
          <w:sz w:val="13"/>
        </w:rPr>
        <w:t>134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48"/>
        </w:tabs>
        <w:spacing w:line="235" w:lineRule="auto"/>
        <w:ind w:right="225" w:firstLine="510"/>
        <w:jc w:val="both"/>
        <w:rPr>
          <w:sz w:val="13"/>
        </w:rPr>
      </w:pPr>
      <w:r>
        <w:rPr>
          <w:color w:val="231F20"/>
          <w:spacing w:val="-6"/>
        </w:rPr>
        <w:t>Уговор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узајамном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саобраћају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ФНР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Југосла- вије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Републи</w:t>
      </w:r>
      <w:r>
        <w:rPr>
          <w:color w:val="231F20"/>
          <w:spacing w:val="-6"/>
        </w:rPr>
        <w:t>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Аустрије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16.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децембра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1954.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године;</w:t>
      </w:r>
      <w:r>
        <w:rPr>
          <w:color w:val="231F20"/>
          <w:spacing w:val="-6"/>
          <w:position w:val="7"/>
          <w:sz w:val="13"/>
        </w:rPr>
        <w:t>135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39"/>
        </w:tabs>
        <w:spacing w:line="235" w:lineRule="auto"/>
        <w:ind w:right="222" w:firstLine="509"/>
        <w:jc w:val="both"/>
        <w:rPr>
          <w:sz w:val="13"/>
        </w:rPr>
      </w:pPr>
      <w:r>
        <w:rPr>
          <w:color w:val="231F20"/>
          <w:spacing w:val="-10"/>
        </w:rPr>
        <w:t>Конвенција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издавању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извода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матичних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књига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ослобође- </w:t>
      </w:r>
      <w:r>
        <w:rPr>
          <w:color w:val="231F20"/>
          <w:w w:val="90"/>
        </w:rPr>
        <w:t>њу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легализације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између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СФР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Југославије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Краљевине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Белгије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24. </w:t>
      </w:r>
      <w:r>
        <w:rPr>
          <w:color w:val="231F20"/>
          <w:spacing w:val="-2"/>
        </w:rPr>
        <w:t>септембра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1971.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136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37"/>
        </w:tabs>
        <w:spacing w:line="235" w:lineRule="auto"/>
        <w:ind w:right="225" w:firstLine="508"/>
        <w:jc w:val="both"/>
        <w:rPr>
          <w:sz w:val="13"/>
        </w:rPr>
      </w:pPr>
      <w:r>
        <w:rPr>
          <w:color w:val="231F20"/>
          <w:spacing w:val="-10"/>
        </w:rPr>
        <w:t>Конвенција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издавању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исправа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личном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стању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ослобођењу </w:t>
      </w:r>
      <w:r>
        <w:rPr>
          <w:color w:val="231F20"/>
          <w:w w:val="90"/>
        </w:rPr>
        <w:t>легализације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између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СФР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Југославије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Француске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29.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ок- </w:t>
      </w:r>
      <w:r>
        <w:rPr>
          <w:color w:val="231F20"/>
        </w:rPr>
        <w:t>тобра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1969.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године;</w:t>
      </w:r>
      <w:r>
        <w:rPr>
          <w:color w:val="231F20"/>
          <w:position w:val="7"/>
          <w:sz w:val="13"/>
        </w:rPr>
        <w:t>137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61"/>
        </w:tabs>
        <w:spacing w:line="235" w:lineRule="auto"/>
        <w:ind w:right="221" w:firstLine="513"/>
        <w:jc w:val="both"/>
        <w:rPr>
          <w:sz w:val="13"/>
        </w:rPr>
      </w:pPr>
      <w:r>
        <w:rPr>
          <w:color w:val="231F20"/>
          <w:spacing w:val="-2"/>
        </w:rPr>
        <w:t>Уговор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између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Србије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Црне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Горе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Босне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Херцеговине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 правној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помоћи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грађанским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кривичним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стварима;</w:t>
      </w:r>
      <w:r>
        <w:rPr>
          <w:color w:val="231F20"/>
          <w:spacing w:val="-2"/>
          <w:position w:val="7"/>
          <w:sz w:val="13"/>
        </w:rPr>
        <w:t>138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48"/>
        </w:tabs>
        <w:spacing w:line="235" w:lineRule="auto"/>
        <w:ind w:right="223" w:firstLine="510"/>
        <w:jc w:val="both"/>
        <w:rPr>
          <w:sz w:val="13"/>
        </w:rPr>
      </w:pPr>
      <w:r>
        <w:rPr>
          <w:color w:val="231F20"/>
          <w:spacing w:val="-6"/>
        </w:rPr>
        <w:t>Уговор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узајамној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помоћи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ФНР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Југославије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4"/>
        </w:rPr>
        <w:t>Народне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Бугарске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23.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марта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1956.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године;</w:t>
      </w:r>
      <w:r>
        <w:rPr>
          <w:color w:val="231F20"/>
          <w:spacing w:val="-4"/>
          <w:position w:val="7"/>
          <w:sz w:val="13"/>
        </w:rPr>
        <w:t>139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48"/>
        </w:tabs>
        <w:spacing w:line="235" w:lineRule="auto"/>
        <w:ind w:right="225" w:firstLine="510"/>
        <w:jc w:val="both"/>
        <w:rPr>
          <w:sz w:val="13"/>
        </w:rPr>
      </w:pPr>
      <w:r>
        <w:rPr>
          <w:color w:val="231F20"/>
          <w:spacing w:val="-6"/>
        </w:rPr>
        <w:t>Уговор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регулисању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грађанским,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породич- </w:t>
      </w:r>
      <w:r>
        <w:rPr>
          <w:color w:val="231F20"/>
          <w:w w:val="90"/>
        </w:rPr>
        <w:t xml:space="preserve">ним и кривичним стварима између СФР Југославије и Чехословачке СР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20.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јануара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1964.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140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34"/>
        </w:tabs>
        <w:spacing w:line="235" w:lineRule="auto"/>
        <w:ind w:right="222" w:firstLine="507"/>
        <w:jc w:val="both"/>
        <w:rPr>
          <w:sz w:val="13"/>
        </w:rPr>
      </w:pPr>
      <w:r>
        <w:rPr>
          <w:color w:val="231F20"/>
          <w:w w:val="90"/>
        </w:rPr>
        <w:t>Конвенција о узајамним правним односима између Федератив- 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Народне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Југославије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Краљевине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Грчке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18.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јуна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1959.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141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37"/>
        </w:tabs>
        <w:spacing w:line="235" w:lineRule="auto"/>
        <w:ind w:right="223" w:firstLine="508"/>
        <w:jc w:val="both"/>
        <w:rPr>
          <w:sz w:val="13"/>
        </w:rPr>
      </w:pPr>
      <w:r>
        <w:rPr>
          <w:color w:val="231F20"/>
          <w:w w:val="90"/>
        </w:rPr>
        <w:t xml:space="preserve">Уговор између Савезне Републике Југославије и Републике Хр- </w:t>
      </w:r>
      <w:r>
        <w:rPr>
          <w:color w:val="231F20"/>
          <w:spacing w:val="-4"/>
        </w:rPr>
        <w:t>ватске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помоћи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грађанским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кривичним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стварима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15. </w:t>
      </w:r>
      <w:r>
        <w:rPr>
          <w:color w:val="231F20"/>
          <w:spacing w:val="-2"/>
        </w:rPr>
        <w:t>септембра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1997.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142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73"/>
        </w:tabs>
        <w:spacing w:line="235" w:lineRule="auto"/>
        <w:ind w:right="227" w:firstLine="396"/>
        <w:jc w:val="both"/>
        <w:rPr>
          <w:sz w:val="13"/>
        </w:rPr>
      </w:pPr>
      <w:r>
        <w:rPr>
          <w:color w:val="231F20"/>
        </w:rPr>
        <w:t>Уговор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Словеније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spacing w:val="-2"/>
        </w:rPr>
        <w:t>правној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помоћи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грађанским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кривичним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стварима;</w:t>
      </w:r>
      <w:r>
        <w:rPr>
          <w:color w:val="231F20"/>
          <w:spacing w:val="-2"/>
          <w:position w:val="7"/>
          <w:sz w:val="13"/>
        </w:rPr>
        <w:t>143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45"/>
        </w:tabs>
        <w:spacing w:line="235" w:lineRule="auto"/>
        <w:ind w:right="224" w:firstLine="396"/>
        <w:jc w:val="both"/>
        <w:rPr>
          <w:sz w:val="13"/>
        </w:rPr>
      </w:pPr>
      <w:r>
        <w:rPr>
          <w:color w:val="231F20"/>
          <w:spacing w:val="-8"/>
        </w:rPr>
        <w:t>Уговор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правној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судској сарадњи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између СФР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Југославије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Ирака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23.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1986.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године;</w:t>
      </w:r>
      <w:r>
        <w:rPr>
          <w:color w:val="231F20"/>
          <w:spacing w:val="-4"/>
          <w:position w:val="7"/>
          <w:sz w:val="13"/>
        </w:rPr>
        <w:t>144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841"/>
        </w:tabs>
        <w:spacing w:line="235" w:lineRule="auto"/>
        <w:ind w:right="223" w:firstLine="396"/>
        <w:jc w:val="both"/>
        <w:rPr>
          <w:sz w:val="13"/>
        </w:rPr>
      </w:pPr>
      <w:r>
        <w:rPr>
          <w:color w:val="231F20"/>
          <w:spacing w:val="-8"/>
        </w:rPr>
        <w:t xml:space="preserve">Конвенција о узајамној правној помоћи у грађанским и управ- ним стварима између Федеративне Народне Републике Југославије и </w:t>
      </w:r>
      <w:r>
        <w:rPr>
          <w:color w:val="231F20"/>
          <w:spacing w:val="-6"/>
        </w:rPr>
        <w:t>Италијанске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3.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децембра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1960.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године;</w:t>
      </w:r>
      <w:r>
        <w:rPr>
          <w:color w:val="231F20"/>
          <w:spacing w:val="-6"/>
          <w:position w:val="7"/>
          <w:sz w:val="13"/>
        </w:rPr>
        <w:t>145</w:t>
      </w:r>
    </w:p>
    <w:p w:rsidR="005C7739" w:rsidRDefault="00732D7F">
      <w:pPr>
        <w:pStyle w:val="BodyText"/>
        <w:spacing w:before="17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174127</wp:posOffset>
                </wp:positionV>
                <wp:extent cx="900430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2D87" id="Graphic 87" o:spid="_x0000_s1026" style="position:absolute;margin-left:56.7pt;margin-top:13.7pt;width:70.9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 w:line="204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2/83.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8/55.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55/72.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3/71.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СЦГ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6/05.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1/57.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13/64.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7/60.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СРЈ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1/98.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w w:val="90"/>
          <w:sz w:val="18"/>
        </w:rPr>
        <w:t>РС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13/15.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0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1/87.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line="204" w:lineRule="exact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1/87.</w:t>
      </w:r>
    </w:p>
    <w:p w:rsidR="005C7739" w:rsidRDefault="005C7739">
      <w:pPr>
        <w:spacing w:line="204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7"/>
        </w:tabs>
        <w:spacing w:before="90" w:line="235" w:lineRule="auto"/>
        <w:ind w:left="227" w:right="111" w:firstLine="396"/>
        <w:jc w:val="both"/>
        <w:rPr>
          <w:sz w:val="13"/>
        </w:rPr>
      </w:pPr>
      <w:r>
        <w:rPr>
          <w:color w:val="231F20"/>
          <w:spacing w:val="-4"/>
        </w:rPr>
        <w:lastRenderedPageBreak/>
        <w:t>Уговор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правној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помоћи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грађанским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кривичним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ствари- </w:t>
      </w:r>
      <w:r>
        <w:rPr>
          <w:color w:val="231F20"/>
          <w:w w:val="90"/>
        </w:rPr>
        <w:t xml:space="preserve">ма између СФР Југославије и Републике Кипар од 19. септембра 1984.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146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3"/>
        </w:tabs>
        <w:spacing w:line="235" w:lineRule="auto"/>
        <w:ind w:left="227" w:right="111" w:firstLine="396"/>
        <w:jc w:val="both"/>
        <w:rPr>
          <w:sz w:val="13"/>
        </w:rPr>
      </w:pPr>
      <w:r>
        <w:rPr>
          <w:color w:val="231F20"/>
          <w:spacing w:val="-6"/>
        </w:rPr>
        <w:t>Уговор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узајамном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саобраћају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СФР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Југосла- </w:t>
      </w:r>
      <w:r>
        <w:rPr>
          <w:color w:val="231F20"/>
          <w:spacing w:val="-4"/>
        </w:rPr>
        <w:t>вије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НР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Мађарске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7.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марта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1968.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године;</w:t>
      </w:r>
      <w:r>
        <w:rPr>
          <w:color w:val="231F20"/>
          <w:spacing w:val="-4"/>
          <w:position w:val="7"/>
          <w:sz w:val="13"/>
        </w:rPr>
        <w:t>147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1"/>
        </w:tabs>
        <w:spacing w:line="235" w:lineRule="auto"/>
        <w:ind w:left="227" w:right="107" w:firstLine="396"/>
        <w:jc w:val="both"/>
        <w:rPr>
          <w:sz w:val="13"/>
        </w:rPr>
      </w:pPr>
      <w:r>
        <w:rPr>
          <w:color w:val="231F20"/>
          <w:spacing w:val="-6"/>
        </w:rPr>
        <w:t>Уговор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Црне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Горе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Македоније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 правној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помоћи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грађанским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кривичним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стварима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6.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јула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2004.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148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1"/>
        </w:tabs>
        <w:spacing w:line="235" w:lineRule="auto"/>
        <w:ind w:left="227" w:right="110" w:firstLine="396"/>
        <w:jc w:val="both"/>
        <w:rPr>
          <w:sz w:val="13"/>
        </w:rPr>
      </w:pPr>
      <w:r>
        <w:rPr>
          <w:color w:val="231F20"/>
          <w:spacing w:val="-6"/>
        </w:rPr>
        <w:t>Уговор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помоћи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ФНР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Југославије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Румунске </w:t>
      </w:r>
      <w:r>
        <w:rPr>
          <w:color w:val="231F20"/>
          <w:spacing w:val="-4"/>
        </w:rPr>
        <w:t>Народне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18.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октобра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1960.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године;</w:t>
      </w:r>
      <w:r>
        <w:rPr>
          <w:color w:val="231F20"/>
          <w:spacing w:val="-4"/>
          <w:position w:val="7"/>
          <w:sz w:val="13"/>
        </w:rPr>
        <w:t>149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50"/>
        </w:tabs>
        <w:spacing w:line="235" w:lineRule="auto"/>
        <w:ind w:left="227" w:right="111" w:firstLine="396"/>
        <w:jc w:val="both"/>
        <w:rPr>
          <w:sz w:val="13"/>
        </w:rPr>
      </w:pPr>
      <w:r>
        <w:rPr>
          <w:color w:val="231F20"/>
          <w:spacing w:val="-8"/>
        </w:rPr>
        <w:t>Уговор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правној помоћи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грађанским,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породичним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кривич- </w:t>
      </w:r>
      <w:r>
        <w:rPr>
          <w:color w:val="231F20"/>
          <w:w w:val="90"/>
        </w:rPr>
        <w:t xml:space="preserve">ним стварима између ФНР Југославије и СССР-а од 24. фебруара 1962. </w:t>
      </w:r>
      <w:r>
        <w:rPr>
          <w:color w:val="231F20"/>
          <w:spacing w:val="-2"/>
        </w:rPr>
        <w:t>године;</w:t>
      </w:r>
      <w:r>
        <w:rPr>
          <w:color w:val="231F20"/>
          <w:spacing w:val="-2"/>
          <w:position w:val="7"/>
          <w:sz w:val="13"/>
        </w:rPr>
        <w:t>150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7"/>
        </w:tabs>
        <w:spacing w:line="235" w:lineRule="auto"/>
        <w:ind w:left="227" w:right="110" w:firstLine="396"/>
        <w:jc w:val="both"/>
      </w:pPr>
      <w:r>
        <w:rPr>
          <w:color w:val="231F20"/>
          <w:spacing w:val="-6"/>
        </w:rPr>
        <w:t>Конвенција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грађанском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(Хаг,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март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1954),</w:t>
      </w:r>
      <w:r>
        <w:rPr>
          <w:color w:val="231F20"/>
          <w:spacing w:val="-6"/>
          <w:position w:val="7"/>
          <w:sz w:val="13"/>
        </w:rPr>
        <w:t>151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која, између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осталог,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регулише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конзуларни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пут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општења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међународном </w:t>
      </w:r>
      <w:r>
        <w:rPr>
          <w:color w:val="231F20"/>
          <w:spacing w:val="-2"/>
        </w:rPr>
        <w:t>правном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саобраћај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уговорница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конвенције;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73"/>
        </w:tabs>
        <w:spacing w:line="235" w:lineRule="auto"/>
        <w:ind w:left="227" w:right="109" w:firstLine="396"/>
        <w:jc w:val="both"/>
      </w:pPr>
      <w:r>
        <w:rPr>
          <w:color w:val="231F20"/>
          <w:spacing w:val="-4"/>
        </w:rPr>
        <w:t>Конвенција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укидању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потребе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легализације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страних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јавних </w:t>
      </w:r>
      <w:r>
        <w:rPr>
          <w:color w:val="231F20"/>
          <w:w w:val="90"/>
        </w:rPr>
        <w:t>исправа (Хаг, 5. октобар 1961),</w:t>
      </w:r>
      <w:r>
        <w:rPr>
          <w:color w:val="231F20"/>
          <w:w w:val="90"/>
          <w:position w:val="7"/>
          <w:sz w:val="13"/>
        </w:rPr>
        <w:t>152</w:t>
      </w:r>
      <w:r>
        <w:rPr>
          <w:color w:val="231F20"/>
          <w:spacing w:val="26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којом је уређено питање овере и деј- </w:t>
      </w:r>
      <w:r>
        <w:rPr>
          <w:color w:val="231F20"/>
          <w:spacing w:val="-6"/>
        </w:rPr>
        <w:t>ства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(јавних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приватних)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издатих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једне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</w:rPr>
        <w:t>другој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држави;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1"/>
        </w:tabs>
        <w:spacing w:line="235" w:lineRule="auto"/>
        <w:ind w:left="227" w:right="111" w:firstLine="396"/>
        <w:jc w:val="both"/>
      </w:pPr>
      <w:r>
        <w:rPr>
          <w:color w:val="231F20"/>
          <w:spacing w:val="-8"/>
        </w:rPr>
        <w:t xml:space="preserve">Конвенција о издавању извода из матичних књига на више је- </w:t>
      </w:r>
      <w:r>
        <w:rPr>
          <w:color w:val="231F20"/>
          <w:w w:val="90"/>
        </w:rPr>
        <w:t>зика (Беч, 8. септембар 1976),</w:t>
      </w:r>
      <w:r>
        <w:rPr>
          <w:color w:val="231F20"/>
          <w:w w:val="90"/>
          <w:position w:val="7"/>
          <w:sz w:val="13"/>
        </w:rPr>
        <w:t>153</w:t>
      </w:r>
      <w:r>
        <w:rPr>
          <w:color w:val="231F20"/>
          <w:spacing w:val="22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којом је уређена једнообразност обра- </w:t>
      </w:r>
      <w:r>
        <w:rPr>
          <w:color w:val="231F20"/>
          <w:spacing w:val="-4"/>
        </w:rPr>
        <w:t>заца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намењених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иностранству;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70"/>
        </w:tabs>
        <w:spacing w:line="235" w:lineRule="auto"/>
        <w:ind w:left="227" w:right="111" w:firstLine="396"/>
        <w:jc w:val="both"/>
      </w:pPr>
      <w:r>
        <w:rPr>
          <w:color w:val="231F20"/>
          <w:spacing w:val="-4"/>
        </w:rPr>
        <w:t>Конвенција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издавању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неких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на- </w:t>
      </w:r>
      <w:r>
        <w:rPr>
          <w:color w:val="231F20"/>
          <w:w w:val="90"/>
        </w:rPr>
        <w:t>мењених иностранству (Париз, 27. септембар 1956),</w:t>
      </w:r>
      <w:r>
        <w:rPr>
          <w:color w:val="231F20"/>
          <w:w w:val="90"/>
          <w:position w:val="7"/>
          <w:sz w:val="13"/>
        </w:rPr>
        <w:t>154</w:t>
      </w:r>
      <w:r>
        <w:rPr>
          <w:color w:val="231F20"/>
          <w:spacing w:val="38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којом је такође </w:t>
      </w:r>
      <w:r>
        <w:rPr>
          <w:color w:val="231F20"/>
          <w:spacing w:val="-8"/>
        </w:rPr>
        <w:t>уређена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једнообразност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образаца извода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књига намење- </w:t>
      </w:r>
      <w:r>
        <w:rPr>
          <w:color w:val="231F20"/>
        </w:rPr>
        <w:t>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иностранству;</w:t>
      </w:r>
    </w:p>
    <w:p w:rsidR="005C7739" w:rsidRDefault="00732D7F">
      <w:pPr>
        <w:pStyle w:val="ListParagraph"/>
        <w:numPr>
          <w:ilvl w:val="0"/>
          <w:numId w:val="26"/>
        </w:numPr>
        <w:tabs>
          <w:tab w:val="left" w:pos="962"/>
        </w:tabs>
        <w:spacing w:line="235" w:lineRule="auto"/>
        <w:ind w:left="227" w:right="111" w:firstLine="396"/>
        <w:jc w:val="both"/>
      </w:pPr>
      <w:r>
        <w:rPr>
          <w:color w:val="231F20"/>
          <w:spacing w:val="-6"/>
        </w:rPr>
        <w:t>Европска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конвенција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обавештењима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страном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(Лон- </w:t>
      </w:r>
      <w:r>
        <w:rPr>
          <w:color w:val="231F20"/>
          <w:w w:val="90"/>
        </w:rPr>
        <w:t>дон, 7. јун 1968),</w:t>
      </w:r>
      <w:r>
        <w:rPr>
          <w:color w:val="231F20"/>
          <w:w w:val="90"/>
          <w:position w:val="7"/>
          <w:sz w:val="13"/>
        </w:rPr>
        <w:t>155</w:t>
      </w:r>
      <w:r>
        <w:rPr>
          <w:color w:val="231F20"/>
          <w:spacing w:val="24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којом се стране уговорнице обавезују да једна дру- </w:t>
      </w:r>
      <w:r>
        <w:rPr>
          <w:color w:val="231F20"/>
          <w:spacing w:val="-4"/>
        </w:rPr>
        <w:t>гој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обезбеде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обавештење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свом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материјалном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процесном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праву.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6"/>
        </w:rPr>
        <w:t>Када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питање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помоћи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уређено </w:t>
      </w:r>
      <w:r>
        <w:rPr>
          <w:color w:val="231F20"/>
          <w:spacing w:val="-8"/>
        </w:rPr>
        <w:t xml:space="preserve">њиховим билатералним уговором, али истовремено и мултилатерал- </w:t>
      </w:r>
      <w:r>
        <w:rPr>
          <w:color w:val="231F20"/>
          <w:spacing w:val="-6"/>
        </w:rPr>
        <w:t>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уговором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такође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важи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</w:t>
      </w:r>
    </w:p>
    <w:p w:rsidR="005C7739" w:rsidRDefault="00732D7F">
      <w:pPr>
        <w:pStyle w:val="BodyText"/>
        <w:spacing w:before="2"/>
        <w:ind w:left="0" w:firstLine="0"/>
        <w:jc w:val="left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112969</wp:posOffset>
                </wp:positionV>
                <wp:extent cx="90043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3FFCF" id="Graphic 88" o:spid="_x0000_s1026" style="position:absolute;margin-left:62.35pt;margin-top:8.9pt;width:70.9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5/63.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2/86.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3" w:line="230" w:lineRule="auto"/>
        <w:ind w:left="567" w:right="112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 лист СФРЈ – додатак“, број 3/68 и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„Службени лист СФРЈ – Међународни </w:t>
      </w:r>
      <w:r>
        <w:rPr>
          <w:color w:val="231F20"/>
          <w:sz w:val="18"/>
        </w:rPr>
        <w:t>уговори“,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број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1/87.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196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СЦГ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22/04.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8/61.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5/63.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6/62.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ФНРЈ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10/62.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9/67.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7/91.</w:t>
      </w:r>
    </w:p>
    <w:p w:rsidR="005C7739" w:rsidRDefault="005C7739">
      <w:pPr>
        <w:spacing w:line="204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spacing w:before="89" w:line="232" w:lineRule="auto"/>
        <w:ind w:left="113" w:right="222"/>
        <w:jc w:val="both"/>
      </w:pPr>
      <w:r>
        <w:rPr>
          <w:color w:val="231F20"/>
          <w:spacing w:val="-6"/>
        </w:rPr>
        <w:lastRenderedPageBreak/>
        <w:t>правилом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„посебни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дерогира општи“ (</w:t>
      </w:r>
      <w:r>
        <w:rPr>
          <w:rFonts w:ascii="Myriad Pro" w:hAnsi="Myriad Pro"/>
          <w:i/>
          <w:color w:val="231F20"/>
          <w:spacing w:val="-6"/>
        </w:rPr>
        <w:t>lex</w:t>
      </w:r>
      <w:r>
        <w:rPr>
          <w:rFonts w:ascii="Myriad Pro" w:hAnsi="Myriad Pro"/>
          <w:i/>
          <w:color w:val="231F20"/>
          <w:spacing w:val="1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specialis</w:t>
      </w:r>
      <w:r>
        <w:rPr>
          <w:rFonts w:ascii="Myriad Pro" w:hAnsi="Myriad Pro"/>
          <w:i/>
          <w:color w:val="231F20"/>
          <w:spacing w:val="1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derogat</w:t>
      </w:r>
      <w:r>
        <w:rPr>
          <w:rFonts w:ascii="Myriad Pro" w:hAnsi="Myriad Pro"/>
          <w:i/>
          <w:color w:val="231F20"/>
          <w:spacing w:val="14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legi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w w:val="90"/>
        </w:rPr>
        <w:t>generali</w:t>
      </w:r>
      <w:r>
        <w:rPr>
          <w:color w:val="231F20"/>
          <w:w w:val="90"/>
        </w:rPr>
        <w:t xml:space="preserve">) применити билатерални уговор, а мултилатерални само онда </w:t>
      </w:r>
      <w:r>
        <w:rPr>
          <w:color w:val="231F20"/>
          <w:spacing w:val="-2"/>
        </w:rPr>
        <w:t>ако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повољнији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билатералног.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92"/>
        <w:ind w:left="0" w:firstLine="0"/>
        <w:jc w:val="left"/>
      </w:pPr>
    </w:p>
    <w:p w:rsidR="005C7739" w:rsidRDefault="00732D7F">
      <w:pPr>
        <w:pStyle w:val="Heading2"/>
        <w:numPr>
          <w:ilvl w:val="1"/>
          <w:numId w:val="27"/>
        </w:numPr>
        <w:tabs>
          <w:tab w:val="left" w:pos="938"/>
          <w:tab w:val="left" w:pos="2761"/>
        </w:tabs>
        <w:spacing w:line="264" w:lineRule="auto"/>
        <w:ind w:left="2761" w:right="828" w:hanging="2045"/>
        <w:jc w:val="left"/>
      </w:pPr>
      <w:r>
        <w:rPr>
          <w:color w:val="231F20"/>
        </w:rPr>
        <w:t>НАЧИН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ОПШТЕЊА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МЕЂУНАРОДНОМ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ПРАВНОМ </w:t>
      </w:r>
      <w:r>
        <w:rPr>
          <w:color w:val="231F20"/>
          <w:spacing w:val="-2"/>
        </w:rPr>
        <w:t>САОБРАЋАЈУ</w:t>
      </w:r>
    </w:p>
    <w:p w:rsidR="005C7739" w:rsidRDefault="00732D7F">
      <w:pPr>
        <w:pStyle w:val="BodyText"/>
        <w:spacing w:before="138"/>
        <w:ind w:left="113" w:right="223"/>
      </w:pPr>
      <w:r>
        <w:rPr>
          <w:color w:val="231F20"/>
          <w:spacing w:val="-4"/>
        </w:rPr>
        <w:t>Начин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општења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држава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једна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другој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указују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правну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помоћ </w:t>
      </w:r>
      <w:r>
        <w:rPr>
          <w:color w:val="231F20"/>
          <w:spacing w:val="-8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непосредан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посредан. Код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непосредног општења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органи </w:t>
      </w:r>
      <w:r>
        <w:rPr>
          <w:color w:val="231F20"/>
          <w:spacing w:val="-6"/>
        </w:rPr>
        <w:t>држава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уговорница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директно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посредника,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прак- </w:t>
      </w:r>
      <w:r>
        <w:rPr>
          <w:color w:val="231F20"/>
          <w:spacing w:val="-8"/>
        </w:rPr>
        <w:t xml:space="preserve">си веома редак случај. Тако Конвенција о узајамној правној помоћи у </w:t>
      </w:r>
      <w:r>
        <w:rPr>
          <w:color w:val="231F20"/>
          <w:spacing w:val="-6"/>
        </w:rPr>
        <w:t>грађанским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стварима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1960.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Југослави- </w:t>
      </w:r>
      <w:r>
        <w:rPr>
          <w:color w:val="231F20"/>
          <w:w w:val="90"/>
        </w:rPr>
        <w:t>је и Италије предвиђа овај начин општења једино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„у оправданим слу- </w:t>
      </w:r>
      <w:r>
        <w:rPr>
          <w:color w:val="231F20"/>
          <w:spacing w:val="-8"/>
        </w:rPr>
        <w:t>чајевима крајње хитности“. Посредан начин општења је пра</w:t>
      </w:r>
      <w:r>
        <w:rPr>
          <w:color w:val="231F20"/>
          <w:spacing w:val="-8"/>
        </w:rPr>
        <w:t xml:space="preserve">вило код </w:t>
      </w:r>
      <w:r>
        <w:rPr>
          <w:color w:val="231F20"/>
          <w:spacing w:val="-6"/>
        </w:rPr>
        <w:t xml:space="preserve">указивања међународне правне помоћи и најчешће се одвија на три </w:t>
      </w:r>
      <w:r>
        <w:rPr>
          <w:color w:val="231F20"/>
          <w:spacing w:val="-8"/>
        </w:rPr>
        <w:t xml:space="preserve">начина: дипломатским путем, конзуларним путем и општењем преко </w:t>
      </w:r>
      <w:r>
        <w:rPr>
          <w:color w:val="231F20"/>
        </w:rPr>
        <w:t>одређених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органа.</w:t>
      </w:r>
    </w:p>
    <w:p w:rsidR="005C7739" w:rsidRDefault="005C7739">
      <w:pPr>
        <w:pStyle w:val="BodyText"/>
        <w:spacing w:before="97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27"/>
        </w:numPr>
        <w:tabs>
          <w:tab w:val="left" w:pos="2121"/>
        </w:tabs>
        <w:ind w:left="2121" w:hanging="234"/>
        <w:rPr>
          <w:b/>
        </w:rPr>
      </w:pPr>
      <w:r>
        <w:rPr>
          <w:b/>
          <w:color w:val="231F20"/>
        </w:rPr>
        <w:t>Дипломатски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пут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општења</w:t>
      </w:r>
    </w:p>
    <w:p w:rsidR="005C7739" w:rsidRDefault="00732D7F">
      <w:pPr>
        <w:pStyle w:val="BodyText"/>
        <w:spacing w:before="160"/>
        <w:ind w:left="113" w:right="223"/>
      </w:pPr>
      <w:r>
        <w:rPr>
          <w:color w:val="231F20"/>
          <w:spacing w:val="-6"/>
        </w:rPr>
        <w:t xml:space="preserve">Дипломатски начин општења се примењује само онда када није </w:t>
      </w:r>
      <w:r>
        <w:rPr>
          <w:color w:val="231F20"/>
          <w:spacing w:val="-4"/>
        </w:rPr>
        <w:t>уговорен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факти</w:t>
      </w:r>
      <w:r>
        <w:rPr>
          <w:color w:val="231F20"/>
          <w:spacing w:val="-4"/>
        </w:rPr>
        <w:t>чки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општења,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под </w:t>
      </w:r>
      <w:r>
        <w:rPr>
          <w:color w:val="231F20"/>
          <w:spacing w:val="-8"/>
        </w:rPr>
        <w:t xml:space="preserve">условом да ово питање није другачије регулисано билатералним или </w:t>
      </w:r>
      <w:r>
        <w:rPr>
          <w:color w:val="231F20"/>
          <w:spacing w:val="-2"/>
        </w:rPr>
        <w:t>мултилатералним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уговорима.</w:t>
      </w:r>
    </w:p>
    <w:p w:rsidR="005C7739" w:rsidRDefault="00732D7F">
      <w:pPr>
        <w:pStyle w:val="BodyText"/>
        <w:spacing w:before="4"/>
        <w:ind w:left="113" w:right="221"/>
      </w:pP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овом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начину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општења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суд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Републици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Србији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замолницу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са </w:t>
      </w:r>
      <w:r>
        <w:rPr>
          <w:color w:val="231F20"/>
          <w:spacing w:val="-6"/>
        </w:rPr>
        <w:t xml:space="preserve">прилозима доставља Министарству правде које је прослеђује Мини- </w:t>
      </w:r>
      <w:r>
        <w:rPr>
          <w:color w:val="231F20"/>
          <w:w w:val="90"/>
        </w:rPr>
        <w:t xml:space="preserve">старству спољних послова, које је даље доставља дипломатско-конзу- ларном представништву Републике Србије у замољеној држави, а оно </w:t>
      </w:r>
      <w:r>
        <w:rPr>
          <w:color w:val="231F20"/>
          <w:spacing w:val="-8"/>
        </w:rPr>
        <w:t xml:space="preserve">најчешће Министарству иностраних послова те државе, које се </w:t>
      </w:r>
      <w:r>
        <w:rPr>
          <w:color w:val="231F20"/>
          <w:spacing w:val="-8"/>
        </w:rPr>
        <w:t xml:space="preserve">стара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замолница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буде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уручена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надлежном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суду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страној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држави.</w:t>
      </w:r>
    </w:p>
    <w:p w:rsidR="005C7739" w:rsidRDefault="00732D7F">
      <w:pPr>
        <w:pStyle w:val="BodyText"/>
        <w:spacing w:before="5"/>
        <w:ind w:left="113" w:right="225"/>
      </w:pPr>
      <w:r>
        <w:rPr>
          <w:color w:val="231F20"/>
          <w:spacing w:val="-8"/>
        </w:rPr>
        <w:t xml:space="preserve">У обрнутом случају, када страни суд тражи указивање правне по- </w:t>
      </w:r>
      <w:r>
        <w:rPr>
          <w:color w:val="231F20"/>
        </w:rPr>
        <w:t>моћи,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Републици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Србији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замолницу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Министарства </w:t>
      </w:r>
      <w:r>
        <w:rPr>
          <w:color w:val="231F20"/>
          <w:spacing w:val="-2"/>
        </w:rPr>
        <w:t>правде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непосредно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Министарства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спољних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послова.</w:t>
      </w:r>
    </w:p>
    <w:p w:rsidR="005C7739" w:rsidRDefault="005C7739">
      <w:pPr>
        <w:pStyle w:val="BodyText"/>
        <w:spacing w:before="91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27"/>
        </w:numPr>
        <w:tabs>
          <w:tab w:val="left" w:pos="2196"/>
        </w:tabs>
        <w:ind w:left="2196" w:hanging="234"/>
        <w:rPr>
          <w:b/>
        </w:rPr>
      </w:pPr>
      <w:r>
        <w:rPr>
          <w:b/>
          <w:color w:val="231F20"/>
        </w:rPr>
        <w:t>Конзуларни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пут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општења</w:t>
      </w:r>
    </w:p>
    <w:p w:rsidR="005C7739" w:rsidRDefault="00732D7F">
      <w:pPr>
        <w:pStyle w:val="BodyText"/>
        <w:spacing w:before="160"/>
        <w:ind w:left="113" w:right="223"/>
      </w:pPr>
      <w:r>
        <w:rPr>
          <w:color w:val="231F20"/>
          <w:spacing w:val="-4"/>
        </w:rPr>
        <w:t>Конзуларни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пут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општења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краћи,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бржи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економичнији,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пред- </w:t>
      </w:r>
      <w:r>
        <w:rPr>
          <w:color w:val="231F20"/>
          <w:spacing w:val="-8"/>
        </w:rPr>
        <w:t xml:space="preserve">виђен је Хашком конвенцијом о грађанском поступку из 1954. године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важи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између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уговорница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конвенције,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изме- </w:t>
      </w:r>
      <w:r>
        <w:rPr>
          <w:color w:val="231F20"/>
          <w:spacing w:val="-4"/>
        </w:rPr>
        <w:t>ђу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међусобно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закључиле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билатерални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уговор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коме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предвиђен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овај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пут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општења.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Репу- блици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замолницу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правну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помоћ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шаље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Министарству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правде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w w:val="90"/>
        </w:rPr>
        <w:lastRenderedPageBreak/>
        <w:t xml:space="preserve">које је прослеђује нашем конзулу у замољеној држави, ради даље до- </w:t>
      </w:r>
      <w:r>
        <w:rPr>
          <w:color w:val="231F20"/>
          <w:spacing w:val="-4"/>
        </w:rPr>
        <w:t>ставе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органу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власти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замољена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држава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назначи.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2"/>
        </w:rPr>
        <w:t>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конвенција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допушта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могућност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држава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уговорни- </w:t>
      </w:r>
      <w:r>
        <w:rPr>
          <w:color w:val="231F20"/>
          <w:spacing w:val="-6"/>
        </w:rPr>
        <w:t xml:space="preserve">ца саопштењем може да изјави осталим државама уговорницама да </w:t>
      </w:r>
      <w:r>
        <w:rPr>
          <w:color w:val="231F20"/>
          <w:spacing w:val="-2"/>
        </w:rPr>
        <w:t>очекује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замолнице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достављање,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помоћ </w:t>
      </w:r>
      <w:r>
        <w:rPr>
          <w:color w:val="231F20"/>
          <w:spacing w:val="-8"/>
        </w:rPr>
        <w:t>коју треба извршити на њеној терито</w:t>
      </w:r>
      <w:r>
        <w:rPr>
          <w:color w:val="231F20"/>
          <w:spacing w:val="-8"/>
        </w:rPr>
        <w:t xml:space="preserve">рији упуте дипломатским путем. </w:t>
      </w:r>
      <w:r>
        <w:rPr>
          <w:color w:val="231F20"/>
          <w:w w:val="90"/>
        </w:rPr>
        <w:t xml:space="preserve">Исто тако, овом конвенцијом допуштена је и могућност да државе уго- </w:t>
      </w:r>
      <w:r>
        <w:rPr>
          <w:color w:val="231F20"/>
          <w:spacing w:val="-4"/>
        </w:rPr>
        <w:t>ворнице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закључе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споразум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омогућава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непосредан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начин општења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између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њихових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одговарајућих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власти.</w:t>
      </w: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27"/>
        </w:numPr>
        <w:tabs>
          <w:tab w:val="left" w:pos="1803"/>
        </w:tabs>
        <w:spacing w:before="1"/>
        <w:ind w:left="1803" w:hanging="234"/>
        <w:rPr>
          <w:b/>
        </w:rPr>
      </w:pPr>
      <w:r>
        <w:rPr>
          <w:b/>
          <w:color w:val="231F20"/>
        </w:rPr>
        <w:t>Општење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преко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одређених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  <w:spacing w:val="-2"/>
        </w:rPr>
        <w:t>органа</w:t>
      </w:r>
    </w:p>
    <w:p w:rsidR="005C7739" w:rsidRDefault="00732D7F">
      <w:pPr>
        <w:pStyle w:val="BodyText"/>
        <w:spacing w:before="157" w:line="235" w:lineRule="auto"/>
        <w:ind w:right="111"/>
      </w:pPr>
      <w:r>
        <w:rPr>
          <w:color w:val="231F20"/>
          <w:spacing w:val="-8"/>
        </w:rPr>
        <w:t>Општење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одређених органа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уводи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међународним угово- рима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новије време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односу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претходна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два начина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знатно скра- </w:t>
      </w:r>
      <w:r>
        <w:rPr>
          <w:color w:val="231F20"/>
          <w:w w:val="90"/>
        </w:rPr>
        <w:t xml:space="preserve">ћује пут општења по замолницама за пружање правне помоћи. Овакав </w:t>
      </w:r>
      <w:r>
        <w:rPr>
          <w:color w:val="231F20"/>
          <w:spacing w:val="-6"/>
        </w:rPr>
        <w:t>начин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предвиђен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скоро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претходно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наведеним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би- </w:t>
      </w:r>
      <w:r>
        <w:rPr>
          <w:color w:val="231F20"/>
          <w:spacing w:val="-8"/>
        </w:rPr>
        <w:t>латерал</w:t>
      </w:r>
      <w:r>
        <w:rPr>
          <w:color w:val="231F20"/>
          <w:spacing w:val="-8"/>
        </w:rPr>
        <w:t>ним уговорима о правној помоћи. Уговором свака страна уго- ворница одређује један орган општења у својој земљи (најчешће Ми- нистарство правде), тако да та два органа опште непосредно и преко њих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врши дистрибуција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замолница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других аката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међународном </w:t>
      </w:r>
      <w:r>
        <w:rPr>
          <w:color w:val="231F20"/>
        </w:rPr>
        <w:t>правном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саобраћају.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Осим тога, и Европска конвенција о обавештењима о страном пра- ву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1978.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предвиђа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општење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одређених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(тзв.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на- </w:t>
      </w:r>
      <w:r>
        <w:rPr>
          <w:color w:val="231F20"/>
        </w:rPr>
        <w:t>ционални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везу).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2"/>
        <w:numPr>
          <w:ilvl w:val="1"/>
          <w:numId w:val="27"/>
        </w:numPr>
        <w:tabs>
          <w:tab w:val="left" w:pos="828"/>
          <w:tab w:val="left" w:pos="2306"/>
        </w:tabs>
        <w:spacing w:line="259" w:lineRule="auto"/>
        <w:ind w:left="2306" w:right="429" w:hanging="1762"/>
        <w:jc w:val="left"/>
      </w:pPr>
      <w:r>
        <w:rPr>
          <w:color w:val="231F20"/>
          <w:spacing w:val="-2"/>
        </w:rPr>
        <w:t>ЛЕГАЛИЗАЦИЈА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ЈАВНИХ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ИСПРАВА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МЕЂУНАРОДНОМ </w:t>
      </w:r>
      <w:r>
        <w:rPr>
          <w:color w:val="231F20"/>
        </w:rPr>
        <w:t>ПРАВНОМ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САОБРАЋАЈУ</w:t>
      </w:r>
    </w:p>
    <w:p w:rsidR="005C7739" w:rsidRDefault="00732D7F">
      <w:pPr>
        <w:pStyle w:val="Heading3"/>
        <w:numPr>
          <w:ilvl w:val="2"/>
          <w:numId w:val="27"/>
        </w:numPr>
        <w:tabs>
          <w:tab w:val="left" w:pos="2683"/>
        </w:tabs>
        <w:spacing w:before="140"/>
        <w:ind w:left="2683" w:hanging="234"/>
        <w:rPr>
          <w:b/>
        </w:rPr>
      </w:pPr>
      <w:r>
        <w:rPr>
          <w:b/>
          <w:color w:val="231F20"/>
        </w:rPr>
        <w:t>Пуна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легализација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w w:val="90"/>
        </w:rPr>
        <w:t xml:space="preserve">Јавна исправа која треба да буде употребљена изван државе у ко- </w:t>
      </w:r>
      <w:r>
        <w:rPr>
          <w:color w:val="231F20"/>
          <w:spacing w:val="-4"/>
        </w:rPr>
        <w:t>јој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издата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прође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одређену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процедуру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легализације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(ове- </w:t>
      </w:r>
      <w:r>
        <w:rPr>
          <w:color w:val="231F20"/>
          <w:spacing w:val="-6"/>
        </w:rPr>
        <w:t>равања).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Легализација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међународном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промету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spacing w:val="-2"/>
        </w:rPr>
        <w:t>начин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предвиђен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легализацији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исправа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међународном </w:t>
      </w:r>
      <w:r>
        <w:rPr>
          <w:color w:val="231F20"/>
        </w:rPr>
        <w:t>промету,</w:t>
      </w:r>
      <w:r>
        <w:rPr>
          <w:color w:val="231F20"/>
          <w:position w:val="7"/>
          <w:sz w:val="13"/>
        </w:rPr>
        <w:t>156</w:t>
      </w:r>
      <w:r>
        <w:rPr>
          <w:color w:val="231F20"/>
          <w:spacing w:val="-10"/>
          <w:position w:val="7"/>
          <w:sz w:val="13"/>
        </w:rPr>
        <w:t xml:space="preserve"> </w:t>
      </w:r>
      <w:r>
        <w:rPr>
          <w:color w:val="231F20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међународним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уговором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није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другачије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одређено. </w:t>
      </w:r>
      <w:r>
        <w:rPr>
          <w:color w:val="231F20"/>
          <w:spacing w:val="-8"/>
        </w:rPr>
        <w:t xml:space="preserve">Под легализацијом (оверавањем) подразумева се потврђивање веро- </w:t>
      </w:r>
      <w:r>
        <w:rPr>
          <w:color w:val="231F20"/>
          <w:spacing w:val="-6"/>
        </w:rPr>
        <w:t>достојности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потписа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исправу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потписало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веродостојно- </w:t>
      </w:r>
      <w:r>
        <w:rPr>
          <w:color w:val="231F20"/>
          <w:w w:val="90"/>
        </w:rPr>
        <w:t xml:space="preserve">сти печата стављеног на исправу. Дакле, поступак легализације јавне </w:t>
      </w:r>
      <w:r>
        <w:rPr>
          <w:color w:val="231F20"/>
          <w:spacing w:val="-4"/>
        </w:rPr>
        <w:t>исправе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формална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процедура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саопштава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ино- </w:t>
      </w:r>
      <w:r>
        <w:rPr>
          <w:color w:val="231F20"/>
          <w:spacing w:val="-8"/>
        </w:rPr>
        <w:t xml:space="preserve">страном органу да је одређена писмена исправа јавна исправа држа- </w:t>
      </w:r>
      <w:r>
        <w:rPr>
          <w:color w:val="231F20"/>
          <w:w w:val="90"/>
        </w:rPr>
        <w:t>ве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потиче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састављена,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издата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оверена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надлежног</w:t>
      </w:r>
    </w:p>
    <w:p w:rsidR="005C7739" w:rsidRDefault="00732D7F">
      <w:pPr>
        <w:pStyle w:val="BodyText"/>
        <w:spacing w:before="10"/>
        <w:ind w:left="0" w:firstLine="0"/>
        <w:jc w:val="lef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162088</wp:posOffset>
                </wp:positionV>
                <wp:extent cx="90043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6B339" id="Graphic 89" o:spid="_x0000_s1026" style="position:absolute;margin-left:62.35pt;margin-top:12.75pt;width:70.9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/>
        <w:ind w:left="566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лист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СФРЈ“,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6/73.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5" w:firstLine="0"/>
      </w:pPr>
      <w:r>
        <w:rPr>
          <w:color w:val="231F20"/>
          <w:w w:val="90"/>
        </w:rPr>
        <w:lastRenderedPageBreak/>
        <w:t>органа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државе.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легализације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испитује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лега- </w:t>
      </w:r>
      <w:r>
        <w:rPr>
          <w:color w:val="231F20"/>
          <w:spacing w:val="-4"/>
        </w:rPr>
        <w:t>лизацијом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потврђује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истинитост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садржаја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исправе.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w w:val="90"/>
        </w:rPr>
        <w:t xml:space="preserve">Под јавним исправама, у смислу овог закона, подразумевају се ис- </w:t>
      </w:r>
      <w:r>
        <w:rPr>
          <w:color w:val="231F20"/>
          <w:spacing w:val="-8"/>
        </w:rPr>
        <w:t xml:space="preserve">праве које се у држави у којој су издате сматрају јавним исправама и </w:t>
      </w:r>
      <w:r>
        <w:rPr>
          <w:color w:val="231F20"/>
          <w:spacing w:val="-4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издате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облику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прописан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државе.</w:t>
      </w:r>
    </w:p>
    <w:p w:rsidR="005C7739" w:rsidRDefault="00732D7F">
      <w:pPr>
        <w:pStyle w:val="BodyText"/>
        <w:spacing w:line="237" w:lineRule="auto"/>
        <w:ind w:left="113" w:right="221"/>
      </w:pPr>
      <w:r>
        <w:rPr>
          <w:color w:val="231F20"/>
          <w:spacing w:val="-8"/>
        </w:rPr>
        <w:t xml:space="preserve">Да би јавна исправа издата у иностранству могла да буде употре- </w:t>
      </w:r>
      <w:r>
        <w:rPr>
          <w:color w:val="231F20"/>
          <w:w w:val="90"/>
        </w:rPr>
        <w:t xml:space="preserve">бљена на територији Републике Србије, мора да прође две фазе лега- </w:t>
      </w:r>
      <w:r>
        <w:rPr>
          <w:color w:val="231F20"/>
          <w:spacing w:val="-6"/>
        </w:rPr>
        <w:t>лизације: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(1)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тзв.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унутрашњу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легализацију,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врше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државе </w:t>
      </w:r>
      <w:r>
        <w:rPr>
          <w:color w:val="231F20"/>
          <w:spacing w:val="-8"/>
        </w:rPr>
        <w:t xml:space="preserve">у којој је исправа издата према свом законодавству и (2) тзв. међуна- </w:t>
      </w:r>
      <w:r>
        <w:rPr>
          <w:color w:val="231F20"/>
          <w:w w:val="90"/>
        </w:rPr>
        <w:t xml:space="preserve">родну легализацију, коју врше органи државе у којој </w:t>
      </w:r>
      <w:r>
        <w:rPr>
          <w:color w:val="231F20"/>
          <w:w w:val="90"/>
        </w:rPr>
        <w:t xml:space="preserve">исправа треба да </w:t>
      </w:r>
      <w:r>
        <w:rPr>
          <w:color w:val="231F20"/>
          <w:spacing w:val="-6"/>
        </w:rPr>
        <w:t>буде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употребљена,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спољ- </w:t>
      </w:r>
      <w:r>
        <w:rPr>
          <w:color w:val="231F20"/>
          <w:w w:val="90"/>
        </w:rPr>
        <w:t xml:space="preserve">них послова, односно дипломатско-конзуларна представништва Репу- </w:t>
      </w:r>
      <w:r>
        <w:rPr>
          <w:color w:val="231F20"/>
        </w:rPr>
        <w:t>блике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иностранству.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w w:val="90"/>
        </w:rPr>
        <w:t xml:space="preserve">Обрнуто, да би јавна исправа издата у Републици Србији могла да </w:t>
      </w:r>
      <w:r>
        <w:rPr>
          <w:color w:val="231F20"/>
          <w:spacing w:val="-4"/>
        </w:rPr>
        <w:t>буде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употребљена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иностранству,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претходно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спроведен </w:t>
      </w:r>
      <w:r>
        <w:rPr>
          <w:color w:val="231F20"/>
          <w:w w:val="90"/>
        </w:rPr>
        <w:t xml:space="preserve">прописани поступак. Прво, потпис и печат издаваоца домаће исправе </w:t>
      </w:r>
      <w:r>
        <w:rPr>
          <w:color w:val="231F20"/>
          <w:spacing w:val="-6"/>
        </w:rPr>
        <w:t>оверава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председник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председника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пе- </w:t>
      </w:r>
      <w:r>
        <w:rPr>
          <w:color w:val="231F20"/>
          <w:w w:val="90"/>
        </w:rPr>
        <w:t xml:space="preserve">чат суда – министарство надлежно за послове правосуђа. Потом, ту јав- </w:t>
      </w:r>
      <w:r>
        <w:rPr>
          <w:color w:val="231F20"/>
          <w:spacing w:val="-8"/>
        </w:rPr>
        <w:t>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исправу надоверава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Министарство спољних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послова, након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чега је странка подноси на оверу иностраном органу државе у којој треба да </w:t>
      </w:r>
      <w:r>
        <w:rPr>
          <w:color w:val="231F20"/>
          <w:w w:val="90"/>
        </w:rPr>
        <w:t>буде употребљена, а то је, по правилу, дипломатско-ко</w:t>
      </w:r>
      <w:r>
        <w:rPr>
          <w:color w:val="231F20"/>
          <w:w w:val="90"/>
        </w:rPr>
        <w:t xml:space="preserve">нзуларно пред- </w:t>
      </w:r>
      <w:r>
        <w:rPr>
          <w:color w:val="231F20"/>
          <w:spacing w:val="-2"/>
        </w:rPr>
        <w:t>ставништво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Републици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Србији.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spacing w:val="-8"/>
        </w:rPr>
        <w:t>Јавне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издате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Републици Србији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ће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употребити у </w:t>
      </w:r>
      <w:r>
        <w:rPr>
          <w:color w:val="231F20"/>
          <w:w w:val="90"/>
        </w:rPr>
        <w:t xml:space="preserve">иностранству оверавају се само ако закон државе у којој ће се домаћа </w:t>
      </w:r>
      <w:r>
        <w:rPr>
          <w:color w:val="231F20"/>
          <w:spacing w:val="-6"/>
        </w:rPr>
        <w:t>исправа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употребити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оверавање.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иностране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ис- </w:t>
      </w:r>
      <w:r>
        <w:rPr>
          <w:color w:val="231F20"/>
          <w:spacing w:val="-8"/>
        </w:rPr>
        <w:t>п</w:t>
      </w:r>
      <w:r>
        <w:rPr>
          <w:color w:val="231F20"/>
          <w:spacing w:val="-8"/>
        </w:rPr>
        <w:t>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ће 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употребљене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Републици Србији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подлежу ове- равању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узајамности 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домаће јавне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не подле- </w:t>
      </w:r>
      <w:r>
        <w:rPr>
          <w:color w:val="231F20"/>
          <w:spacing w:val="-4"/>
        </w:rPr>
        <w:t>жу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оверавању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држави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чија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исправа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питању.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w w:val="90"/>
        </w:rPr>
        <w:t xml:space="preserve">Наведени поступак легализације исправа представља тзв. пуну ле- гализацију и неопходан је само ако међународним уговорима није дру- </w:t>
      </w:r>
      <w:r>
        <w:rPr>
          <w:color w:val="231F20"/>
        </w:rPr>
        <w:t>гачије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одређено.</w:t>
      </w:r>
    </w:p>
    <w:p w:rsidR="005C7739" w:rsidRDefault="005C7739">
      <w:pPr>
        <w:pStyle w:val="BodyText"/>
        <w:spacing w:before="71"/>
        <w:ind w:left="0" w:firstLine="0"/>
        <w:jc w:val="left"/>
      </w:pPr>
    </w:p>
    <w:p w:rsidR="005C7739" w:rsidRDefault="00732D7F">
      <w:pPr>
        <w:pStyle w:val="ListParagraph"/>
        <w:numPr>
          <w:ilvl w:val="0"/>
          <w:numId w:val="25"/>
        </w:numPr>
        <w:tabs>
          <w:tab w:val="left" w:pos="1691"/>
        </w:tabs>
        <w:ind w:left="1691" w:hanging="234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Делимична</w:t>
      </w:r>
      <w:r>
        <w:rPr>
          <w:rFonts w:ascii="Myriad Pro Light" w:hAnsi="Myriad Pro Light"/>
          <w:b/>
          <w:color w:val="231F20"/>
          <w:spacing w:val="-5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легализација</w:t>
      </w:r>
      <w:r>
        <w:rPr>
          <w:rFonts w:ascii="Myriad Pro Light" w:hAnsi="Myriad Pro Light"/>
          <w:b/>
          <w:color w:val="231F20"/>
          <w:spacing w:val="-5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(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apostille</w:t>
      </w:r>
      <w:r>
        <w:rPr>
          <w:rFonts w:ascii="Myriad Pro Light" w:hAnsi="Myriad Pro Light"/>
          <w:b/>
          <w:color w:val="231F20"/>
          <w:spacing w:val="-2"/>
          <w:sz w:val="24"/>
        </w:rPr>
        <w:t>)</w:t>
      </w:r>
    </w:p>
    <w:p w:rsidR="005C7739" w:rsidRDefault="00732D7F">
      <w:pPr>
        <w:pStyle w:val="BodyText"/>
        <w:spacing w:before="158" w:line="237" w:lineRule="auto"/>
        <w:ind w:left="113" w:right="221"/>
      </w:pPr>
      <w:r>
        <w:rPr>
          <w:color w:val="231F20"/>
          <w:spacing w:val="-6"/>
        </w:rPr>
        <w:t>Питање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употребе,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легализације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уређено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бројним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међународним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уговорима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(мултилатералним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билате- </w:t>
      </w:r>
      <w:r>
        <w:rPr>
          <w:color w:val="231F20"/>
          <w:spacing w:val="-2"/>
        </w:rPr>
        <w:t>ралним).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>Постојање међународних уговора и у овој области искључује при- мену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домаћег</w:t>
      </w:r>
      <w:r>
        <w:rPr>
          <w:color w:val="231F20"/>
        </w:rPr>
        <w:t xml:space="preserve"> </w:t>
      </w:r>
      <w:r>
        <w:rPr>
          <w:color w:val="231F20"/>
          <w:w w:val="90"/>
        </w:rPr>
        <w:t>законодавства,</w:t>
      </w:r>
      <w:r>
        <w:rPr>
          <w:color w:val="231F20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</w:rPr>
        <w:t xml:space="preserve"> </w:t>
      </w:r>
      <w:r>
        <w:rPr>
          <w:color w:val="231F20"/>
          <w:w w:val="90"/>
        </w:rPr>
        <w:t>Закона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</w:rPr>
        <w:t xml:space="preserve"> </w:t>
      </w:r>
      <w:r>
        <w:rPr>
          <w:color w:val="231F20"/>
          <w:w w:val="90"/>
        </w:rPr>
        <w:t>легализацији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исправа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међународном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промету.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мултилатералних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међународних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угов</w:t>
      </w:r>
      <w:r>
        <w:rPr>
          <w:color w:val="231F20"/>
          <w:spacing w:val="-6"/>
        </w:rPr>
        <w:t xml:space="preserve">о- </w:t>
      </w:r>
      <w:r>
        <w:rPr>
          <w:color w:val="231F20"/>
          <w:w w:val="90"/>
        </w:rPr>
        <w:t xml:space="preserve">ра најважнија је Конвенција о укидању потребе легализације страних јавних исправа (Хаг, 1961). Република Србија је као правни следбеник </w:t>
      </w:r>
      <w:r>
        <w:rPr>
          <w:color w:val="231F20"/>
          <w:spacing w:val="-6"/>
        </w:rPr>
        <w:t xml:space="preserve">државне заједнице Србија и Црна Гора одлуком Народне скупштине </w:t>
      </w:r>
      <w:r>
        <w:rPr>
          <w:color w:val="231F20"/>
          <w:spacing w:val="-8"/>
        </w:rPr>
        <w:t>задржала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својство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државе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потписнице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Конвенције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укидању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потребе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w w:val="90"/>
        </w:rPr>
        <w:lastRenderedPageBreak/>
        <w:t xml:space="preserve">легализације страних јавних исправа. Ову конвенцију је тренутно пот- </w:t>
      </w:r>
      <w:r>
        <w:rPr>
          <w:color w:val="231F20"/>
        </w:rPr>
        <w:t>писало 98 држава.</w:t>
      </w:r>
    </w:p>
    <w:p w:rsidR="005C7739" w:rsidRDefault="00732D7F">
      <w:pPr>
        <w:pStyle w:val="BodyText"/>
        <w:spacing w:before="1" w:line="235" w:lineRule="auto"/>
        <w:ind w:right="110"/>
      </w:pPr>
      <w:r>
        <w:rPr>
          <w:color w:val="231F20"/>
          <w:w w:val="90"/>
        </w:rPr>
        <w:t>Према Конвенцији, јавна исправа, која треба да буде употребљена изван државе у којој је издата, пролази кроз поступак тзв. делимичне ле</w:t>
      </w:r>
      <w:r>
        <w:rPr>
          <w:color w:val="231F20"/>
          <w:w w:val="90"/>
        </w:rPr>
        <w:t>гализације (</w:t>
      </w:r>
      <w:r>
        <w:rPr>
          <w:rFonts w:ascii="Myriad Pro" w:hAnsi="Myriad Pro"/>
          <w:i/>
          <w:color w:val="231F20"/>
          <w:w w:val="90"/>
        </w:rPr>
        <w:t>apostille</w:t>
      </w:r>
      <w:r>
        <w:rPr>
          <w:color w:val="231F20"/>
          <w:w w:val="90"/>
        </w:rPr>
        <w:t>). Страним јавним исправама, у смислу ове кон- венције,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сматрају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се: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исправе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издали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правосудни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администра- тивни органи (органи управе), исправе које је издао или оверио јавни бележник, као и службене изјаве које су стављене </w:t>
      </w:r>
      <w:r>
        <w:rPr>
          <w:color w:val="231F20"/>
          <w:w w:val="90"/>
        </w:rPr>
        <w:t xml:space="preserve">на приватне испра- </w:t>
      </w:r>
      <w:r>
        <w:rPr>
          <w:color w:val="231F20"/>
          <w:spacing w:val="-6"/>
        </w:rPr>
        <w:t>ве,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овера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тачности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датума, </w:t>
      </w:r>
      <w:r>
        <w:rPr>
          <w:color w:val="231F20"/>
        </w:rPr>
        <w:t>овера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потписа.</w:t>
      </w:r>
    </w:p>
    <w:p w:rsidR="005C7739" w:rsidRDefault="00732D7F">
      <w:pPr>
        <w:pStyle w:val="BodyText"/>
        <w:spacing w:before="8" w:line="235" w:lineRule="auto"/>
        <w:ind w:right="106"/>
      </w:pP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потврду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веродостојности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својства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потписника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јавне </w:t>
      </w:r>
      <w:r>
        <w:rPr>
          <w:color w:val="231F20"/>
          <w:spacing w:val="-8"/>
        </w:rPr>
        <w:t xml:space="preserve">исправе, као и аутентичност печата или жига на јавној исправи, међу </w:t>
      </w:r>
      <w:r>
        <w:rPr>
          <w:color w:val="231F20"/>
          <w:spacing w:val="-2"/>
        </w:rPr>
        <w:t>државама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потписницама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Конвенције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довољно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држава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које </w:t>
      </w:r>
      <w:r>
        <w:rPr>
          <w:color w:val="231F20"/>
          <w:spacing w:val="-8"/>
        </w:rPr>
        <w:t xml:space="preserve">исправа потиче на самој исправи или на њеном додатку стави посеб- </w:t>
      </w:r>
      <w:r>
        <w:rPr>
          <w:color w:val="231F20"/>
          <w:spacing w:val="-6"/>
        </w:rPr>
        <w:t>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потврду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apostille</w:t>
      </w:r>
      <w:r>
        <w:rPr>
          <w:color w:val="231F20"/>
          <w:spacing w:val="-6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потврда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сачињена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како </w:t>
      </w:r>
      <w:r>
        <w:rPr>
          <w:color w:val="231F20"/>
          <w:spacing w:val="-8"/>
        </w:rPr>
        <w:t xml:space="preserve">је то дато у обрасцу који је приложен уз Конвенцију. Потврда </w:t>
      </w:r>
      <w:r>
        <w:rPr>
          <w:rFonts w:ascii="Myriad Pro" w:hAnsi="Myriad Pro"/>
          <w:i/>
          <w:color w:val="231F20"/>
          <w:spacing w:val="-8"/>
        </w:rPr>
        <w:t>Apostille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>Convention</w:t>
      </w:r>
      <w:r>
        <w:rPr>
          <w:rFonts w:ascii="Myriad Pro" w:hAnsi="Myriad Pro"/>
          <w:i/>
          <w:color w:val="231F20"/>
        </w:rPr>
        <w:t xml:space="preserve"> de la Haye du 5 Octobre 1961. </w:t>
      </w:r>
      <w:r>
        <w:rPr>
          <w:color w:val="231F20"/>
        </w:rPr>
        <w:t>мора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француском </w:t>
      </w:r>
      <w:r>
        <w:rPr>
          <w:color w:val="231F20"/>
          <w:spacing w:val="-6"/>
        </w:rPr>
        <w:t>језику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уговорница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препознали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прихватили. </w:t>
      </w:r>
      <w:r>
        <w:rPr>
          <w:color w:val="231F20"/>
          <w:w w:val="90"/>
        </w:rPr>
        <w:t xml:space="preserve">Свака држава уговорница одређује одговарајуће органе власти надле- </w:t>
      </w:r>
      <w:r>
        <w:rPr>
          <w:color w:val="231F20"/>
          <w:spacing w:val="-8"/>
        </w:rPr>
        <w:t xml:space="preserve">жне за издавање наведене потврде. У Републици Србији за издавање </w:t>
      </w:r>
      <w:r>
        <w:rPr>
          <w:color w:val="231F20"/>
          <w:spacing w:val="-6"/>
        </w:rPr>
        <w:t>потврде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apostille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color w:val="231F20"/>
          <w:spacing w:val="-6"/>
        </w:rPr>
        <w:t>надлежан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молбу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пот- </w:t>
      </w:r>
      <w:r>
        <w:rPr>
          <w:color w:val="231F20"/>
          <w:spacing w:val="-2"/>
        </w:rPr>
        <w:t>писника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сваког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другог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имаоца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исправе.</w:t>
      </w:r>
    </w:p>
    <w:p w:rsidR="005C7739" w:rsidRDefault="005C7739">
      <w:pPr>
        <w:pStyle w:val="BodyText"/>
        <w:spacing w:before="72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28"/>
        </w:numPr>
        <w:tabs>
          <w:tab w:val="left" w:pos="2095"/>
        </w:tabs>
        <w:spacing w:before="1"/>
        <w:ind w:left="2095" w:hanging="234"/>
        <w:jc w:val="left"/>
        <w:rPr>
          <w:b/>
        </w:rPr>
      </w:pPr>
      <w:r>
        <w:rPr>
          <w:b/>
          <w:color w:val="231F20"/>
        </w:rPr>
        <w:t xml:space="preserve">Ослобођење од </w:t>
      </w:r>
      <w:r>
        <w:rPr>
          <w:b/>
          <w:color w:val="231F20"/>
          <w:spacing w:val="-2"/>
        </w:rPr>
        <w:t>легализације</w:t>
      </w:r>
    </w:p>
    <w:p w:rsidR="005C7739" w:rsidRDefault="00732D7F">
      <w:pPr>
        <w:pStyle w:val="BodyText"/>
        <w:spacing w:before="160" w:line="235" w:lineRule="auto"/>
        <w:ind w:right="111"/>
      </w:pPr>
      <w:r>
        <w:rPr>
          <w:color w:val="231F20"/>
          <w:w w:val="90"/>
        </w:rPr>
        <w:t>Потпуно су ослобођене од потребе да се легализују јавне исправе издате у државама између којих постоји потврђен билатерални уговор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о ослобођењу од легализације одређених јавних исправа. Када изме-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ђу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потврђен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овакав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уговор </w:t>
      </w:r>
      <w:r>
        <w:rPr>
          <w:color w:val="231F20"/>
          <w:spacing w:val="-8"/>
        </w:rPr>
        <w:t xml:space="preserve">за употребу у овим државама, довољно је да је домаћа јавна исправа </w:t>
      </w:r>
      <w:r>
        <w:rPr>
          <w:color w:val="231F20"/>
          <w:w w:val="90"/>
        </w:rPr>
        <w:t xml:space="preserve">снабдевена службеним печатом органа и потписом овлашћеног лица. </w:t>
      </w:r>
      <w:r>
        <w:rPr>
          <w:color w:val="231F20"/>
          <w:spacing w:val="-6"/>
        </w:rPr>
        <w:t>Исто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важи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превод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довољно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овери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овлашћени </w:t>
      </w:r>
      <w:r>
        <w:rPr>
          <w:color w:val="231F20"/>
          <w:w w:val="90"/>
        </w:rPr>
        <w:t xml:space="preserve">судски тумач. Никаква друга надовера или стављања </w:t>
      </w:r>
      <w:r>
        <w:rPr>
          <w:rFonts w:ascii="Myriad Pro" w:hAnsi="Myriad Pro"/>
          <w:i/>
          <w:color w:val="231F20"/>
          <w:w w:val="90"/>
        </w:rPr>
        <w:t>apo</w:t>
      </w:r>
      <w:r>
        <w:rPr>
          <w:rFonts w:ascii="Myriad Pro" w:hAnsi="Myriad Pro"/>
          <w:i/>
          <w:color w:val="231F20"/>
          <w:w w:val="90"/>
        </w:rPr>
        <w:t>stille</w:t>
      </w:r>
      <w:r>
        <w:rPr>
          <w:rFonts w:ascii="Myriad Pro" w:hAnsi="Myriad Pro"/>
          <w:i/>
          <w:color w:val="231F20"/>
          <w:spacing w:val="35"/>
        </w:rPr>
        <w:t xml:space="preserve"> </w:t>
      </w:r>
      <w:r>
        <w:rPr>
          <w:color w:val="231F20"/>
          <w:w w:val="90"/>
        </w:rPr>
        <w:t xml:space="preserve">нису по- </w:t>
      </w:r>
      <w:r>
        <w:rPr>
          <w:color w:val="231F20"/>
          <w:spacing w:val="-2"/>
        </w:rPr>
        <w:t>требни.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ослобођење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важи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обрнутом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смеру.</w:t>
      </w:r>
    </w:p>
    <w:p w:rsidR="005C7739" w:rsidRDefault="00732D7F">
      <w:pPr>
        <w:pStyle w:val="BodyText"/>
        <w:spacing w:before="7" w:line="237" w:lineRule="auto"/>
        <w:ind w:right="108"/>
      </w:pPr>
      <w:r>
        <w:rPr>
          <w:color w:val="231F20"/>
          <w:spacing w:val="-4"/>
        </w:rPr>
        <w:t>Дакле,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ослобођење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легализације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правне </w:t>
      </w:r>
      <w:r>
        <w:rPr>
          <w:color w:val="231F20"/>
          <w:spacing w:val="-8"/>
        </w:rPr>
        <w:t xml:space="preserve">помоћи које је регулисано, у већини случајева, билатералним угово- рима о правној помоћи које је закључила наша земља (нпр. с Аустри- </w:t>
      </w:r>
      <w:r>
        <w:rPr>
          <w:color w:val="231F20"/>
          <w:w w:val="90"/>
        </w:rPr>
        <w:t xml:space="preserve">јом, Белгијом, Бугарском, Француском, Мађарском, Босном и Херцего- </w:t>
      </w:r>
      <w:r>
        <w:rPr>
          <w:color w:val="231F20"/>
        </w:rPr>
        <w:t>вином и др.).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Легализација јавних исправа није потребна</w:t>
      </w:r>
      <w:r>
        <w:rPr>
          <w:color w:val="231F20"/>
          <w:w w:val="90"/>
        </w:rPr>
        <w:t xml:space="preserve"> ни у следећим случа- </w:t>
      </w:r>
      <w:r>
        <w:rPr>
          <w:color w:val="231F20"/>
          <w:spacing w:val="-2"/>
        </w:rPr>
        <w:t>јевима: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– када исправе издате у Републици Србији на основу фактичке уза- </w:t>
      </w:r>
      <w:r>
        <w:rPr>
          <w:color w:val="231F20"/>
          <w:spacing w:val="-8"/>
        </w:rPr>
        <w:t xml:space="preserve">јамности не подлежу легализацији за употребу у некој држави, као и </w:t>
      </w:r>
      <w:r>
        <w:rPr>
          <w:color w:val="231F20"/>
          <w:spacing w:val="-2"/>
        </w:rPr>
        <w:t>исправе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државе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употребу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Србији,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6"/>
      </w:pPr>
      <w:r>
        <w:rPr>
          <w:color w:val="231F20"/>
          <w:w w:val="90"/>
        </w:rPr>
        <w:lastRenderedPageBreak/>
        <w:t>– када легализација није могућа зб</w:t>
      </w:r>
      <w:r>
        <w:rPr>
          <w:color w:val="231F20"/>
          <w:w w:val="90"/>
        </w:rPr>
        <w:t xml:space="preserve">ог природе, карактера или типа </w:t>
      </w:r>
      <w:r>
        <w:rPr>
          <w:color w:val="231F20"/>
          <w:spacing w:val="-6"/>
        </w:rPr>
        <w:t>јавне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исправе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(путна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испрaва,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лична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карта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сл.).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spacing w:val="-6"/>
        </w:rPr>
        <w:t xml:space="preserve">Када је с једном државом закључен билатерални уговор, али су истовремено обе државе уговорнице потписале и Конвенцију о уки- </w:t>
      </w:r>
      <w:r>
        <w:rPr>
          <w:color w:val="231F20"/>
          <w:w w:val="90"/>
        </w:rPr>
        <w:t xml:space="preserve">дању потребе легализације страних јавних исправа, </w:t>
      </w:r>
      <w:r>
        <w:rPr>
          <w:color w:val="231F20"/>
          <w:w w:val="90"/>
        </w:rPr>
        <w:t xml:space="preserve">примениће се би- </w:t>
      </w:r>
      <w:r>
        <w:rPr>
          <w:color w:val="231F20"/>
          <w:spacing w:val="-8"/>
        </w:rPr>
        <w:t xml:space="preserve">латерални уговор, а Конвенција само ако је повољнија од билатерал- </w:t>
      </w:r>
      <w:r>
        <w:rPr>
          <w:color w:val="231F20"/>
        </w:rPr>
        <w:t>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уговора.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сваком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случају,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постави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питање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легализације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иностра- </w:t>
      </w:r>
      <w:r>
        <w:rPr>
          <w:color w:val="231F20"/>
          <w:w w:val="90"/>
        </w:rPr>
        <w:t>них јавних исправа, надлежни орган треба да изврши проверу увидом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 xml:space="preserve">у важећи билатерални уговор, а ако њега нема, у одговарајућу конвен- </w:t>
      </w:r>
      <w:r>
        <w:rPr>
          <w:color w:val="231F20"/>
          <w:spacing w:val="-8"/>
        </w:rPr>
        <w:t xml:space="preserve">цију, као и да провери да ли је одређена држава ставила неке резер- </w:t>
      </w:r>
      <w:r>
        <w:rPr>
          <w:color w:val="231F20"/>
          <w:spacing w:val="-10"/>
        </w:rPr>
        <w:t>ве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Конвенцију,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значи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примењује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пуној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мери.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Тако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на </w:t>
      </w:r>
      <w:r>
        <w:rPr>
          <w:color w:val="231F20"/>
          <w:spacing w:val="-6"/>
        </w:rPr>
        <w:t>пример,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признају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</w:t>
      </w:r>
      <w:r>
        <w:rPr>
          <w:color w:val="231F20"/>
          <w:spacing w:val="-6"/>
        </w:rPr>
        <w:t>отписница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Кон- венције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оверене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печатом</w:t>
      </w:r>
      <w:r>
        <w:rPr>
          <w:color w:val="231F20"/>
          <w:spacing w:val="-11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apostille</w:t>
      </w:r>
      <w:r>
        <w:rPr>
          <w:color w:val="231F20"/>
          <w:spacing w:val="-6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приликом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приступања Хашкој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конвенцији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изричито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ставиле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резерву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>документа која се подносе у поступку екстрадиције, те ова документа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даље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морају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буду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подвргнута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тзв.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пуној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легализацији.</w:t>
      </w:r>
    </w:p>
    <w:p w:rsidR="005C7739" w:rsidRDefault="00732D7F">
      <w:pPr>
        <w:pStyle w:val="BodyText"/>
        <w:spacing w:before="8" w:line="237" w:lineRule="auto"/>
        <w:ind w:left="113" w:right="224"/>
      </w:pPr>
      <w:r>
        <w:rPr>
          <w:color w:val="231F20"/>
          <w:spacing w:val="-6"/>
        </w:rPr>
        <w:t>Уколико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закључен </w:t>
      </w:r>
      <w:r>
        <w:rPr>
          <w:color w:val="231F20"/>
          <w:spacing w:val="-8"/>
        </w:rPr>
        <w:t xml:space="preserve">билатерални уговор или та држава није потписница Хашке конвенци- </w:t>
      </w:r>
      <w:r>
        <w:rPr>
          <w:color w:val="231F20"/>
          <w:w w:val="90"/>
        </w:rPr>
        <w:t xml:space="preserve">је, легализација исправа врши се на начин предвиђен Законом о лега- </w:t>
      </w:r>
      <w:r>
        <w:rPr>
          <w:color w:val="231F20"/>
          <w:spacing w:val="-2"/>
        </w:rPr>
        <w:t>лизацији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исправа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међународном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промету.</w:t>
      </w:r>
    </w:p>
    <w:p w:rsidR="005C7739" w:rsidRDefault="005C7739">
      <w:pPr>
        <w:pStyle w:val="BodyText"/>
        <w:spacing w:before="84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28"/>
        </w:numPr>
        <w:tabs>
          <w:tab w:val="left" w:pos="1585"/>
        </w:tabs>
        <w:spacing w:before="1"/>
        <w:ind w:left="1585" w:hanging="234"/>
        <w:jc w:val="left"/>
        <w:rPr>
          <w:b/>
        </w:rPr>
      </w:pPr>
      <w:r>
        <w:rPr>
          <w:b/>
          <w:color w:val="231F20"/>
        </w:rPr>
        <w:t>Легализација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превода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јавне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исправе</w:t>
      </w:r>
    </w:p>
    <w:p w:rsidR="005C7739" w:rsidRDefault="00732D7F">
      <w:pPr>
        <w:pStyle w:val="BodyText"/>
        <w:spacing w:before="158" w:line="237" w:lineRule="auto"/>
        <w:ind w:left="113" w:right="220"/>
        <w:jc w:val="right"/>
      </w:pPr>
      <w:r>
        <w:rPr>
          <w:color w:val="231F20"/>
          <w:w w:val="90"/>
        </w:rPr>
        <w:t>Да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јавна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исправа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једне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државе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могла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буде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употребљена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дру- </w:t>
      </w:r>
      <w:r>
        <w:rPr>
          <w:color w:val="231F20"/>
          <w:spacing w:val="-8"/>
        </w:rPr>
        <w:t>гој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држави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којој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користи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језик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различит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језика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коме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испра- </w:t>
      </w:r>
      <w:r>
        <w:rPr>
          <w:color w:val="231F20"/>
          <w:spacing w:val="-4"/>
        </w:rPr>
        <w:t>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издата,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потребно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буде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преведена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језик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ће </w:t>
      </w:r>
      <w:r>
        <w:rPr>
          <w:color w:val="231F20"/>
          <w:spacing w:val="-8"/>
        </w:rPr>
        <w:t>бити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употребљена.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Превод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бити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сачињен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држави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поти- </w:t>
      </w:r>
      <w:r>
        <w:rPr>
          <w:color w:val="231F20"/>
          <w:spacing w:val="-6"/>
        </w:rPr>
        <w:t>че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треба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преведе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држави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којој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упо- </w:t>
      </w:r>
      <w:r>
        <w:rPr>
          <w:color w:val="231F20"/>
          <w:spacing w:val="-10"/>
        </w:rPr>
        <w:t>требљена.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Превод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важи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само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уз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изворну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исправу.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Уколико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превод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са- </w:t>
      </w:r>
      <w:r>
        <w:rPr>
          <w:color w:val="231F20"/>
          <w:spacing w:val="-8"/>
        </w:rPr>
        <w:t>чињен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држави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потиче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исправа,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треба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буде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легализован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 исти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начин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као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изворна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исправа.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преводу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исправе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оверава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пот- пис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овлашћеног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преводиоца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отисак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печата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уколико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користи.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Када </w:t>
      </w:r>
      <w:r>
        <w:rPr>
          <w:color w:val="231F20"/>
          <w:w w:val="90"/>
        </w:rPr>
        <w:t>је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превод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легализован,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државе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којој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исправа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треба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буде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упо- </w:t>
      </w:r>
      <w:r>
        <w:rPr>
          <w:color w:val="231F20"/>
          <w:spacing w:val="-6"/>
        </w:rPr>
        <w:t>требљена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саопштава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преводилац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једне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прописима </w:t>
      </w:r>
      <w:r>
        <w:rPr>
          <w:color w:val="231F20"/>
          <w:spacing w:val="-8"/>
        </w:rPr>
        <w:t>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државе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овлашћен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сачињавање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превода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одређени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језик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(реги- </w:t>
      </w:r>
      <w:r>
        <w:rPr>
          <w:color w:val="231F20"/>
          <w:w w:val="90"/>
        </w:rPr>
        <w:t>стровани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судски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тумач,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овлашћена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агенција,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преводилачки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биро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сл.). </w:t>
      </w:r>
      <w:r>
        <w:rPr>
          <w:color w:val="231F20"/>
          <w:spacing w:val="-4"/>
        </w:rPr>
        <w:t>Дакле,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легализација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превода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јавне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исправе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подлеже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истом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режи-</w:t>
      </w:r>
    </w:p>
    <w:p w:rsidR="005C7739" w:rsidRDefault="00732D7F">
      <w:pPr>
        <w:pStyle w:val="BodyText"/>
        <w:spacing w:line="237" w:lineRule="auto"/>
        <w:ind w:left="113" w:right="224" w:firstLine="0"/>
      </w:pPr>
      <w:r>
        <w:rPr>
          <w:color w:val="231F20"/>
          <w:w w:val="90"/>
        </w:rPr>
        <w:t xml:space="preserve">му пуне или делимичне овере као и јавна исправа када се употребља- ва изван државе у којој је издата. Доследно томе, ни превод јавне ис- </w:t>
      </w:r>
      <w:r>
        <w:rPr>
          <w:color w:val="231F20"/>
          <w:spacing w:val="-8"/>
        </w:rPr>
        <w:t xml:space="preserve">праве не подлеже поступку легализације с оним државама са којима </w:t>
      </w:r>
      <w:r>
        <w:rPr>
          <w:color w:val="231F20"/>
          <w:spacing w:val="-4"/>
        </w:rPr>
        <w:t>постоји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потврђен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билатерални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уговор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ослобођењу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јавни</w:t>
      </w:r>
      <w:r>
        <w:rPr>
          <w:color w:val="231F20"/>
          <w:spacing w:val="-4"/>
        </w:rPr>
        <w:t>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исправа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легализације,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подлеже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јавна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исправа </w:t>
      </w:r>
      <w:r>
        <w:rPr>
          <w:color w:val="231F20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преведена.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1"/>
          <w:numId w:val="28"/>
        </w:numPr>
        <w:tabs>
          <w:tab w:val="left" w:pos="2071"/>
        </w:tabs>
        <w:spacing w:before="74"/>
        <w:ind w:left="2071" w:hanging="234"/>
        <w:jc w:val="left"/>
        <w:rPr>
          <w:b/>
        </w:rPr>
      </w:pPr>
      <w:r>
        <w:rPr>
          <w:b/>
          <w:color w:val="231F20"/>
        </w:rPr>
        <w:lastRenderedPageBreak/>
        <w:t>Доказна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снага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јавних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исправа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spacing w:val="-6"/>
        </w:rPr>
        <w:t>Јавна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смислу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домаћих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јесте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писмено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spacing w:val="-4"/>
        </w:rPr>
        <w:t>утврђују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чињенице,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прописном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облику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издао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држав- </w:t>
      </w:r>
      <w:r>
        <w:rPr>
          <w:color w:val="231F20"/>
          <w:w w:val="90"/>
        </w:rPr>
        <w:t xml:space="preserve">ни орган у границама своје надлежности, односно предузеће или дру- </w:t>
      </w:r>
      <w:r>
        <w:rPr>
          <w:color w:val="231F20"/>
          <w:spacing w:val="-6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организација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повереног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јавног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овлашћења.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Јав- 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доказује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њој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потврђује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одређује.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Поред </w:t>
      </w:r>
      <w:r>
        <w:rPr>
          <w:color w:val="231F20"/>
          <w:w w:val="90"/>
        </w:rPr>
        <w:t xml:space="preserve">тога, органи издају уверења, односно друге исправе (сертификате, из- </w:t>
      </w:r>
      <w:r>
        <w:rPr>
          <w:color w:val="231F20"/>
          <w:spacing w:val="-8"/>
        </w:rPr>
        <w:t xml:space="preserve">воде из матичних књига, потврде и др.) о чињеницама о којима воде службену евиденцију, па таква уверења, односно друге исправе које </w:t>
      </w:r>
      <w:r>
        <w:rPr>
          <w:color w:val="231F20"/>
          <w:w w:val="90"/>
        </w:rPr>
        <w:t>су издате сагласно подацима из службене евиденције имај</w:t>
      </w:r>
      <w:r>
        <w:rPr>
          <w:color w:val="231F20"/>
          <w:w w:val="90"/>
        </w:rPr>
        <w:t xml:space="preserve">у значај јав-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исправе.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4"/>
        </w:rPr>
        <w:t>Легализацијом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страна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јавна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исправа,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условом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узајамности, </w:t>
      </w:r>
      <w:r>
        <w:rPr>
          <w:color w:val="231F20"/>
          <w:w w:val="90"/>
        </w:rPr>
        <w:t xml:space="preserve">стиче исту доказну снагу јавне исправе као да су је издали органи др- </w:t>
      </w:r>
      <w:r>
        <w:rPr>
          <w:color w:val="231F20"/>
          <w:spacing w:val="-6"/>
        </w:rPr>
        <w:t>жаве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употребити,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међународним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уговором </w:t>
      </w:r>
      <w:r>
        <w:rPr>
          <w:color w:val="231F20"/>
          <w:w w:val="90"/>
        </w:rPr>
        <w:t>може одредити и другачије. Ако не</w:t>
      </w:r>
      <w:r>
        <w:rPr>
          <w:color w:val="231F20"/>
          <w:w w:val="90"/>
        </w:rPr>
        <w:t>ма уговора, довољна је и фактичка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пракси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успостављена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узајамност.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</w:rPr>
        <w:t>Доказна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снага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јавних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исправа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уређена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уговорима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0"/>
        </w:rPr>
        <w:t>правној помоћи Републике Србије с другим државама (Хрватском, Ки- пром,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Чешком,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Словачком,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Мађарском,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Пољском,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Румунијом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др.).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Ис- </w:t>
      </w:r>
      <w:r>
        <w:rPr>
          <w:color w:val="231F20"/>
          <w:spacing w:val="-8"/>
        </w:rPr>
        <w:t>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издали органи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тих држава,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 њиховим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прописи- ма сматрају јавним исправама, имаће доказну снагу јавних исправа и </w:t>
      </w:r>
      <w:r>
        <w:rPr>
          <w:color w:val="231F2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Републици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Србији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обратно.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 xml:space="preserve">Овде треба напоменути и да стране судске одлуке сходно Закону </w:t>
      </w:r>
      <w:r>
        <w:rPr>
          <w:color w:val="231F20"/>
          <w:w w:val="90"/>
        </w:rPr>
        <w:t xml:space="preserve">о решавању сукоба закона </w:t>
      </w:r>
      <w:r>
        <w:rPr>
          <w:color w:val="231F20"/>
          <w:w w:val="90"/>
        </w:rPr>
        <w:t>са прописима других земаља</w:t>
      </w:r>
      <w:r>
        <w:rPr>
          <w:color w:val="231F20"/>
          <w:w w:val="90"/>
          <w:position w:val="7"/>
          <w:sz w:val="13"/>
        </w:rPr>
        <w:t>157</w:t>
      </w:r>
      <w:r>
        <w:rPr>
          <w:color w:val="231F20"/>
          <w:spacing w:val="35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не произво- </w:t>
      </w:r>
      <w:r>
        <w:rPr>
          <w:color w:val="231F20"/>
          <w:spacing w:val="-4"/>
        </w:rPr>
        <w:t>де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директно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правно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дејство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Републици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Србији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поступцима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пред </w:t>
      </w:r>
      <w:r>
        <w:rPr>
          <w:color w:val="231F20"/>
          <w:spacing w:val="-6"/>
        </w:rPr>
        <w:t>органима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имаоцима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овлашћења.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суд- </w:t>
      </w:r>
      <w:r>
        <w:rPr>
          <w:color w:val="231F20"/>
          <w:spacing w:val="-8"/>
        </w:rPr>
        <w:t>ска одлука</w:t>
      </w:r>
      <w:r>
        <w:rPr>
          <w:color w:val="231F20"/>
          <w:spacing w:val="-8"/>
          <w:position w:val="7"/>
          <w:sz w:val="13"/>
        </w:rPr>
        <w:t>158</w:t>
      </w:r>
      <w:r>
        <w:rPr>
          <w:color w:val="231F20"/>
          <w:spacing w:val="19"/>
          <w:position w:val="7"/>
          <w:sz w:val="13"/>
        </w:rPr>
        <w:t xml:space="preserve"> </w:t>
      </w:r>
      <w:r>
        <w:rPr>
          <w:color w:val="231F20"/>
          <w:spacing w:val="-8"/>
        </w:rPr>
        <w:t>изједначује се са одлуком суда Републике Србије и про- изводи правно дејство у Републици Србији само ако је призна надле- жни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Републици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Србији (нпр.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страна судска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одлука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разводу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легализована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употребу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Репу- </w:t>
      </w:r>
      <w:r>
        <w:rPr>
          <w:color w:val="231F20"/>
          <w:w w:val="90"/>
        </w:rPr>
        <w:t xml:space="preserve">блици Србији, она претходно мора бити призната пред надлежним су- </w:t>
      </w:r>
      <w:r>
        <w:rPr>
          <w:color w:val="231F20"/>
          <w:spacing w:val="-8"/>
        </w:rPr>
        <w:t>дом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Републици Србији,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како би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извршио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података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разводу </w:t>
      </w:r>
      <w:r>
        <w:rPr>
          <w:color w:val="231F20"/>
          <w:spacing w:val="-6"/>
        </w:rPr>
        <w:t xml:space="preserve">брака у матичну књигу рођених, матичну књигу венчаних и матичну </w:t>
      </w:r>
      <w:r>
        <w:rPr>
          <w:color w:val="231F20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умрлих).</w:t>
      </w: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732D7F">
      <w:pPr>
        <w:pStyle w:val="BodyText"/>
        <w:spacing w:before="18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174639</wp:posOffset>
                </wp:positionV>
                <wp:extent cx="90043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EB37A" id="Graphic 90" o:spid="_x0000_s1026" style="position:absolute;margin-left:62.35pt;margin-top:13.75pt;width:70.9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 w:line="204" w:lineRule="exact"/>
        <w:ind w:left="566" w:hanging="339"/>
        <w:jc w:val="both"/>
        <w:rPr>
          <w:sz w:val="18"/>
        </w:rPr>
      </w:pPr>
      <w:r>
        <w:rPr>
          <w:color w:val="231F20"/>
          <w:w w:val="85"/>
          <w:sz w:val="18"/>
        </w:rPr>
        <w:t>„Службени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85"/>
          <w:sz w:val="18"/>
        </w:rPr>
        <w:t>лист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СФРЈ“,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бр.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43/82,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7</w:t>
      </w:r>
      <w:r>
        <w:rPr>
          <w:color w:val="231F20"/>
          <w:w w:val="85"/>
          <w:sz w:val="18"/>
        </w:rPr>
        <w:t>2/82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46/96.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5"/>
          <w:tab w:val="left" w:pos="567"/>
        </w:tabs>
        <w:spacing w:before="3" w:line="230" w:lineRule="auto"/>
        <w:ind w:left="567" w:right="105"/>
        <w:jc w:val="both"/>
        <w:rPr>
          <w:sz w:val="18"/>
        </w:rPr>
      </w:pPr>
      <w:r>
        <w:rPr>
          <w:color w:val="231F20"/>
          <w:spacing w:val="-4"/>
          <w:sz w:val="18"/>
        </w:rPr>
        <w:t>Страном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судском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одлуком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сматра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поравнање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закључено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пред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судом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(суд- </w:t>
      </w:r>
      <w:r>
        <w:rPr>
          <w:color w:val="231F20"/>
          <w:spacing w:val="-2"/>
          <w:sz w:val="18"/>
        </w:rPr>
        <w:t>ско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поравнање),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као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одлука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другог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органа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која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држави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којој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донета изједначена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судском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одлуком,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односно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судским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поравнањем,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ако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њоме </w:t>
      </w:r>
      <w:r>
        <w:rPr>
          <w:color w:val="231F20"/>
          <w:spacing w:val="-6"/>
          <w:sz w:val="18"/>
        </w:rPr>
        <w:t xml:space="preserve">регулишу статусни, породични односи, односно промене у личном стању неког лица (одлуке о лишењу и враћању пословне способности, одузимању родитељ- </w:t>
      </w:r>
      <w:r>
        <w:rPr>
          <w:color w:val="231F20"/>
          <w:spacing w:val="-2"/>
          <w:sz w:val="18"/>
        </w:rPr>
        <w:t>ског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права,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проглашењу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несталог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лица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умрло,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доказивању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>смрти,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разводу </w:t>
      </w:r>
      <w:r>
        <w:rPr>
          <w:color w:val="231F20"/>
          <w:sz w:val="18"/>
        </w:rPr>
        <w:t>брака и др.).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2"/>
        <w:numPr>
          <w:ilvl w:val="1"/>
          <w:numId w:val="27"/>
        </w:numPr>
        <w:tabs>
          <w:tab w:val="left" w:pos="1293"/>
        </w:tabs>
        <w:spacing w:before="82"/>
        <w:ind w:left="1293" w:hanging="286"/>
        <w:jc w:val="left"/>
      </w:pPr>
      <w:r>
        <w:rPr>
          <w:color w:val="231F20"/>
          <w:spacing w:val="-4"/>
        </w:rPr>
        <w:lastRenderedPageBreak/>
        <w:t>САЗНАЊЕ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УТВРЂИВАЊЕ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СТРАНОГ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ПРАВА</w:t>
      </w:r>
    </w:p>
    <w:p w:rsidR="005C7739" w:rsidRDefault="00732D7F">
      <w:pPr>
        <w:pStyle w:val="Heading3"/>
        <w:numPr>
          <w:ilvl w:val="2"/>
          <w:numId w:val="27"/>
        </w:numPr>
        <w:tabs>
          <w:tab w:val="left" w:pos="2316"/>
        </w:tabs>
        <w:spacing w:before="163"/>
        <w:ind w:left="2316" w:hanging="234"/>
        <w:rPr>
          <w:b/>
        </w:rPr>
      </w:pPr>
      <w:r>
        <w:rPr>
          <w:b/>
          <w:color w:val="231F20"/>
        </w:rPr>
        <w:t>Појам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и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правни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извори</w:t>
      </w:r>
    </w:p>
    <w:p w:rsidR="005C7739" w:rsidRDefault="00732D7F">
      <w:pPr>
        <w:pStyle w:val="BodyText"/>
        <w:spacing w:before="158" w:line="235" w:lineRule="auto"/>
        <w:ind w:left="113" w:right="223"/>
      </w:pPr>
      <w:r>
        <w:rPr>
          <w:color w:val="231F20"/>
          <w:spacing w:val="-8"/>
        </w:rPr>
        <w:t xml:space="preserve">Судови, као и други органи у Републици Србији (у даљем тексту: органи) када решавају у судским, односно управним стварима дужни </w:t>
      </w:r>
      <w:r>
        <w:rPr>
          <w:color w:val="231F20"/>
          <w:spacing w:val="-4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начелом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законитости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придржавају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домаћих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ма- </w:t>
      </w:r>
      <w:r>
        <w:rPr>
          <w:color w:val="231F20"/>
          <w:spacing w:val="-6"/>
        </w:rPr>
        <w:t>терија</w:t>
      </w:r>
      <w:r>
        <w:rPr>
          <w:color w:val="231F20"/>
          <w:spacing w:val="-6"/>
        </w:rPr>
        <w:t>лноправних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примењују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приликом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решавања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кон- </w:t>
      </w:r>
      <w:r>
        <w:rPr>
          <w:color w:val="231F20"/>
          <w:w w:val="90"/>
        </w:rPr>
        <w:t>кретне ствари, односно одредаба процесних закона. У решавању сло- жених правних односа с елементом иностраности органи често долазе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ситуацију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треба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упознају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садржином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да </w:t>
      </w:r>
      <w:r>
        <w:rPr>
          <w:color w:val="231F20"/>
          <w:spacing w:val="-8"/>
        </w:rPr>
        <w:t>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примене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конкретан однос.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Законом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решавању сукоба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закона с </w:t>
      </w:r>
      <w:r>
        <w:rPr>
          <w:color w:val="231F20"/>
          <w:w w:val="90"/>
        </w:rPr>
        <w:t>прописима других земаља (у даљем тексту: ЗМПП) прописано је да ће суд или други надлежни орган по службеној дужности утврдити садр- жај страног меродавног права. Ова обавеза органа најчеш</w:t>
      </w:r>
      <w:r>
        <w:rPr>
          <w:color w:val="231F20"/>
          <w:w w:val="90"/>
        </w:rPr>
        <w:t xml:space="preserve">ће происти- </w:t>
      </w:r>
      <w:r>
        <w:rPr>
          <w:color w:val="231F20"/>
          <w:spacing w:val="-4"/>
        </w:rPr>
        <w:t>че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што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домаћа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колизиона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норма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упућује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примену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страног права</w:t>
      </w:r>
      <w:r>
        <w:rPr>
          <w:color w:val="231F20"/>
          <w:spacing w:val="-4"/>
          <w:position w:val="7"/>
          <w:sz w:val="13"/>
        </w:rPr>
        <w:t>159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проверу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предвиђених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се </w:t>
      </w:r>
      <w:r>
        <w:rPr>
          <w:color w:val="231F20"/>
          <w:w w:val="90"/>
        </w:rPr>
        <w:t xml:space="preserve">одредило да ли треба применити домаће или то страно право. Дакле, </w:t>
      </w:r>
      <w:r>
        <w:rPr>
          <w:color w:val="231F20"/>
          <w:spacing w:val="-4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дужан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службеној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дужности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утврди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садржину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страног </w:t>
      </w:r>
      <w:r>
        <w:rPr>
          <w:color w:val="231F20"/>
          <w:spacing w:val="-8"/>
        </w:rPr>
        <w:t xml:space="preserve">права било да је то његова законска обавеза или зато што се странка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њега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позива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њему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заснива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право.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8"/>
        </w:rPr>
        <w:t>Сазнање страног права подразумева сазнање материјалног права које важи у другој држави, али не и процесног права. На пос</w:t>
      </w:r>
      <w:r>
        <w:rPr>
          <w:color w:val="231F20"/>
          <w:spacing w:val="-8"/>
        </w:rPr>
        <w:t xml:space="preserve">тупак се </w:t>
      </w:r>
      <w:r>
        <w:rPr>
          <w:color w:val="231F20"/>
          <w:spacing w:val="-2"/>
        </w:rPr>
        <w:t>увек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примењују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одредбе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домаћих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процесних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 xml:space="preserve">Питање обавештавања о страном праву предмет је бројних међу- народних уговора. Тако је обавештавање о правним прописима и по- </w:t>
      </w:r>
      <w:r>
        <w:rPr>
          <w:color w:val="231F20"/>
          <w:spacing w:val="-6"/>
        </w:rPr>
        <w:t>јединим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питањима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праксе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предвиђено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по- менутим билатералним уговорима о правној помоћи које Република </w:t>
      </w:r>
      <w:r>
        <w:rPr>
          <w:color w:val="231F20"/>
          <w:w w:val="90"/>
        </w:rPr>
        <w:t xml:space="preserve">Србија примењује у односима с другим државама. Најзначајнији мул- тилатерални уговор у овој области правне помоћи јесте Европска кон- </w:t>
      </w:r>
      <w:r>
        <w:rPr>
          <w:color w:val="231F20"/>
          <w:spacing w:val="-4"/>
        </w:rPr>
        <w:t>венција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обавештењима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страном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праву</w:t>
      </w:r>
      <w:r>
        <w:rPr>
          <w:color w:val="231F20"/>
          <w:spacing w:val="-4"/>
          <w:position w:val="7"/>
          <w:sz w:val="13"/>
        </w:rPr>
        <w:t>160</w:t>
      </w:r>
      <w:r>
        <w:rPr>
          <w:color w:val="231F20"/>
          <w:spacing w:val="7"/>
          <w:position w:val="7"/>
          <w:sz w:val="13"/>
        </w:rPr>
        <w:t xml:space="preserve"> </w:t>
      </w:r>
      <w:r>
        <w:rPr>
          <w:color w:val="231F20"/>
          <w:spacing w:val="-4"/>
        </w:rPr>
        <w:t>(Лондон,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7.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</w:t>
      </w:r>
      <w:r>
        <w:rPr>
          <w:color w:val="231F20"/>
          <w:spacing w:val="-4"/>
        </w:rPr>
        <w:t>ун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1968).</w:t>
      </w:r>
    </w:p>
    <w:p w:rsidR="005C7739" w:rsidRDefault="005C7739">
      <w:pPr>
        <w:pStyle w:val="BodyText"/>
        <w:spacing w:before="75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27"/>
        </w:numPr>
        <w:tabs>
          <w:tab w:val="left" w:pos="1955"/>
        </w:tabs>
        <w:ind w:left="1955" w:hanging="234"/>
        <w:rPr>
          <w:b/>
        </w:rPr>
      </w:pPr>
      <w:r>
        <w:rPr>
          <w:b/>
          <w:color w:val="231F20"/>
        </w:rPr>
        <w:t>Начин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сазнања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 xml:space="preserve">страног </w:t>
      </w:r>
      <w:r>
        <w:rPr>
          <w:b/>
          <w:color w:val="231F20"/>
          <w:spacing w:val="-2"/>
        </w:rPr>
        <w:t>права</w:t>
      </w:r>
    </w:p>
    <w:p w:rsidR="005C7739" w:rsidRDefault="00732D7F">
      <w:pPr>
        <w:pStyle w:val="BodyText"/>
        <w:spacing w:before="157" w:line="235" w:lineRule="auto"/>
        <w:ind w:left="113" w:right="225"/>
      </w:pP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Републици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користе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извора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сазнања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страног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пра- </w:t>
      </w:r>
      <w:r>
        <w:rPr>
          <w:color w:val="231F20"/>
          <w:w w:val="90"/>
        </w:rPr>
        <w:t xml:space="preserve">ва. Један је сазнање страног права које орган прибавља од надлежног </w:t>
      </w:r>
      <w:r>
        <w:rPr>
          <w:color w:val="231F20"/>
          <w:spacing w:val="-4"/>
        </w:rPr>
        <w:t>државног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органа,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сазнање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јавне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исправе.</w:t>
      </w: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732D7F">
      <w:pPr>
        <w:pStyle w:val="BodyText"/>
        <w:spacing w:before="17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271697</wp:posOffset>
                </wp:positionV>
                <wp:extent cx="90043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3787" id="Graphic 91" o:spid="_x0000_s1026" style="position:absolute;margin-left:56.7pt;margin-top:21.4pt;width:70.9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before="90" w:line="230" w:lineRule="auto"/>
        <w:ind w:right="225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На пример, чланом 32. ЗМПП је уређено да је у погледу услова за закључење бра- </w:t>
      </w:r>
      <w:r>
        <w:rPr>
          <w:color w:val="231F20"/>
          <w:spacing w:val="-6"/>
          <w:sz w:val="18"/>
        </w:rPr>
        <w:t xml:space="preserve">ка меродавно за свако лице право државе чији је оно држављанин у време сту- </w:t>
      </w:r>
      <w:r>
        <w:rPr>
          <w:color w:val="231F20"/>
          <w:sz w:val="18"/>
        </w:rPr>
        <w:t>пања у брак.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  <w:tab w:val="left" w:pos="454"/>
        </w:tabs>
        <w:spacing w:line="230" w:lineRule="auto"/>
        <w:ind w:right="225"/>
        <w:jc w:val="both"/>
        <w:rPr>
          <w:sz w:val="18"/>
        </w:rPr>
      </w:pPr>
      <w:r>
        <w:rPr>
          <w:color w:val="231F20"/>
          <w:w w:val="90"/>
          <w:sz w:val="18"/>
        </w:rPr>
        <w:t>Државе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којима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Конвенција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снази: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Аустрија,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Белгија,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Бугарска,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Данска,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Фин- ска, Француска, Грчка, Холандија, Исланд, Италија, Србија, Кипар, Шведска, Тур- </w:t>
      </w:r>
      <w:r>
        <w:rPr>
          <w:color w:val="231F20"/>
          <w:spacing w:val="-2"/>
          <w:sz w:val="18"/>
        </w:rPr>
        <w:t>ска,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Велика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Британија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многе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друге.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3"/>
          <w:numId w:val="27"/>
        </w:numPr>
        <w:tabs>
          <w:tab w:val="left" w:pos="2096"/>
        </w:tabs>
        <w:spacing w:before="79"/>
        <w:ind w:left="2096" w:hanging="381"/>
        <w:jc w:val="left"/>
      </w:pPr>
      <w:r>
        <w:rPr>
          <w:color w:val="231F20"/>
          <w:spacing w:val="-2"/>
        </w:rPr>
        <w:lastRenderedPageBreak/>
        <w:t>Сазнање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преко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одређеног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органа</w:t>
      </w:r>
    </w:p>
    <w:p w:rsidR="005C7739" w:rsidRDefault="00732D7F">
      <w:pPr>
        <w:pStyle w:val="BodyText"/>
        <w:spacing w:before="159"/>
        <w:ind w:right="111"/>
      </w:pPr>
      <w:r>
        <w:rPr>
          <w:color w:val="231F20"/>
          <w:spacing w:val="-8"/>
        </w:rPr>
        <w:t>Обавештење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садржини страног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права 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затражити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од </w:t>
      </w:r>
      <w:r>
        <w:rPr>
          <w:color w:val="231F20"/>
          <w:w w:val="90"/>
        </w:rPr>
        <w:t>надлежног органа у Републ</w:t>
      </w:r>
      <w:r>
        <w:rPr>
          <w:color w:val="231F20"/>
          <w:w w:val="90"/>
        </w:rPr>
        <w:t xml:space="preserve">ици, а то је, према ЗМПП, министарство на- </w:t>
      </w:r>
      <w:r>
        <w:rPr>
          <w:color w:val="231F20"/>
        </w:rPr>
        <w:t>длежно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послове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правде.</w:t>
      </w:r>
    </w:p>
    <w:p w:rsidR="005C7739" w:rsidRDefault="00732D7F">
      <w:pPr>
        <w:pStyle w:val="BodyText"/>
        <w:ind w:right="107"/>
      </w:pPr>
      <w:r>
        <w:rPr>
          <w:color w:val="231F20"/>
          <w:spacing w:val="-8"/>
        </w:rPr>
        <w:t>Осим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тога,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као што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речено,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питање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сазнања страног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пра- 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уређено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већином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билатералних уговора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правној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помоћи.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тим </w:t>
      </w:r>
      <w:r>
        <w:rPr>
          <w:color w:val="231F20"/>
          <w:spacing w:val="-6"/>
        </w:rPr>
        <w:t>уговорима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садржане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одредбе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омогућава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непосре- </w:t>
      </w:r>
      <w:r>
        <w:rPr>
          <w:color w:val="231F20"/>
          <w:spacing w:val="-4"/>
        </w:rPr>
        <w:t>дан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контакт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између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двеју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држава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ефикасне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међусобне </w:t>
      </w:r>
      <w:r>
        <w:rPr>
          <w:color w:val="231F20"/>
          <w:spacing w:val="-8"/>
        </w:rPr>
        <w:t xml:space="preserve">размене обавештења о правним прописима и појединим правним пи- </w:t>
      </w:r>
      <w:r>
        <w:rPr>
          <w:color w:val="231F20"/>
          <w:spacing w:val="-4"/>
        </w:rPr>
        <w:t>тањима,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праву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важи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другој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држави.</w:t>
      </w:r>
    </w:p>
    <w:p w:rsidR="005C7739" w:rsidRDefault="00732D7F">
      <w:pPr>
        <w:pStyle w:val="BodyText"/>
        <w:ind w:right="109"/>
      </w:pPr>
      <w:r>
        <w:rPr>
          <w:color w:val="231F20"/>
          <w:spacing w:val="-2"/>
        </w:rPr>
        <w:t>Прихватањем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Европске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конвенције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обавештењима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страном </w:t>
      </w:r>
      <w:r>
        <w:rPr>
          <w:color w:val="231F20"/>
          <w:spacing w:val="-8"/>
        </w:rPr>
        <w:t>праву, стране уговорнице су се обавезале да једна другој у складу са одредбама ове конвенције обезбеђују обавештења о свом материјал- 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процесном праву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грађанскоправној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привредноправној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обла- </w:t>
      </w:r>
      <w:r>
        <w:rPr>
          <w:color w:val="231F20"/>
          <w:w w:val="90"/>
        </w:rPr>
        <w:t>сти, као и о организацији правосуђа. Конвенцијом је пред</w:t>
      </w:r>
      <w:r>
        <w:rPr>
          <w:color w:val="231F20"/>
          <w:w w:val="90"/>
        </w:rPr>
        <w:t xml:space="preserve">виђено фор- </w:t>
      </w:r>
      <w:r>
        <w:rPr>
          <w:color w:val="231F20"/>
          <w:spacing w:val="-6"/>
        </w:rPr>
        <w:t>мирање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националних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везу.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Републици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Србији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централни </w:t>
      </w:r>
      <w:r>
        <w:rPr>
          <w:color w:val="231F20"/>
          <w:spacing w:val="-8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пријем захтева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обавештења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страном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(„агенција за </w:t>
      </w:r>
      <w:r>
        <w:rPr>
          <w:color w:val="231F20"/>
          <w:w w:val="90"/>
        </w:rPr>
        <w:t>пријем“) и уједно централни отпремни орган („агенција за пренос“) је- сте Министарство правде. Надаље, ова конве</w:t>
      </w:r>
      <w:r>
        <w:rPr>
          <w:color w:val="231F20"/>
          <w:w w:val="90"/>
        </w:rPr>
        <w:t xml:space="preserve">нција између осталог уре- ђује и питања: органа који имају право да упуте захтев за обавештење; садржине захтева; органа овлашћених за одговор; садржине и ефекте </w:t>
      </w:r>
      <w:r>
        <w:rPr>
          <w:color w:val="231F20"/>
          <w:spacing w:val="-2"/>
        </w:rPr>
        <w:t>одговора;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додатна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обавештења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друго.</w:t>
      </w:r>
    </w:p>
    <w:p w:rsidR="005C7739" w:rsidRDefault="00732D7F">
      <w:pPr>
        <w:pStyle w:val="BodyText"/>
        <w:spacing w:before="2"/>
        <w:ind w:right="111"/>
      </w:pPr>
      <w:r>
        <w:rPr>
          <w:color w:val="231F20"/>
          <w:spacing w:val="-8"/>
        </w:rPr>
        <w:t>Министарство правде по добијању одговора доставља обавеш</w:t>
      </w:r>
      <w:r>
        <w:rPr>
          <w:color w:val="231F20"/>
          <w:spacing w:val="-8"/>
        </w:rPr>
        <w:t xml:space="preserve">те- </w:t>
      </w:r>
      <w:r>
        <w:rPr>
          <w:color w:val="231F20"/>
          <w:spacing w:val="-6"/>
        </w:rPr>
        <w:t>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стране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државе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подносиоцу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упуштања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 тумачење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њиховог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значења.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Министарство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пропратна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об- </w:t>
      </w:r>
      <w:r>
        <w:rPr>
          <w:color w:val="231F20"/>
          <w:spacing w:val="-8"/>
        </w:rPr>
        <w:t xml:space="preserve">јашњења или мишљење о одређеном правном питању, које није оба- везујуће. Као што је речено, на материјалноправни однос који се ра- справља, страно право се примењује непосредно према свом смислу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појмовима.</w:t>
      </w:r>
    </w:p>
    <w:p w:rsidR="005C7739" w:rsidRDefault="005C7739">
      <w:pPr>
        <w:pStyle w:val="BodyText"/>
        <w:spacing w:before="13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numPr>
          <w:ilvl w:val="3"/>
          <w:numId w:val="27"/>
        </w:numPr>
        <w:tabs>
          <w:tab w:val="left" w:pos="2460"/>
        </w:tabs>
        <w:ind w:left="2460" w:hanging="381"/>
        <w:jc w:val="left"/>
      </w:pPr>
      <w:r>
        <w:rPr>
          <w:color w:val="231F20"/>
        </w:rPr>
        <w:t>Сазнање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јавне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исправе</w:t>
      </w:r>
    </w:p>
    <w:p w:rsidR="005C7739" w:rsidRDefault="00732D7F">
      <w:pPr>
        <w:pStyle w:val="BodyText"/>
        <w:spacing w:before="159"/>
        <w:ind w:right="109"/>
      </w:pPr>
      <w:r>
        <w:rPr>
          <w:color w:val="231F20"/>
          <w:spacing w:val="-4"/>
        </w:rPr>
        <w:t>Странке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сходно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члану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13.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ЗМПП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поднети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јавну </w:t>
      </w:r>
      <w:r>
        <w:rPr>
          <w:color w:val="231F20"/>
          <w:spacing w:val="-8"/>
        </w:rPr>
        <w:t xml:space="preserve">исправу о садржини страног права. Такође, чланом 153. Закона о оп- </w:t>
      </w:r>
      <w:r>
        <w:rPr>
          <w:color w:val="231F20"/>
          <w:spacing w:val="-6"/>
        </w:rPr>
        <w:t>штем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уређено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управној </w:t>
      </w:r>
      <w:r>
        <w:rPr>
          <w:color w:val="231F20"/>
          <w:w w:val="90"/>
        </w:rPr>
        <w:t xml:space="preserve">ствари може од странке затражити да поднесе јавну исправу издату од надлежног иностраног органа којом се потврђује које право важи у др- жави чији је орган издао исправу. У поступку пред домаћим органима </w:t>
      </w:r>
      <w:r>
        <w:rPr>
          <w:color w:val="231F20"/>
          <w:spacing w:val="-8"/>
        </w:rPr>
        <w:t>утврђивање страног права јавном исправом јесте један</w:t>
      </w:r>
      <w:r>
        <w:rPr>
          <w:color w:val="231F20"/>
          <w:spacing w:val="-8"/>
        </w:rPr>
        <w:t xml:space="preserve"> од општепри- </w:t>
      </w:r>
      <w:r>
        <w:rPr>
          <w:color w:val="231F20"/>
          <w:spacing w:val="-2"/>
        </w:rPr>
        <w:t>хваћених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начина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сазнања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страног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права.</w:t>
      </w:r>
    </w:p>
    <w:p w:rsidR="005C7739" w:rsidRDefault="00732D7F">
      <w:pPr>
        <w:pStyle w:val="BodyText"/>
        <w:ind w:right="112"/>
      </w:pPr>
      <w:r>
        <w:rPr>
          <w:color w:val="231F20"/>
          <w:spacing w:val="-8"/>
        </w:rPr>
        <w:t>Јавна исправа којом се доказује страно право треба да испуњава све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услове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као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домаћа јавна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исправа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могло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доказивати оно </w:t>
      </w:r>
      <w:r>
        <w:rPr>
          <w:color w:val="231F20"/>
          <w:w w:val="90"/>
        </w:rPr>
        <w:t>што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њој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потврђује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одређује.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мора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бити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издата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државног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 w:firstLine="0"/>
        <w:rPr>
          <w:sz w:val="13"/>
        </w:rPr>
      </w:pPr>
      <w:r>
        <w:rPr>
          <w:color w:val="231F20"/>
          <w:spacing w:val="-2"/>
        </w:rPr>
        <w:lastRenderedPageBreak/>
        <w:t>органа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другог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овлашћеног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прописаном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облику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њој </w:t>
      </w:r>
      <w:r>
        <w:rPr>
          <w:color w:val="231F20"/>
          <w:spacing w:val="-8"/>
        </w:rPr>
        <w:t xml:space="preserve">морају бити констатоване релевантне чињенице које потврђују важе- </w:t>
      </w:r>
      <w:r>
        <w:rPr>
          <w:color w:val="231F20"/>
          <w:spacing w:val="-6"/>
        </w:rPr>
        <w:t>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садржину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одређеног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(права).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таква </w:t>
      </w:r>
      <w:r>
        <w:rPr>
          <w:color w:val="231F20"/>
          <w:spacing w:val="-8"/>
        </w:rPr>
        <w:t xml:space="preserve">јавна исправа којом се доказује страно право, да би била употребље- </w:t>
      </w:r>
      <w:r>
        <w:rPr>
          <w:color w:val="231F20"/>
          <w:w w:val="90"/>
        </w:rPr>
        <w:t xml:space="preserve">на изван државе у којој је издата, треба да буде прописно легализова-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(оверена)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предвиђен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легализацији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исправа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spacing w:val="-6"/>
        </w:rPr>
        <w:t>међународном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промету,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међународним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уговорима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другачи- </w:t>
      </w:r>
      <w:r>
        <w:rPr>
          <w:color w:val="231F20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одређено.</w:t>
      </w:r>
      <w:r>
        <w:rPr>
          <w:color w:val="231F20"/>
          <w:position w:val="7"/>
          <w:sz w:val="13"/>
        </w:rPr>
        <w:t>161</w:t>
      </w:r>
    </w:p>
    <w:p w:rsidR="005C7739" w:rsidRDefault="00732D7F">
      <w:pPr>
        <w:pStyle w:val="BodyText"/>
        <w:spacing w:line="232" w:lineRule="auto"/>
        <w:ind w:left="113" w:right="223"/>
      </w:pPr>
      <w:r>
        <w:rPr>
          <w:color w:val="231F20"/>
        </w:rPr>
        <w:t>Страно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пракси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судова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прибавља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од </w:t>
      </w:r>
      <w:r>
        <w:rPr>
          <w:color w:val="231F20"/>
          <w:spacing w:val="-4"/>
        </w:rPr>
        <w:t>странке,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обликом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исправе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уверење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важењу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про- </w:t>
      </w:r>
      <w:r>
        <w:rPr>
          <w:color w:val="231F20"/>
          <w:w w:val="90"/>
        </w:rPr>
        <w:t>писа (</w:t>
      </w:r>
      <w:r>
        <w:rPr>
          <w:rFonts w:ascii="Myriad Pro" w:hAnsi="Myriad Pro"/>
          <w:i/>
          <w:color w:val="231F20"/>
          <w:w w:val="90"/>
        </w:rPr>
        <w:t>certificat</w:t>
      </w:r>
      <w:r>
        <w:rPr>
          <w:rFonts w:ascii="Myriad Pro" w:hAnsi="Myriad Pro"/>
          <w:i/>
          <w:color w:val="231F20"/>
          <w:spacing w:val="19"/>
        </w:rPr>
        <w:t xml:space="preserve"> </w:t>
      </w:r>
      <w:r>
        <w:rPr>
          <w:rFonts w:ascii="Myriad Pro" w:hAnsi="Myriad Pro"/>
          <w:i/>
          <w:color w:val="231F20"/>
          <w:w w:val="90"/>
        </w:rPr>
        <w:t>de</w:t>
      </w:r>
      <w:r>
        <w:rPr>
          <w:rFonts w:ascii="Myriad Pro" w:hAnsi="Myriad Pro"/>
          <w:i/>
          <w:color w:val="231F20"/>
          <w:spacing w:val="19"/>
        </w:rPr>
        <w:t xml:space="preserve"> </w:t>
      </w:r>
      <w:r>
        <w:rPr>
          <w:rFonts w:ascii="Myriad Pro" w:hAnsi="Myriad Pro"/>
          <w:i/>
          <w:color w:val="231F20"/>
          <w:w w:val="90"/>
        </w:rPr>
        <w:t>coutume</w:t>
      </w:r>
      <w:r>
        <w:rPr>
          <w:color w:val="231F20"/>
          <w:w w:val="90"/>
        </w:rPr>
        <w:t>). Уверење о важењу прописа је јавна исправа коју, по правилу, издаје само један овлашћени државни орган о важе- њу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тексту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прописа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своје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државе,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ради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употребе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ор- ганима друге државе. Наведено уверење најчешће издају: Министар- ство правде или Министарство иностраних послова, правни савет или </w:t>
      </w:r>
      <w:r>
        <w:rPr>
          <w:color w:val="231F20"/>
          <w:spacing w:val="-6"/>
        </w:rPr>
        <w:t>овлашћена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научна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институција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углавном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устаљену </w:t>
      </w:r>
      <w:r>
        <w:rPr>
          <w:color w:val="231F20"/>
          <w:spacing w:val="-2"/>
        </w:rPr>
        <w:t>форму.</w:t>
      </w:r>
    </w:p>
    <w:p w:rsidR="005C7739" w:rsidRDefault="00732D7F">
      <w:pPr>
        <w:pStyle w:val="BodyText"/>
        <w:spacing w:before="8" w:line="235" w:lineRule="auto"/>
        <w:ind w:left="113" w:right="223"/>
      </w:pPr>
      <w:r>
        <w:rPr>
          <w:color w:val="231F20"/>
          <w:w w:val="90"/>
        </w:rPr>
        <w:t>Овај сертификат превасходно служи да надлежни орга</w:t>
      </w:r>
      <w:r>
        <w:rPr>
          <w:color w:val="231F20"/>
          <w:w w:val="90"/>
        </w:rPr>
        <w:t>н једне др- жаве њиме службено потврди које право или судска пракса у одређе- ном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времену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важи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тој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држави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делу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њене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територије.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су- штини најмеродавнији документ којим се потврђује важење одређеног страног прописа ради примене у другој држ</w:t>
      </w:r>
      <w:r>
        <w:rPr>
          <w:color w:val="231F20"/>
          <w:w w:val="90"/>
        </w:rPr>
        <w:t xml:space="preserve">ави. Како је јавна исправа, </w:t>
      </w:r>
      <w:r>
        <w:rPr>
          <w:color w:val="231F20"/>
          <w:spacing w:val="-8"/>
        </w:rPr>
        <w:t xml:space="preserve">а тиме и уверење о важењу прописа превасходно средство доказива- </w:t>
      </w:r>
      <w:r>
        <w:rPr>
          <w:color w:val="231F20"/>
          <w:w w:val="90"/>
        </w:rPr>
        <w:t xml:space="preserve">ња у рукама странке, то орган коме је поднета ова јавна исправа може </w:t>
      </w:r>
      <w:r>
        <w:rPr>
          <w:color w:val="231F20"/>
          <w:spacing w:val="-6"/>
        </w:rPr>
        <w:t>посумњати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пуноважност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истих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разлога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 доведена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сумњу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садржина,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потпис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печат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јавне </w:t>
      </w:r>
      <w:r>
        <w:rPr>
          <w:color w:val="231F20"/>
          <w:w w:val="90"/>
        </w:rPr>
        <w:t xml:space="preserve">исправе. У сваком случају, орган није везан тим доказом, већ је њего- во право да и службеним путем прибави обавештење о истом питању, јер је превасходно законска обавеза органа да по службеној дужности </w:t>
      </w:r>
      <w:r>
        <w:rPr>
          <w:color w:val="231F20"/>
          <w:spacing w:val="-2"/>
        </w:rPr>
        <w:t>утврђује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садрж</w:t>
      </w:r>
      <w:r>
        <w:rPr>
          <w:color w:val="231F20"/>
          <w:spacing w:val="-2"/>
        </w:rPr>
        <w:t>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страног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9"/>
        <w:ind w:left="0" w:firstLine="0"/>
        <w:jc w:val="left"/>
      </w:pPr>
    </w:p>
    <w:p w:rsidR="005C7739" w:rsidRDefault="00732D7F">
      <w:pPr>
        <w:pStyle w:val="Heading2"/>
        <w:numPr>
          <w:ilvl w:val="1"/>
          <w:numId w:val="27"/>
        </w:numPr>
        <w:tabs>
          <w:tab w:val="left" w:pos="726"/>
          <w:tab w:val="left" w:pos="1799"/>
        </w:tabs>
        <w:spacing w:line="259" w:lineRule="auto"/>
        <w:ind w:left="1799" w:right="609" w:hanging="1297"/>
        <w:jc w:val="left"/>
      </w:pPr>
      <w:r>
        <w:rPr>
          <w:color w:val="231F20"/>
          <w:spacing w:val="-2"/>
        </w:rPr>
        <w:t>МЕЂУНАРОДНЕ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КОНВЕНЦИЈЕ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ИЗДАВАЊУ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ИСПРАВА </w:t>
      </w:r>
      <w:r>
        <w:rPr>
          <w:color w:val="231F20"/>
        </w:rPr>
        <w:t>КОЈЕ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ДОКАЗУЈУ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СТАТУС</w:t>
      </w:r>
    </w:p>
    <w:p w:rsidR="005C7739" w:rsidRDefault="00732D7F">
      <w:pPr>
        <w:pStyle w:val="BodyText"/>
        <w:spacing w:before="141" w:line="235" w:lineRule="auto"/>
        <w:ind w:left="113" w:right="224"/>
      </w:pPr>
      <w:r>
        <w:rPr>
          <w:color w:val="231F20"/>
          <w:w w:val="90"/>
        </w:rPr>
        <w:t xml:space="preserve">Поједине државе, у жељи да донесу заједничке одредбе о издава- њу извода из матичних књига, односно побољшају правила о издавању </w:t>
      </w:r>
      <w:r>
        <w:rPr>
          <w:color w:val="231F20"/>
          <w:spacing w:val="-6"/>
        </w:rPr>
        <w:t>извода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јези</w:t>
      </w:r>
      <w:r>
        <w:rPr>
          <w:color w:val="231F20"/>
          <w:spacing w:val="-6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намењени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кори- </w:t>
      </w:r>
      <w:r>
        <w:rPr>
          <w:color w:val="231F20"/>
          <w:w w:val="90"/>
        </w:rPr>
        <w:t>шћење у иностранству, одлучиле су се да уговором посебно регулишу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питање,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тренутно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снази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мултилатералне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кон- </w:t>
      </w:r>
      <w:r>
        <w:rPr>
          <w:color w:val="231F20"/>
          <w:spacing w:val="-8"/>
        </w:rPr>
        <w:t xml:space="preserve">венције: Конвенција о издавању неких извода из матичних књига на- </w:t>
      </w:r>
      <w:r>
        <w:rPr>
          <w:color w:val="231F20"/>
          <w:w w:val="90"/>
        </w:rPr>
        <w:t>мењених иностранству (Париз, 1956. године – у даљем тексту: Париска</w:t>
      </w:r>
    </w:p>
    <w:p w:rsidR="005C7739" w:rsidRDefault="00732D7F">
      <w:pPr>
        <w:pStyle w:val="BodyText"/>
        <w:spacing w:before="2"/>
        <w:ind w:left="0" w:firstLine="0"/>
        <w:jc w:val="lef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156604</wp:posOffset>
                </wp:positionV>
                <wp:extent cx="90043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246D6" id="Graphic 92" o:spid="_x0000_s1026" style="position:absolute;margin-left:56.7pt;margin-top:12.35pt;width:70.9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452"/>
        </w:tabs>
        <w:spacing w:before="83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Видети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део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легализацији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јавних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0"/>
          <w:sz w:val="18"/>
        </w:rPr>
        <w:t>исправа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у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међународном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w w:val="90"/>
          <w:sz w:val="18"/>
        </w:rPr>
        <w:t>правном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саобраћају.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78" w:right="108" w:firstLine="0"/>
        <w:jc w:val="right"/>
      </w:pPr>
      <w:r>
        <w:rPr>
          <w:color w:val="231F20"/>
          <w:spacing w:val="-6"/>
        </w:rPr>
        <w:lastRenderedPageBreak/>
        <w:t>конвенција)</w:t>
      </w:r>
      <w:r>
        <w:rPr>
          <w:color w:val="231F20"/>
          <w:spacing w:val="-6"/>
          <w:position w:val="7"/>
          <w:sz w:val="13"/>
        </w:rPr>
        <w:t>162</w:t>
      </w:r>
      <w:r>
        <w:rPr>
          <w:color w:val="231F20"/>
          <w:spacing w:val="11"/>
          <w:position w:val="7"/>
          <w:sz w:val="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Конвенција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издавању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извода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>више језика (Беч, 1976. године – у даљем тексту: Бечка конвенција).</w:t>
      </w:r>
      <w:r>
        <w:rPr>
          <w:color w:val="231F20"/>
          <w:w w:val="90"/>
          <w:position w:val="7"/>
          <w:sz w:val="13"/>
        </w:rPr>
        <w:t>163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</w:rPr>
        <w:t>Наведеним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конвенцијама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прописани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посебни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обрасци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ко- </w:t>
      </w:r>
      <w:r>
        <w:rPr>
          <w:color w:val="231F20"/>
          <w:w w:val="90"/>
        </w:rPr>
        <w:t xml:space="preserve">јима државе које су приступиле овим конвенцијама, за потребе кори- </w:t>
      </w:r>
      <w:r>
        <w:rPr>
          <w:color w:val="231F20"/>
          <w:spacing w:val="-8"/>
        </w:rPr>
        <w:t>шћења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иностранству,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издају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вишејезичне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изводе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књига којима се констатују чињенице рођења, закључења брака или смрти, 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начин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издавања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ових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извода.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Међутим,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конвенције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искључу- ју добијање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преписа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који 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издати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основу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закон-</w:t>
      </w:r>
    </w:p>
    <w:p w:rsidR="005C7739" w:rsidRDefault="00732D7F">
      <w:pPr>
        <w:pStyle w:val="BodyText"/>
        <w:spacing w:line="235" w:lineRule="auto"/>
        <w:ind w:left="624" w:right="111" w:hanging="397"/>
      </w:pPr>
      <w:r>
        <w:rPr>
          <w:color w:val="231F20"/>
          <w:spacing w:val="-6"/>
        </w:rPr>
        <w:t>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земље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састављени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преписани. </w:t>
      </w:r>
      <w:r>
        <w:rPr>
          <w:color w:val="231F20"/>
          <w:w w:val="90"/>
        </w:rPr>
        <w:t>Треба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посебно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нагласити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чланом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14.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Бечке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конвенције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0"/>
        </w:rPr>
        <w:t>ста-</w:t>
      </w:r>
    </w:p>
    <w:p w:rsidR="005C7739" w:rsidRDefault="00732D7F">
      <w:pPr>
        <w:pStyle w:val="BodyText"/>
        <w:spacing w:line="235" w:lineRule="auto"/>
        <w:ind w:right="111" w:firstLine="0"/>
      </w:pPr>
      <w:r>
        <w:rPr>
          <w:color w:val="231F20"/>
          <w:spacing w:val="-8"/>
        </w:rPr>
        <w:t xml:space="preserve">вљена ван снаге Париска конвенција, па се изводи из матичних књи- </w:t>
      </w:r>
      <w:r>
        <w:rPr>
          <w:color w:val="231F20"/>
          <w:spacing w:val="-6"/>
        </w:rPr>
        <w:t>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употребу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државама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потписнице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конвенције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издају </w:t>
      </w:r>
      <w:r>
        <w:rPr>
          <w:color w:val="231F20"/>
        </w:rPr>
        <w:t>само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Бечкој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конвенцији.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Такође, када је са одређеном државом на снази билатерални уго- </w:t>
      </w:r>
      <w:r>
        <w:rPr>
          <w:color w:val="231F20"/>
          <w:spacing w:val="-10"/>
        </w:rPr>
        <w:t>вор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правној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помоћи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једна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наведених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конвенција,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примениће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се </w:t>
      </w:r>
      <w:r>
        <w:rPr>
          <w:color w:val="231F20"/>
          <w:w w:val="90"/>
        </w:rPr>
        <w:t>одредбе билатералног уговора, ако је њиме предвиђено да изводи из матичних књига издати од надлежног органа друге стране угово</w:t>
      </w:r>
      <w:r>
        <w:rPr>
          <w:color w:val="231F20"/>
          <w:w w:val="90"/>
        </w:rPr>
        <w:t xml:space="preserve">рнице </w:t>
      </w:r>
      <w:r>
        <w:rPr>
          <w:color w:val="231F20"/>
          <w:spacing w:val="-4"/>
        </w:rPr>
        <w:t>имају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доказну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снагу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домаћи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изводи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књига.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6"/>
        </w:rPr>
        <w:t>Ради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обезбеђења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Бечке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Париске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конвенције,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Правил- </w:t>
      </w:r>
      <w:r>
        <w:rPr>
          <w:color w:val="231F20"/>
          <w:spacing w:val="-4"/>
        </w:rPr>
        <w:t>ником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издавању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извода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намењених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иностран- </w:t>
      </w:r>
      <w:r>
        <w:rPr>
          <w:color w:val="231F20"/>
          <w:w w:val="90"/>
        </w:rPr>
        <w:t>ству</w:t>
      </w:r>
      <w:r>
        <w:rPr>
          <w:color w:val="231F20"/>
          <w:w w:val="90"/>
          <w:position w:val="7"/>
          <w:sz w:val="13"/>
        </w:rPr>
        <w:t>164</w:t>
      </w:r>
      <w:r>
        <w:rPr>
          <w:color w:val="231F20"/>
          <w:spacing w:val="27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ближе се уређују: начин издавања извода из матичне књиге ро- </w:t>
      </w:r>
      <w:r>
        <w:rPr>
          <w:color w:val="231F20"/>
          <w:spacing w:val="-8"/>
        </w:rPr>
        <w:t xml:space="preserve">ђених, матичне књиге венчаних и матичне књиге умрлих намењених </w:t>
      </w:r>
      <w:r>
        <w:rPr>
          <w:color w:val="231F20"/>
          <w:w w:val="90"/>
        </w:rPr>
        <w:t xml:space="preserve">за употребу у иностранству, обрасци извода из матичних књига наме- њених иностранству и садржина и начин вођења евиденције о издатим </w:t>
      </w:r>
      <w:r>
        <w:rPr>
          <w:color w:val="231F20"/>
          <w:spacing w:val="-4"/>
        </w:rPr>
        <w:t>изводима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намењених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иностранству.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4"/>
        </w:rPr>
        <w:t>Изводи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намењени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иностранству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Бечкој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и </w:t>
      </w:r>
      <w:r>
        <w:rPr>
          <w:color w:val="231F20"/>
          <w:spacing w:val="-6"/>
        </w:rPr>
        <w:t>Париској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конвенцији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посебним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обрасцима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израђује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штампа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Народна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банка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</w:rPr>
        <w:t>Завод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израду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новчаница.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Сви подаци који се уносе у обрасце ових извода уписују се у елек- </w:t>
      </w:r>
      <w:r>
        <w:rPr>
          <w:color w:val="231F20"/>
          <w:spacing w:val="-4"/>
        </w:rPr>
        <w:t>тронској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форми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латиничким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писмом,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штампаним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словима.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изводе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књига 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Бечкој конвенцији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 xml:space="preserve">рубрику „Ма- </w:t>
      </w:r>
      <w:r>
        <w:rPr>
          <w:color w:val="231F20"/>
          <w:spacing w:val="-6"/>
        </w:rPr>
        <w:t>тична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служба“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град,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општина,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подручје, текући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година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издаје </w:t>
      </w:r>
      <w:r>
        <w:rPr>
          <w:color w:val="231F20"/>
          <w:w w:val="90"/>
        </w:rPr>
        <w:t>извод,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 наведени подаци уписују се и у рубрику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„Општина“ извода из </w:t>
      </w:r>
      <w:r>
        <w:rPr>
          <w:color w:val="231F20"/>
          <w:spacing w:val="-4"/>
        </w:rPr>
        <w:t>матичне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издаје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Париској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конвенцији.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У складу са Бечком и Париском конвенцијом датуми (дан, месец и </w:t>
      </w:r>
      <w:r>
        <w:rPr>
          <w:color w:val="231F20"/>
          <w:spacing w:val="-2"/>
          <w:w w:val="90"/>
        </w:rPr>
        <w:t>година)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уписују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арапским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цифрама,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тако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што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дан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месец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озна- </w:t>
      </w:r>
      <w:r>
        <w:rPr>
          <w:color w:val="231F20"/>
          <w:w w:val="90"/>
        </w:rPr>
        <w:t>чавају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две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цифре,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четири,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док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првих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девет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ме- </w:t>
      </w:r>
      <w:r>
        <w:rPr>
          <w:color w:val="231F20"/>
          <w:spacing w:val="-6"/>
        </w:rPr>
        <w:t>сецу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првих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девет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месеци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години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означавају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бројевима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01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09.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Поред назива места уписаног у извод из матичне књиге уписује се 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назив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државе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којој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место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налази,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налази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Републици</w:t>
      </w:r>
    </w:p>
    <w:p w:rsidR="005C7739" w:rsidRDefault="00732D7F">
      <w:pPr>
        <w:pStyle w:val="BodyText"/>
        <w:spacing w:before="8"/>
        <w:ind w:left="0" w:firstLine="0"/>
        <w:jc w:val="left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109241</wp:posOffset>
                </wp:positionV>
                <wp:extent cx="90043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B3B2" id="Graphic 93" o:spid="_x0000_s1026" style="position:absolute;margin-left:62.35pt;margin-top:8.6pt;width:70.9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before="83"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додатак“,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9/67.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0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лист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СФРЈ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Међународни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уговори“,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8/91.</w:t>
      </w:r>
    </w:p>
    <w:p w:rsidR="005C7739" w:rsidRDefault="00732D7F">
      <w:pPr>
        <w:pStyle w:val="ListParagraph"/>
        <w:numPr>
          <w:ilvl w:val="0"/>
          <w:numId w:val="55"/>
        </w:numPr>
        <w:tabs>
          <w:tab w:val="left" w:pos="566"/>
        </w:tabs>
        <w:spacing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број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15/10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102/11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исправка.</w:t>
      </w:r>
    </w:p>
    <w:p w:rsidR="005C7739" w:rsidRDefault="005C7739">
      <w:pPr>
        <w:spacing w:line="204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 w:firstLine="0"/>
      </w:pPr>
      <w:r>
        <w:rPr>
          <w:color w:val="231F20"/>
          <w:spacing w:val="-6"/>
        </w:rPr>
        <w:lastRenderedPageBreak/>
        <w:t>Србији,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називи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називи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стра- </w:t>
      </w:r>
      <w:r>
        <w:rPr>
          <w:color w:val="231F20"/>
          <w:w w:val="90"/>
        </w:rPr>
        <w:t>них држава уписују ортографски, а називи места у страним државама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8"/>
        </w:rPr>
        <w:t xml:space="preserve">и називи страних држава у којима није у употреби латиничко писмо – </w:t>
      </w:r>
      <w:r>
        <w:rPr>
          <w:color w:val="231F20"/>
          <w:spacing w:val="-4"/>
        </w:rPr>
        <w:t>према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енглеској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француској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ортографији.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8"/>
        </w:rPr>
        <w:t>Поред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тога,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уписивање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одређених података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изводе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матич- </w:t>
      </w:r>
      <w:r>
        <w:rPr>
          <w:color w:val="231F20"/>
          <w:spacing w:val="-6"/>
        </w:rPr>
        <w:t>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користе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ознаке: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мушки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женски </w:t>
      </w:r>
      <w:r>
        <w:rPr>
          <w:color w:val="231F20"/>
          <w:spacing w:val="-10"/>
        </w:rPr>
        <w:t>пол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F,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брак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Мar,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развод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Div,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поништење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брака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смрт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женика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смрт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невесте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Df.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ознака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наво- </w:t>
      </w:r>
      <w:r>
        <w:rPr>
          <w:color w:val="231F20"/>
          <w:w w:val="90"/>
        </w:rPr>
        <w:t xml:space="preserve">де се датум и место догађаја, а поред ознаке Мar наводе се и презиме </w:t>
      </w:r>
      <w:r>
        <w:rPr>
          <w:color w:val="231F20"/>
        </w:rPr>
        <w:t>и име супружника.</w:t>
      </w:r>
    </w:p>
    <w:p w:rsidR="005C7739" w:rsidRDefault="00732D7F">
      <w:pPr>
        <w:pStyle w:val="BodyText"/>
        <w:spacing w:line="235" w:lineRule="auto"/>
        <w:ind w:left="113" w:right="225"/>
        <w:rPr>
          <w:sz w:val="13"/>
        </w:rPr>
      </w:pPr>
      <w:r>
        <w:rPr>
          <w:color w:val="231F20"/>
          <w:w w:val="90"/>
        </w:rPr>
        <w:t xml:space="preserve">Остали подаци уписују се на начин уређен Упутством о вођењу ма- </w:t>
      </w:r>
      <w:r>
        <w:rPr>
          <w:color w:val="231F20"/>
          <w:spacing w:val="-2"/>
        </w:rPr>
        <w:t>тичних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обрасцима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књига.</w:t>
      </w:r>
      <w:r>
        <w:rPr>
          <w:color w:val="231F20"/>
          <w:spacing w:val="-2"/>
          <w:position w:val="7"/>
          <w:sz w:val="13"/>
        </w:rPr>
        <w:t>165</w:t>
      </w:r>
    </w:p>
    <w:p w:rsidR="005C7739" w:rsidRDefault="00732D7F">
      <w:pPr>
        <w:pStyle w:val="BodyText"/>
        <w:spacing w:line="235" w:lineRule="auto"/>
        <w:ind w:left="113" w:right="224"/>
        <w:rPr>
          <w:sz w:val="13"/>
        </w:rPr>
      </w:pP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изводе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подаци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читко,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ниједан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по- </w:t>
      </w:r>
      <w:r>
        <w:rPr>
          <w:color w:val="231F20"/>
          <w:spacing w:val="-8"/>
        </w:rPr>
        <w:t xml:space="preserve">датак се не сме прецртавати или преправљати преко текста или бри- </w:t>
      </w:r>
      <w:r>
        <w:rPr>
          <w:color w:val="231F20"/>
          <w:w w:val="90"/>
        </w:rPr>
        <w:t xml:space="preserve">сати. Уколико се у образац извода упише погрешан податак тако да се не може користити у сврху за коју је намењен, образац се комисијски </w:t>
      </w:r>
      <w:r>
        <w:rPr>
          <w:color w:val="231F20"/>
          <w:spacing w:val="-6"/>
        </w:rPr>
        <w:t xml:space="preserve">уништава на начин и у поступку предвиђеним прописима о канцела- ријском пословању о излучивању безвредног регистратурског мате- </w:t>
      </w:r>
      <w:r>
        <w:rPr>
          <w:color w:val="231F20"/>
          <w:spacing w:val="-2"/>
        </w:rPr>
        <w:t>ријала.</w:t>
      </w:r>
      <w:r>
        <w:rPr>
          <w:color w:val="231F20"/>
          <w:spacing w:val="-2"/>
          <w:position w:val="7"/>
          <w:sz w:val="13"/>
        </w:rPr>
        <w:t>166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 xml:space="preserve">О издатим изводима из матичних књига води се Евиденција о из- </w:t>
      </w:r>
      <w:r>
        <w:rPr>
          <w:color w:val="231F20"/>
          <w:spacing w:val="-2"/>
        </w:rPr>
        <w:t>датим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изводима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намењеним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иностранству.</w:t>
      </w: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732D7F">
      <w:pPr>
        <w:pStyle w:val="BodyText"/>
        <w:spacing w:before="4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191819</wp:posOffset>
                </wp:positionV>
                <wp:extent cx="90043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BCBE3" id="Graphic 94" o:spid="_x0000_s1026" style="position:absolute;margin-left:56.7pt;margin-top:15.1pt;width:70.9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spacing w:before="83" w:line="204" w:lineRule="exact"/>
        <w:ind w:left="113"/>
        <w:rPr>
          <w:sz w:val="18"/>
        </w:rPr>
      </w:pPr>
      <w:r>
        <w:rPr>
          <w:color w:val="231F20"/>
          <w:w w:val="90"/>
          <w:sz w:val="18"/>
        </w:rPr>
        <w:t>165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109/09,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4/10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испр.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10/10,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25/11,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5/13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94/13.</w:t>
      </w:r>
    </w:p>
    <w:p w:rsidR="005C7739" w:rsidRDefault="00732D7F">
      <w:pPr>
        <w:spacing w:before="3" w:line="230" w:lineRule="auto"/>
        <w:ind w:left="454" w:hanging="341"/>
        <w:rPr>
          <w:sz w:val="18"/>
        </w:rPr>
      </w:pPr>
      <w:r>
        <w:rPr>
          <w:color w:val="231F20"/>
          <w:sz w:val="18"/>
        </w:rPr>
        <w:t xml:space="preserve">166 Упутство о канцеларијском пословању органа државне управе („Службени </w:t>
      </w:r>
      <w:r>
        <w:rPr>
          <w:color w:val="231F20"/>
          <w:spacing w:val="-6"/>
          <w:sz w:val="18"/>
        </w:rPr>
        <w:t>гласник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РС“,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бр.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10/93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14/93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испр.,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67/16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3/17).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spacing w:before="79"/>
        <w:ind w:left="224" w:right="111" w:firstLine="0"/>
        <w:jc w:val="center"/>
      </w:pPr>
      <w:r>
        <w:rPr>
          <w:color w:val="231F20"/>
          <w:spacing w:val="-2"/>
        </w:rPr>
        <w:lastRenderedPageBreak/>
        <w:t>Извори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53"/>
        </w:tabs>
        <w:spacing w:before="157" w:line="235" w:lineRule="auto"/>
        <w:ind w:right="110" w:firstLine="512"/>
        <w:jc w:val="both"/>
      </w:pPr>
      <w:r>
        <w:rPr>
          <w:color w:val="231F20"/>
          <w:spacing w:val="-4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решавању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сукоба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закона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прописима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зема- </w:t>
      </w:r>
      <w:r>
        <w:rPr>
          <w:color w:val="231F20"/>
          <w:w w:val="85"/>
        </w:rPr>
        <w:t>ља („Службени лист СФРЈ“, бр. 43/82 и 72/82,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„Службени лист СРЈ“, број </w:t>
      </w:r>
      <w:r>
        <w:rPr>
          <w:color w:val="231F20"/>
          <w:spacing w:val="-6"/>
        </w:rPr>
        <w:t>46/96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6"/>
        </w:rPr>
        <w:t>„Службени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46/06)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33"/>
        </w:tabs>
        <w:spacing w:line="235" w:lineRule="auto"/>
        <w:ind w:right="114" w:firstLine="508"/>
        <w:jc w:val="both"/>
      </w:pPr>
      <w:r>
        <w:rPr>
          <w:color w:val="231F20"/>
          <w:w w:val="90"/>
        </w:rPr>
        <w:t>Закон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општем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управном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бр. </w:t>
      </w:r>
      <w:r>
        <w:rPr>
          <w:color w:val="231F20"/>
          <w:spacing w:val="-4"/>
        </w:rPr>
        <w:t>18/16,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95/18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аутентично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тумачење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2/23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УС)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85"/>
        </w:tabs>
        <w:spacing w:line="235" w:lineRule="auto"/>
        <w:ind w:right="108" w:firstLine="517"/>
        <w:jc w:val="both"/>
      </w:pPr>
      <w:r>
        <w:rPr>
          <w:color w:val="231F20"/>
        </w:rPr>
        <w:t>Закон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парничном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поступку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(„Службени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гласник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РС“,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бр. </w:t>
      </w:r>
      <w:r>
        <w:rPr>
          <w:color w:val="231F20"/>
          <w:spacing w:val="-2"/>
          <w:w w:val="90"/>
        </w:rPr>
        <w:t>72/011,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49/13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одлука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УС,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74/13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одлука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УС,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55/14,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87/18,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18/20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10/23 </w:t>
      </w:r>
      <w:r>
        <w:rPr>
          <w:color w:val="231F20"/>
          <w:w w:val="105"/>
        </w:rPr>
        <w:t xml:space="preserve">– </w:t>
      </w:r>
      <w:r>
        <w:rPr>
          <w:color w:val="231F20"/>
        </w:rPr>
        <w:t>др. закон)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47"/>
        </w:tabs>
        <w:spacing w:line="235" w:lineRule="auto"/>
        <w:ind w:right="111" w:firstLine="511"/>
        <w:jc w:val="both"/>
      </w:pPr>
      <w:r>
        <w:rPr>
          <w:color w:val="231F20"/>
          <w:w w:val="90"/>
        </w:rPr>
        <w:t xml:space="preserve">Закон о матичним књигама („Службени гласник РС“, бр. 20/09, </w:t>
      </w:r>
      <w:r>
        <w:rPr>
          <w:color w:val="231F20"/>
        </w:rPr>
        <w:t>145/14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47/18)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41"/>
        </w:tabs>
        <w:spacing w:line="235" w:lineRule="auto"/>
        <w:ind w:right="111" w:firstLine="509"/>
        <w:jc w:val="both"/>
      </w:pPr>
      <w:r>
        <w:rPr>
          <w:color w:val="231F20"/>
          <w:w w:val="90"/>
        </w:rPr>
        <w:t xml:space="preserve">Закон о легализацији исправа у међународном промету („Слу- </w:t>
      </w:r>
      <w:r>
        <w:rPr>
          <w:color w:val="231F20"/>
          <w:spacing w:val="-6"/>
        </w:rPr>
        <w:t>жбени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лист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СФРЈ“,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6/73)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47"/>
        </w:tabs>
        <w:spacing w:line="235" w:lineRule="auto"/>
        <w:ind w:right="109" w:firstLine="511"/>
        <w:jc w:val="both"/>
      </w:pPr>
      <w:r>
        <w:rPr>
          <w:color w:val="231F20"/>
          <w:spacing w:val="-8"/>
        </w:rPr>
        <w:t xml:space="preserve">Конвенција о грађанском поступку – Хаг, 1. март 1954. године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лист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ФНРЈ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додатак“,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6/62)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59"/>
        </w:tabs>
        <w:spacing w:line="235" w:lineRule="auto"/>
        <w:ind w:right="110" w:firstLine="513"/>
        <w:jc w:val="both"/>
      </w:pPr>
      <w:r>
        <w:rPr>
          <w:color w:val="231F20"/>
          <w:spacing w:val="-4"/>
        </w:rPr>
        <w:t>Конвенција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укидању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потребе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легализације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страних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јавних </w:t>
      </w:r>
      <w:r>
        <w:rPr>
          <w:color w:val="231F20"/>
          <w:spacing w:val="-6"/>
        </w:rPr>
        <w:t>исправа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Хаг,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5.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октобар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1961.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ФНРЈ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дода- </w:t>
      </w:r>
      <w:r>
        <w:rPr>
          <w:color w:val="231F20"/>
          <w:spacing w:val="-2"/>
        </w:rPr>
        <w:t>так“,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10/62)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40"/>
        </w:tabs>
        <w:spacing w:line="235" w:lineRule="auto"/>
        <w:ind w:right="111" w:firstLine="509"/>
        <w:jc w:val="both"/>
      </w:pPr>
      <w:r>
        <w:rPr>
          <w:color w:val="231F20"/>
          <w:spacing w:val="-6"/>
        </w:rPr>
        <w:t>Европска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конвенција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обавештењима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Лон- дон,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7.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јун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1968.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године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СФРЈ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Међународни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угово- </w:t>
      </w:r>
      <w:r>
        <w:rPr>
          <w:color w:val="231F20"/>
        </w:rPr>
        <w:t>ри“,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7/91)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45"/>
        </w:tabs>
        <w:spacing w:line="235" w:lineRule="auto"/>
        <w:ind w:right="111" w:firstLine="510"/>
        <w:jc w:val="both"/>
      </w:pPr>
      <w:r>
        <w:rPr>
          <w:color w:val="231F20"/>
          <w:spacing w:val="-8"/>
        </w:rPr>
        <w:t xml:space="preserve">Конвенција о издавању извода из матичних књига на више је- </w:t>
      </w:r>
      <w:r>
        <w:rPr>
          <w:color w:val="231F20"/>
          <w:w w:val="90"/>
        </w:rPr>
        <w:t xml:space="preserve">зика – Беч, 8. септембар 1976. године („Службени лист СФРЈ – Међуна- </w:t>
      </w:r>
      <w:r>
        <w:rPr>
          <w:color w:val="231F20"/>
          <w:spacing w:val="-2"/>
        </w:rPr>
        <w:t>родни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уговори“,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8/91)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37"/>
        </w:tabs>
        <w:spacing w:line="235" w:lineRule="auto"/>
        <w:ind w:right="111" w:firstLine="396"/>
        <w:jc w:val="both"/>
      </w:pPr>
      <w:r>
        <w:rPr>
          <w:color w:val="231F20"/>
          <w:w w:val="90"/>
        </w:rPr>
        <w:t xml:space="preserve">Конвенција о издавању неких извода из матичних књига наме- </w:t>
      </w:r>
      <w:r>
        <w:rPr>
          <w:color w:val="231F20"/>
          <w:spacing w:val="-8"/>
        </w:rPr>
        <w:t xml:space="preserve">њених иностранству – Париз, 27. септембар </w:t>
      </w:r>
      <w:r>
        <w:rPr>
          <w:color w:val="231F20"/>
          <w:spacing w:val="-8"/>
        </w:rPr>
        <w:t xml:space="preserve">1956. године („Службени </w:t>
      </w:r>
      <w:r>
        <w:rPr>
          <w:color w:val="231F20"/>
          <w:spacing w:val="-6"/>
        </w:rPr>
        <w:t>лист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СФРЈ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додатак“,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9/67)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44"/>
        </w:tabs>
        <w:spacing w:line="235" w:lineRule="auto"/>
        <w:ind w:right="112" w:firstLine="396"/>
        <w:jc w:val="both"/>
      </w:pPr>
      <w:r>
        <w:rPr>
          <w:color w:val="231F20"/>
          <w:spacing w:val="-6"/>
        </w:rPr>
        <w:t>Правилник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издавању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намењених </w:t>
      </w:r>
      <w:r>
        <w:rPr>
          <w:color w:val="231F20"/>
          <w:w w:val="90"/>
        </w:rPr>
        <w:t xml:space="preserve">иностранству („Службени гласник РС“, број 15/10, 102/11 – исправка и </w:t>
      </w:r>
      <w:r>
        <w:rPr>
          <w:color w:val="231F20"/>
          <w:spacing w:val="-2"/>
        </w:rPr>
        <w:t>103/18)</w:t>
      </w:r>
    </w:p>
    <w:p w:rsidR="005C7739" w:rsidRDefault="00732D7F">
      <w:pPr>
        <w:pStyle w:val="ListParagraph"/>
        <w:numPr>
          <w:ilvl w:val="0"/>
          <w:numId w:val="1"/>
        </w:numPr>
        <w:tabs>
          <w:tab w:val="left" w:pos="930"/>
        </w:tabs>
        <w:spacing w:line="235" w:lineRule="auto"/>
        <w:ind w:right="111" w:firstLine="396"/>
        <w:jc w:val="both"/>
      </w:pPr>
      <w:r>
        <w:rPr>
          <w:color w:val="231F20"/>
          <w:w w:val="90"/>
        </w:rPr>
        <w:t>Упутство о вођењу матичних књига и обрасцима матичних књи- га („Сл</w:t>
      </w:r>
      <w:r>
        <w:rPr>
          <w:color w:val="231F20"/>
          <w:w w:val="90"/>
        </w:rPr>
        <w:t>ужбени гласник РС“, бр. 93/18, 24/22 и 88/23)</w:t>
      </w:r>
    </w:p>
    <w:p w:rsidR="005C7739" w:rsidRDefault="005C7739">
      <w:pPr>
        <w:spacing w:line="235" w:lineRule="auto"/>
        <w:jc w:val="both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5C7739">
      <w:pPr>
        <w:pStyle w:val="BodyText"/>
        <w:spacing w:before="2"/>
        <w:ind w:left="0" w:firstLine="0"/>
        <w:jc w:val="left"/>
        <w:rPr>
          <w:sz w:val="17"/>
        </w:rPr>
      </w:pPr>
    </w:p>
    <w:p w:rsidR="005C7739" w:rsidRDefault="005C7739">
      <w:pPr>
        <w:rPr>
          <w:sz w:val="17"/>
        </w:rPr>
        <w:sectPr w:rsidR="005C7739">
          <w:footerReference w:type="even" r:id="rId33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ind w:left="0" w:firstLine="0"/>
        <w:jc w:val="left"/>
        <w:rPr>
          <w:sz w:val="40"/>
        </w:rPr>
      </w:pPr>
    </w:p>
    <w:p w:rsidR="005C7739" w:rsidRDefault="005C7739">
      <w:pPr>
        <w:pStyle w:val="BodyText"/>
        <w:spacing w:before="197"/>
        <w:ind w:left="0" w:firstLine="0"/>
        <w:jc w:val="left"/>
        <w:rPr>
          <w:sz w:val="40"/>
        </w:rPr>
      </w:pPr>
    </w:p>
    <w:p w:rsidR="005C7739" w:rsidRDefault="00732D7F">
      <w:pPr>
        <w:pStyle w:val="Heading1"/>
        <w:spacing w:line="196" w:lineRule="auto"/>
        <w:ind w:right="542" w:hanging="27"/>
        <w:rPr>
          <w:b/>
        </w:rPr>
      </w:pPr>
      <w:r>
        <w:rPr>
          <w:b/>
          <w:color w:val="231F20"/>
        </w:rPr>
        <w:t>ПОСЕБАН УПРАВНИ ПОСТУПАК У</w:t>
      </w:r>
      <w:r>
        <w:rPr>
          <w:b/>
          <w:color w:val="231F20"/>
          <w:spacing w:val="33"/>
        </w:rPr>
        <w:t xml:space="preserve"> </w:t>
      </w:r>
      <w:r>
        <w:rPr>
          <w:b/>
          <w:color w:val="231F20"/>
        </w:rPr>
        <w:t>ОБЛАСТИ</w:t>
      </w:r>
      <w:r>
        <w:rPr>
          <w:b/>
          <w:color w:val="231F20"/>
          <w:spacing w:val="34"/>
        </w:rPr>
        <w:t xml:space="preserve"> </w:t>
      </w:r>
      <w:r>
        <w:rPr>
          <w:b/>
          <w:color w:val="231F20"/>
        </w:rPr>
        <w:t>МАТИЧНИХ</w:t>
      </w:r>
      <w:r>
        <w:rPr>
          <w:b/>
          <w:color w:val="231F20"/>
          <w:spacing w:val="34"/>
        </w:rPr>
        <w:t xml:space="preserve"> </w:t>
      </w:r>
      <w:r>
        <w:rPr>
          <w:b/>
          <w:color w:val="231F20"/>
          <w:spacing w:val="-2"/>
        </w:rPr>
        <w:t>КЊИГА</w:t>
      </w:r>
    </w:p>
    <w:p w:rsidR="005C7739" w:rsidRDefault="005C7739">
      <w:pPr>
        <w:spacing w:line="196" w:lineRule="auto"/>
        <w:sectPr w:rsidR="005C7739">
          <w:footerReference w:type="default" r:id="rId34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spacing w:before="4"/>
        <w:ind w:left="0" w:firstLine="0"/>
        <w:jc w:val="left"/>
        <w:rPr>
          <w:rFonts w:ascii="Myriad Pro Light"/>
          <w:b/>
          <w:sz w:val="16"/>
        </w:rPr>
      </w:pPr>
    </w:p>
    <w:p w:rsidR="005C7739" w:rsidRDefault="005C7739">
      <w:pPr>
        <w:rPr>
          <w:rFonts w:ascii="Myriad Pro Light"/>
          <w:sz w:val="16"/>
        </w:rPr>
        <w:sectPr w:rsidR="005C7739">
          <w:footerReference w:type="even" r:id="rId35"/>
          <w:pgSz w:w="9080" w:h="13610"/>
          <w:pgMar w:top="154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rFonts w:ascii="Myriad Pro Light"/>
          <w:b/>
          <w:sz w:val="24"/>
        </w:rPr>
      </w:pPr>
    </w:p>
    <w:p w:rsidR="005C7739" w:rsidRDefault="005C7739">
      <w:pPr>
        <w:pStyle w:val="BodyText"/>
        <w:spacing w:before="42"/>
        <w:ind w:left="0" w:firstLine="0"/>
        <w:jc w:val="left"/>
        <w:rPr>
          <w:rFonts w:ascii="Myriad Pro Light"/>
          <w:b/>
          <w:sz w:val="24"/>
        </w:rPr>
      </w:pPr>
    </w:p>
    <w:p w:rsidR="005C7739" w:rsidRDefault="00732D7F">
      <w:pPr>
        <w:pStyle w:val="Heading3"/>
        <w:numPr>
          <w:ilvl w:val="0"/>
          <w:numId w:val="24"/>
        </w:numPr>
        <w:tabs>
          <w:tab w:val="left" w:pos="2317"/>
        </w:tabs>
        <w:ind w:left="2317" w:hanging="234"/>
        <w:jc w:val="left"/>
        <w:rPr>
          <w:b/>
        </w:rPr>
      </w:pPr>
      <w:r>
        <w:rPr>
          <w:b/>
          <w:color w:val="231F20"/>
        </w:rPr>
        <w:t>Појам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управног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8" w:line="235" w:lineRule="auto"/>
        <w:ind w:right="109"/>
        <w:jc w:val="right"/>
      </w:pPr>
      <w:r>
        <w:rPr>
          <w:color w:val="231F20"/>
          <w:spacing w:val="-6"/>
        </w:rPr>
        <w:t>Права,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правни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интереси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обавезе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субјеката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праву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појединим </w:t>
      </w:r>
      <w:r>
        <w:rPr>
          <w:color w:val="231F20"/>
          <w:spacing w:val="-4"/>
        </w:rPr>
        <w:t>правним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ситуацијама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државним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дру- </w:t>
      </w:r>
      <w:r>
        <w:rPr>
          <w:color w:val="231F20"/>
          <w:spacing w:val="-8"/>
        </w:rPr>
        <w:t>гим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органима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организацијама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врше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управна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овлашћења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уређују 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материјалноправним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прописима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појединим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управним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областима, </w:t>
      </w:r>
      <w:r>
        <w:rPr>
          <w:color w:val="231F20"/>
          <w:w w:val="90"/>
        </w:rPr>
        <w:t>који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садрже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апстрактне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правне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норме.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питању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област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матичних </w:t>
      </w:r>
      <w:r>
        <w:rPr>
          <w:color w:val="231F20"/>
          <w:spacing w:val="-8"/>
        </w:rPr>
        <w:t>књига,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уређена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матичним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књигама,</w:t>
      </w:r>
      <w:r>
        <w:rPr>
          <w:color w:val="231F20"/>
          <w:spacing w:val="-8"/>
          <w:position w:val="7"/>
          <w:sz w:val="13"/>
        </w:rPr>
        <w:t>167</w:t>
      </w:r>
      <w:r>
        <w:rPr>
          <w:color w:val="231F20"/>
          <w:spacing w:val="14"/>
          <w:position w:val="7"/>
          <w:sz w:val="13"/>
        </w:rPr>
        <w:t xml:space="preserve"> </w:t>
      </w:r>
      <w:r>
        <w:rPr>
          <w:color w:val="231F20"/>
          <w:spacing w:val="-8"/>
        </w:rPr>
        <w:t>али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одре- ђеним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сегментима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област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односе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прописи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уређују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држа- вљанство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Републике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Србије,</w:t>
      </w:r>
      <w:r>
        <w:rPr>
          <w:color w:val="231F20"/>
          <w:spacing w:val="-8"/>
          <w:position w:val="7"/>
          <w:sz w:val="13"/>
        </w:rPr>
        <w:t>168</w:t>
      </w:r>
      <w:r>
        <w:rPr>
          <w:color w:val="231F20"/>
          <w:spacing w:val="5"/>
          <w:position w:val="7"/>
          <w:sz w:val="13"/>
        </w:rPr>
        <w:t xml:space="preserve"> </w:t>
      </w:r>
      <w:r>
        <w:rPr>
          <w:color w:val="231F20"/>
          <w:spacing w:val="-8"/>
        </w:rPr>
        <w:t>брак,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породичне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односе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лично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име.</w:t>
      </w:r>
      <w:r>
        <w:rPr>
          <w:color w:val="231F20"/>
          <w:spacing w:val="-8"/>
          <w:position w:val="7"/>
          <w:sz w:val="13"/>
        </w:rPr>
        <w:t>169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апстрактна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применила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пракси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конкретни случај и конкретне правне субјекте, неопходно је приме- </w:t>
      </w:r>
      <w:r>
        <w:rPr>
          <w:color w:val="231F20"/>
          <w:spacing w:val="-8"/>
        </w:rPr>
        <w:t>нити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одређена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формалноправне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природе,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односно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процесне</w:t>
      </w:r>
    </w:p>
    <w:p w:rsidR="005C7739" w:rsidRDefault="00732D7F">
      <w:pPr>
        <w:pStyle w:val="BodyText"/>
        <w:spacing w:line="245" w:lineRule="exact"/>
        <w:ind w:firstLine="0"/>
        <w:jc w:val="left"/>
      </w:pPr>
      <w:r>
        <w:rPr>
          <w:color w:val="231F20"/>
          <w:spacing w:val="-2"/>
        </w:rPr>
        <w:t>прописе.</w:t>
      </w:r>
    </w:p>
    <w:p w:rsidR="005C7739" w:rsidRDefault="00732D7F">
      <w:pPr>
        <w:pStyle w:val="BodyText"/>
        <w:spacing w:before="1" w:line="235" w:lineRule="auto"/>
        <w:ind w:right="109"/>
      </w:pPr>
      <w:r>
        <w:rPr>
          <w:color w:val="231F20"/>
        </w:rPr>
        <w:t>Процесна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управног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поступка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имају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омогуће </w:t>
      </w:r>
      <w:r>
        <w:rPr>
          <w:color w:val="231F20"/>
          <w:spacing w:val="-6"/>
        </w:rPr>
        <w:t>потпуно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правилну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матери- </w:t>
      </w:r>
      <w:r>
        <w:rPr>
          <w:color w:val="231F20"/>
          <w:spacing w:val="-8"/>
        </w:rPr>
        <w:t xml:space="preserve">јалног права у вези с доношењем законитог управног акта у конкрет- </w:t>
      </w:r>
      <w:r>
        <w:rPr>
          <w:color w:val="231F20"/>
          <w:w w:val="90"/>
        </w:rPr>
        <w:t xml:space="preserve">ној управној ствари. Такође, ова правила омогућавају утицај субјектив- них чинилаца у доношењу управних аката, у обиму који обезбеђује да </w:t>
      </w:r>
      <w:r>
        <w:rPr>
          <w:color w:val="231F20"/>
          <w:spacing w:val="-8"/>
        </w:rPr>
        <w:t>тај акт</w:t>
      </w:r>
      <w:r>
        <w:rPr>
          <w:color w:val="231F20"/>
          <w:spacing w:val="-8"/>
        </w:rPr>
        <w:t xml:space="preserve"> истовремено у потпуности буде у складу са објективним инте- </w:t>
      </w:r>
      <w:r>
        <w:rPr>
          <w:color w:val="231F20"/>
          <w:w w:val="90"/>
        </w:rPr>
        <w:t xml:space="preserve">ресима државе/друштва. Стога се значај управног поступка може дво- јако посматрати. С једне стране, тај значај је техничког карактера, а с </w:t>
      </w:r>
      <w:r>
        <w:rPr>
          <w:color w:val="231F20"/>
          <w:spacing w:val="-4"/>
        </w:rPr>
        <w:t>друге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стране,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друштвеног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карактера.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</w:t>
      </w:r>
      <w:r>
        <w:rPr>
          <w:color w:val="231F20"/>
          <w:spacing w:val="-6"/>
        </w:rPr>
        <w:t>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увек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уређена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законским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прописом 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обухватају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скуп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радњи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морају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предузети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поједи- начним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стварима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независно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решава- </w:t>
      </w:r>
      <w:r>
        <w:rPr>
          <w:color w:val="231F20"/>
          <w:w w:val="90"/>
        </w:rPr>
        <w:t>њу управне ствари у ужем смислу (одређивању права и обавеза управ- ним актом) или о управној ствари у ширем смислу (вођење службених евиденција, издавање јавних исправа и слично). У основи, без њих се 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обезбедити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конкретност,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једностраност,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правно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</w:t>
      </w:r>
      <w:r>
        <w:rPr>
          <w:color w:val="231F20"/>
          <w:w w:val="90"/>
        </w:rPr>
        <w:t>ејство,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засно- </w:t>
      </w:r>
      <w:r>
        <w:rPr>
          <w:color w:val="231F20"/>
          <w:spacing w:val="-6"/>
        </w:rPr>
        <w:t>ваност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закону,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извршност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ауторитативност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одлучивања</w:t>
      </w:r>
    </w:p>
    <w:p w:rsidR="005C7739" w:rsidRDefault="00732D7F">
      <w:pPr>
        <w:pStyle w:val="BodyText"/>
        <w:spacing w:before="21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176301</wp:posOffset>
                </wp:positionV>
                <wp:extent cx="900430" cy="127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96C31" id="Graphic 101" o:spid="_x0000_s1026" style="position:absolute;margin-left:62.35pt;margin-top:13.9pt;width:70.9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spacing w:before="83" w:line="204" w:lineRule="exact"/>
        <w:ind w:left="227"/>
        <w:rPr>
          <w:sz w:val="18"/>
        </w:rPr>
      </w:pPr>
      <w:r>
        <w:rPr>
          <w:color w:val="231F20"/>
          <w:w w:val="90"/>
          <w:sz w:val="18"/>
        </w:rPr>
        <w:t>167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20/09,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145/14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47/18.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5"/>
          <w:tab w:val="left" w:pos="567"/>
        </w:tabs>
        <w:spacing w:before="3" w:line="230" w:lineRule="auto"/>
        <w:ind w:right="107"/>
        <w:jc w:val="left"/>
        <w:rPr>
          <w:sz w:val="18"/>
        </w:rPr>
      </w:pPr>
      <w:r>
        <w:rPr>
          <w:color w:val="231F20"/>
          <w:spacing w:val="-4"/>
          <w:sz w:val="18"/>
        </w:rPr>
        <w:t>Закон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држављанству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Републике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Србије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(„Службени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гласник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РС“,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бр.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135/04, </w:t>
      </w:r>
      <w:r>
        <w:rPr>
          <w:color w:val="231F20"/>
          <w:sz w:val="18"/>
        </w:rPr>
        <w:t>90/07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24/18).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line="201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Породични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18/05,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72/11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–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w w:val="90"/>
          <w:sz w:val="18"/>
        </w:rPr>
        <w:t>др.</w:t>
      </w:r>
      <w:r>
        <w:rPr>
          <w:color w:val="231F20"/>
          <w:spacing w:val="-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6/15).</w:t>
      </w:r>
    </w:p>
    <w:p w:rsidR="005C7739" w:rsidRDefault="005C7739">
      <w:pPr>
        <w:spacing w:line="201" w:lineRule="exact"/>
        <w:rPr>
          <w:sz w:val="18"/>
        </w:rPr>
        <w:sectPr w:rsidR="005C7739">
          <w:footerReference w:type="even" r:id="rId36"/>
          <w:footerReference w:type="default" r:id="rId37"/>
          <w:pgSz w:w="9080" w:h="13610"/>
          <w:pgMar w:top="1540" w:right="1020" w:bottom="1060" w:left="1020" w:header="0" w:footer="865" w:gutter="0"/>
          <w:pgNumType w:start="153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4" w:firstLine="0"/>
      </w:pPr>
      <w:r>
        <w:rPr>
          <w:color w:val="231F20"/>
          <w:spacing w:val="-6"/>
        </w:rPr>
        <w:lastRenderedPageBreak/>
        <w:t>како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окончава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доношењем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акта,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spacing w:val="-4"/>
        </w:rPr>
        <w:t>поступку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крајњи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резултат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издавање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јавне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исправе.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У смислу Закона о општем управном поступку, којим се у Републи- </w:t>
      </w:r>
      <w:r>
        <w:rPr>
          <w:color w:val="231F20"/>
          <w:spacing w:val="-6"/>
        </w:rPr>
        <w:t xml:space="preserve">ци Србији уређују општа правила управног поступка, управни посту- </w:t>
      </w:r>
      <w:r>
        <w:rPr>
          <w:color w:val="231F20"/>
          <w:spacing w:val="-8"/>
        </w:rPr>
        <w:t>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подразумева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уређен начин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рада државних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организација, </w:t>
      </w:r>
      <w:r>
        <w:rPr>
          <w:color w:val="231F20"/>
          <w:spacing w:val="-4"/>
        </w:rPr>
        <w:t>органа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организација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покрајинске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аутономије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организа- </w:t>
      </w:r>
      <w:r>
        <w:rPr>
          <w:color w:val="231F20"/>
          <w:w w:val="90"/>
        </w:rPr>
        <w:t xml:space="preserve">ција јединице локалне самоуправе, јавних предузећа, посебних орга- на преко којих се остварује регулаторна функција и физичких и прав- </w:t>
      </w:r>
      <w:r>
        <w:rPr>
          <w:color w:val="231F20"/>
          <w:spacing w:val="-10"/>
        </w:rPr>
        <w:t>них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л</w:t>
      </w:r>
      <w:r>
        <w:rPr>
          <w:color w:val="231F20"/>
          <w:spacing w:val="-10"/>
        </w:rPr>
        <w:t>ица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којима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поверена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јавна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овлашћења,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приликом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решавања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у </w:t>
      </w:r>
      <w:r>
        <w:rPr>
          <w:color w:val="231F20"/>
          <w:spacing w:val="-2"/>
        </w:rPr>
        <w:t>управној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ствари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доношења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акта.</w:t>
      </w:r>
    </w:p>
    <w:p w:rsidR="005C7739" w:rsidRDefault="005C7739">
      <w:pPr>
        <w:pStyle w:val="BodyText"/>
        <w:spacing w:before="80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24"/>
        </w:numPr>
        <w:tabs>
          <w:tab w:val="left" w:pos="2381"/>
        </w:tabs>
        <w:ind w:left="2381" w:hanging="234"/>
        <w:jc w:val="left"/>
        <w:rPr>
          <w:b/>
        </w:rPr>
      </w:pPr>
      <w:r>
        <w:rPr>
          <w:b/>
          <w:color w:val="231F20"/>
        </w:rPr>
        <w:t>Појам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управне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ствари</w:t>
      </w:r>
    </w:p>
    <w:p w:rsidR="005C7739" w:rsidRDefault="00732D7F">
      <w:pPr>
        <w:pStyle w:val="BodyText"/>
        <w:spacing w:before="158" w:line="235" w:lineRule="auto"/>
        <w:ind w:left="113" w:right="225"/>
      </w:pPr>
      <w:r>
        <w:rPr>
          <w:color w:val="231F20"/>
          <w:spacing w:val="-8"/>
        </w:rPr>
        <w:t xml:space="preserve">Будући да се у управном поступку за утврђивање чињеница и по- </w:t>
      </w:r>
      <w:r>
        <w:rPr>
          <w:color w:val="231F20"/>
          <w:w w:val="90"/>
        </w:rPr>
        <w:t xml:space="preserve">датака о личном статусу грађана и њихов упис у матичне књиге реша- ва појединачна правна ситуација, овде је потребно указати и на норме </w:t>
      </w:r>
      <w:r>
        <w:rPr>
          <w:color w:val="231F20"/>
          <w:spacing w:val="-2"/>
        </w:rPr>
        <w:t>процесног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дефинишу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ствар.</w:t>
      </w:r>
    </w:p>
    <w:p w:rsidR="005C7739" w:rsidRDefault="00732D7F">
      <w:pPr>
        <w:pStyle w:val="BodyText"/>
        <w:spacing w:line="232" w:lineRule="auto"/>
        <w:ind w:left="113" w:right="221"/>
      </w:pPr>
      <w:r>
        <w:rPr>
          <w:rFonts w:ascii="Myriad Pro" w:hAnsi="Myriad Pro"/>
          <w:i/>
          <w:color w:val="231F20"/>
          <w:spacing w:val="-2"/>
        </w:rPr>
        <w:t>Управна</w:t>
      </w:r>
      <w:r>
        <w:rPr>
          <w:rFonts w:ascii="Myriad Pro" w:hAnsi="Myriad Pro"/>
          <w:i/>
          <w:color w:val="231F20"/>
          <w:spacing w:val="1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ствар</w:t>
      </w:r>
      <w:r>
        <w:rPr>
          <w:rFonts w:ascii="Myriad Pro" w:hAnsi="Myriad Pro"/>
          <w:i/>
          <w:color w:val="231F20"/>
          <w:spacing w:val="10"/>
        </w:rPr>
        <w:t xml:space="preserve"> </w:t>
      </w:r>
      <w:r>
        <w:rPr>
          <w:color w:val="231F20"/>
          <w:spacing w:val="-2"/>
        </w:rPr>
        <w:t>јесте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појединачна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ситуација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којој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непо- </w:t>
      </w:r>
      <w:r>
        <w:rPr>
          <w:color w:val="231F20"/>
          <w:spacing w:val="-8"/>
        </w:rPr>
        <w:t>средно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прим</w:t>
      </w:r>
      <w:r>
        <w:rPr>
          <w:color w:val="231F20"/>
          <w:spacing w:val="-8"/>
        </w:rPr>
        <w:t>ењујући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законе, друге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прописе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опште акте,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или </w:t>
      </w:r>
      <w:r>
        <w:rPr>
          <w:color w:val="231F20"/>
          <w:w w:val="90"/>
        </w:rPr>
        <w:t xml:space="preserve">фактички утиче на положај странке тако што доноси управне акте, до- </w:t>
      </w:r>
      <w:r>
        <w:rPr>
          <w:color w:val="231F20"/>
          <w:spacing w:val="-6"/>
        </w:rPr>
        <w:t xml:space="preserve">носи гарантне акте, закључује управне уговоре, предузима управне </w:t>
      </w:r>
      <w:r>
        <w:rPr>
          <w:color w:val="231F20"/>
          <w:w w:val="90"/>
        </w:rPr>
        <w:t xml:space="preserve">радње и пружа јавне услуге. Осим тога, управна ствар је и свака друга </w:t>
      </w:r>
      <w:r>
        <w:rPr>
          <w:color w:val="231F20"/>
          <w:spacing w:val="-2"/>
        </w:rPr>
        <w:t>ситуација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ствар.</w:t>
      </w:r>
    </w:p>
    <w:p w:rsidR="005C7739" w:rsidRDefault="00732D7F">
      <w:pPr>
        <w:pStyle w:val="BodyText"/>
        <w:spacing w:before="3" w:line="235" w:lineRule="auto"/>
        <w:ind w:left="113" w:right="224"/>
      </w:pPr>
      <w:r>
        <w:rPr>
          <w:color w:val="231F20"/>
          <w:spacing w:val="-8"/>
        </w:rPr>
        <w:t>Истовремено,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управне ствари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садржано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Закону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управним споровима,</w:t>
      </w:r>
      <w:r>
        <w:rPr>
          <w:color w:val="231F20"/>
          <w:spacing w:val="-8"/>
          <w:position w:val="7"/>
          <w:sz w:val="13"/>
        </w:rPr>
        <w:t>170</w:t>
      </w:r>
      <w:r>
        <w:rPr>
          <w:color w:val="231F20"/>
          <w:spacing w:val="25"/>
          <w:position w:val="7"/>
          <w:sz w:val="13"/>
        </w:rPr>
        <w:t xml:space="preserve"> </w:t>
      </w:r>
      <w:r>
        <w:rPr>
          <w:color w:val="231F20"/>
          <w:spacing w:val="-8"/>
        </w:rPr>
        <w:t>који управну ствар дефинише као појединач- ну н</w:t>
      </w:r>
      <w:r>
        <w:rPr>
          <w:color w:val="231F20"/>
          <w:spacing w:val="-8"/>
        </w:rPr>
        <w:t>еспорну ситуацију од јавног интереса у којој непосредно из прав- 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произлази потреба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будуће понашање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ауто- </w:t>
      </w:r>
      <w:r>
        <w:rPr>
          <w:color w:val="231F20"/>
        </w:rPr>
        <w:t>ритативно правно одреди.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24"/>
        </w:numPr>
        <w:tabs>
          <w:tab w:val="left" w:pos="2217"/>
        </w:tabs>
        <w:ind w:left="2217" w:hanging="234"/>
        <w:jc w:val="left"/>
        <w:rPr>
          <w:b/>
        </w:rPr>
      </w:pPr>
      <w:r>
        <w:rPr>
          <w:b/>
          <w:color w:val="231F20"/>
        </w:rPr>
        <w:t>Врсте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управног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поступка</w:t>
      </w:r>
    </w:p>
    <w:p w:rsidR="005C7739" w:rsidRDefault="00732D7F">
      <w:pPr>
        <w:spacing w:before="162" w:line="230" w:lineRule="auto"/>
        <w:ind w:left="113" w:right="225" w:firstLine="396"/>
        <w:jc w:val="both"/>
      </w:pPr>
      <w:r>
        <w:rPr>
          <w:color w:val="231F20"/>
          <w:spacing w:val="-6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њихову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 xml:space="preserve">на општа и посебна, па стога имамо две врсте управних поступака: </w:t>
      </w:r>
      <w:r>
        <w:rPr>
          <w:rFonts w:ascii="Myriad Pro" w:hAnsi="Myriad Pro"/>
          <w:i/>
          <w:color w:val="231F20"/>
          <w:w w:val="90"/>
        </w:rPr>
        <w:t>оп-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</w:rPr>
        <w:t xml:space="preserve">шти управни поступак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>посебни управни поступак</w:t>
      </w:r>
      <w:r>
        <w:rPr>
          <w:color w:val="231F20"/>
        </w:rPr>
        <w:t>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4"/>
        </w:rPr>
        <w:t>Општи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обухвата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скуп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су </w:t>
      </w:r>
      <w:r>
        <w:rPr>
          <w:color w:val="231F20"/>
          <w:spacing w:val="-8"/>
        </w:rPr>
        <w:t xml:space="preserve">заједничка у решавању свих управних ствари, у свим управним обла- </w:t>
      </w:r>
      <w:r>
        <w:rPr>
          <w:color w:val="231F20"/>
          <w:w w:val="90"/>
        </w:rPr>
        <w:t xml:space="preserve">стима и пред свим органима који одлучују у тим стварима. Ова прави- </w:t>
      </w:r>
      <w:r>
        <w:rPr>
          <w:color w:val="231F20"/>
          <w:spacing w:val="-6"/>
        </w:rPr>
        <w:t>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увек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уређена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једним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прописом,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утврђује </w:t>
      </w:r>
      <w:r>
        <w:rPr>
          <w:color w:val="231F20"/>
        </w:rPr>
        <w:t>општи управни поступак.</w:t>
      </w:r>
    </w:p>
    <w:p w:rsidR="005C7739" w:rsidRDefault="00732D7F">
      <w:pPr>
        <w:pStyle w:val="BodyText"/>
        <w:spacing w:line="235" w:lineRule="auto"/>
        <w:ind w:left="113" w:right="220"/>
      </w:pPr>
      <w:r>
        <w:rPr>
          <w:color w:val="231F20"/>
          <w:spacing w:val="-2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посебног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присутна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управ- </w:t>
      </w:r>
      <w:r>
        <w:rPr>
          <w:color w:val="231F20"/>
          <w:spacing w:val="-4"/>
        </w:rPr>
        <w:t>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материји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потпуности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применити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оп- </w:t>
      </w:r>
      <w:r>
        <w:rPr>
          <w:color w:val="231F20"/>
          <w:spacing w:val="-6"/>
        </w:rPr>
        <w:t>штег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процедуре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рада</w:t>
      </w:r>
    </w:p>
    <w:p w:rsidR="005C7739" w:rsidRDefault="00732D7F">
      <w:pPr>
        <w:pStyle w:val="BodyText"/>
        <w:ind w:left="0" w:firstLine="0"/>
        <w:jc w:val="lef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155773</wp:posOffset>
                </wp:positionV>
                <wp:extent cx="90043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0A88B" id="Graphic 102" o:spid="_x0000_s1026" style="position:absolute;margin-left:56.7pt;margin-top:12.25pt;width:70.9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</w:tabs>
        <w:spacing w:before="83"/>
        <w:ind w:left="452" w:hanging="339"/>
        <w:jc w:val="left"/>
        <w:rPr>
          <w:sz w:val="18"/>
        </w:rPr>
      </w:pPr>
      <w:r>
        <w:rPr>
          <w:color w:val="231F20"/>
          <w:spacing w:val="-2"/>
          <w:w w:val="90"/>
          <w:sz w:val="18"/>
        </w:rPr>
        <w:t>„Службени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гласник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РС“,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број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111/09.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spacing w:val="-6"/>
        </w:rPr>
        <w:lastRenderedPageBreak/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прилагоде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њиховим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специфичности- </w:t>
      </w:r>
      <w:r>
        <w:rPr>
          <w:color w:val="231F20"/>
          <w:w w:val="90"/>
        </w:rPr>
        <w:t xml:space="preserve">ма. Уређење ових правила налазимо, по правилу, у законима матери- </w:t>
      </w:r>
      <w:r>
        <w:rPr>
          <w:color w:val="231F20"/>
          <w:spacing w:val="-4"/>
        </w:rPr>
        <w:t>јалне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природе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уређена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конкретна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управна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област.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w w:val="90"/>
        </w:rPr>
        <w:t>Закон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општем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управном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2016.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задржао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наве- </w:t>
      </w:r>
      <w:r>
        <w:rPr>
          <w:color w:val="231F20"/>
          <w:spacing w:val="-2"/>
          <w:w w:val="90"/>
        </w:rPr>
        <w:t>дену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поделу,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при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чему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посебно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наглашава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овај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закон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примењује </w:t>
      </w:r>
      <w:r>
        <w:rPr>
          <w:color w:val="231F20"/>
          <w:w w:val="90"/>
        </w:rPr>
        <w:t xml:space="preserve">на поступање у свим управним стварима и оставља могућност да се по- једина питања управног поступка могу уредити посебним законом само </w:t>
      </w:r>
      <w:r>
        <w:rPr>
          <w:color w:val="231F20"/>
          <w:spacing w:val="-6"/>
        </w:rPr>
        <w:t>онда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због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специфичне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природе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појединим </w:t>
      </w:r>
      <w:r>
        <w:rPr>
          <w:color w:val="231F20"/>
          <w:spacing w:val="-10"/>
        </w:rPr>
        <w:t>управним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областима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неопходна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одступања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ако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1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кумулативно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 xml:space="preserve">испу- </w:t>
      </w:r>
      <w:r>
        <w:rPr>
          <w:color w:val="231F20"/>
          <w:w w:val="90"/>
        </w:rPr>
        <w:t xml:space="preserve">њена још два додатна услова – да су одступања у сагласности са основ- </w:t>
      </w:r>
      <w:r>
        <w:rPr>
          <w:color w:val="231F20"/>
          <w:spacing w:val="-10"/>
        </w:rPr>
        <w:t>ним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начелима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управног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поступка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степеном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заштите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права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правних </w:t>
      </w:r>
      <w:r>
        <w:rPr>
          <w:color w:val="231F20"/>
          <w:spacing w:val="-8"/>
        </w:rPr>
        <w:t>интереса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странака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достигнутих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правилима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општег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управног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поступка.</w:t>
      </w:r>
    </w:p>
    <w:p w:rsidR="005C7739" w:rsidRDefault="00732D7F">
      <w:pPr>
        <w:pStyle w:val="BodyText"/>
        <w:spacing w:before="1" w:line="237" w:lineRule="auto"/>
        <w:ind w:right="109"/>
        <w:jc w:val="right"/>
      </w:pPr>
      <w:r>
        <w:rPr>
          <w:color w:val="231F20"/>
          <w:spacing w:val="-8"/>
        </w:rPr>
        <w:t>Будући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област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државне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управе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која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односи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матичне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 xml:space="preserve">књиге </w:t>
      </w:r>
      <w:r>
        <w:rPr>
          <w:color w:val="231F20"/>
          <w:w w:val="90"/>
        </w:rPr>
        <w:t>због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своје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специфичне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природе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одређеним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сегментима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захтева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одсту- </w:t>
      </w:r>
      <w:r>
        <w:rPr>
          <w:color w:val="231F20"/>
          <w:spacing w:val="-6"/>
        </w:rPr>
        <w:t>пања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општег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посебног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управ- </w:t>
      </w:r>
      <w:r>
        <w:rPr>
          <w:color w:val="231F20"/>
          <w:w w:val="90"/>
        </w:rPr>
        <w:t>ног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утврђена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уређује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област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књига.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w w:val="90"/>
        </w:rPr>
        <w:t>При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томе,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потребно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нагласити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тренутно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важећи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Закон о матичним књигама донет пре почетка примене тренутно важећег За- </w:t>
      </w:r>
      <w:r>
        <w:rPr>
          <w:color w:val="231F20"/>
          <w:spacing w:val="-10"/>
        </w:rPr>
        <w:t>кона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општем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управном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поступку,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овај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закон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испуњава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оба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додатна </w:t>
      </w:r>
      <w:r>
        <w:rPr>
          <w:color w:val="231F20"/>
          <w:spacing w:val="-4"/>
        </w:rPr>
        <w:t>услова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неопходно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испунити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уопште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одређена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прави- </w:t>
      </w:r>
      <w:r>
        <w:rPr>
          <w:color w:val="231F20"/>
          <w:w w:val="90"/>
        </w:rPr>
        <w:t xml:space="preserve">ла могла бити уређена у посебном закону – усаглашен је са есенцијал- ним делом Закона о општем управном поступку, тј. основним начелима </w:t>
      </w:r>
      <w:r>
        <w:rPr>
          <w:color w:val="231F20"/>
          <w:spacing w:val="-6"/>
        </w:rPr>
        <w:t>управног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достигнутим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степеном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заштите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правних </w:t>
      </w:r>
      <w:r>
        <w:rPr>
          <w:color w:val="231F20"/>
          <w:spacing w:val="-4"/>
        </w:rPr>
        <w:t>интереса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странака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обезбеђује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тај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закон.</w:t>
      </w:r>
    </w:p>
    <w:p w:rsidR="005C7739" w:rsidRDefault="00732D7F">
      <w:pPr>
        <w:pStyle w:val="BodyText"/>
        <w:spacing w:before="1" w:line="237" w:lineRule="auto"/>
        <w:ind w:right="108"/>
      </w:pPr>
      <w:r>
        <w:rPr>
          <w:color w:val="231F20"/>
          <w:spacing w:val="-6"/>
        </w:rPr>
        <w:t>Наравно, у</w:t>
      </w:r>
      <w:r>
        <w:rPr>
          <w:color w:val="231F20"/>
          <w:spacing w:val="-6"/>
        </w:rPr>
        <w:t xml:space="preserve"> свим процесним питањима која нису у материјалном </w:t>
      </w:r>
      <w:r>
        <w:rPr>
          <w:color w:val="231F20"/>
          <w:spacing w:val="-4"/>
        </w:rPr>
        <w:t>закону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издвојена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посебна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управног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области матичних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књига,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примењују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општег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управног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поступка.</w:t>
      </w: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24"/>
        </w:numPr>
        <w:tabs>
          <w:tab w:val="left" w:pos="1769"/>
        </w:tabs>
        <w:ind w:left="1769" w:hanging="234"/>
        <w:jc w:val="left"/>
        <w:rPr>
          <w:b/>
        </w:rPr>
      </w:pPr>
      <w:r>
        <w:rPr>
          <w:b/>
          <w:color w:val="231F20"/>
        </w:rPr>
        <w:t>Основна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начела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управног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9" w:line="237" w:lineRule="auto"/>
        <w:ind w:right="109"/>
      </w:pPr>
      <w:r>
        <w:rPr>
          <w:color w:val="231F20"/>
          <w:spacing w:val="-6"/>
        </w:rPr>
        <w:t>Имајући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виду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остали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делови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процесног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4"/>
        </w:rPr>
        <w:t>закона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уређује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посебна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одређеној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управној 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разрада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утврђених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основним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начелима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управног </w:t>
      </w:r>
      <w:r>
        <w:rPr>
          <w:color w:val="231F20"/>
          <w:w w:val="90"/>
        </w:rPr>
        <w:t xml:space="preserve">поступка, као и да повреда основних начела управног поступка пред- </w:t>
      </w:r>
      <w:r>
        <w:rPr>
          <w:color w:val="231F20"/>
          <w:spacing w:val="-8"/>
        </w:rPr>
        <w:t xml:space="preserve">ставља битну повреду правила поступка што за резултат може имати </w:t>
      </w:r>
      <w:r>
        <w:rPr>
          <w:color w:val="231F20"/>
          <w:w w:val="90"/>
        </w:rPr>
        <w:t xml:space="preserve">употребу одговарајућег правног средства, значајно је указати на сми- сао и значај сваког од једанаест начела која се односе на све случаје- </w:t>
      </w:r>
      <w:r>
        <w:rPr>
          <w:color w:val="231F20"/>
          <w:spacing w:val="-2"/>
        </w:rPr>
        <w:t>ве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правне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субјекте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поступку.</w:t>
      </w:r>
    </w:p>
    <w:p w:rsidR="005C7739" w:rsidRDefault="005C7739">
      <w:pPr>
        <w:pStyle w:val="BodyText"/>
        <w:spacing w:before="34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1719"/>
        </w:tabs>
        <w:ind w:hanging="381"/>
        <w:jc w:val="left"/>
      </w:pPr>
      <w:r>
        <w:rPr>
          <w:color w:val="231F20"/>
        </w:rPr>
        <w:t>Начело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</w:t>
      </w:r>
      <w:r>
        <w:rPr>
          <w:color w:val="231F20"/>
        </w:rPr>
        <w:t>аконитости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предвидивости</w:t>
      </w:r>
    </w:p>
    <w:p w:rsidR="005C7739" w:rsidRDefault="00732D7F">
      <w:pPr>
        <w:pStyle w:val="BodyText"/>
        <w:spacing w:before="159" w:line="237" w:lineRule="auto"/>
        <w:ind w:right="111"/>
      </w:pPr>
      <w:r>
        <w:rPr>
          <w:color w:val="231F20"/>
          <w:spacing w:val="-6"/>
        </w:rPr>
        <w:t>Начело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законитости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предвидивости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надоградња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ра- </w:t>
      </w:r>
      <w:r>
        <w:rPr>
          <w:color w:val="231F20"/>
          <w:w w:val="90"/>
        </w:rPr>
        <w:t xml:space="preserve">нијег начела законитости, јер је његов домашај с превасходне закони- </w:t>
      </w:r>
      <w:r>
        <w:rPr>
          <w:color w:val="231F20"/>
        </w:rPr>
        <w:t>тости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проширен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поље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предвидивости.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2"/>
      </w:pPr>
      <w:r>
        <w:rPr>
          <w:color w:val="231F20"/>
          <w:w w:val="90"/>
        </w:rPr>
        <w:lastRenderedPageBreak/>
        <w:t xml:space="preserve">Ово начело у делу законитости задржало је све оне елементе које је имало и у раније важећем Закону о општем управном поступку – сви органи који примењују овај закон дужни су да се придржавају закона, односно обавезни су да поступају у оквиру законом датих </w:t>
      </w:r>
      <w:r>
        <w:rPr>
          <w:color w:val="231F20"/>
          <w:w w:val="90"/>
        </w:rPr>
        <w:t xml:space="preserve">овлашћења. </w:t>
      </w:r>
      <w:r>
        <w:rPr>
          <w:color w:val="231F20"/>
          <w:spacing w:val="-8"/>
        </w:rPr>
        <w:t xml:space="preserve">При томе, законитост у смислу овог начела подразумева дужност ор- </w:t>
      </w:r>
      <w:r>
        <w:rPr>
          <w:color w:val="231F20"/>
          <w:spacing w:val="-6"/>
        </w:rPr>
        <w:t>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утврђеним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правилима </w:t>
      </w:r>
      <w:r>
        <w:rPr>
          <w:color w:val="231F20"/>
          <w:spacing w:val="-8"/>
        </w:rPr>
        <w:t xml:space="preserve">управног поступка, већ и да правилно примењује материјалноправне </w:t>
      </w:r>
      <w:r>
        <w:rPr>
          <w:color w:val="231F20"/>
          <w:spacing w:val="-2"/>
        </w:rPr>
        <w:t>прописе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решавању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конкретне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управне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ствари.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w w:val="90"/>
        </w:rPr>
        <w:t>Т</w:t>
      </w:r>
      <w:r>
        <w:rPr>
          <w:color w:val="231F20"/>
          <w:w w:val="90"/>
        </w:rPr>
        <w:t>акође,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случајевима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овлашћен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решава </w:t>
      </w:r>
      <w:r>
        <w:rPr>
          <w:color w:val="231F20"/>
          <w:spacing w:val="-8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слободној оцени,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постоји обавеза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примењивања процесних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прави- </w:t>
      </w:r>
      <w:r>
        <w:rPr>
          <w:color w:val="231F20"/>
          <w:spacing w:val="-6"/>
        </w:rPr>
        <w:t>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уређених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коришћењу овлашћења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слободну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оцену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одлучивати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spacing w:val="-2"/>
        </w:rPr>
        <w:t>границама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обезбеђују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законито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решавање.</w:t>
      </w:r>
    </w:p>
    <w:p w:rsidR="005C7739" w:rsidRDefault="00732D7F">
      <w:pPr>
        <w:pStyle w:val="BodyText"/>
        <w:ind w:left="113" w:right="223"/>
      </w:pP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питању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начела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предвидивост,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ја- сна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интенција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законодавца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обезбеди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истим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сличним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управним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стварима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начин,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основа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правне </w:t>
      </w:r>
      <w:r>
        <w:rPr>
          <w:color w:val="231F20"/>
          <w:spacing w:val="-8"/>
        </w:rPr>
        <w:t xml:space="preserve">сигурности и обезбеђења једнаке заштите странака пред надлежним </w:t>
      </w:r>
      <w:r>
        <w:rPr>
          <w:color w:val="231F20"/>
          <w:spacing w:val="-2"/>
        </w:rPr>
        <w:t>органима.</w:t>
      </w:r>
    </w:p>
    <w:p w:rsidR="005C7739" w:rsidRDefault="00732D7F">
      <w:pPr>
        <w:pStyle w:val="Heading4"/>
        <w:numPr>
          <w:ilvl w:val="1"/>
          <w:numId w:val="24"/>
        </w:numPr>
        <w:tabs>
          <w:tab w:val="left" w:pos="2492"/>
        </w:tabs>
        <w:spacing w:before="274"/>
        <w:ind w:left="2492" w:hanging="381"/>
        <w:jc w:val="left"/>
      </w:pPr>
      <w:r>
        <w:rPr>
          <w:color w:val="231F20"/>
        </w:rPr>
        <w:t>Начело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сразмерности</w:t>
      </w:r>
    </w:p>
    <w:p w:rsidR="005C7739" w:rsidRDefault="00732D7F">
      <w:pPr>
        <w:pStyle w:val="BodyText"/>
        <w:spacing w:before="158"/>
        <w:ind w:left="113" w:right="224"/>
      </w:pPr>
      <w:r>
        <w:rPr>
          <w:color w:val="231F20"/>
          <w:w w:val="90"/>
        </w:rPr>
        <w:t xml:space="preserve">Начело сразмерности једно је од елементарних начела тзв. европ- ског административног простора. Доношењем Закона о општем управ- </w:t>
      </w:r>
      <w:r>
        <w:rPr>
          <w:color w:val="231F20"/>
          <w:spacing w:val="-8"/>
        </w:rPr>
        <w:t>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2016.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године, оно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експлицитан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начин уведено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процесно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извесном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степену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заступљено </w:t>
      </w:r>
      <w:r>
        <w:rPr>
          <w:color w:val="231F20"/>
          <w:spacing w:val="-8"/>
        </w:rPr>
        <w:t xml:space="preserve">и у раније важећем закону, у оквиру начела заштите права грађана и </w:t>
      </w:r>
      <w:r>
        <w:rPr>
          <w:color w:val="231F20"/>
        </w:rPr>
        <w:t>правног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интереса.</w:t>
      </w:r>
    </w:p>
    <w:p w:rsidR="005C7739" w:rsidRDefault="00732D7F">
      <w:pPr>
        <w:pStyle w:val="BodyText"/>
        <w:spacing w:line="237" w:lineRule="auto"/>
        <w:ind w:left="113" w:right="222"/>
      </w:pPr>
      <w:r>
        <w:rPr>
          <w:color w:val="231F20"/>
          <w:spacing w:val="-8"/>
        </w:rPr>
        <w:t>Ово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начело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подразумева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ограничи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стран- </w:t>
      </w:r>
      <w:r>
        <w:rPr>
          <w:color w:val="231F20"/>
          <w:w w:val="90"/>
        </w:rPr>
        <w:t xml:space="preserve">ке или да утиче на њен правни интерес само поступањем које је неоп- </w:t>
      </w:r>
      <w:r>
        <w:rPr>
          <w:color w:val="231F20"/>
          <w:spacing w:val="-10"/>
        </w:rPr>
        <w:t>ходно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њиме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оствари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сврха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прописа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само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ако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та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сврха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може </w:t>
      </w:r>
      <w:r>
        <w:rPr>
          <w:color w:val="231F20"/>
          <w:spacing w:val="-8"/>
        </w:rPr>
        <w:t xml:space="preserve">да се оствари друкчијим поступањем којим би се мање ограничавала </w:t>
      </w:r>
      <w:r>
        <w:rPr>
          <w:color w:val="231F20"/>
          <w:w w:val="90"/>
        </w:rPr>
        <w:t>права или у мањој мери утицало на правни интерес странке</w:t>
      </w:r>
      <w:r>
        <w:rPr>
          <w:color w:val="231F20"/>
          <w:w w:val="90"/>
        </w:rPr>
        <w:t>. При томе, када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странци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другом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учеснику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налаже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обавеза,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је </w:t>
      </w:r>
      <w:r>
        <w:rPr>
          <w:color w:val="231F20"/>
          <w:spacing w:val="-8"/>
        </w:rPr>
        <w:t xml:space="preserve">дужан да примени оне од прописаних мера које су по њих повољније </w:t>
      </w:r>
      <w:r>
        <w:rPr>
          <w:color w:val="231F20"/>
          <w:spacing w:val="-2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њима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остварује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сврха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прописа.</w:t>
      </w:r>
    </w:p>
    <w:p w:rsidR="005C7739" w:rsidRDefault="00732D7F">
      <w:pPr>
        <w:pStyle w:val="BodyText"/>
        <w:ind w:left="113" w:right="222"/>
      </w:pPr>
      <w:r>
        <w:rPr>
          <w:color w:val="231F20"/>
          <w:spacing w:val="-4"/>
        </w:rPr>
        <w:t>Начело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сразмерности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немогуће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посматрати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независно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це- </w:t>
      </w:r>
      <w:r>
        <w:rPr>
          <w:color w:val="231F20"/>
          <w:spacing w:val="-6"/>
        </w:rPr>
        <w:t>лине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успостављају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основним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начелима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4"/>
        </w:rPr>
        <w:t>ступка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увек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захтева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опсервацију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кроз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законске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сврхе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 </w:t>
      </w:r>
      <w:r>
        <w:rPr>
          <w:color w:val="231F20"/>
          <w:spacing w:val="-8"/>
        </w:rPr>
        <w:t xml:space="preserve">предвидивости у решавању управних ствари. У том смислу, сразмер- </w:t>
      </w:r>
      <w:r>
        <w:rPr>
          <w:color w:val="231F20"/>
          <w:w w:val="90"/>
        </w:rPr>
        <w:t>ност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више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примерена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одлучивању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слободној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оцени,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имају- ћи у виду институте управне и судске контроле рада управе садржане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Закону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општем управном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поступку, јасно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дискрециони управ- 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донети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складу 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овим начелом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подлежу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преиспитивању од </w:t>
      </w:r>
      <w:r>
        <w:rPr>
          <w:color w:val="231F20"/>
        </w:rPr>
        <w:t>стране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надлежних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органа.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1151"/>
          <w:tab w:val="left" w:pos="2744"/>
        </w:tabs>
        <w:spacing w:before="81" w:line="237" w:lineRule="auto"/>
        <w:ind w:left="2744" w:right="655" w:hanging="1974"/>
        <w:jc w:val="left"/>
      </w:pPr>
      <w:r>
        <w:rPr>
          <w:color w:val="231F20"/>
        </w:rPr>
        <w:lastRenderedPageBreak/>
        <w:t>Начело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странака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остваривања</w:t>
      </w:r>
      <w:r>
        <w:rPr>
          <w:color w:val="231F20"/>
        </w:rPr>
        <w:t xml:space="preserve"> јавног интереса</w:t>
      </w:r>
    </w:p>
    <w:p w:rsidR="005C7739" w:rsidRDefault="00732D7F">
      <w:pPr>
        <w:pStyle w:val="BodyText"/>
        <w:spacing w:before="158"/>
        <w:ind w:right="108"/>
      </w:pPr>
      <w:r>
        <w:rPr>
          <w:color w:val="231F20"/>
          <w:w w:val="90"/>
        </w:rPr>
        <w:t>Начелно је право странке да штити своја права и правне интересе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у управном поступку и да предузима радње и мере у заштити тих пра- </w:t>
      </w:r>
      <w:r>
        <w:rPr>
          <w:color w:val="231F20"/>
          <w:spacing w:val="-6"/>
        </w:rPr>
        <w:t xml:space="preserve">ва и интереса, а дужност органа да омогући странци заштиту њених </w:t>
      </w:r>
      <w:r>
        <w:rPr>
          <w:color w:val="231F20"/>
          <w:spacing w:val="-4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интереса,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доследном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применом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одредаба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Закона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општем управном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поступку,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материјалноправних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про- </w:t>
      </w:r>
      <w:r>
        <w:rPr>
          <w:color w:val="231F20"/>
        </w:rPr>
        <w:t>писа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донетих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њих.</w:t>
      </w:r>
    </w:p>
    <w:p w:rsidR="005C7739" w:rsidRDefault="00732D7F">
      <w:pPr>
        <w:pStyle w:val="BodyText"/>
        <w:ind w:right="111"/>
      </w:pPr>
      <w:r>
        <w:rPr>
          <w:color w:val="231F20"/>
          <w:w w:val="90"/>
        </w:rPr>
        <w:t xml:space="preserve">Истовремено, право и обавеза органа који решава у управној ства- ри јесте да штити јавни интерес, као квалификовани облик општег ин- тереса чијим се остваривањем задовољавају одређене виталне потре- </w:t>
      </w:r>
      <w:r>
        <w:rPr>
          <w:color w:val="231F20"/>
          <w:spacing w:val="-4"/>
        </w:rPr>
        <w:t>бе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друштва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целине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појединих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његових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делова.</w:t>
      </w:r>
    </w:p>
    <w:p w:rsidR="005C7739" w:rsidRDefault="00732D7F">
      <w:pPr>
        <w:pStyle w:val="BodyText"/>
        <w:ind w:right="107"/>
      </w:pPr>
      <w:r>
        <w:rPr>
          <w:color w:val="231F20"/>
          <w:spacing w:val="-4"/>
        </w:rPr>
        <w:t>Начело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заштите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странака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остваривања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јавног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интереса, </w:t>
      </w:r>
      <w:r>
        <w:rPr>
          <w:color w:val="231F20"/>
          <w:spacing w:val="-8"/>
        </w:rPr>
        <w:t xml:space="preserve">које уз извесне модалитете налазимо у свим нашим до сада донетим </w:t>
      </w:r>
      <w:r>
        <w:rPr>
          <w:color w:val="231F20"/>
          <w:spacing w:val="-6"/>
        </w:rPr>
        <w:t>законима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уређивали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општег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суб- </w:t>
      </w:r>
      <w:r>
        <w:rPr>
          <w:color w:val="231F20"/>
          <w:w w:val="90"/>
        </w:rPr>
        <w:t>лимира све ове елементе и упућује на деликатну улогу органа који</w:t>
      </w:r>
      <w:r>
        <w:rPr>
          <w:color w:val="231F20"/>
          <w:w w:val="90"/>
        </w:rPr>
        <w:t xml:space="preserve"> ре- шавају у управном поступку да, с једне стране, штите интересе стран- ке и омогуће остваривање њених права и правних интереса, а с друге стране, да то остваривање права и правних интереса не буде на штету </w:t>
      </w:r>
      <w:r>
        <w:rPr>
          <w:color w:val="231F20"/>
          <w:spacing w:val="-2"/>
        </w:rPr>
        <w:t>трећих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лица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јавног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интереса.</w:t>
      </w:r>
    </w:p>
    <w:p w:rsidR="005C7739" w:rsidRDefault="00732D7F">
      <w:pPr>
        <w:pStyle w:val="BodyText"/>
        <w:ind w:right="109"/>
      </w:pPr>
      <w:r>
        <w:rPr>
          <w:color w:val="231F20"/>
          <w:w w:val="90"/>
        </w:rPr>
        <w:t>Зато се у теор</w:t>
      </w:r>
      <w:r>
        <w:rPr>
          <w:color w:val="231F20"/>
          <w:w w:val="90"/>
        </w:rPr>
        <w:t xml:space="preserve">ији веома често наилази на оцену да начело заштите </w:t>
      </w:r>
      <w:r>
        <w:rPr>
          <w:color w:val="231F20"/>
          <w:spacing w:val="-8"/>
        </w:rPr>
        <w:t>права странака и остваривање јавног интереса обједињава у себи го- тово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читаву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суштину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основних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начела,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целине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управног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поступка.</w:t>
      </w:r>
    </w:p>
    <w:p w:rsidR="005C7739" w:rsidRDefault="005C7739">
      <w:pPr>
        <w:pStyle w:val="BodyText"/>
        <w:spacing w:before="21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483"/>
        </w:tabs>
        <w:spacing w:before="1"/>
        <w:ind w:left="2483" w:hanging="381"/>
        <w:jc w:val="left"/>
      </w:pPr>
      <w:r>
        <w:rPr>
          <w:color w:val="231F20"/>
        </w:rPr>
        <w:t>Начело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помоћи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странци</w:t>
      </w:r>
    </w:p>
    <w:p w:rsidR="005C7739" w:rsidRDefault="00732D7F">
      <w:pPr>
        <w:pStyle w:val="BodyText"/>
        <w:spacing w:before="158"/>
        <w:ind w:right="109"/>
      </w:pPr>
      <w:r>
        <w:rPr>
          <w:color w:val="231F20"/>
          <w:spacing w:val="-8"/>
        </w:rPr>
        <w:t>Странке у управном поступку, по правилу, учествују самостално, без пуномоћника, пре свега зато што се трошкови заступања странке у управном поступку готово никада не могу надокнадити, осим у дво- страначким стварима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изузетак 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обзиром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н</w:t>
      </w:r>
      <w:r>
        <w:rPr>
          <w:color w:val="231F20"/>
          <w:spacing w:val="-8"/>
        </w:rPr>
        <w:t>а 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да </w:t>
      </w:r>
      <w:r>
        <w:rPr>
          <w:color w:val="231F20"/>
          <w:w w:val="90"/>
        </w:rPr>
        <w:t xml:space="preserve">је управни поступак углавном једностраначки) и/или ако је правно за- </w:t>
      </w:r>
      <w:r>
        <w:rPr>
          <w:color w:val="231F20"/>
        </w:rPr>
        <w:t>ступање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оправдано.</w:t>
      </w:r>
    </w:p>
    <w:p w:rsidR="005C7739" w:rsidRDefault="00732D7F">
      <w:pPr>
        <w:pStyle w:val="BodyText"/>
        <w:ind w:right="109"/>
      </w:pPr>
      <w:r>
        <w:rPr>
          <w:color w:val="231F20"/>
          <w:spacing w:val="-8"/>
        </w:rPr>
        <w:t xml:space="preserve">Начело помоћи странци (раније начело пружања помоћи странци </w:t>
      </w:r>
      <w:r>
        <w:rPr>
          <w:color w:val="231F20"/>
          <w:w w:val="90"/>
        </w:rPr>
        <w:t xml:space="preserve">и пре тога начело о дужности пружања помоћи неукој странци) управо </w:t>
      </w:r>
      <w:r>
        <w:rPr>
          <w:color w:val="231F20"/>
          <w:spacing w:val="-8"/>
        </w:rPr>
        <w:t>је установљено с циљ</w:t>
      </w:r>
      <w:r>
        <w:rPr>
          <w:color w:val="231F20"/>
          <w:spacing w:val="-8"/>
        </w:rPr>
        <w:t xml:space="preserve">ем да орган по службеној дужности пази да не- </w:t>
      </w:r>
      <w:r>
        <w:rPr>
          <w:color w:val="231F20"/>
          <w:w w:val="90"/>
        </w:rPr>
        <w:t xml:space="preserve">знање и неукост странке и другог учесника у поступку не буде на ште- </w:t>
      </w:r>
      <w:r>
        <w:rPr>
          <w:color w:val="231F20"/>
          <w:spacing w:val="-2"/>
        </w:rPr>
        <w:t>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закону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припадају.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Поред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овог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примарног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циља, </w:t>
      </w:r>
      <w:r>
        <w:rPr>
          <w:color w:val="231F20"/>
          <w:spacing w:val="-8"/>
        </w:rPr>
        <w:t xml:space="preserve">начело помоћи странци уводи елементе за његово целовито оствари- </w:t>
      </w:r>
      <w:r>
        <w:rPr>
          <w:color w:val="231F20"/>
          <w:spacing w:val="-6"/>
        </w:rPr>
        <w:t xml:space="preserve">вање утврђивањем дужности органа да упозори странку да у односу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утврђено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чињенично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основа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остварење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неког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пра- </w:t>
      </w:r>
      <w:r>
        <w:rPr>
          <w:color w:val="231F20"/>
          <w:spacing w:val="-4"/>
        </w:rPr>
        <w:t>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интереса,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обавезе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информише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току </w:t>
      </w:r>
      <w:r>
        <w:rPr>
          <w:color w:val="231F20"/>
          <w:spacing w:val="-2"/>
        </w:rPr>
        <w:t>поступка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дође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измене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прописа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значаја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поступање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у </w:t>
      </w:r>
      <w:r>
        <w:rPr>
          <w:color w:val="231F20"/>
        </w:rPr>
        <w:t>управној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ствари.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3"/>
      </w:pPr>
      <w:r>
        <w:rPr>
          <w:color w:val="231F20"/>
          <w:spacing w:val="-10"/>
        </w:rPr>
        <w:lastRenderedPageBreak/>
        <w:t>Принципи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садржани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овом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начелу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имају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утицај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остваривање </w:t>
      </w:r>
      <w:r>
        <w:rPr>
          <w:color w:val="231F20"/>
          <w:spacing w:val="-8"/>
        </w:rPr>
        <w:t xml:space="preserve">других основних начела управног поступка, посебно начела истине и слободне оцене доказа и начела делотворности и економичности по- </w:t>
      </w:r>
      <w:r>
        <w:rPr>
          <w:color w:val="231F20"/>
          <w:spacing w:val="-4"/>
        </w:rPr>
        <w:t>ступка,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пружањем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помоћи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странци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отклањају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могући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разлози </w:t>
      </w:r>
      <w:r>
        <w:rPr>
          <w:color w:val="231F20"/>
          <w:spacing w:val="-6"/>
        </w:rPr>
        <w:t xml:space="preserve">непотпуног и погрешно утврђеног чињеничног стања који могу бити </w:t>
      </w:r>
      <w:r>
        <w:rPr>
          <w:color w:val="231F20"/>
          <w:spacing w:val="-8"/>
        </w:rPr>
        <w:t xml:space="preserve">разлог за поништење или укидање решења, као и погрешне примене </w:t>
      </w:r>
      <w:r>
        <w:rPr>
          <w:color w:val="231F20"/>
        </w:rPr>
        <w:t>материјалног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права.</w:t>
      </w:r>
    </w:p>
    <w:p w:rsidR="005C7739" w:rsidRDefault="005C7739">
      <w:pPr>
        <w:pStyle w:val="BodyText"/>
        <w:spacing w:before="28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929"/>
        </w:tabs>
        <w:ind w:left="929" w:hanging="381"/>
        <w:jc w:val="left"/>
      </w:pPr>
      <w:r>
        <w:rPr>
          <w:color w:val="231F20"/>
        </w:rPr>
        <w:t>Начело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делотворности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економичности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8"/>
        <w:ind w:left="113" w:right="225"/>
      </w:pPr>
      <w:r>
        <w:rPr>
          <w:color w:val="231F20"/>
          <w:spacing w:val="-8"/>
        </w:rPr>
        <w:t>Начело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делотворности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8"/>
        </w:rPr>
        <w:t xml:space="preserve"> економичности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поступка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основи забра- </w:t>
      </w:r>
      <w:r>
        <w:rPr>
          <w:color w:val="231F20"/>
          <w:spacing w:val="-4"/>
        </w:rPr>
        <w:t>њује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сваку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непотребну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радњу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трошак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који </w:t>
      </w:r>
      <w:r>
        <w:rPr>
          <w:color w:val="231F20"/>
          <w:spacing w:val="-6"/>
        </w:rPr>
        <w:t>изазива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одуговлачење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излагање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уче- </w:t>
      </w:r>
      <w:r>
        <w:rPr>
          <w:color w:val="231F20"/>
          <w:w w:val="90"/>
        </w:rPr>
        <w:t xml:space="preserve">сника у поступку губитку времена и непотребним захтевима, под усло- </w:t>
      </w:r>
      <w:r>
        <w:rPr>
          <w:color w:val="231F20"/>
          <w:spacing w:val="-6"/>
        </w:rPr>
        <w:t xml:space="preserve">вом да се у границама нужног и потребног поступања обезбеди пот- </w:t>
      </w:r>
      <w:r>
        <w:rPr>
          <w:color w:val="231F20"/>
          <w:spacing w:val="-8"/>
        </w:rPr>
        <w:t xml:space="preserve">пуно утврђивање чињеничног стања и законитост управног поступка, </w:t>
      </w:r>
      <w:r>
        <w:rPr>
          <w:color w:val="231F20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правилно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целисходно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поступање.</w:t>
      </w:r>
    </w:p>
    <w:p w:rsidR="005C7739" w:rsidRDefault="00732D7F">
      <w:pPr>
        <w:pStyle w:val="BodyText"/>
        <w:ind w:left="113" w:right="224"/>
      </w:pPr>
      <w:r>
        <w:rPr>
          <w:color w:val="231F20"/>
          <w:w w:val="90"/>
        </w:rPr>
        <w:t>Због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дужан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службеној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дужности,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за- </w:t>
      </w:r>
      <w:r>
        <w:rPr>
          <w:color w:val="231F20"/>
          <w:spacing w:val="-6"/>
        </w:rPr>
        <w:t>коном,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увид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неопходним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одлучива- </w:t>
      </w:r>
      <w:r>
        <w:rPr>
          <w:color w:val="231F20"/>
          <w:w w:val="90"/>
        </w:rPr>
        <w:t xml:space="preserve">ње о којима се води службена евиденција, да их прибавља и обрађује,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неопходни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њену </w:t>
      </w:r>
      <w:r>
        <w:rPr>
          <w:color w:val="231F20"/>
          <w:spacing w:val="-8"/>
        </w:rPr>
        <w:t>идентификацију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документе који потврђују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чињенице о којима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се не </w:t>
      </w:r>
      <w:r>
        <w:rPr>
          <w:color w:val="231F20"/>
        </w:rPr>
        <w:t>води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служб</w:t>
      </w:r>
      <w:r>
        <w:rPr>
          <w:color w:val="231F20"/>
        </w:rPr>
        <w:t>ена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евиденција.</w:t>
      </w:r>
    </w:p>
    <w:p w:rsidR="005C7739" w:rsidRDefault="005C7739">
      <w:pPr>
        <w:pStyle w:val="BodyText"/>
        <w:spacing w:before="23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1574"/>
        </w:tabs>
        <w:ind w:left="1574" w:hanging="381"/>
        <w:jc w:val="left"/>
      </w:pPr>
      <w:r>
        <w:rPr>
          <w:color w:val="231F20"/>
        </w:rPr>
        <w:t>Начело истине и слободне оцене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доказа</w:t>
      </w:r>
    </w:p>
    <w:p w:rsidR="005C7739" w:rsidRDefault="00732D7F">
      <w:pPr>
        <w:pStyle w:val="BodyText"/>
        <w:spacing w:before="158"/>
        <w:ind w:left="113" w:right="222"/>
      </w:pPr>
      <w:r>
        <w:rPr>
          <w:color w:val="231F20"/>
          <w:spacing w:val="-8"/>
        </w:rPr>
        <w:t xml:space="preserve">У управном поступку, као и у другим поступцима, истина је појам </w:t>
      </w:r>
      <w:r>
        <w:rPr>
          <w:color w:val="231F20"/>
          <w:spacing w:val="-2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означава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потпуно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утврђено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чињенично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стање,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од- </w:t>
      </w:r>
      <w:r>
        <w:rPr>
          <w:color w:val="231F20"/>
          <w:spacing w:val="-4"/>
        </w:rPr>
        <w:t>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скуп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представљају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приме- 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конкретном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случају.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истине,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који </w:t>
      </w:r>
      <w:r>
        <w:rPr>
          <w:color w:val="231F20"/>
          <w:spacing w:val="-6"/>
        </w:rPr>
        <w:t>спроводи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дужан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изведе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потребне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да </w:t>
      </w:r>
      <w:r>
        <w:rPr>
          <w:color w:val="231F20"/>
          <w:w w:val="90"/>
        </w:rPr>
        <w:t>оцени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доказе,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сваки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појединачно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заједно,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стање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ствари буде у потпуности утврђено. При томе, право стање ствари, тј. истина </w:t>
      </w:r>
      <w:r>
        <w:rPr>
          <w:color w:val="231F20"/>
          <w:spacing w:val="-8"/>
        </w:rPr>
        <w:t xml:space="preserve">мора да се утврди пре доношења решења, без обзира на то да ли ре- </w:t>
      </w:r>
      <w:r>
        <w:rPr>
          <w:color w:val="231F20"/>
          <w:spacing w:val="-6"/>
        </w:rPr>
        <w:t>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доноси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представља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везани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</w:rPr>
        <w:t>доноси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слободној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оцени.</w:t>
      </w:r>
    </w:p>
    <w:p w:rsidR="005C7739" w:rsidRDefault="00732D7F">
      <w:pPr>
        <w:pStyle w:val="BodyText"/>
        <w:ind w:left="113" w:right="224"/>
      </w:pPr>
      <w:r>
        <w:rPr>
          <w:color w:val="231F20"/>
          <w:spacing w:val="-6"/>
        </w:rPr>
        <w:t>Уверење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истинитости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утврђених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изведеним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докази- </w:t>
      </w:r>
      <w:r>
        <w:rPr>
          <w:color w:val="231F20"/>
          <w:w w:val="90"/>
        </w:rPr>
        <w:t xml:space="preserve">ма јесте непосредна основа за решавање, односно субјективни став о </w:t>
      </w:r>
      <w:r>
        <w:rPr>
          <w:color w:val="231F20"/>
          <w:spacing w:val="-2"/>
        </w:rPr>
        <w:t>објективним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чињеницама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околностима.</w:t>
      </w:r>
    </w:p>
    <w:p w:rsidR="005C7739" w:rsidRDefault="00732D7F">
      <w:pPr>
        <w:pStyle w:val="BodyText"/>
        <w:ind w:left="113" w:right="222"/>
      </w:pPr>
      <w:r>
        <w:rPr>
          <w:color w:val="231F20"/>
          <w:spacing w:val="-4"/>
        </w:rPr>
        <w:t>Границе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доказивања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употребе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доказа,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њихова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слободна </w:t>
      </w:r>
      <w:r>
        <w:rPr>
          <w:color w:val="231F20"/>
          <w:w w:val="90"/>
        </w:rPr>
        <w:t xml:space="preserve">оцена нису унапред уређени, а све што је подобно да послужи као до- </w:t>
      </w:r>
      <w:r>
        <w:rPr>
          <w:color w:val="231F20"/>
          <w:spacing w:val="-6"/>
        </w:rPr>
        <w:t>каз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употребити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истине, односно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правилног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потпуног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чињеничног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стања.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слободне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оце- </w:t>
      </w:r>
      <w:r>
        <w:rPr>
          <w:color w:val="231F20"/>
          <w:w w:val="90"/>
        </w:rPr>
        <w:t>не доказа изузете су јавне исправе које су издате на основу</w:t>
      </w:r>
      <w:r>
        <w:rPr>
          <w:color w:val="231F20"/>
          <w:w w:val="90"/>
        </w:rPr>
        <w:t xml:space="preserve"> службених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1" w:firstLine="0"/>
      </w:pPr>
      <w:r>
        <w:rPr>
          <w:color w:val="231F20"/>
          <w:w w:val="90"/>
        </w:rPr>
        <w:lastRenderedPageBreak/>
        <w:t>евиденција (све док се не докаже да садрже нетачне податке), али су зато сви други докази – изјава странке, искази сведока и друго, подло- жни слободној оцени доказа, с тим да је потребно посебно образложе- ње које упућује на с</w:t>
      </w:r>
      <w:r>
        <w:rPr>
          <w:color w:val="231F20"/>
          <w:w w:val="90"/>
        </w:rPr>
        <w:t xml:space="preserve">авесност, брижљивост и непристрасност слободне </w:t>
      </w:r>
      <w:r>
        <w:rPr>
          <w:color w:val="231F20"/>
          <w:spacing w:val="-2"/>
        </w:rPr>
        <w:t>оцене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потпуност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увида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резултате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оцене.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>Стога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начелом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истине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слободне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оцене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доказа,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овај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за- кон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уведено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компилација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ранија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начела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начела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истине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наче- ла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оцене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доказа,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утврђује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дужност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правилно,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истинито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пот- пуно утврди све чињенице и околности које су од значаја за законито и правилно поступање у управној ствари, као и дужност овлашћеног слу- </w:t>
      </w:r>
      <w:r>
        <w:rPr>
          <w:color w:val="231F20"/>
          <w:spacing w:val="-10"/>
        </w:rPr>
        <w:t>жбеног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лица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свом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уверењу,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основу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савесне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брижљиве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оце- </w:t>
      </w:r>
      <w:r>
        <w:rPr>
          <w:color w:val="231F20"/>
          <w:w w:val="90"/>
        </w:rPr>
        <w:t xml:space="preserve">не сваког доказа посебно и свих доказа заједно, као и на основу резул- </w:t>
      </w:r>
      <w:r>
        <w:rPr>
          <w:color w:val="231F20"/>
          <w:spacing w:val="-8"/>
        </w:rPr>
        <w:t>тата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целокупног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поступка,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одлучи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узима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доказане.</w:t>
      </w:r>
    </w:p>
    <w:p w:rsidR="005C7739" w:rsidRDefault="005C7739">
      <w:pPr>
        <w:pStyle w:val="BodyText"/>
        <w:spacing w:before="35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226"/>
        </w:tabs>
        <w:ind w:left="2226" w:hanging="381"/>
        <w:jc w:val="left"/>
      </w:pPr>
      <w:r>
        <w:rPr>
          <w:color w:val="231F20"/>
        </w:rPr>
        <w:t>Право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странке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изјашњење</w:t>
      </w:r>
    </w:p>
    <w:p w:rsidR="005C7739" w:rsidRDefault="00732D7F">
      <w:pPr>
        <w:pStyle w:val="BodyText"/>
        <w:spacing w:before="157"/>
        <w:ind w:right="108"/>
      </w:pPr>
      <w:r>
        <w:rPr>
          <w:color w:val="231F20"/>
          <w:w w:val="90"/>
        </w:rPr>
        <w:t>Једно од најзначајнијих начела Закона о општем управном поступ- ку свакако је право странк</w:t>
      </w:r>
      <w:r>
        <w:rPr>
          <w:color w:val="231F20"/>
          <w:w w:val="90"/>
        </w:rPr>
        <w:t xml:space="preserve">е на изјашњење (преиначено раније начело саслушања странке). Ово начело полази од обавезе органа да пре до- ношења решења омогући странци да се изјасни о чињеницама и окол- </w:t>
      </w:r>
      <w:r>
        <w:rPr>
          <w:color w:val="231F20"/>
          <w:spacing w:val="-4"/>
        </w:rPr>
        <w:t>ностима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значаја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одлучивање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управној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ствари.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spacing w:val="-4"/>
        </w:rPr>
        <w:t>Право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изјашњ</w:t>
      </w:r>
      <w:r>
        <w:rPr>
          <w:color w:val="231F20"/>
          <w:spacing w:val="-4"/>
        </w:rPr>
        <w:t>ење,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учеству- </w:t>
      </w:r>
      <w:r>
        <w:rPr>
          <w:color w:val="231F20"/>
          <w:spacing w:val="-8"/>
        </w:rPr>
        <w:t>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странке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више њих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 супротним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интересима,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омогућава да </w:t>
      </w:r>
      <w:r>
        <w:rPr>
          <w:color w:val="231F20"/>
          <w:w w:val="90"/>
        </w:rPr>
        <w:t xml:space="preserve">свака странка изнесе своје наводе, разлоге, чињенице и доказе у вези са поступком који се води пред органом, а органу да, ценећи те наво- де, разлоге, чињенице и доказе, утврди одлучне чињенице и на осно- </w:t>
      </w:r>
      <w:r>
        <w:rPr>
          <w:color w:val="231F20"/>
        </w:rPr>
        <w:t>ву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њих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реши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управну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ствар.</w:t>
      </w:r>
    </w:p>
    <w:p w:rsidR="005C7739" w:rsidRDefault="00732D7F">
      <w:pPr>
        <w:pStyle w:val="BodyText"/>
        <w:ind w:right="109"/>
      </w:pP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процесним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одредбама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општем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2"/>
        </w:rPr>
        <w:t>ступку,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странка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испитном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изјасни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чи- </w:t>
      </w:r>
      <w:r>
        <w:rPr>
          <w:color w:val="231F20"/>
          <w:spacing w:val="-6"/>
        </w:rPr>
        <w:t>њеницама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изнете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понуђеним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доказима,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учествује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из- </w:t>
      </w:r>
      <w:r>
        <w:rPr>
          <w:color w:val="231F20"/>
        </w:rPr>
        <w:t>вођењу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доказа,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поставља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питања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странкама,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сведоцима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 </w:t>
      </w:r>
      <w:r>
        <w:rPr>
          <w:color w:val="231F20"/>
          <w:w w:val="90"/>
        </w:rPr>
        <w:t xml:space="preserve">вештацима, износи чињенице које су од значаја за поступање у управ- </w:t>
      </w:r>
      <w:r>
        <w:rPr>
          <w:color w:val="231F20"/>
          <w:spacing w:val="-8"/>
        </w:rPr>
        <w:t>ној ствари, предлаже доказе, износи правне тврдње и побија тврдње 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слажу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 њеним.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Чак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странка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користи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правом на </w:t>
      </w:r>
      <w:r>
        <w:rPr>
          <w:color w:val="231F20"/>
          <w:w w:val="90"/>
        </w:rPr>
        <w:t>изјашњење, орган мора водити рачуна да задовољи интере</w:t>
      </w:r>
      <w:r>
        <w:rPr>
          <w:color w:val="231F20"/>
          <w:w w:val="90"/>
        </w:rPr>
        <w:t xml:space="preserve">се странке. </w:t>
      </w:r>
      <w:r>
        <w:rPr>
          <w:color w:val="231F20"/>
          <w:spacing w:val="-8"/>
        </w:rPr>
        <w:t xml:space="preserve">У сваком случају, повреда овог права може условити не само употре- бу редовних, већ и ванредних правних средстава (посебни случајеви </w:t>
      </w:r>
      <w:r>
        <w:rPr>
          <w:color w:val="231F20"/>
        </w:rPr>
        <w:t>уклањања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мењања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решења).</w:t>
      </w:r>
    </w:p>
    <w:p w:rsidR="005C7739" w:rsidRDefault="00732D7F">
      <w:pPr>
        <w:pStyle w:val="BodyText"/>
        <w:spacing w:line="237" w:lineRule="exact"/>
        <w:ind w:left="624" w:firstLine="0"/>
      </w:pPr>
      <w:r>
        <w:rPr>
          <w:color w:val="231F20"/>
          <w:spacing w:val="-6"/>
        </w:rPr>
        <w:t>Одступање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изјашњење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могуће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јед-</w:t>
      </w:r>
    </w:p>
    <w:p w:rsidR="005C7739" w:rsidRDefault="00732D7F">
      <w:pPr>
        <w:pStyle w:val="BodyText"/>
        <w:ind w:right="107" w:firstLine="0"/>
      </w:pPr>
      <w:r>
        <w:rPr>
          <w:color w:val="231F20"/>
          <w:w w:val="90"/>
        </w:rPr>
        <w:t xml:space="preserve">ностраначким управним стварима у којима се решење доноси у непо- </w:t>
      </w:r>
      <w:r>
        <w:rPr>
          <w:color w:val="231F20"/>
          <w:spacing w:val="-6"/>
        </w:rPr>
        <w:t>средном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одлучивању,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значи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ускраћује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 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изјашњење,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остварила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непосредно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прили- </w:t>
      </w:r>
      <w:r>
        <w:rPr>
          <w:color w:val="231F20"/>
          <w:spacing w:val="-2"/>
        </w:rPr>
        <w:t>ком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самог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подношења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захтева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покренут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</w:t>
      </w:r>
      <w:r>
        <w:rPr>
          <w:color w:val="231F20"/>
          <w:spacing w:val="-2"/>
        </w:rPr>
        <w:t xml:space="preserve">упак </w:t>
      </w:r>
      <w:r>
        <w:rPr>
          <w:color w:val="231F20"/>
          <w:spacing w:val="-6"/>
        </w:rPr>
        <w:t>ради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решавања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конкретне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управне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ствари.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смислу,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начело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5" w:firstLine="0"/>
      </w:pPr>
      <w:r>
        <w:rPr>
          <w:color w:val="231F20"/>
          <w:spacing w:val="-6"/>
        </w:rPr>
        <w:lastRenderedPageBreak/>
        <w:t>омогућава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доношење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претходног </w:t>
      </w:r>
      <w:r>
        <w:rPr>
          <w:color w:val="231F20"/>
          <w:w w:val="90"/>
        </w:rPr>
        <w:t>изјашњења странке, али само када је то законом изричито дозвољено.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390"/>
        </w:tabs>
        <w:spacing w:before="1"/>
        <w:ind w:left="2390" w:hanging="381"/>
        <w:jc w:val="left"/>
      </w:pPr>
      <w:r>
        <w:rPr>
          <w:color w:val="231F20"/>
        </w:rPr>
        <w:t>Начело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самосталности</w:t>
      </w:r>
    </w:p>
    <w:p w:rsidR="005C7739" w:rsidRDefault="00732D7F">
      <w:pPr>
        <w:pStyle w:val="BodyText"/>
        <w:spacing w:before="157"/>
        <w:ind w:left="113" w:right="224"/>
      </w:pPr>
      <w:r>
        <w:rPr>
          <w:color w:val="231F20"/>
          <w:w w:val="90"/>
        </w:rPr>
        <w:t xml:space="preserve">Начело самосталности (раније, начело самосталности у решавању) последица је јавног положаја управе у нашем правном систему. За ра- злику од судова којима се гарантује независност, органима управе се </w:t>
      </w:r>
      <w:r>
        <w:rPr>
          <w:color w:val="231F20"/>
          <w:spacing w:val="-8"/>
        </w:rPr>
        <w:t>гарантује самосталност, која подразумева да у вршењу свој</w:t>
      </w:r>
      <w:r>
        <w:rPr>
          <w:color w:val="231F20"/>
          <w:spacing w:val="-8"/>
        </w:rPr>
        <w:t>их посло- 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раде 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оквиру Устава, закона, других прописа и општих аката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или, једноставније речено, правно обезбеђују могућност доношења одлу- </w:t>
      </w:r>
      <w:r>
        <w:rPr>
          <w:color w:val="231F20"/>
        </w:rPr>
        <w:t>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ичијег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утицаја.</w:t>
      </w:r>
    </w:p>
    <w:p w:rsidR="005C7739" w:rsidRDefault="00732D7F">
      <w:pPr>
        <w:pStyle w:val="BodyText"/>
        <w:ind w:left="113" w:right="222"/>
      </w:pPr>
      <w:r>
        <w:rPr>
          <w:color w:val="231F20"/>
          <w:spacing w:val="-8"/>
        </w:rPr>
        <w:t xml:space="preserve">Овим начелом управног поступка самосталност се гарантује како </w:t>
      </w:r>
      <w:r>
        <w:rPr>
          <w:color w:val="231F20"/>
          <w:spacing w:val="-6"/>
        </w:rPr>
        <w:t>органу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оквиру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његових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овлашћења,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овлашћеном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службеном </w:t>
      </w:r>
      <w:r>
        <w:rPr>
          <w:color w:val="231F20"/>
          <w:w w:val="90"/>
        </w:rPr>
        <w:t xml:space="preserve">лицу које утврђује чињенично стање и на основу тога примењује зако-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конкретну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ситуацију.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Ипак,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оп- </w:t>
      </w:r>
      <w:r>
        <w:rPr>
          <w:color w:val="231F20"/>
          <w:w w:val="90"/>
        </w:rPr>
        <w:t xml:space="preserve">штем управном поступку мањи степен самосталности даје службеним </w:t>
      </w:r>
      <w:r>
        <w:rPr>
          <w:color w:val="231F20"/>
          <w:spacing w:val="-8"/>
        </w:rPr>
        <w:t>лицима која су ов</w:t>
      </w:r>
      <w:r>
        <w:rPr>
          <w:color w:val="231F20"/>
          <w:spacing w:val="-8"/>
        </w:rPr>
        <w:t xml:space="preserve">лашћена само за послове вођења поступка или пре- </w:t>
      </w:r>
      <w:r>
        <w:rPr>
          <w:color w:val="231F20"/>
          <w:w w:val="90"/>
        </w:rPr>
        <w:t xml:space="preserve">дузимање појединих радњи у поступку, у односу на службена лица ко- јима се даје овлашћење за послове вођења управног поступка и одлу- </w:t>
      </w:r>
      <w:r>
        <w:rPr>
          <w:color w:val="231F20"/>
        </w:rPr>
        <w:t>чивање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управној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ствари.</w:t>
      </w:r>
    </w:p>
    <w:p w:rsidR="005C7739" w:rsidRDefault="005C7739">
      <w:pPr>
        <w:pStyle w:val="BodyText"/>
        <w:spacing w:before="2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276"/>
        </w:tabs>
        <w:ind w:left="2276" w:hanging="381"/>
        <w:jc w:val="left"/>
      </w:pPr>
      <w:r>
        <w:rPr>
          <w:color w:val="231F20"/>
        </w:rPr>
        <w:t>Право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на жалбу и </w:t>
      </w:r>
      <w:r>
        <w:rPr>
          <w:color w:val="231F20"/>
          <w:spacing w:val="-2"/>
        </w:rPr>
        <w:t>приговор</w:t>
      </w:r>
    </w:p>
    <w:p w:rsidR="005C7739" w:rsidRDefault="00732D7F">
      <w:pPr>
        <w:pStyle w:val="BodyText"/>
        <w:spacing w:before="158"/>
        <w:ind w:left="113" w:right="223"/>
      </w:pP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једнаку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заштиту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средство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од </w:t>
      </w:r>
      <w:r>
        <w:rPr>
          <w:color w:val="231F20"/>
          <w:spacing w:val="-8"/>
        </w:rPr>
        <w:t>људских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слобода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зајемчених Уставом,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којим се,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између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оста- </w:t>
      </w:r>
      <w:r>
        <w:rPr>
          <w:color w:val="231F20"/>
          <w:w w:val="90"/>
        </w:rPr>
        <w:t xml:space="preserve">лог, гарантује да свако има право на жалбу или друго правно средство којим се одлучује о његовом праву, обавези или на закону заснованом </w:t>
      </w:r>
      <w:r>
        <w:rPr>
          <w:color w:val="231F20"/>
        </w:rPr>
        <w:t>правном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интересу.</w:t>
      </w:r>
    </w:p>
    <w:p w:rsidR="005C7739" w:rsidRDefault="00732D7F">
      <w:pPr>
        <w:pStyle w:val="BodyText"/>
        <w:ind w:left="113" w:right="221"/>
      </w:pP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смислу,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нашло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своје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место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основним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начелима управног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поступка,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жалбу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приговор.</w:t>
      </w:r>
    </w:p>
    <w:p w:rsidR="005C7739" w:rsidRDefault="00732D7F">
      <w:pPr>
        <w:pStyle w:val="BodyText"/>
        <w:ind w:left="113" w:right="224"/>
        <w:jc w:val="right"/>
      </w:pPr>
      <w:r>
        <w:rPr>
          <w:color w:val="231F20"/>
          <w:spacing w:val="-6"/>
        </w:rPr>
        <w:t>Ово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начело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Закону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општем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модификује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ра- није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начело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двостепености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решавању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(право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жалбу)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обезбеђу-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намеру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законодавца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прошири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круг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редовних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средста- </w:t>
      </w:r>
      <w:r>
        <w:rPr>
          <w:color w:val="231F20"/>
          <w:spacing w:val="-8"/>
        </w:rPr>
        <w:t>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којима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штитити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странке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пред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надлежним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органима. </w:t>
      </w:r>
      <w:r>
        <w:rPr>
          <w:color w:val="231F20"/>
          <w:spacing w:val="-4"/>
        </w:rPr>
        <w:t>Сам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назив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начела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указује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његову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садржину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чине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еле- </w:t>
      </w:r>
      <w:r>
        <w:rPr>
          <w:color w:val="231F20"/>
          <w:spacing w:val="-8"/>
        </w:rPr>
        <w:t>мента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први,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односи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двостепеност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одлучивању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право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на </w:t>
      </w:r>
      <w:r>
        <w:rPr>
          <w:color w:val="231F20"/>
          <w:w w:val="90"/>
        </w:rPr>
        <w:t>жалбу,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други,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односи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приговор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случајевима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0"/>
        </w:rPr>
        <w:t>утврђеним</w:t>
      </w:r>
    </w:p>
    <w:p w:rsidR="005C7739" w:rsidRDefault="00732D7F">
      <w:pPr>
        <w:pStyle w:val="BodyText"/>
        <w:spacing w:line="248" w:lineRule="exact"/>
        <w:ind w:left="113" w:firstLine="0"/>
      </w:pPr>
      <w:r>
        <w:rPr>
          <w:color w:val="231F20"/>
          <w:spacing w:val="-6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општем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поступку.</w:t>
      </w:r>
    </w:p>
    <w:p w:rsidR="005C7739" w:rsidRDefault="00732D7F">
      <w:pPr>
        <w:pStyle w:val="BodyText"/>
        <w:ind w:left="113" w:right="224"/>
      </w:pPr>
      <w:r>
        <w:rPr>
          <w:color w:val="231F20"/>
          <w:w w:val="90"/>
        </w:rPr>
        <w:t xml:space="preserve">Да би начело у делу права на жалбу могло да буде примењиво, не- опходна је законом уређена хијерархија органа у појединим управним </w:t>
      </w:r>
      <w:r>
        <w:rPr>
          <w:color w:val="231F20"/>
          <w:spacing w:val="-8"/>
        </w:rPr>
        <w:t xml:space="preserve">областима и да су ти органи, односно овлашћена службена лица, до- </w:t>
      </w:r>
      <w:r>
        <w:rPr>
          <w:color w:val="231F20"/>
          <w:spacing w:val="-6"/>
        </w:rPr>
        <w:t>вољно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самостални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систему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надређених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органа, </w:t>
      </w:r>
      <w:r>
        <w:rPr>
          <w:color w:val="231F20"/>
        </w:rPr>
        <w:t>односно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решавању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управних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ствари.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0"/>
      </w:pPr>
      <w:r>
        <w:rPr>
          <w:color w:val="231F20"/>
          <w:spacing w:val="-6"/>
        </w:rPr>
        <w:lastRenderedPageBreak/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жалбу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остварује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првостепеног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орга- </w:t>
      </w:r>
      <w:r>
        <w:rPr>
          <w:color w:val="231F20"/>
          <w:spacing w:val="-8"/>
        </w:rPr>
        <w:t xml:space="preserve">на ако жалба није законом искључена. Против првостепеног решења </w:t>
      </w:r>
      <w:r>
        <w:rPr>
          <w:color w:val="231F20"/>
          <w:w w:val="90"/>
        </w:rPr>
        <w:t xml:space="preserve">жалбу може поднети свако лице на чија права, обавезе или правне ин- </w:t>
      </w:r>
      <w:r>
        <w:rPr>
          <w:color w:val="231F20"/>
          <w:spacing w:val="-8"/>
        </w:rPr>
        <w:t xml:space="preserve">тересе може да утиче исход управног поступка, али и други органи и </w:t>
      </w:r>
      <w:r>
        <w:rPr>
          <w:color w:val="231F20"/>
          <w:spacing w:val="-2"/>
        </w:rPr>
        <w:t>организације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ако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овлашћени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законом.</w:t>
      </w:r>
    </w:p>
    <w:p w:rsidR="005C7739" w:rsidRDefault="00732D7F">
      <w:pPr>
        <w:pStyle w:val="BodyText"/>
        <w:ind w:right="111"/>
      </w:pPr>
      <w:r>
        <w:rPr>
          <w:color w:val="231F20"/>
          <w:spacing w:val="-6"/>
        </w:rPr>
        <w:t>Ово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начело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6"/>
        </w:rPr>
        <w:t>скључује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трећестепеност,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било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духу, </w:t>
      </w:r>
      <w:r>
        <w:rPr>
          <w:color w:val="231F20"/>
          <w:w w:val="90"/>
        </w:rPr>
        <w:t xml:space="preserve">пре свега, друга два основна начела управног поступка – начела дело- творности и ефикасности и начела заштите права странака и оствари- </w:t>
      </w:r>
      <w:r>
        <w:rPr>
          <w:color w:val="231F20"/>
        </w:rPr>
        <w:t>вања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јавног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интереса.</w:t>
      </w:r>
    </w:p>
    <w:p w:rsidR="005C7739" w:rsidRDefault="00732D7F">
      <w:pPr>
        <w:pStyle w:val="BodyText"/>
        <w:ind w:right="111"/>
      </w:pPr>
      <w:r>
        <w:rPr>
          <w:color w:val="231F20"/>
          <w:spacing w:val="-10"/>
        </w:rPr>
        <w:t>Када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говори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делу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начела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уводи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приговор,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 xml:space="preserve">неоп- </w:t>
      </w:r>
      <w:r>
        <w:rPr>
          <w:color w:val="231F20"/>
          <w:spacing w:val="-2"/>
          <w:w w:val="90"/>
        </w:rPr>
        <w:t>ходно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истаћи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ремонстративно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дејство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овог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редовног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правног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средства, јер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изјављује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руководиоцу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органа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чије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поступање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односи,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који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и </w:t>
      </w:r>
      <w:r>
        <w:rPr>
          <w:color w:val="231F20"/>
          <w:spacing w:val="-4"/>
          <w:w w:val="90"/>
        </w:rPr>
        <w:t xml:space="preserve">одлучује о приговору, и то само у случају ако се због неиспуњења обавеза </w:t>
      </w:r>
      <w:r>
        <w:rPr>
          <w:color w:val="231F20"/>
          <w:w w:val="90"/>
        </w:rPr>
        <w:t>из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управног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уговора,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управне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радње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начина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пружања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јавних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услу- </w:t>
      </w:r>
      <w:r>
        <w:rPr>
          <w:color w:val="231F20"/>
          <w:spacing w:val="-8"/>
        </w:rPr>
        <w:t>га,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изјавити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друго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правно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средство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управном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поступку.</w:t>
      </w:r>
    </w:p>
    <w:p w:rsidR="005C7739" w:rsidRDefault="005C7739">
      <w:pPr>
        <w:pStyle w:val="BodyText"/>
        <w:spacing w:before="2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021"/>
        </w:tabs>
        <w:ind w:left="2021" w:hanging="499"/>
        <w:jc w:val="left"/>
      </w:pPr>
      <w:r>
        <w:rPr>
          <w:color w:val="231F20"/>
        </w:rPr>
        <w:t>Начело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правноснажности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решења</w:t>
      </w:r>
    </w:p>
    <w:p w:rsidR="005C7739" w:rsidRDefault="00732D7F">
      <w:pPr>
        <w:pStyle w:val="BodyText"/>
        <w:spacing w:before="160" w:line="237" w:lineRule="auto"/>
        <w:ind w:right="111"/>
      </w:pPr>
      <w:r>
        <w:rPr>
          <w:color w:val="231F20"/>
          <w:spacing w:val="-8"/>
        </w:rPr>
        <w:t xml:space="preserve">Правноснажност је појам који означава решење одређене управ- </w:t>
      </w:r>
      <w:r>
        <w:rPr>
          <w:color w:val="231F20"/>
          <w:w w:val="90"/>
        </w:rPr>
        <w:t>не ствари које се не може мењати, односно дефинитив</w:t>
      </w:r>
      <w:r>
        <w:rPr>
          <w:color w:val="231F20"/>
          <w:w w:val="90"/>
        </w:rPr>
        <w:t xml:space="preserve">но уређење од- носа у складу са правноснажним решењем сагласно латинској макси- </w:t>
      </w:r>
      <w:r>
        <w:rPr>
          <w:color w:val="231F20"/>
        </w:rPr>
        <w:t xml:space="preserve">ми </w:t>
      </w:r>
      <w:r>
        <w:rPr>
          <w:rFonts w:ascii="Myriad Pro" w:hAnsi="Myriad Pro"/>
          <w:i/>
          <w:color w:val="231F20"/>
        </w:rPr>
        <w:t>non bis in idem</w:t>
      </w:r>
      <w:r>
        <w:rPr>
          <w:color w:val="231F20"/>
        </w:rPr>
        <w:t>.</w:t>
      </w:r>
    </w:p>
    <w:p w:rsidR="005C7739" w:rsidRDefault="00732D7F">
      <w:pPr>
        <w:pStyle w:val="BodyText"/>
        <w:ind w:right="111"/>
      </w:pPr>
      <w:r>
        <w:rPr>
          <w:color w:val="231F20"/>
          <w:spacing w:val="-8"/>
        </w:rPr>
        <w:t xml:space="preserve">У смислу одредаба Закона о општем управном поступку, решење </w:t>
      </w:r>
      <w:r>
        <w:rPr>
          <w:color w:val="231F20"/>
          <w:spacing w:val="-6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жалба,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покрене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спор </w:t>
      </w:r>
      <w:r>
        <w:rPr>
          <w:color w:val="231F20"/>
          <w:w w:val="90"/>
        </w:rPr>
        <w:t>(правноснажно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решење),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којим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странка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стекла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одређена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права,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од- </w:t>
      </w:r>
      <w:r>
        <w:rPr>
          <w:color w:val="231F20"/>
          <w:spacing w:val="-8"/>
        </w:rPr>
        <w:t xml:space="preserve">носно којим су јој одређене обавезе, може да се поништи, укине или </w:t>
      </w:r>
      <w:r>
        <w:rPr>
          <w:color w:val="231F20"/>
          <w:spacing w:val="-4"/>
        </w:rPr>
        <w:t>измени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случајевима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одређени.</w:t>
      </w:r>
    </w:p>
    <w:p w:rsidR="005C7739" w:rsidRDefault="00732D7F">
      <w:pPr>
        <w:pStyle w:val="BodyText"/>
        <w:ind w:right="109"/>
      </w:pPr>
      <w:r>
        <w:rPr>
          <w:color w:val="231F20"/>
          <w:spacing w:val="-6"/>
        </w:rPr>
        <w:t xml:space="preserve">Из наведеног произлази да постоје две врсте правноснажности: </w:t>
      </w:r>
      <w:r>
        <w:rPr>
          <w:color w:val="231F20"/>
          <w:spacing w:val="-2"/>
        </w:rPr>
        <w:t>формална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материјална.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Формална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прав</w:t>
      </w:r>
      <w:r>
        <w:rPr>
          <w:color w:val="231F20"/>
          <w:spacing w:val="-2"/>
        </w:rPr>
        <w:t>носнажност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наступа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када </w:t>
      </w:r>
      <w:r>
        <w:rPr>
          <w:color w:val="231F20"/>
          <w:spacing w:val="-8"/>
        </w:rPr>
        <w:t xml:space="preserve">странка више нема права да побија донето решење, док материјална </w:t>
      </w:r>
      <w:r>
        <w:rPr>
          <w:color w:val="231F20"/>
          <w:spacing w:val="-6"/>
        </w:rPr>
        <w:t>правноснажност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опозвати,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одно- </w:t>
      </w:r>
      <w:r>
        <w:rPr>
          <w:color w:val="231F20"/>
          <w:spacing w:val="-4"/>
        </w:rPr>
        <w:t>сно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мењати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донето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јер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закон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дозвољава.</w:t>
      </w:r>
    </w:p>
    <w:p w:rsidR="005C7739" w:rsidRDefault="00732D7F">
      <w:pPr>
        <w:pStyle w:val="BodyText"/>
        <w:ind w:right="109"/>
      </w:pPr>
      <w:r>
        <w:rPr>
          <w:color w:val="231F20"/>
          <w:spacing w:val="-8"/>
        </w:rPr>
        <w:t>Циљ правноснажности јесте стабилност решених односа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 xml:space="preserve">и реше- </w:t>
      </w:r>
      <w:r>
        <w:rPr>
          <w:color w:val="231F20"/>
          <w:spacing w:val="-6"/>
        </w:rPr>
        <w:t>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полазећи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значаја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делова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акта 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извршењу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правноснажан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увек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диспозитив,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обра- </w:t>
      </w:r>
      <w:r>
        <w:rPr>
          <w:color w:val="231F20"/>
        </w:rPr>
        <w:t>зложење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решења.</w:t>
      </w:r>
    </w:p>
    <w:p w:rsidR="005C7739" w:rsidRDefault="005C7739">
      <w:pPr>
        <w:pStyle w:val="BodyText"/>
        <w:spacing w:before="17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885"/>
        </w:tabs>
        <w:ind w:left="885" w:hanging="499"/>
        <w:jc w:val="left"/>
      </w:pPr>
      <w:r>
        <w:rPr>
          <w:color w:val="231F20"/>
        </w:rPr>
        <w:t>Начело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приступа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информацијама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података</w:t>
      </w:r>
    </w:p>
    <w:p w:rsidR="005C7739" w:rsidRDefault="00732D7F">
      <w:pPr>
        <w:pStyle w:val="BodyText"/>
        <w:spacing w:before="158"/>
        <w:ind w:right="111"/>
      </w:pPr>
      <w:r>
        <w:rPr>
          <w:color w:val="231F20"/>
          <w:spacing w:val="-6"/>
        </w:rPr>
        <w:t>Начело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приступа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информацијама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заштите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произишло </w:t>
      </w:r>
      <w:r>
        <w:rPr>
          <w:color w:val="231F20"/>
          <w:w w:val="90"/>
        </w:rPr>
        <w:t xml:space="preserve">је из уставом зајемчених права на обавештеност и заштиту података о </w:t>
      </w:r>
      <w:r>
        <w:rPr>
          <w:color w:val="231F20"/>
          <w:spacing w:val="-2"/>
        </w:rPr>
        <w:t>личности,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законом.</w:t>
      </w:r>
    </w:p>
    <w:p w:rsidR="005C7739" w:rsidRDefault="00732D7F">
      <w:pPr>
        <w:pStyle w:val="BodyText"/>
        <w:ind w:right="111"/>
      </w:pPr>
      <w:r>
        <w:rPr>
          <w:color w:val="231F20"/>
          <w:w w:val="90"/>
        </w:rPr>
        <w:t xml:space="preserve">У односу на уставну промоцију ових права, Закон о општем управ- </w:t>
      </w:r>
      <w:r>
        <w:rPr>
          <w:color w:val="231F20"/>
          <w:spacing w:val="-4"/>
        </w:rPr>
        <w:t>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2016.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год</w:t>
      </w:r>
      <w:r>
        <w:rPr>
          <w:color w:val="231F20"/>
          <w:spacing w:val="-4"/>
        </w:rPr>
        <w:t>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пут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уређује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начело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управног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5" w:firstLine="0"/>
      </w:pPr>
      <w:r>
        <w:rPr>
          <w:color w:val="231F20"/>
          <w:spacing w:val="-8"/>
        </w:rPr>
        <w:lastRenderedPageBreak/>
        <w:t xml:space="preserve">поступка, према коме су органи дужни да омогуће приступ информа- </w:t>
      </w:r>
      <w:r>
        <w:rPr>
          <w:color w:val="231F20"/>
          <w:w w:val="90"/>
        </w:rPr>
        <w:t>цијама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јавног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значаја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законом,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тајни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лични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по- </w:t>
      </w:r>
      <w:r>
        <w:rPr>
          <w:color w:val="231F20"/>
          <w:spacing w:val="-2"/>
        </w:rPr>
        <w:t>даци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штите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законом.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24"/>
        </w:numPr>
        <w:tabs>
          <w:tab w:val="left" w:pos="2497"/>
        </w:tabs>
        <w:spacing w:before="1"/>
        <w:ind w:left="2497" w:hanging="234"/>
        <w:jc w:val="left"/>
        <w:rPr>
          <w:b/>
        </w:rPr>
      </w:pPr>
      <w:r>
        <w:rPr>
          <w:b/>
          <w:color w:val="231F20"/>
        </w:rPr>
        <w:t>Управно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2"/>
        </w:rPr>
        <w:t>поступање</w:t>
      </w:r>
    </w:p>
    <w:p w:rsidR="005C7739" w:rsidRDefault="00732D7F">
      <w:pPr>
        <w:pStyle w:val="BodyText"/>
        <w:spacing w:before="157" w:line="235" w:lineRule="auto"/>
        <w:ind w:left="113" w:right="224"/>
        <w:rPr>
          <w:sz w:val="13"/>
        </w:rPr>
      </w:pPr>
      <w:r>
        <w:rPr>
          <w:color w:val="231F20"/>
          <w:w w:val="90"/>
        </w:rPr>
        <w:t xml:space="preserve">Гледано са аспекта дефиниције самог појма управне ствари, Закон </w:t>
      </w:r>
      <w:r>
        <w:rPr>
          <w:color w:val="231F20"/>
          <w:spacing w:val="-6"/>
        </w:rPr>
        <w:t xml:space="preserve">о општем управном поступку формулише и управно поступање, које </w:t>
      </w:r>
      <w:r>
        <w:rPr>
          <w:color w:val="231F20"/>
          <w:w w:val="90"/>
        </w:rPr>
        <w:t xml:space="preserve">обухвата више института, од којих су за област матичних књига најзна- </w:t>
      </w:r>
      <w:r>
        <w:rPr>
          <w:color w:val="231F20"/>
          <w:spacing w:val="-2"/>
        </w:rPr>
        <w:t>чајнији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управни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акт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управне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радње.</w:t>
      </w:r>
      <w:r>
        <w:rPr>
          <w:color w:val="231F20"/>
          <w:spacing w:val="-2"/>
          <w:position w:val="7"/>
          <w:sz w:val="13"/>
        </w:rPr>
        <w:t>171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983"/>
        </w:tabs>
        <w:spacing w:before="1"/>
        <w:ind w:left="2983" w:hanging="381"/>
        <w:jc w:val="left"/>
      </w:pPr>
      <w:r>
        <w:rPr>
          <w:color w:val="231F20"/>
        </w:rPr>
        <w:t>Управни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акт</w:t>
      </w:r>
    </w:p>
    <w:p w:rsidR="005C7739" w:rsidRDefault="00732D7F">
      <w:pPr>
        <w:pStyle w:val="BodyText"/>
        <w:spacing w:before="157" w:line="235" w:lineRule="auto"/>
        <w:ind w:left="113" w:right="222"/>
      </w:pPr>
      <w:r>
        <w:rPr>
          <w:color w:val="231F20"/>
          <w:w w:val="90"/>
        </w:rPr>
        <w:t xml:space="preserve">Управни акт јесте појединачни правни акт којим орган, непосред- </w:t>
      </w:r>
      <w:r>
        <w:rPr>
          <w:color w:val="231F20"/>
          <w:spacing w:val="-6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примењујући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прописе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одговарајуће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области,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одлучује </w:t>
      </w:r>
      <w:r>
        <w:rPr>
          <w:color w:val="231F20"/>
          <w:w w:val="90"/>
        </w:rPr>
        <w:t xml:space="preserve">о праву, обавези или правном интересу странке, или о процесним пи- </w:t>
      </w:r>
      <w:r>
        <w:rPr>
          <w:color w:val="231F20"/>
          <w:spacing w:val="-2"/>
        </w:rPr>
        <w:t>тањима.</w:t>
      </w:r>
    </w:p>
    <w:p w:rsidR="005C7739" w:rsidRDefault="00732D7F">
      <w:pPr>
        <w:pStyle w:val="BodyText"/>
        <w:spacing w:line="235" w:lineRule="auto"/>
        <w:ind w:left="113" w:right="226"/>
      </w:pPr>
      <w:r>
        <w:rPr>
          <w:color w:val="231F20"/>
          <w:w w:val="90"/>
        </w:rPr>
        <w:t>Према врсти управни акти се деле на: реш</w:t>
      </w:r>
      <w:r>
        <w:rPr>
          <w:color w:val="231F20"/>
          <w:w w:val="90"/>
        </w:rPr>
        <w:t xml:space="preserve">ења и закључке, а могу </w:t>
      </w:r>
      <w:r>
        <w:rPr>
          <w:color w:val="231F20"/>
          <w:spacing w:val="-4"/>
        </w:rPr>
        <w:t>имати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назив,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посебним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предвиђено.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6"/>
        </w:rPr>
        <w:t>Правно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дејство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аката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почиње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обаве- </w:t>
      </w:r>
      <w:r>
        <w:rPr>
          <w:color w:val="231F20"/>
          <w:w w:val="90"/>
        </w:rPr>
        <w:t xml:space="preserve">штена о његовом доношењу, осим у случају ако је самим управним ак- </w:t>
      </w:r>
      <w:r>
        <w:rPr>
          <w:color w:val="231F20"/>
          <w:spacing w:val="-2"/>
        </w:rPr>
        <w:t>том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дејство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почиње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касније.</w:t>
      </w:r>
    </w:p>
    <w:p w:rsidR="005C7739" w:rsidRDefault="00732D7F">
      <w:pPr>
        <w:pStyle w:val="Heading4"/>
        <w:numPr>
          <w:ilvl w:val="1"/>
          <w:numId w:val="24"/>
        </w:numPr>
        <w:tabs>
          <w:tab w:val="left" w:pos="2871"/>
        </w:tabs>
        <w:spacing w:before="228"/>
        <w:ind w:left="2871" w:hanging="381"/>
        <w:jc w:val="left"/>
      </w:pPr>
      <w:r>
        <w:rPr>
          <w:color w:val="231F20"/>
        </w:rPr>
        <w:t>Управне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радње</w:t>
      </w:r>
    </w:p>
    <w:p w:rsidR="005C7739" w:rsidRDefault="00732D7F">
      <w:pPr>
        <w:pStyle w:val="BodyText"/>
        <w:spacing w:before="157" w:line="235" w:lineRule="auto"/>
        <w:ind w:left="113" w:right="221"/>
      </w:pPr>
      <w:r>
        <w:rPr>
          <w:color w:val="231F20"/>
          <w:spacing w:val="-4"/>
        </w:rPr>
        <w:t>Управне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радње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материјални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утичу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права, </w:t>
      </w:r>
      <w:r>
        <w:rPr>
          <w:color w:val="231F20"/>
          <w:w w:val="90"/>
        </w:rPr>
        <w:t xml:space="preserve">обавезе или правне интересе странака, као што су вођење евиденци- ја, издавање уверења, пружање информација, примање изјава и друге </w:t>
      </w:r>
      <w:r>
        <w:rPr>
          <w:color w:val="231F20"/>
          <w:spacing w:val="-2"/>
        </w:rPr>
        <w:t>радње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извршавају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акти.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За област матичних књига карактеристични су неки од материјал- них аката управе, и то: документовање, акти саопштења, примање из- </w:t>
      </w:r>
      <w:r>
        <w:rPr>
          <w:color w:val="231F20"/>
        </w:rPr>
        <w:t>јава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акцесорни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>Документовање обухвата материјалне акте којима надлежан орган остварује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вођење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такви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акти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(бележење,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еви- </w:t>
      </w:r>
      <w:r>
        <w:rPr>
          <w:color w:val="231F20"/>
          <w:spacing w:val="-6"/>
        </w:rPr>
        <w:t>дентирање)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статуса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грађана </w:t>
      </w:r>
      <w:r>
        <w:rPr>
          <w:color w:val="231F20"/>
          <w:w w:val="90"/>
        </w:rPr>
        <w:t>у ове службене евиденције. Истовремено, у документовање се убраја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8"/>
        </w:rPr>
        <w:t xml:space="preserve">и издавање јавних исправа на основу матичних књига – извода из ма- </w:t>
      </w:r>
      <w:r>
        <w:rPr>
          <w:color w:val="231F20"/>
          <w:spacing w:val="-6"/>
        </w:rPr>
        <w:t>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уверења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појед</w:t>
      </w:r>
      <w:r>
        <w:rPr>
          <w:color w:val="231F20"/>
          <w:spacing w:val="-6"/>
        </w:rPr>
        <w:t>иним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подацима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уписаним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матичне </w:t>
      </w:r>
      <w:r>
        <w:rPr>
          <w:color w:val="231F20"/>
          <w:spacing w:val="-8"/>
        </w:rPr>
        <w:t xml:space="preserve">књиге или појединим стањима која произилазе из података уписаних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књиге.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Акти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издају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књига,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сво- </w:t>
      </w:r>
      <w:r>
        <w:rPr>
          <w:color w:val="231F20"/>
          <w:spacing w:val="-8"/>
        </w:rPr>
        <w:t>јој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појединачности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издаваоцу,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имају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одређену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сличност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управним</w:t>
      </w:r>
    </w:p>
    <w:p w:rsidR="005C7739" w:rsidRDefault="00732D7F">
      <w:pPr>
        <w:pStyle w:val="BodyText"/>
        <w:spacing w:before="9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146353</wp:posOffset>
                </wp:positionV>
                <wp:extent cx="900430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52FCB" id="Graphic 103" o:spid="_x0000_s1026" style="position:absolute;margin-left:56.7pt;margin-top:11.5pt;width:70.9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before="90" w:line="230" w:lineRule="auto"/>
        <w:ind w:left="454" w:right="226"/>
        <w:jc w:val="both"/>
        <w:rPr>
          <w:sz w:val="18"/>
        </w:rPr>
      </w:pPr>
      <w:r>
        <w:rPr>
          <w:color w:val="231F20"/>
          <w:spacing w:val="-8"/>
          <w:sz w:val="18"/>
        </w:rPr>
        <w:t>Поред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већ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поменутих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(управни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акт,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управне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радње),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Законом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>општем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управном </w:t>
      </w:r>
      <w:r>
        <w:rPr>
          <w:color w:val="231F20"/>
          <w:w w:val="90"/>
          <w:sz w:val="18"/>
        </w:rPr>
        <w:t>поступку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уведен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је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низ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нових,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сада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теоријских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института: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гарантни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акт,</w:t>
      </w:r>
      <w:r>
        <w:rPr>
          <w:color w:val="231F20"/>
          <w:spacing w:val="-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управ- </w:t>
      </w:r>
      <w:r>
        <w:rPr>
          <w:color w:val="231F20"/>
          <w:sz w:val="18"/>
        </w:rPr>
        <w:t>ни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уговор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пружање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јавних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услуга.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0" w:firstLine="0"/>
      </w:pPr>
      <w:r>
        <w:rPr>
          <w:color w:val="231F20"/>
          <w:w w:val="90"/>
        </w:rPr>
        <w:lastRenderedPageBreak/>
        <w:t>актима који се доносе у овој области, али се јавним исправама које се издају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заснивати,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мењати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укидати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прав- </w:t>
      </w:r>
      <w:r>
        <w:rPr>
          <w:color w:val="231F20"/>
          <w:spacing w:val="-6"/>
        </w:rPr>
        <w:t>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односи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својство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недостаје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управни </w:t>
      </w:r>
      <w:r>
        <w:rPr>
          <w:color w:val="231F20"/>
          <w:w w:val="90"/>
        </w:rPr>
        <w:t>акти.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јавне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исправе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доказују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постојање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одређене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ста- ња и могу бити средство за настанак другог, конкретног управног акта, али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посредно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дејство,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разлику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управног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који увек има непосредно или сопствено дејство. Правни значај тих испра- ва састоји се у њихо</w:t>
      </w:r>
      <w:r>
        <w:rPr>
          <w:color w:val="231F20"/>
          <w:w w:val="90"/>
        </w:rPr>
        <w:t xml:space="preserve">вој појачаној веродостојности, па самим тим има- </w:t>
      </w:r>
      <w:r>
        <w:rPr>
          <w:color w:val="231F20"/>
        </w:rPr>
        <w:t>ју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правну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снагу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доказа.</w:t>
      </w:r>
    </w:p>
    <w:p w:rsidR="005C7739" w:rsidRDefault="00732D7F">
      <w:pPr>
        <w:pStyle w:val="BodyText"/>
        <w:spacing w:before="3" w:line="237" w:lineRule="auto"/>
        <w:ind w:right="109"/>
      </w:pPr>
      <w:r>
        <w:rPr>
          <w:color w:val="231F20"/>
          <w:spacing w:val="-4"/>
        </w:rPr>
        <w:t>Акти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саопштења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представљају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појединачне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акте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управе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којима </w:t>
      </w:r>
      <w:r>
        <w:rPr>
          <w:color w:val="231F20"/>
          <w:spacing w:val="-8"/>
        </w:rPr>
        <w:t xml:space="preserve">један орган одређена лица обавештава, упозорава или саветује. Тим актима се странкама саопштавају одређене чињенице или околности које могу бити значајне за остваривање њихових права. Сврха таквих </w:t>
      </w:r>
      <w:r>
        <w:rPr>
          <w:color w:val="231F20"/>
          <w:spacing w:val="-4"/>
        </w:rPr>
        <w:t>аката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лакшем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остваривању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грађана,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ефи- </w:t>
      </w:r>
      <w:r>
        <w:rPr>
          <w:color w:val="231F20"/>
          <w:spacing w:val="-6"/>
        </w:rPr>
        <w:t>каснијем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вођењу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посебно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карактери- </w:t>
      </w:r>
      <w:r>
        <w:rPr>
          <w:color w:val="231F20"/>
          <w:w w:val="90"/>
        </w:rPr>
        <w:t xml:space="preserve">стични за област матичних књига и у одређеном броју случајева њихов настанак је обавеза која настаје применом самог материјалног закона </w:t>
      </w:r>
      <w:r>
        <w:rPr>
          <w:color w:val="231F20"/>
          <w:spacing w:val="-6"/>
        </w:rPr>
        <w:t>(нпр. у случају када орган обавештава грађане о</w:t>
      </w:r>
      <w:r>
        <w:rPr>
          <w:color w:val="231F20"/>
          <w:spacing w:val="-6"/>
        </w:rPr>
        <w:t xml:space="preserve"> уништеним или не- </w:t>
      </w:r>
      <w:r>
        <w:rPr>
          <w:color w:val="231F20"/>
          <w:w w:val="90"/>
        </w:rPr>
        <w:t xml:space="preserve">сталим матичним књигама и позива сва лица која су била уписана у те књиге да поднесу у остављеном року захтеве и приложе доказе којима располажу ради обнове уписа одговарајуће чињенице у матичне књи- ге). Основна разлика између управних </w:t>
      </w:r>
      <w:r>
        <w:rPr>
          <w:color w:val="231F20"/>
          <w:w w:val="90"/>
        </w:rPr>
        <w:t xml:space="preserve">аката и аката саопштења одно- </w:t>
      </w:r>
      <w:r>
        <w:rPr>
          <w:color w:val="231F20"/>
          <w:spacing w:val="-8"/>
        </w:rPr>
        <w:t xml:space="preserve">си се на то да ови други немају непосредно правно дејство, они само </w:t>
      </w:r>
      <w:r>
        <w:rPr>
          <w:color w:val="231F20"/>
          <w:spacing w:val="-4"/>
        </w:rPr>
        <w:t>могу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указати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последице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пропуштања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одређене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радње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оствари- </w:t>
      </w:r>
      <w:r>
        <w:rPr>
          <w:color w:val="231F20"/>
        </w:rPr>
        <w:t>вању неког права.</w:t>
      </w:r>
    </w:p>
    <w:p w:rsidR="005C7739" w:rsidRDefault="00732D7F">
      <w:pPr>
        <w:pStyle w:val="BodyText"/>
        <w:spacing w:before="6" w:line="237" w:lineRule="auto"/>
        <w:ind w:right="110"/>
      </w:pPr>
      <w:r>
        <w:rPr>
          <w:color w:val="231F20"/>
          <w:w w:val="90"/>
        </w:rPr>
        <w:t xml:space="preserve">Примање изјава је врста материјалне радње која је супротна акту </w:t>
      </w:r>
      <w:r>
        <w:rPr>
          <w:color w:val="231F20"/>
          <w:spacing w:val="-6"/>
        </w:rPr>
        <w:t>саопштења.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положај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субјекта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инфор- мише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највећем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броју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случајева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матери- јалним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уређену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обавезу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пријављивања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чињенице </w:t>
      </w:r>
      <w:r>
        <w:rPr>
          <w:color w:val="231F20"/>
          <w:w w:val="90"/>
        </w:rPr>
        <w:t>(нпр. чињенице рођења настале ван здравствене установе, чињенице смрти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ил</w:t>
      </w:r>
      <w:r>
        <w:rPr>
          <w:color w:val="231F20"/>
          <w:w w:val="90"/>
        </w:rPr>
        <w:t>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личног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имена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детета).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Ове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изјаве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могу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назвати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обавезним изјавама и за случај њиховог неподношења прописане су и правне по- </w:t>
      </w:r>
      <w:r>
        <w:rPr>
          <w:color w:val="231F20"/>
        </w:rPr>
        <w:t>следице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санкција.</w:t>
      </w:r>
    </w:p>
    <w:p w:rsidR="005C7739" w:rsidRDefault="00732D7F">
      <w:pPr>
        <w:pStyle w:val="BodyText"/>
        <w:spacing w:before="3" w:line="237" w:lineRule="auto"/>
        <w:ind w:right="110"/>
      </w:pPr>
      <w:r>
        <w:rPr>
          <w:color w:val="231F20"/>
          <w:spacing w:val="-8"/>
        </w:rPr>
        <w:t xml:space="preserve">Поред обавезних изјава, орган може примити и изјаве чије дава- ње није неопходно, али које имају одређени правни значај. Све изја- </w:t>
      </w:r>
      <w:r>
        <w:rPr>
          <w:color w:val="231F20"/>
          <w:w w:val="90"/>
        </w:rPr>
        <w:t xml:space="preserve">ве странака и других учесника у поступку узимају се на записник који </w:t>
      </w:r>
      <w:r>
        <w:rPr>
          <w:color w:val="231F20"/>
          <w:spacing w:val="-2"/>
        </w:rPr>
        <w:t>представља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материјализовање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радњи.</w:t>
      </w:r>
    </w:p>
    <w:p w:rsidR="005C7739" w:rsidRDefault="00732D7F">
      <w:pPr>
        <w:pStyle w:val="BodyText"/>
        <w:spacing w:before="1" w:line="237" w:lineRule="auto"/>
        <w:ind w:right="108"/>
      </w:pPr>
      <w:r>
        <w:rPr>
          <w:color w:val="231F20"/>
          <w:w w:val="90"/>
        </w:rPr>
        <w:t>Акцесор</w:t>
      </w:r>
      <w:r>
        <w:rPr>
          <w:color w:val="231F20"/>
          <w:w w:val="90"/>
        </w:rPr>
        <w:t>ни акти настају у поступку који претходи доношењу реше- ња, а представљају споредне или узгредне акте, који нису самостални већ су повезани са главним управним актом којим се решава конкрет- 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управна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ствар.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карактер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акцесорног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имају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готово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сви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поје- диначни акти донети у току поступка у којима није одлучено о главној ствари. У управним стварима у области матичних књига то су, по пра- </w:t>
      </w:r>
      <w:r>
        <w:rPr>
          <w:color w:val="231F20"/>
          <w:spacing w:val="-6"/>
        </w:rPr>
        <w:t>вилу,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 прекиду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поступка до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решавања претходног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питања,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4" w:firstLine="0"/>
        <w:rPr>
          <w:sz w:val="13"/>
        </w:rPr>
      </w:pPr>
      <w:r>
        <w:rPr>
          <w:color w:val="231F20"/>
          <w:spacing w:val="-8"/>
        </w:rPr>
        <w:lastRenderedPageBreak/>
        <w:t xml:space="preserve">решење о изузећу службеног лица </w:t>
      </w:r>
      <w:r>
        <w:rPr>
          <w:color w:val="231F20"/>
          <w:spacing w:val="-8"/>
        </w:rPr>
        <w:t xml:space="preserve">и слично. Последице несамостал- </w:t>
      </w:r>
      <w:r>
        <w:rPr>
          <w:color w:val="231F20"/>
          <w:w w:val="90"/>
        </w:rPr>
        <w:t xml:space="preserve">ног карактера акцесорних аката јесте њихов другачији правни режим, против њих се не може изјавити жалба, нити се може водити управни </w:t>
      </w:r>
      <w:r>
        <w:rPr>
          <w:color w:val="231F20"/>
          <w:spacing w:val="-6"/>
        </w:rPr>
        <w:t>спор,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нападати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оквиру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жалбе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којим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одлучено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ствари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предмет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поступка.</w:t>
      </w:r>
      <w:r>
        <w:rPr>
          <w:color w:val="231F20"/>
          <w:spacing w:val="-4"/>
          <w:position w:val="7"/>
          <w:sz w:val="13"/>
        </w:rPr>
        <w:t>172</w:t>
      </w:r>
    </w:p>
    <w:p w:rsidR="005C7739" w:rsidRDefault="005C7739">
      <w:pPr>
        <w:pStyle w:val="BodyText"/>
        <w:spacing w:before="82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24"/>
        </w:numPr>
        <w:tabs>
          <w:tab w:val="left" w:pos="2109"/>
        </w:tabs>
        <w:ind w:left="2109" w:hanging="234"/>
        <w:jc w:val="left"/>
        <w:rPr>
          <w:b/>
        </w:rPr>
      </w:pPr>
      <w:r>
        <w:rPr>
          <w:b/>
          <w:color w:val="231F20"/>
        </w:rPr>
        <w:t xml:space="preserve">Основна правила </w:t>
      </w:r>
      <w:r>
        <w:rPr>
          <w:b/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8" w:line="235" w:lineRule="auto"/>
        <w:ind w:left="113" w:right="225"/>
      </w:pPr>
      <w:r>
        <w:rPr>
          <w:color w:val="231F20"/>
          <w:spacing w:val="-6"/>
        </w:rPr>
        <w:t>Основна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уређују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питања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која </w:t>
      </w:r>
      <w:r>
        <w:rPr>
          <w:color w:val="231F20"/>
          <w:spacing w:val="-8"/>
        </w:rPr>
        <w:t xml:space="preserve">претходе покретању поступка и току поступка до доношења решења, </w:t>
      </w:r>
      <w:r>
        <w:rPr>
          <w:color w:val="231F20"/>
          <w:spacing w:val="-4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покренути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водити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управ- </w:t>
      </w:r>
      <w:r>
        <w:rPr>
          <w:color w:val="231F20"/>
        </w:rPr>
        <w:t>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поступак.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spacing w:val="-4"/>
        </w:rPr>
        <w:t>Посматрано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аспекта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управне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овом </w:t>
      </w:r>
      <w:r>
        <w:rPr>
          <w:color w:val="231F20"/>
          <w:w w:val="90"/>
        </w:rPr>
        <w:t>делу акценат је стављен на специфичности када су у питању учесници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у поступку, као и надлежност органа за решавање у управним ствари- </w:t>
      </w:r>
      <w:r>
        <w:rPr>
          <w:color w:val="231F20"/>
        </w:rPr>
        <w:t>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области.</w:t>
      </w:r>
    </w:p>
    <w:p w:rsidR="005C7739" w:rsidRDefault="005C7739">
      <w:pPr>
        <w:pStyle w:val="BodyText"/>
        <w:spacing w:before="28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4"/>
        </w:numPr>
        <w:tabs>
          <w:tab w:val="left" w:pos="2053"/>
        </w:tabs>
        <w:spacing w:before="1"/>
        <w:ind w:left="2053" w:hanging="381"/>
        <w:jc w:val="left"/>
      </w:pPr>
      <w:r>
        <w:rPr>
          <w:color w:val="231F20"/>
        </w:rPr>
        <w:t>Учесници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управном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поступку</w:t>
      </w:r>
    </w:p>
    <w:p w:rsidR="005C7739" w:rsidRDefault="00732D7F">
      <w:pPr>
        <w:pStyle w:val="BodyText"/>
        <w:spacing w:before="157" w:line="235" w:lineRule="auto"/>
        <w:ind w:left="113" w:right="225"/>
      </w:pPr>
      <w:r>
        <w:rPr>
          <w:color w:val="231F20"/>
          <w:w w:val="90"/>
        </w:rPr>
        <w:t xml:space="preserve">Поступање сваког од учесника управног поступка у коме се реша- </w:t>
      </w:r>
      <w:r>
        <w:rPr>
          <w:color w:val="231F20"/>
          <w:spacing w:val="-4"/>
        </w:rPr>
        <w:t>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нормирано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материјалним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 xml:space="preserve">области матичних књига и законом који уређује правила општег управ- ног поступка, тако да између ових учесника у поступку постоји уређен </w:t>
      </w:r>
      <w:r>
        <w:rPr>
          <w:color w:val="231F20"/>
          <w:spacing w:val="-2"/>
        </w:rPr>
        <w:t>однос.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правилу,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поступцима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права </w:t>
      </w:r>
      <w:r>
        <w:rPr>
          <w:color w:val="231F20"/>
          <w:w w:val="90"/>
        </w:rPr>
        <w:t>у области матичних књига појављује се исти број у</w:t>
      </w:r>
      <w:r>
        <w:rPr>
          <w:color w:val="231F20"/>
          <w:w w:val="90"/>
        </w:rPr>
        <w:t xml:space="preserve">чесника, а то су ор- </w:t>
      </w:r>
      <w:r>
        <w:rPr>
          <w:color w:val="231F20"/>
          <w:spacing w:val="-6"/>
        </w:rPr>
        <w:t>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интересу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одлучује,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од- </w:t>
      </w:r>
      <w:r>
        <w:rPr>
          <w:color w:val="231F20"/>
        </w:rPr>
        <w:t>ступања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изузетак.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 xml:space="preserve">Овде треба нагласити да је управни орган који учествује у првој </w:t>
      </w:r>
      <w:r>
        <w:rPr>
          <w:color w:val="231F20"/>
          <w:spacing w:val="-4"/>
        </w:rPr>
        <w:t>фази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(првостепеном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поступку)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стварно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месно надлежан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повереним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књига.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spacing w:val="-6"/>
        </w:rPr>
        <w:t>Други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обавезни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учесник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јесте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управ- </w:t>
      </w:r>
      <w:r>
        <w:rPr>
          <w:color w:val="231F20"/>
          <w:spacing w:val="-2"/>
        </w:rPr>
        <w:t>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увек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означена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физичком </w:t>
      </w:r>
      <w:r>
        <w:rPr>
          <w:color w:val="231F20"/>
          <w:spacing w:val="-6"/>
        </w:rPr>
        <w:t>лицу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процесну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улогу,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преовлађујућем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броју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слу- </w:t>
      </w:r>
      <w:r>
        <w:rPr>
          <w:color w:val="231F20"/>
          <w:w w:val="90"/>
        </w:rPr>
        <w:t xml:space="preserve">чајева лице по чијем захтеву је покренут поступак. И процесуална за- једница између више физичких лица која се појављују као једна колек- </w:t>
      </w:r>
      <w:r>
        <w:rPr>
          <w:color w:val="231F20"/>
          <w:spacing w:val="-4"/>
        </w:rPr>
        <w:t>тивна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истим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захтевом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>поступку, нпр. родитељи детета у управном поступку за</w:t>
      </w:r>
      <w:r>
        <w:rPr>
          <w:color w:val="231F20"/>
          <w:w w:val="90"/>
        </w:rPr>
        <w:t xml:space="preserve"> упис чињени- </w:t>
      </w:r>
      <w:r>
        <w:rPr>
          <w:color w:val="231F20"/>
          <w:spacing w:val="-6"/>
        </w:rPr>
        <w:t>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супружници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8"/>
        </w:rPr>
        <w:t>ступку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закључења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брака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венчаних.</w:t>
      </w:r>
    </w:p>
    <w:p w:rsidR="005C7739" w:rsidRDefault="00732D7F">
      <w:pPr>
        <w:pStyle w:val="BodyText"/>
        <w:spacing w:before="149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257503</wp:posOffset>
                </wp:positionV>
                <wp:extent cx="900430" cy="127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6740F" id="Graphic 104" o:spid="_x0000_s1026" style="position:absolute;margin-left:56.7pt;margin-top:20.3pt;width:70.9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before="90" w:line="230" w:lineRule="auto"/>
        <w:ind w:left="454" w:right="225"/>
        <w:jc w:val="both"/>
        <w:rPr>
          <w:sz w:val="18"/>
        </w:rPr>
      </w:pPr>
      <w:r>
        <w:rPr>
          <w:color w:val="231F20"/>
          <w:sz w:val="18"/>
        </w:rPr>
        <w:t>Јасмина Бенмансур,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„Управноправни аспект матичних књига и њихов зна- </w:t>
      </w:r>
      <w:r>
        <w:rPr>
          <w:color w:val="231F20"/>
          <w:w w:val="90"/>
          <w:sz w:val="18"/>
        </w:rPr>
        <w:t xml:space="preserve">чај у доказном управном поступку“, https://nardus.mpn.gov.rs/bitstream/handle/ </w:t>
      </w:r>
      <w:r>
        <w:rPr>
          <w:color w:val="231F20"/>
          <w:spacing w:val="-6"/>
          <w:sz w:val="18"/>
        </w:rPr>
        <w:t>123456789/6591/bitstream_61743.pdf?sequence=5&amp;isAllowed=y,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6"/>
          <w:sz w:val="18"/>
        </w:rPr>
        <w:t>стр.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6"/>
          <w:sz w:val="18"/>
        </w:rPr>
        <w:t>192−195.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w w:val="90"/>
        </w:rPr>
        <w:lastRenderedPageBreak/>
        <w:t xml:space="preserve">Из овог произилази да је управни поступак у области матичних књига, </w:t>
      </w:r>
      <w:r>
        <w:rPr>
          <w:color w:val="231F20"/>
          <w:spacing w:val="-2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једнос</w:t>
      </w:r>
      <w:r>
        <w:rPr>
          <w:color w:val="231F20"/>
          <w:spacing w:val="-2"/>
        </w:rPr>
        <w:t>траначки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поступак.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spacing w:val="-8"/>
        </w:rPr>
        <w:t xml:space="preserve">Међутим, могућа је и ситуација у којој две странке или више њих </w:t>
      </w:r>
      <w:r>
        <w:rPr>
          <w:color w:val="231F20"/>
          <w:w w:val="90"/>
        </w:rPr>
        <w:t>учествују у поступку са супротстављеним интересима (нпр. родитељи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у поступку пријаве рођења не могу да се споразумеју о личном имену детета). У том случају, странке су увек у материјалноправном односу и о том односу решава управни орган као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„судија у цивилном процесу“. </w:t>
      </w:r>
      <w:r>
        <w:rPr>
          <w:color w:val="231F20"/>
          <w:spacing w:val="-6"/>
        </w:rPr>
        <w:t>Ово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произилази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природе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6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успоставља </w:t>
      </w:r>
      <w:r>
        <w:rPr>
          <w:color w:val="231F20"/>
          <w:w w:val="90"/>
        </w:rPr>
        <w:t xml:space="preserve">у поступцима у области матичних књига, односно из чињенице да се у личним и породичним стварима које се бележе у овим службеним еви- денцијама не могу стварати односи у којима не стоји никаква веза из- </w:t>
      </w:r>
      <w:r>
        <w:rPr>
          <w:color w:val="231F20"/>
        </w:rPr>
        <w:t>међу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станака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поступку.</w:t>
      </w:r>
    </w:p>
    <w:p w:rsidR="005C7739" w:rsidRDefault="00732D7F">
      <w:pPr>
        <w:pStyle w:val="BodyText"/>
        <w:spacing w:before="4" w:line="237" w:lineRule="auto"/>
        <w:ind w:right="108"/>
      </w:pPr>
      <w:r>
        <w:rPr>
          <w:color w:val="231F20"/>
          <w:spacing w:val="-4"/>
        </w:rPr>
        <w:t>Независно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странкама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једностраначком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вишестраначком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област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књига, </w:t>
      </w:r>
      <w:r>
        <w:rPr>
          <w:color w:val="231F20"/>
          <w:spacing w:val="-10"/>
        </w:rPr>
        <w:t>оне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вршење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радњи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поступку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морају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испуњавати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услове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погледу </w:t>
      </w:r>
      <w:r>
        <w:rPr>
          <w:color w:val="231F20"/>
          <w:spacing w:val="-8"/>
        </w:rPr>
        <w:t xml:space="preserve">правне (страначке) способности, процесне (пословне) способности и </w:t>
      </w:r>
      <w:r>
        <w:rPr>
          <w:color w:val="231F20"/>
          <w:spacing w:val="-2"/>
        </w:rPr>
        <w:t>страначке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легитимације.</w:t>
      </w:r>
    </w:p>
    <w:p w:rsidR="005C7739" w:rsidRDefault="00732D7F">
      <w:pPr>
        <w:pStyle w:val="BodyText"/>
        <w:spacing w:before="2" w:line="237" w:lineRule="auto"/>
        <w:ind w:right="110"/>
      </w:pPr>
      <w:r>
        <w:rPr>
          <w:color w:val="231F20"/>
          <w:spacing w:val="-6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томе,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стварима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примењује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гене- </w:t>
      </w:r>
      <w:r>
        <w:rPr>
          <w:color w:val="231F20"/>
        </w:rPr>
        <w:t>рално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правило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општег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управног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поступка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мора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увек </w:t>
      </w:r>
      <w:r>
        <w:rPr>
          <w:color w:val="231F20"/>
          <w:w w:val="90"/>
        </w:rPr>
        <w:t>сама лично да учествује у њему, односно да уместо ње процесне рад- ње може предузети неко друго лице, тј. заступник ко</w:t>
      </w:r>
      <w:r>
        <w:rPr>
          <w:color w:val="231F20"/>
          <w:w w:val="90"/>
        </w:rPr>
        <w:t xml:space="preserve">ји је законски ле- гитимисан, у највећем броју управних поступака који се воде у области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примењује,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неопход- </w:t>
      </w:r>
      <w:r>
        <w:rPr>
          <w:color w:val="231F20"/>
          <w:w w:val="90"/>
        </w:rPr>
        <w:t xml:space="preserve">но присуство саме странке, нпр. приликом пријаве рођења детета ван </w:t>
      </w:r>
      <w:r>
        <w:rPr>
          <w:color w:val="231F20"/>
          <w:spacing w:val="-2"/>
        </w:rPr>
        <w:t>здравствене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установе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материјалним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прописима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могуће </w:t>
      </w:r>
      <w:r>
        <w:rPr>
          <w:color w:val="231F20"/>
          <w:spacing w:val="-6"/>
        </w:rPr>
        <w:t xml:space="preserve">утврдити чињенично стање и донети одлуку којом се одобрава упис </w:t>
      </w:r>
      <w:r>
        <w:rPr>
          <w:color w:val="231F20"/>
          <w:w w:val="90"/>
        </w:rPr>
        <w:t xml:space="preserve">детета у матичну књигу рођених ако мајка детета, која је сагласно том </w:t>
      </w:r>
      <w:r>
        <w:rPr>
          <w:color w:val="231F20"/>
          <w:spacing w:val="-6"/>
        </w:rPr>
        <w:t xml:space="preserve">закону прволегитимисана (овлашћена) да покрене поступак, не уче- </w:t>
      </w:r>
      <w:r>
        <w:rPr>
          <w:color w:val="231F20"/>
        </w:rPr>
        <w:t>ствује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поступку.</w:t>
      </w:r>
    </w:p>
    <w:p w:rsidR="005C7739" w:rsidRDefault="00732D7F">
      <w:pPr>
        <w:pStyle w:val="BodyText"/>
        <w:spacing w:before="4" w:line="237" w:lineRule="auto"/>
        <w:ind w:right="108"/>
      </w:pPr>
      <w:r>
        <w:rPr>
          <w:color w:val="231F20"/>
          <w:spacing w:val="-6"/>
        </w:rPr>
        <w:t>Ако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ипак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могуће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учешће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заступника,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превасход- но проистиче из основа који се односи на посебан однос заступника </w:t>
      </w:r>
      <w:r>
        <w:rPr>
          <w:color w:val="231F20"/>
          <w:w w:val="90"/>
        </w:rPr>
        <w:t xml:space="preserve">према странци, који је личног карактера, као што је случај код закон- </w:t>
      </w:r>
      <w:r>
        <w:rPr>
          <w:color w:val="231F20"/>
          <w:spacing w:val="-6"/>
        </w:rPr>
        <w:t>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заступника,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нпр.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пријаве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ради </w:t>
      </w:r>
      <w:r>
        <w:rPr>
          <w:color w:val="231F20"/>
          <w:spacing w:val="-4"/>
        </w:rPr>
        <w:t>уписа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покреће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захтев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родитеља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или </w:t>
      </w: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пријаве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умрлих </w:t>
      </w:r>
      <w:r>
        <w:rPr>
          <w:color w:val="231F20"/>
          <w:w w:val="90"/>
        </w:rPr>
        <w:t>покреће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којима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умрли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живео.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правила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лич- ном учествовању странке прописани су изузеци, тако да у једном бро- </w:t>
      </w:r>
      <w:r>
        <w:rPr>
          <w:color w:val="231F20"/>
          <w:spacing w:val="-6"/>
        </w:rPr>
        <w:t xml:space="preserve">ју управних поступака заступање може да проистекне из искључиве </w:t>
      </w:r>
      <w:r>
        <w:rPr>
          <w:color w:val="231F20"/>
          <w:w w:val="90"/>
        </w:rPr>
        <w:t>воље странке, нпр. будући супружници намеру да закључе брак прија- вљују матичару писмено или усмено о чему се сачињава</w:t>
      </w:r>
      <w:r>
        <w:rPr>
          <w:color w:val="231F20"/>
          <w:w w:val="90"/>
        </w:rPr>
        <w:t xml:space="preserve"> записник, али се у случају прописаним законом који уређује брак, брак може закљу- </w:t>
      </w:r>
      <w:r>
        <w:rPr>
          <w:color w:val="231F20"/>
          <w:spacing w:val="-4"/>
        </w:rPr>
        <w:t>чити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пуномоћника,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одобрењу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закључења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преко </w:t>
      </w:r>
      <w:r>
        <w:rPr>
          <w:color w:val="231F20"/>
          <w:w w:val="90"/>
        </w:rPr>
        <w:t xml:space="preserve">пуномоћника изјаву пред матичарем у одсуству једног од супружника </w:t>
      </w:r>
      <w:r>
        <w:rPr>
          <w:color w:val="231F20"/>
          <w:spacing w:val="-2"/>
        </w:rPr>
        <w:t>пријављује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писмено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овлашћени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пуномоћник.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113" w:right="225"/>
      </w:pPr>
      <w:r>
        <w:rPr>
          <w:color w:val="231F20"/>
          <w:w w:val="90"/>
        </w:rPr>
        <w:lastRenderedPageBreak/>
        <w:t xml:space="preserve">Поред заступника, као евентуални учесници у поступку могу се по- </w:t>
      </w:r>
      <w:r>
        <w:rPr>
          <w:color w:val="231F20"/>
          <w:spacing w:val="-2"/>
        </w:rPr>
        <w:t>јавити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сведоци,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вештаци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тумачи.</w:t>
      </w:r>
    </w:p>
    <w:p w:rsidR="005C7739" w:rsidRDefault="00732D7F">
      <w:pPr>
        <w:pStyle w:val="BodyText"/>
        <w:ind w:left="113" w:right="225"/>
      </w:pPr>
      <w:r>
        <w:rPr>
          <w:color w:val="231F20"/>
          <w:spacing w:val="-2"/>
        </w:rPr>
        <w:t>Сведоци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нису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чести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учесници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овој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обла- </w:t>
      </w:r>
      <w:r>
        <w:rPr>
          <w:color w:val="231F20"/>
          <w:spacing w:val="-8"/>
        </w:rPr>
        <w:t xml:space="preserve">сти и позивају се само онда када је то материјалним законом изричи- </w:t>
      </w:r>
      <w:r>
        <w:rPr>
          <w:color w:val="231F20"/>
          <w:w w:val="90"/>
        </w:rPr>
        <w:t>то пропис</w:t>
      </w:r>
      <w:r>
        <w:rPr>
          <w:color w:val="231F20"/>
          <w:w w:val="90"/>
        </w:rPr>
        <w:t xml:space="preserve">ано или у случају када других доказа нема, а странка је пре- </w:t>
      </w:r>
      <w:r>
        <w:rPr>
          <w:color w:val="231F20"/>
          <w:spacing w:val="-2"/>
        </w:rPr>
        <w:t>дложила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учешће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сведока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поступку.</w:t>
      </w:r>
    </w:p>
    <w:p w:rsidR="005C7739" w:rsidRDefault="00732D7F">
      <w:pPr>
        <w:pStyle w:val="BodyText"/>
        <w:ind w:left="113" w:right="224"/>
      </w:pPr>
      <w:r>
        <w:rPr>
          <w:color w:val="231F20"/>
          <w:spacing w:val="-4"/>
        </w:rPr>
        <w:t>Вештаци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сасвим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евентуални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учесници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 xml:space="preserve">области матичних књига, јер је веома мало простора да надлежни ор- ган не уме да оцени чињенице или </w:t>
      </w:r>
      <w:r>
        <w:rPr>
          <w:color w:val="231F20"/>
          <w:w w:val="90"/>
        </w:rPr>
        <w:t xml:space="preserve">стање ствари тако да му је потреб-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помоћ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вештака,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спорне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ситуације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настати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управ- ном поступку у области матичних књига, решавају се као претходно </w:t>
      </w:r>
      <w:r>
        <w:rPr>
          <w:color w:val="231F20"/>
          <w:spacing w:val="-8"/>
        </w:rPr>
        <w:t>питање пред другим надлежним државним органима, нпр. оспорава- ње и утврђивање материнства и очинства решава се пред судом, док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поступку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одређивања личног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имена 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пред на- </w:t>
      </w:r>
      <w:r>
        <w:rPr>
          <w:color w:val="231F20"/>
          <w:spacing w:val="-2"/>
        </w:rPr>
        <w:t>длежним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старатељства.</w:t>
      </w:r>
    </w:p>
    <w:p w:rsidR="005C7739" w:rsidRDefault="00732D7F">
      <w:pPr>
        <w:pStyle w:val="BodyText"/>
        <w:ind w:left="113" w:right="222"/>
        <w:jc w:val="right"/>
      </w:pPr>
      <w:r>
        <w:rPr>
          <w:color w:val="231F20"/>
          <w:spacing w:val="-6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разлику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вештака,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тумачи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чести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учесници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 xml:space="preserve">ступку у области матичних књига, који својим стручним знањем пома- </w:t>
      </w:r>
      <w:r>
        <w:rPr>
          <w:color w:val="231F20"/>
          <w:spacing w:val="-6"/>
        </w:rPr>
        <w:t>жу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комуникацији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лицима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чији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матерњи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језик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spacing w:val="-8"/>
        </w:rPr>
        <w:t>језик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води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поступак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помажу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комуникацији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дру- </w:t>
      </w:r>
      <w:r>
        <w:rPr>
          <w:color w:val="231F20"/>
          <w:spacing w:val="-4"/>
        </w:rPr>
        <w:t>гим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лицима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(нпр.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одређеном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врстом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инвалидитета,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што </w:t>
      </w:r>
      <w:r>
        <w:rPr>
          <w:color w:val="231F20"/>
          <w:w w:val="90"/>
        </w:rPr>
        <w:t xml:space="preserve">су лица са оштећењем слуха, слабовида или слепа лица и друга лица). </w:t>
      </w:r>
      <w:r>
        <w:rPr>
          <w:color w:val="231F20"/>
          <w:spacing w:val="-2"/>
        </w:rPr>
        <w:t>Случајни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учесници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књи-</w:t>
      </w:r>
    </w:p>
    <w:p w:rsidR="005C7739" w:rsidRDefault="00732D7F">
      <w:pPr>
        <w:pStyle w:val="BodyText"/>
        <w:ind w:left="113" w:right="222" w:firstLine="0"/>
      </w:pPr>
      <w:r>
        <w:rPr>
          <w:color w:val="231F20"/>
          <w:w w:val="90"/>
        </w:rPr>
        <w:t>га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реткост,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могући.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обзиром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случајни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учесници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у поступку најчешће трећа лица која су у поседу неке јавне исправе ко- јом се доказују чињенице које су предмет управне ствари, може доћи </w:t>
      </w:r>
      <w:r>
        <w:rPr>
          <w:color w:val="231F20"/>
          <w:spacing w:val="-8"/>
        </w:rPr>
        <w:t>до ситуација када се они позивају да узму учешће у поступку. Ова си- туација је посебно могућа у управном поступку у к</w:t>
      </w:r>
      <w:r>
        <w:rPr>
          <w:color w:val="231F20"/>
          <w:spacing w:val="-8"/>
        </w:rPr>
        <w:t xml:space="preserve">оме се доказују чи- </w:t>
      </w:r>
      <w:r>
        <w:rPr>
          <w:color w:val="231F20"/>
          <w:w w:val="90"/>
        </w:rPr>
        <w:t xml:space="preserve">њенице и подаци за упис у матичну књигу која је уништена или неста- ла, нпр. бивши брачни друг који располаже изводом из матичне књиге </w:t>
      </w:r>
      <w:r>
        <w:rPr>
          <w:color w:val="231F20"/>
          <w:spacing w:val="-8"/>
        </w:rPr>
        <w:t xml:space="preserve">венчаних потпада под дужност да органу који води поступак стави на </w:t>
      </w:r>
      <w:r>
        <w:rPr>
          <w:color w:val="231F20"/>
          <w:spacing w:val="-6"/>
        </w:rPr>
        <w:t>увид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јавну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исправу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мога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окол- </w:t>
      </w:r>
      <w:r>
        <w:rPr>
          <w:color w:val="231F20"/>
          <w:spacing w:val="-8"/>
        </w:rPr>
        <w:t xml:space="preserve">ности за доношење одлуке којом се одобрава обнова уписа у одређе- </w:t>
      </w:r>
      <w:r>
        <w:rPr>
          <w:color w:val="231F20"/>
          <w:spacing w:val="-6"/>
        </w:rPr>
        <w:t>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случајни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учесници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 xml:space="preserve">наћи курири (достављачи) ради утврђивања спорних рокова у изврше- </w:t>
      </w:r>
      <w:r>
        <w:rPr>
          <w:color w:val="231F20"/>
          <w:spacing w:val="-8"/>
        </w:rPr>
        <w:t>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пропуштању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извршења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појединих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радњи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управном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поступку.</w:t>
      </w:r>
    </w:p>
    <w:p w:rsidR="005C7739" w:rsidRDefault="00732D7F">
      <w:pPr>
        <w:pStyle w:val="ListParagraph"/>
        <w:numPr>
          <w:ilvl w:val="1"/>
          <w:numId w:val="24"/>
        </w:numPr>
        <w:tabs>
          <w:tab w:val="left" w:pos="2620"/>
        </w:tabs>
        <w:spacing w:before="255"/>
        <w:ind w:left="2620" w:hanging="381"/>
        <w:jc w:val="left"/>
        <w:rPr>
          <w:rFonts w:ascii="Myriad Pro" w:hAnsi="Myriad Pro"/>
          <w:i/>
          <w:sz w:val="24"/>
        </w:rPr>
      </w:pPr>
      <w:r>
        <w:rPr>
          <w:rFonts w:ascii="Myriad Pro" w:hAnsi="Myriad Pro"/>
          <w:i/>
          <w:color w:val="231F20"/>
          <w:sz w:val="24"/>
        </w:rPr>
        <w:t>Надлежност</w:t>
      </w:r>
      <w:r>
        <w:rPr>
          <w:rFonts w:ascii="Myriad Pro" w:hAnsi="Myriad Pro"/>
          <w:i/>
          <w:color w:val="231F20"/>
          <w:spacing w:val="-8"/>
          <w:sz w:val="24"/>
        </w:rPr>
        <w:t xml:space="preserve"> </w:t>
      </w:r>
      <w:r>
        <w:rPr>
          <w:rFonts w:ascii="Myriad Pro" w:hAnsi="Myriad Pro"/>
          <w:i/>
          <w:color w:val="231F20"/>
          <w:spacing w:val="-2"/>
          <w:sz w:val="24"/>
        </w:rPr>
        <w:t>органа</w:t>
      </w:r>
    </w:p>
    <w:p w:rsidR="005C7739" w:rsidRDefault="00732D7F">
      <w:pPr>
        <w:pStyle w:val="Heading3"/>
        <w:numPr>
          <w:ilvl w:val="2"/>
          <w:numId w:val="24"/>
        </w:numPr>
        <w:tabs>
          <w:tab w:val="left" w:pos="1528"/>
          <w:tab w:val="left" w:pos="1581"/>
        </w:tabs>
        <w:spacing w:before="169" w:line="244" w:lineRule="auto"/>
        <w:ind w:right="1072" w:hanging="621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8"/>
        </w:rPr>
        <w:t>Стварна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8"/>
        </w:rPr>
        <w:t>и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8"/>
        </w:rPr>
        <w:t>месна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8"/>
        </w:rPr>
        <w:t>надлежност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8"/>
        </w:rPr>
        <w:t>за</w:t>
      </w:r>
      <w:r>
        <w:rPr>
          <w:rFonts w:ascii="Trebuchet MS" w:hAnsi="Trebuchet MS"/>
          <w:color w:val="231F20"/>
          <w:spacing w:val="-19"/>
        </w:rPr>
        <w:t xml:space="preserve"> </w:t>
      </w:r>
      <w:r>
        <w:rPr>
          <w:rFonts w:ascii="Trebuchet MS" w:hAnsi="Trebuchet MS"/>
          <w:color w:val="231F20"/>
          <w:spacing w:val="-8"/>
        </w:rPr>
        <w:t xml:space="preserve">решавање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првостепеном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управном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поступку</w:t>
      </w:r>
    </w:p>
    <w:p w:rsidR="005C7739" w:rsidRDefault="00732D7F">
      <w:pPr>
        <w:pStyle w:val="BodyText"/>
        <w:spacing w:before="159"/>
        <w:ind w:left="113" w:right="223"/>
      </w:pPr>
      <w:r>
        <w:rPr>
          <w:color w:val="231F20"/>
          <w:spacing w:val="-2"/>
        </w:rPr>
        <w:t>Питање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надлежности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матичних </w:t>
      </w:r>
      <w:r>
        <w:rPr>
          <w:color w:val="231F20"/>
          <w:w w:val="90"/>
        </w:rPr>
        <w:t>књига уређено је законом, што значи да се надлежност не може мења- ти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договором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органа,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странака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самих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странака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поступку.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/>
        <w:rPr>
          <w:sz w:val="13"/>
        </w:rPr>
      </w:pPr>
      <w:r>
        <w:rPr>
          <w:color w:val="231F20"/>
          <w:spacing w:val="-2"/>
        </w:rPr>
        <w:lastRenderedPageBreak/>
        <w:t>Када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питању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стварна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надлежност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уређено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су </w:t>
      </w:r>
      <w:r>
        <w:rPr>
          <w:color w:val="231F20"/>
          <w:spacing w:val="-8"/>
        </w:rPr>
        <w:t xml:space="preserve">послови матичних књига у делокругу министарства надлежног за по- </w:t>
      </w:r>
      <w:r>
        <w:rPr>
          <w:color w:val="231F20"/>
          <w:spacing w:val="-4"/>
        </w:rPr>
        <w:t>слове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управе.</w:t>
      </w:r>
      <w:r>
        <w:rPr>
          <w:color w:val="231F20"/>
          <w:spacing w:val="-4"/>
          <w:position w:val="7"/>
          <w:sz w:val="13"/>
        </w:rPr>
        <w:t>173</w:t>
      </w:r>
      <w:r>
        <w:rPr>
          <w:color w:val="231F20"/>
          <w:spacing w:val="13"/>
          <w:position w:val="7"/>
          <w:sz w:val="13"/>
        </w:rPr>
        <w:t xml:space="preserve"> </w:t>
      </w:r>
      <w:r>
        <w:rPr>
          <w:color w:val="231F20"/>
          <w:spacing w:val="-4"/>
        </w:rPr>
        <w:t>Међутим,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овлашћењем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ор- </w:t>
      </w:r>
      <w:r>
        <w:rPr>
          <w:color w:val="231F20"/>
          <w:spacing w:val="-6"/>
        </w:rPr>
        <w:t>гана,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материјалним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на- длежност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обла</w:t>
      </w:r>
      <w:r>
        <w:rPr>
          <w:color w:val="231F20"/>
          <w:spacing w:val="-6"/>
        </w:rPr>
        <w:t xml:space="preserve">сти </w:t>
      </w:r>
      <w:r>
        <w:rPr>
          <w:color w:val="231F20"/>
          <w:w w:val="90"/>
        </w:rPr>
        <w:t xml:space="preserve">матичних књига пренета је на општине, градове и град Београд. Ближе </w:t>
      </w:r>
      <w:r>
        <w:rPr>
          <w:color w:val="231F20"/>
          <w:spacing w:val="-6"/>
        </w:rPr>
        <w:t>одређење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извршавају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поверене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решавања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пр- востепеном управном поступку у области матичних књига изражено </w:t>
      </w:r>
      <w:r>
        <w:rPr>
          <w:color w:val="231F20"/>
          <w:w w:val="90"/>
        </w:rPr>
        <w:t xml:space="preserve">је нормама тог закона које уређују стварну функционалну надлежност, </w:t>
      </w:r>
      <w:r>
        <w:rPr>
          <w:color w:val="231F20"/>
          <w:spacing w:val="-6"/>
        </w:rPr>
        <w:t xml:space="preserve">према којој ове послове извршава општинска управа, односно град- </w:t>
      </w:r>
      <w:r>
        <w:rPr>
          <w:color w:val="231F20"/>
          <w:w w:val="90"/>
        </w:rPr>
        <w:t>ска управа, односно градска управа града Београда.</w:t>
      </w:r>
      <w:r>
        <w:rPr>
          <w:color w:val="231F20"/>
          <w:w w:val="90"/>
          <w:position w:val="7"/>
          <w:sz w:val="13"/>
        </w:rPr>
        <w:t>174</w:t>
      </w:r>
      <w:r>
        <w:rPr>
          <w:color w:val="231F20"/>
          <w:spacing w:val="39"/>
          <w:position w:val="7"/>
          <w:sz w:val="13"/>
        </w:rPr>
        <w:t xml:space="preserve"> </w:t>
      </w:r>
      <w:r>
        <w:rPr>
          <w:color w:val="231F20"/>
          <w:w w:val="90"/>
        </w:rPr>
        <w:t>Ово је посебно важно јер се без прецизирања стварне функционалне надл</w:t>
      </w:r>
      <w:r>
        <w:rPr>
          <w:color w:val="231F20"/>
          <w:w w:val="90"/>
        </w:rPr>
        <w:t xml:space="preserve">ежности не </w:t>
      </w:r>
      <w:r>
        <w:rPr>
          <w:color w:val="231F20"/>
          <w:spacing w:val="-6"/>
        </w:rPr>
        <w:t>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знало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општине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систем </w:t>
      </w:r>
      <w:r>
        <w:rPr>
          <w:color w:val="231F20"/>
          <w:spacing w:val="-8"/>
        </w:rPr>
        <w:t xml:space="preserve">локалне самоуправе стварно надлежан да извршава поверене посло- </w:t>
      </w:r>
      <w:r>
        <w:rPr>
          <w:color w:val="231F20"/>
          <w:w w:val="90"/>
        </w:rPr>
        <w:t xml:space="preserve">ве матичних књига, што у односу на специфичности ове области не би могло да се превазиђе ни одредбама закона који </w:t>
      </w:r>
      <w:r>
        <w:rPr>
          <w:color w:val="231F20"/>
          <w:w w:val="90"/>
        </w:rPr>
        <w:t xml:space="preserve">уређује општи управ- </w:t>
      </w:r>
      <w:r>
        <w:rPr>
          <w:color w:val="231F20"/>
          <w:spacing w:val="-2"/>
        </w:rPr>
        <w:t>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поступак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стварној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надлежности.</w:t>
      </w:r>
      <w:r>
        <w:rPr>
          <w:color w:val="231F20"/>
          <w:spacing w:val="-2"/>
          <w:position w:val="7"/>
          <w:sz w:val="13"/>
        </w:rPr>
        <w:t>175</w:t>
      </w:r>
    </w:p>
    <w:p w:rsidR="005C7739" w:rsidRDefault="00732D7F">
      <w:pPr>
        <w:pStyle w:val="BodyText"/>
        <w:spacing w:line="235" w:lineRule="auto"/>
        <w:ind w:right="104"/>
        <w:rPr>
          <w:sz w:val="13"/>
        </w:rPr>
      </w:pPr>
      <w:r>
        <w:rPr>
          <w:color w:val="231F20"/>
          <w:spacing w:val="-6"/>
        </w:rPr>
        <w:t xml:space="preserve">Ради избегавања било какве могућности за одређивање претпо- </w:t>
      </w:r>
      <w:r>
        <w:rPr>
          <w:color w:val="231F20"/>
          <w:w w:val="90"/>
        </w:rPr>
        <w:t xml:space="preserve">стављене стварне надлежности, сагласно правилима закона који уре- </w:t>
      </w:r>
      <w:r>
        <w:rPr>
          <w:color w:val="231F20"/>
          <w:spacing w:val="-8"/>
        </w:rPr>
        <w:t>ђује општи управни поступак, за решавање у првостепеном управном посту</w:t>
      </w:r>
      <w:r>
        <w:rPr>
          <w:color w:val="231F20"/>
          <w:spacing w:val="-8"/>
        </w:rPr>
        <w:t xml:space="preserve">пку у области матичних књига за подручје јединица локалне са- моуправе са територије Аутономне Покрајине Косово и Метохија про- </w:t>
      </w:r>
      <w:r>
        <w:rPr>
          <w:color w:val="231F20"/>
        </w:rPr>
        <w:t>писана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стварна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функционална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надлежност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одређених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градских </w:t>
      </w:r>
      <w:r>
        <w:rPr>
          <w:color w:val="231F20"/>
          <w:spacing w:val="-8"/>
        </w:rPr>
        <w:t>управа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Републици Србији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поједине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јединице локалне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самоуправе </w:t>
      </w:r>
      <w:r>
        <w:rPr>
          <w:color w:val="231F20"/>
        </w:rPr>
        <w:t>са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територије.</w:t>
      </w:r>
      <w:r>
        <w:rPr>
          <w:color w:val="231F20"/>
          <w:position w:val="7"/>
          <w:sz w:val="13"/>
        </w:rPr>
        <w:t>176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>Поред делегације стварне надлежности, законом</w:t>
      </w:r>
      <w:r>
        <w:rPr>
          <w:color w:val="231F20"/>
          <w:w w:val="90"/>
          <w:position w:val="7"/>
          <w:sz w:val="13"/>
        </w:rPr>
        <w:t>177</w:t>
      </w:r>
      <w:r>
        <w:rPr>
          <w:color w:val="231F20"/>
          <w:spacing w:val="33"/>
          <w:position w:val="7"/>
          <w:sz w:val="13"/>
        </w:rPr>
        <w:t xml:space="preserve"> </w:t>
      </w:r>
      <w:r>
        <w:rPr>
          <w:color w:val="231F20"/>
          <w:w w:val="90"/>
        </w:rPr>
        <w:t xml:space="preserve">је прописана и супституција стварне надлежности, тако да надлежни орган државне </w:t>
      </w:r>
      <w:r>
        <w:rPr>
          <w:color w:val="231F20"/>
          <w:spacing w:val="-8"/>
        </w:rPr>
        <w:t>управе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чијем делокругу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су послови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матичних 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вршењу </w:t>
      </w:r>
      <w:r>
        <w:rPr>
          <w:color w:val="231F20"/>
          <w:w w:val="90"/>
        </w:rPr>
        <w:t>надзора над радом преузети послове које с</w:t>
      </w:r>
      <w:r>
        <w:rPr>
          <w:color w:val="231F20"/>
          <w:w w:val="90"/>
        </w:rPr>
        <w:t xml:space="preserve">матра потребним, односно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непосредно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изврши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оцени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друкчије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може </w:t>
      </w:r>
      <w:r>
        <w:rPr>
          <w:color w:val="231F20"/>
          <w:spacing w:val="-2"/>
        </w:rPr>
        <w:t>извршити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закон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други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општи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акт.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разлику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стварне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увек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сектор- </w:t>
      </w:r>
      <w:r>
        <w:rPr>
          <w:color w:val="231F20"/>
          <w:w w:val="90"/>
        </w:rPr>
        <w:t>ским законом, месна надлежност се по правилу одређује према крите-</w:t>
      </w:r>
    </w:p>
    <w:p w:rsidR="005C7739" w:rsidRDefault="00732D7F">
      <w:pPr>
        <w:pStyle w:val="BodyText"/>
        <w:spacing w:before="11"/>
        <w:ind w:left="0" w:firstLine="0"/>
        <w:jc w:val="left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110970</wp:posOffset>
                </wp:positionV>
                <wp:extent cx="90043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AEF69" id="Graphic 105" o:spid="_x0000_s1026" style="position:absolute;margin-left:62.35pt;margin-top:8.75pt;width:70.9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5"/>
          <w:tab w:val="left" w:pos="567"/>
        </w:tabs>
        <w:spacing w:before="90" w:line="230" w:lineRule="auto"/>
        <w:ind w:right="108"/>
        <w:jc w:val="left"/>
        <w:rPr>
          <w:sz w:val="18"/>
        </w:rPr>
      </w:pPr>
      <w:r>
        <w:rPr>
          <w:color w:val="231F20"/>
          <w:w w:val="90"/>
          <w:sz w:val="18"/>
        </w:rPr>
        <w:t>Члан 10. Закона о министарствима („Службени гласник РС“, бр. 128/20, 116/22,</w:t>
      </w:r>
      <w:r>
        <w:rPr>
          <w:color w:val="231F20"/>
          <w:sz w:val="18"/>
        </w:rPr>
        <w:t xml:space="preserve"> 92/23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sz w:val="18"/>
        </w:rPr>
        <w:t>др.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закон).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line="195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Чланови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6.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90"/>
          <w:sz w:val="18"/>
        </w:rPr>
        <w:t>7.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w w:val="90"/>
          <w:sz w:val="18"/>
        </w:rPr>
        <w:t>матичним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књигама.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line="204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-1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143.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5"/>
          <w:tab w:val="left" w:pos="567"/>
        </w:tabs>
        <w:spacing w:line="230" w:lineRule="auto"/>
        <w:ind w:right="108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Града Ниша (за град Приштину и општине Подујево, Глоговац, Обилић, Липљан и Косово Поље), града Крагујевца (за општине Пећ, Исток и Клина), града Краљева </w:t>
      </w:r>
      <w:r>
        <w:rPr>
          <w:color w:val="231F20"/>
          <w:spacing w:val="-6"/>
          <w:sz w:val="18"/>
        </w:rPr>
        <w:t>(за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општине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Косовска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Митровица,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Србица,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Зубин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Поток,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Вучитрн,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Звечан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Лепо- </w:t>
      </w:r>
      <w:r>
        <w:rPr>
          <w:color w:val="231F20"/>
          <w:w w:val="90"/>
          <w:sz w:val="18"/>
        </w:rPr>
        <w:t xml:space="preserve">савић), града Крушевца (за општине Призрен, Ораховац, Сува Река и Гора), града Јагодина (за општине Ђаковица и Дечани), града Врања (за општине Гњилане, Ви- </w:t>
      </w:r>
      <w:r>
        <w:rPr>
          <w:color w:val="231F20"/>
          <w:spacing w:val="-6"/>
          <w:sz w:val="18"/>
        </w:rPr>
        <w:t>тина,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Косовска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Каменица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Ново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Брдо)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града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Лесковца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(за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општине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Урошевац, </w:t>
      </w:r>
      <w:r>
        <w:rPr>
          <w:color w:val="231F20"/>
          <w:sz w:val="18"/>
        </w:rPr>
        <w:t>Качаник,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Штимље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Штрпц</w:t>
      </w:r>
      <w:r>
        <w:rPr>
          <w:color w:val="231F20"/>
          <w:sz w:val="18"/>
        </w:rPr>
        <w:t>е).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5"/>
          <w:tab w:val="left" w:pos="567"/>
        </w:tabs>
        <w:spacing w:line="230" w:lineRule="auto"/>
        <w:ind w:right="108"/>
        <w:jc w:val="both"/>
        <w:rPr>
          <w:sz w:val="18"/>
        </w:rPr>
      </w:pPr>
      <w:r>
        <w:rPr>
          <w:color w:val="231F20"/>
          <w:w w:val="90"/>
          <w:sz w:val="18"/>
        </w:rPr>
        <w:t xml:space="preserve">Члан 47. Закона о државној управи („Службени гласник РС“, бр. 79/05, 101/07, </w:t>
      </w:r>
      <w:r>
        <w:rPr>
          <w:color w:val="231F20"/>
          <w:spacing w:val="-4"/>
          <w:sz w:val="18"/>
        </w:rPr>
        <w:t>95/10,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99/14,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30/18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–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др.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закон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4"/>
          <w:sz w:val="18"/>
        </w:rPr>
        <w:t>47/18).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 w:firstLine="0"/>
      </w:pPr>
      <w:r>
        <w:rPr>
          <w:color w:val="231F20"/>
          <w:spacing w:val="-6"/>
        </w:rPr>
        <w:lastRenderedPageBreak/>
        <w:t>ријумима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утврђеним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нормира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поступак. </w:t>
      </w:r>
      <w:r>
        <w:rPr>
          <w:color w:val="231F20"/>
          <w:spacing w:val="-8"/>
        </w:rPr>
        <w:t>Међутим,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није ситуација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када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питању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поверени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послови реша- </w:t>
      </w:r>
      <w:r>
        <w:rPr>
          <w:color w:val="231F20"/>
          <w:spacing w:val="-6"/>
        </w:rPr>
        <w:t>вања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књига, јер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материјални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ослања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кри- теријума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утврђених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општи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поступак,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w w:val="90"/>
        </w:rPr>
        <w:t>основи садржи низ градирања која га</w:t>
      </w:r>
      <w:r>
        <w:rPr>
          <w:color w:val="231F20"/>
          <w:w w:val="90"/>
        </w:rPr>
        <w:t xml:space="preserve"> чине специфичним и уводи пра- </w:t>
      </w:r>
      <w:r>
        <w:rPr>
          <w:color w:val="231F20"/>
          <w:spacing w:val="-8"/>
        </w:rPr>
        <w:t xml:space="preserve">вила која нису карактеристична за одређивање месне надлежности у </w:t>
      </w:r>
      <w:r>
        <w:rPr>
          <w:color w:val="231F20"/>
          <w:spacing w:val="-2"/>
        </w:rPr>
        <w:t>било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којој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другој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управној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области.</w:t>
      </w:r>
    </w:p>
    <w:p w:rsidR="005C7739" w:rsidRDefault="00732D7F">
      <w:pPr>
        <w:pStyle w:val="BodyText"/>
        <w:spacing w:line="235" w:lineRule="auto"/>
        <w:ind w:left="113" w:right="222"/>
        <w:jc w:val="right"/>
      </w:pPr>
      <w:r>
        <w:rPr>
          <w:color w:val="231F20"/>
          <w:w w:val="90"/>
        </w:rPr>
        <w:t xml:space="preserve">У највећем броју случајева када је нека од чињеница које су пред- </w:t>
      </w:r>
      <w:r>
        <w:rPr>
          <w:color w:val="231F20"/>
          <w:spacing w:val="-8"/>
        </w:rPr>
        <w:t>мет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првостепеног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управног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поступка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области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наста- </w:t>
      </w:r>
      <w:r>
        <w:rPr>
          <w:color w:val="231F20"/>
          <w:w w:val="90"/>
        </w:rPr>
        <w:t>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територији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Србије,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месна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надлежност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одређује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пре- ма месту где је настао повод за вођење поступка (насељеном месту на </w:t>
      </w:r>
      <w:r>
        <w:rPr>
          <w:color w:val="231F20"/>
          <w:spacing w:val="-6"/>
        </w:rPr>
        <w:t>коме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настала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одређена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рођење,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закључење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spacing w:val="-4"/>
        </w:rPr>
        <w:t>смрт).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Такође,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одређеном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броју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ма- </w:t>
      </w:r>
      <w:r>
        <w:rPr>
          <w:color w:val="231F20"/>
          <w:w w:val="90"/>
        </w:rPr>
        <w:t xml:space="preserve">тичних књига месна надлежност се одређује у складу са још једним од </w:t>
      </w:r>
      <w:r>
        <w:rPr>
          <w:color w:val="231F20"/>
          <w:spacing w:val="-6"/>
        </w:rPr>
        <w:t>правила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утврђених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општим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поступком,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месту седишта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државног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(управни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исправку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грешке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по- грешно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уписаног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матич</w:t>
      </w:r>
      <w:r>
        <w:rPr>
          <w:color w:val="231F20"/>
          <w:spacing w:val="-6"/>
        </w:rPr>
        <w:t>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књизи,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до- пуну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књизи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проме- </w:t>
      </w:r>
      <w:r>
        <w:rPr>
          <w:color w:val="231F20"/>
          <w:spacing w:val="-8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неког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већ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уписани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књигу).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Међутим, </w:t>
      </w:r>
      <w:r>
        <w:rPr>
          <w:color w:val="231F20"/>
          <w:spacing w:val="-6"/>
        </w:rPr>
        <w:t>полазећи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једне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стране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тога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пословима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решавања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првосте- пеном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имаоци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јав- </w:t>
      </w:r>
      <w:r>
        <w:rPr>
          <w:color w:val="231F20"/>
          <w:w w:val="90"/>
        </w:rPr>
        <w:t xml:space="preserve">них овлашћења имају иста овлашћења, а с друге стране да се матичне </w:t>
      </w:r>
      <w:r>
        <w:rPr>
          <w:color w:val="231F20"/>
          <w:spacing w:val="-4"/>
        </w:rPr>
        <w:t>књиге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воде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територијалном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принципу,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одређивање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месне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поступцима,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седишта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стварно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надлежног </w:t>
      </w:r>
      <w:r>
        <w:rPr>
          <w:color w:val="231F20"/>
          <w:w w:val="90"/>
        </w:rPr>
        <w:t xml:space="preserve">органа управе, узима се као кумулативни услов и то да је тај орган ис- </w:t>
      </w:r>
      <w:r>
        <w:rPr>
          <w:color w:val="231F20"/>
          <w:spacing w:val="-6"/>
        </w:rPr>
        <w:t>товремено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надлежан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којој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доноше- </w:t>
      </w:r>
      <w:r>
        <w:rPr>
          <w:color w:val="231F20"/>
          <w:w w:val="90"/>
        </w:rPr>
        <w:t>њу управног акта извршити исправка, допуна или промена података.</w:t>
      </w:r>
      <w:r>
        <w:rPr>
          <w:color w:val="231F20"/>
          <w:w w:val="90"/>
          <w:position w:val="7"/>
          <w:sz w:val="13"/>
        </w:rPr>
        <w:t>178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сагласно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одређује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месна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надлежност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вођење првостепеног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управног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овој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(рође- </w:t>
      </w:r>
      <w:r>
        <w:rPr>
          <w:color w:val="231F20"/>
          <w:spacing w:val="-8"/>
        </w:rPr>
        <w:t>ња,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закључења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брака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смрти)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настале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иностранству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дата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су </w:t>
      </w:r>
      <w:r>
        <w:rPr>
          <w:color w:val="231F20"/>
          <w:w w:val="90"/>
        </w:rPr>
        <w:t>алтернативно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посебно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сваку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наведених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чињеница,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5"/>
          <w:w w:val="90"/>
        </w:rPr>
        <w:t>у:</w:t>
      </w:r>
    </w:p>
    <w:p w:rsidR="005C7739" w:rsidRDefault="00732D7F">
      <w:pPr>
        <w:pStyle w:val="ListParagraph"/>
        <w:numPr>
          <w:ilvl w:val="1"/>
          <w:numId w:val="23"/>
        </w:numPr>
        <w:tabs>
          <w:tab w:val="left" w:pos="831"/>
        </w:tabs>
        <w:spacing w:line="235" w:lineRule="auto"/>
        <w:ind w:right="222" w:firstLine="396"/>
        <w:jc w:val="both"/>
      </w:pPr>
      <w:r>
        <w:rPr>
          <w:color w:val="231F20"/>
          <w:spacing w:val="-4"/>
        </w:rPr>
        <w:t>матичну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месту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последњег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пребивалишта </w:t>
      </w:r>
      <w:r>
        <w:rPr>
          <w:color w:val="231F20"/>
          <w:spacing w:val="-8"/>
        </w:rPr>
        <w:t xml:space="preserve">родитеља у време рођења детета, а ако родитељи нису имали зајед- ничко пребивалиште – по месту пребивалишта једног од родитеља, а </w:t>
      </w:r>
      <w:r>
        <w:rPr>
          <w:color w:val="231F20"/>
          <w:spacing w:val="-2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место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пребивалишта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родитеља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непознато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месту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рођења </w:t>
      </w:r>
      <w:r>
        <w:rPr>
          <w:color w:val="231F20"/>
        </w:rPr>
        <w:t>једног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родитеља;</w:t>
      </w:r>
    </w:p>
    <w:p w:rsidR="005C7739" w:rsidRDefault="00732D7F">
      <w:pPr>
        <w:pStyle w:val="ListParagraph"/>
        <w:numPr>
          <w:ilvl w:val="1"/>
          <w:numId w:val="23"/>
        </w:numPr>
        <w:tabs>
          <w:tab w:val="left" w:pos="831"/>
        </w:tabs>
        <w:spacing w:line="235" w:lineRule="auto"/>
        <w:ind w:right="222" w:firstLine="396"/>
        <w:jc w:val="both"/>
      </w:pPr>
      <w:r>
        <w:rPr>
          <w:color w:val="231F20"/>
          <w:spacing w:val="-8"/>
        </w:rPr>
        <w:t>матичну књигу венчаних – по ме</w:t>
      </w:r>
      <w:r>
        <w:rPr>
          <w:color w:val="231F20"/>
          <w:spacing w:val="-8"/>
        </w:rPr>
        <w:t xml:space="preserve">сту последњег пребивалишта супружника у време закључења брака, а ако супружници нису имали </w:t>
      </w:r>
      <w:r>
        <w:rPr>
          <w:color w:val="231F20"/>
          <w:spacing w:val="-6"/>
        </w:rPr>
        <w:t>заједничко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пребивалиште – по месту пребивалишта једног од супру- </w:t>
      </w:r>
      <w:r>
        <w:rPr>
          <w:color w:val="231F20"/>
          <w:spacing w:val="-4"/>
        </w:rPr>
        <w:t>жника,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последње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пребивалиште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супружника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непознато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 </w:t>
      </w:r>
      <w:r>
        <w:rPr>
          <w:color w:val="231F20"/>
        </w:rPr>
        <w:t>месту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рођења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једног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њих;</w:t>
      </w:r>
    </w:p>
    <w:p w:rsidR="005C7739" w:rsidRDefault="00732D7F">
      <w:pPr>
        <w:pStyle w:val="BodyText"/>
        <w:spacing w:before="6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204275</wp:posOffset>
                </wp:positionV>
                <wp:extent cx="900430" cy="127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4EB7A" id="Graphic 106" o:spid="_x0000_s1026" style="position:absolute;margin-left:56.7pt;margin-top:16.1pt;width:70.9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</w:tabs>
        <w:spacing w:before="81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144−145.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8"/>
        <w:jc w:val="right"/>
      </w:pPr>
      <w:r>
        <w:rPr>
          <w:color w:val="231F20"/>
          <w:spacing w:val="-2"/>
        </w:rPr>
        <w:lastRenderedPageBreak/>
        <w:t>3.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умрлих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месту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последњег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пребивалишта </w:t>
      </w:r>
      <w:r>
        <w:rPr>
          <w:color w:val="231F20"/>
          <w:w w:val="90"/>
        </w:rPr>
        <w:t xml:space="preserve">умрлог, а ако је последње пребивалиште непознато – по месту рођења. </w:t>
      </w:r>
      <w:r>
        <w:rPr>
          <w:color w:val="231F20"/>
        </w:rPr>
        <w:t>Оно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изузетак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вези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утврђивањем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ме-</w:t>
      </w:r>
    </w:p>
    <w:p w:rsidR="005C7739" w:rsidRDefault="00732D7F">
      <w:pPr>
        <w:pStyle w:val="BodyText"/>
        <w:spacing w:line="235" w:lineRule="auto"/>
        <w:ind w:right="109" w:firstLine="0"/>
        <w:rPr>
          <w:sz w:val="13"/>
        </w:rPr>
      </w:pPr>
      <w:r>
        <w:rPr>
          <w:color w:val="231F20"/>
          <w:spacing w:val="-8"/>
        </w:rPr>
        <w:t xml:space="preserve">сне надлежности првостепеног органа у овим пословима јесте начин </w:t>
      </w:r>
      <w:r>
        <w:rPr>
          <w:color w:val="231F20"/>
          <w:w w:val="90"/>
        </w:rPr>
        <w:t xml:space="preserve">на који се одређује месна надлежност за упис неке од ових чињеница ако не може да се испуни ниједан од наведених алтернативних услова. </w:t>
      </w:r>
      <w:r>
        <w:rPr>
          <w:color w:val="231F20"/>
          <w:spacing w:val="-8"/>
        </w:rPr>
        <w:t>У том случају надлежност се не одређује нпр. према после</w:t>
      </w:r>
      <w:r>
        <w:rPr>
          <w:color w:val="231F20"/>
          <w:spacing w:val="-8"/>
        </w:rPr>
        <w:t xml:space="preserve">дњем пре- бивалишту или боравишту станке у Републици Србији, како то прави- </w:t>
      </w:r>
      <w:r>
        <w:rPr>
          <w:color w:val="231F20"/>
          <w:w w:val="90"/>
        </w:rPr>
        <w:t xml:space="preserve">ла општег управног поступка налажу, већ се као месно надлежан орган </w:t>
      </w:r>
      <w:r>
        <w:rPr>
          <w:color w:val="231F20"/>
          <w:spacing w:val="-6"/>
        </w:rPr>
        <w:t>законом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Београда,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4"/>
        </w:rPr>
        <w:t>дручје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града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Београда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одреди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Скупштина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гр</w:t>
      </w:r>
      <w:r>
        <w:rPr>
          <w:color w:val="231F20"/>
          <w:spacing w:val="-4"/>
        </w:rPr>
        <w:t>ада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Београда.</w:t>
      </w:r>
      <w:r>
        <w:rPr>
          <w:color w:val="231F20"/>
          <w:spacing w:val="-4"/>
          <w:position w:val="7"/>
          <w:sz w:val="13"/>
        </w:rPr>
        <w:t>179</w:t>
      </w:r>
    </w:p>
    <w:p w:rsidR="005C7739" w:rsidRDefault="00732D7F">
      <w:pPr>
        <w:pStyle w:val="Heading3"/>
        <w:numPr>
          <w:ilvl w:val="2"/>
          <w:numId w:val="24"/>
        </w:numPr>
        <w:tabs>
          <w:tab w:val="left" w:pos="1599"/>
          <w:tab w:val="left" w:pos="2383"/>
        </w:tabs>
        <w:spacing w:before="230"/>
        <w:ind w:left="2383" w:right="916" w:hanging="135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8"/>
        </w:rPr>
        <w:t>Надлежност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  <w:spacing w:val="-8"/>
        </w:rPr>
        <w:t>за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8"/>
        </w:rPr>
        <w:t>решавање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8"/>
        </w:rPr>
        <w:t>по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8"/>
        </w:rPr>
        <w:t>жалби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  <w:spacing w:val="-8"/>
        </w:rPr>
        <w:t xml:space="preserve">против </w:t>
      </w:r>
      <w:r>
        <w:rPr>
          <w:rFonts w:ascii="Trebuchet MS" w:hAnsi="Trebuchet MS"/>
          <w:color w:val="231F20"/>
        </w:rPr>
        <w:t>првостепених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решења</w:t>
      </w:r>
    </w:p>
    <w:p w:rsidR="005C7739" w:rsidRDefault="00732D7F">
      <w:pPr>
        <w:pStyle w:val="BodyText"/>
        <w:spacing w:before="109" w:line="235" w:lineRule="auto"/>
        <w:ind w:right="111"/>
      </w:pPr>
      <w:r>
        <w:rPr>
          <w:color w:val="231F20"/>
          <w:spacing w:val="-4"/>
          <w:w w:val="90"/>
        </w:rPr>
        <w:t>О жалби против првостепених решења у области матичних књига која доносе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општинске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управе,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односно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градске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управе,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односно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Градска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упра- </w:t>
      </w:r>
      <w:r>
        <w:rPr>
          <w:color w:val="231F20"/>
          <w:spacing w:val="-12"/>
        </w:rPr>
        <w:t>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града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Београда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решава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министар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надлежан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систем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државне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2"/>
        </w:rPr>
        <w:t>управе.</w:t>
      </w:r>
    </w:p>
    <w:p w:rsidR="005C7739" w:rsidRDefault="00732D7F">
      <w:pPr>
        <w:pStyle w:val="Heading3"/>
        <w:numPr>
          <w:ilvl w:val="2"/>
          <w:numId w:val="24"/>
        </w:numPr>
        <w:tabs>
          <w:tab w:val="left" w:pos="2829"/>
        </w:tabs>
        <w:spacing w:before="233"/>
        <w:ind w:left="2829" w:hanging="568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8"/>
        </w:rPr>
        <w:t>Сукоб</w:t>
      </w:r>
      <w:r>
        <w:rPr>
          <w:rFonts w:ascii="Trebuchet MS" w:hAnsi="Trebuchet MS"/>
          <w:color w:val="231F20"/>
          <w:spacing w:val="-17"/>
        </w:rPr>
        <w:t xml:space="preserve"> </w:t>
      </w:r>
      <w:r>
        <w:rPr>
          <w:rFonts w:ascii="Trebuchet MS" w:hAnsi="Trebuchet MS"/>
          <w:color w:val="231F20"/>
          <w:spacing w:val="-2"/>
        </w:rPr>
        <w:t>надлежности</w:t>
      </w:r>
    </w:p>
    <w:p w:rsidR="005C7739" w:rsidRDefault="00732D7F">
      <w:pPr>
        <w:pStyle w:val="BodyText"/>
        <w:spacing w:before="109" w:line="232" w:lineRule="auto"/>
        <w:ind w:right="108"/>
      </w:pPr>
      <w:r>
        <w:rPr>
          <w:color w:val="231F20"/>
          <w:spacing w:val="-8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обзиром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управа „жив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организам“,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извесно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 xml:space="preserve">у </w:t>
      </w:r>
      <w:r>
        <w:rPr>
          <w:color w:val="231F20"/>
          <w:w w:val="90"/>
        </w:rPr>
        <w:t>одређеним ситуацијама могу десити неслагања органа управе око на- длежности за решавање појединачне управне ствари. Ти неспоразуми могу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бити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двојаки,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арогирају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надлежност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сваки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себе, односно сматрају се надлежним да сами реше управну ствар, или пак оба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дерогирају,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одбијају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надлежност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себе.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Тада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настаје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тзв.</w:t>
      </w:r>
      <w:r>
        <w:rPr>
          <w:color w:val="231F20"/>
          <w:spacing w:val="-10"/>
          <w:w w:val="90"/>
        </w:rPr>
        <w:t xml:space="preserve"> </w:t>
      </w:r>
      <w:r>
        <w:rPr>
          <w:rFonts w:ascii="Myriad Pro" w:hAnsi="Myriad Pro"/>
          <w:i/>
          <w:color w:val="231F20"/>
          <w:w w:val="90"/>
        </w:rPr>
        <w:t>сукоб</w:t>
      </w:r>
      <w:r>
        <w:rPr>
          <w:rFonts w:ascii="Myriad Pro" w:hAnsi="Myriad Pro"/>
          <w:i/>
          <w:color w:val="231F20"/>
          <w:spacing w:val="-1"/>
        </w:rPr>
        <w:t xml:space="preserve"> </w:t>
      </w:r>
      <w:r>
        <w:rPr>
          <w:rFonts w:ascii="Myriad Pro" w:hAnsi="Myriad Pro"/>
          <w:i/>
          <w:color w:val="231F20"/>
          <w:w w:val="90"/>
        </w:rPr>
        <w:t>на-</w:t>
      </w:r>
      <w:r>
        <w:rPr>
          <w:rFonts w:ascii="Myriad Pro" w:hAnsi="Myriad Pro"/>
          <w:i/>
          <w:color w:val="231F20"/>
          <w:spacing w:val="40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длежности</w:t>
      </w:r>
      <w:r>
        <w:rPr>
          <w:color w:val="231F20"/>
          <w:spacing w:val="-6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првом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случају</w:t>
      </w:r>
      <w:r>
        <w:rPr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позитиван</w:t>
      </w:r>
      <w:r>
        <w:rPr>
          <w:rFonts w:ascii="Myriad Pro" w:hAnsi="Myriad Pro"/>
          <w:i/>
          <w:color w:val="231F20"/>
          <w:spacing w:val="9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сукоб</w:t>
      </w:r>
      <w:r>
        <w:rPr>
          <w:rFonts w:ascii="Myriad Pro" w:hAnsi="Myriad Pro"/>
          <w:i/>
          <w:color w:val="231F20"/>
          <w:spacing w:val="9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надлежности</w:t>
      </w:r>
      <w:r>
        <w:rPr>
          <w:color w:val="231F20"/>
          <w:spacing w:val="-6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</w:rPr>
        <w:t>другом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случају</w:t>
      </w:r>
      <w:r>
        <w:rPr>
          <w:color w:val="231F20"/>
          <w:spacing w:val="-20"/>
        </w:rPr>
        <w:t xml:space="preserve"> </w:t>
      </w:r>
      <w:r>
        <w:rPr>
          <w:rFonts w:ascii="Myriad Pro" w:hAnsi="Myriad Pro"/>
          <w:i/>
          <w:color w:val="231F20"/>
        </w:rPr>
        <w:t>негативан</w:t>
      </w:r>
      <w:r>
        <w:rPr>
          <w:rFonts w:ascii="Myriad Pro" w:hAnsi="Myriad Pro"/>
          <w:i/>
          <w:color w:val="231F20"/>
          <w:spacing w:val="-5"/>
        </w:rPr>
        <w:t xml:space="preserve"> </w:t>
      </w:r>
      <w:r>
        <w:rPr>
          <w:rFonts w:ascii="Myriad Pro" w:hAnsi="Myriad Pro"/>
          <w:i/>
          <w:color w:val="231F20"/>
        </w:rPr>
        <w:t>сукоб</w:t>
      </w:r>
      <w:r>
        <w:rPr>
          <w:rFonts w:ascii="Myriad Pro" w:hAnsi="Myriad Pro"/>
          <w:i/>
          <w:color w:val="231F20"/>
          <w:spacing w:val="-2"/>
        </w:rPr>
        <w:t xml:space="preserve"> </w:t>
      </w:r>
      <w:r>
        <w:rPr>
          <w:rFonts w:ascii="Myriad Pro" w:hAnsi="Myriad Pro"/>
          <w:i/>
          <w:color w:val="231F20"/>
        </w:rPr>
        <w:t>надлежности</w:t>
      </w:r>
      <w:r>
        <w:rPr>
          <w:color w:val="231F20"/>
        </w:rPr>
        <w:t>.</w:t>
      </w:r>
    </w:p>
    <w:p w:rsidR="005C7739" w:rsidRDefault="00732D7F">
      <w:pPr>
        <w:pStyle w:val="BodyText"/>
        <w:spacing w:line="235" w:lineRule="auto"/>
        <w:ind w:right="110"/>
        <w:rPr>
          <w:sz w:val="13"/>
        </w:rPr>
      </w:pP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нашем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позитивном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поступак </w:t>
      </w:r>
      <w:r>
        <w:rPr>
          <w:color w:val="231F20"/>
          <w:w w:val="90"/>
        </w:rPr>
        <w:t>није до краја изведено који је орган надлежан за решавање сукоба на- длежности, већ су уређена само правила која се односе на решавање</w:t>
      </w:r>
      <w:r>
        <w:rPr>
          <w:color w:val="231F20"/>
          <w:w w:val="90"/>
        </w:rPr>
        <w:t xml:space="preserve"> </w:t>
      </w:r>
      <w:r>
        <w:rPr>
          <w:color w:val="231F20"/>
        </w:rPr>
        <w:t>сукоба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надлежности.</w:t>
      </w:r>
      <w:r>
        <w:rPr>
          <w:color w:val="231F20"/>
          <w:position w:val="7"/>
          <w:sz w:val="13"/>
        </w:rPr>
        <w:t>180</w:t>
      </w:r>
    </w:p>
    <w:p w:rsidR="005C7739" w:rsidRDefault="00732D7F">
      <w:pPr>
        <w:pStyle w:val="BodyText"/>
        <w:spacing w:line="235" w:lineRule="auto"/>
        <w:ind w:right="111"/>
        <w:rPr>
          <w:sz w:val="13"/>
        </w:rPr>
      </w:pPr>
      <w:r>
        <w:rPr>
          <w:color w:val="231F20"/>
          <w:spacing w:val="-8"/>
        </w:rPr>
        <w:t xml:space="preserve">Ова правна празнина општих правила управног поступка, која не- мају решење ни у правилима посебног управног поступка садржаним у материјалноправним нормама закона који уређују област матичних </w:t>
      </w:r>
      <w:r>
        <w:rPr>
          <w:color w:val="231F20"/>
          <w:w w:val="90"/>
        </w:rPr>
        <w:t xml:space="preserve">књига, донекле је превазиђена одредбама закона који уређују систем државне управе, будући да је тим законом уређено да о сукобу надле- </w:t>
      </w:r>
      <w:r>
        <w:rPr>
          <w:color w:val="231F20"/>
          <w:spacing w:val="-8"/>
        </w:rPr>
        <w:t xml:space="preserve">жности између органа државне управе, као и између органа државне </w:t>
      </w:r>
      <w:r>
        <w:rPr>
          <w:color w:val="231F20"/>
          <w:spacing w:val="-2"/>
        </w:rPr>
        <w:t>управе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ималаца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јавних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овлашћења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Влада.</w:t>
      </w:r>
      <w:r>
        <w:rPr>
          <w:color w:val="231F20"/>
          <w:spacing w:val="-2"/>
          <w:position w:val="7"/>
          <w:sz w:val="13"/>
        </w:rPr>
        <w:t>181</w:t>
      </w:r>
    </w:p>
    <w:p w:rsidR="005C7739" w:rsidRDefault="00732D7F">
      <w:pPr>
        <w:pStyle w:val="BodyText"/>
        <w:spacing w:before="6"/>
        <w:ind w:left="0" w:firstLine="0"/>
        <w:jc w:val="left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159621</wp:posOffset>
                </wp:positionV>
                <wp:extent cx="900430" cy="127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6B4D" id="Graphic 107" o:spid="_x0000_s1026" style="position:absolute;margin-left:62.35pt;margin-top:12.55pt;width:70.9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5"/>
          <w:tab w:val="left" w:pos="567"/>
        </w:tabs>
        <w:spacing w:before="90" w:line="230" w:lineRule="auto"/>
        <w:ind w:right="106"/>
        <w:jc w:val="left"/>
        <w:rPr>
          <w:sz w:val="18"/>
        </w:rPr>
      </w:pPr>
      <w:r>
        <w:rPr>
          <w:color w:val="231F20"/>
          <w:spacing w:val="-2"/>
          <w:sz w:val="18"/>
        </w:rPr>
        <w:t>Одл</w:t>
      </w:r>
      <w:r>
        <w:rPr>
          <w:color w:val="231F20"/>
          <w:spacing w:val="-2"/>
          <w:sz w:val="18"/>
        </w:rPr>
        <w:t>ука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одређивању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матичног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подручја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Стари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град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уписивање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одређених </w:t>
      </w:r>
      <w:r>
        <w:rPr>
          <w:color w:val="231F20"/>
          <w:spacing w:val="-6"/>
          <w:sz w:val="18"/>
        </w:rPr>
        <w:t>чињеница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матичне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књиге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(„Службени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лист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града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Београда“,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број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6"/>
          <w:sz w:val="18"/>
        </w:rPr>
        <w:t>69/09).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7"/>
          <w:tab w:val="left" w:pos="606"/>
        </w:tabs>
        <w:spacing w:line="230" w:lineRule="auto"/>
        <w:ind w:right="110"/>
        <w:jc w:val="left"/>
        <w:rPr>
          <w:sz w:val="18"/>
        </w:rPr>
      </w:pPr>
      <w:r>
        <w:rPr>
          <w:color w:val="231F20"/>
          <w:w w:val="90"/>
          <w:sz w:val="18"/>
        </w:rPr>
        <w:t>Члан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0"/>
          <w:sz w:val="18"/>
        </w:rPr>
        <w:t xml:space="preserve">38. Закона о општем управном поступку („Службени гласник РС“, бр. 18/16, </w:t>
      </w:r>
      <w:r>
        <w:rPr>
          <w:color w:val="231F20"/>
          <w:sz w:val="18"/>
        </w:rPr>
        <w:t>95/18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z w:val="18"/>
        </w:rPr>
        <w:t>аутентично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тумачење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2/23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105"/>
          <w:sz w:val="18"/>
        </w:rPr>
        <w:t>–</w:t>
      </w:r>
      <w:r>
        <w:rPr>
          <w:color w:val="231F20"/>
          <w:spacing w:val="-20"/>
          <w:w w:val="105"/>
          <w:sz w:val="18"/>
        </w:rPr>
        <w:t xml:space="preserve"> </w:t>
      </w:r>
      <w:r>
        <w:rPr>
          <w:color w:val="231F20"/>
          <w:sz w:val="18"/>
        </w:rPr>
        <w:t>УС).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line="201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Члан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58.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став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1.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Закона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државној</w:t>
      </w:r>
      <w:r>
        <w:rPr>
          <w:color w:val="231F20"/>
          <w:spacing w:val="-1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управи.</w:t>
      </w:r>
    </w:p>
    <w:p w:rsidR="005C7739" w:rsidRDefault="005C7739">
      <w:pPr>
        <w:spacing w:line="201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4"/>
      </w:pPr>
      <w:r>
        <w:rPr>
          <w:color w:val="231F20"/>
          <w:w w:val="90"/>
        </w:rPr>
        <w:lastRenderedPageBreak/>
        <w:t xml:space="preserve">У односу на напред изнето, намеће се закључак да се у повереним </w:t>
      </w:r>
      <w:r>
        <w:rPr>
          <w:color w:val="231F20"/>
          <w:spacing w:val="-6"/>
        </w:rPr>
        <w:t>пословима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сукоб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надлежности,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правилу,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дешава </w:t>
      </w:r>
      <w:r>
        <w:rPr>
          <w:color w:val="231F20"/>
          <w:spacing w:val="-8"/>
        </w:rPr>
        <w:t>око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надлежности будући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свим јединицама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локалне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само- </w:t>
      </w:r>
      <w:r>
        <w:rPr>
          <w:color w:val="231F20"/>
          <w:w w:val="90"/>
        </w:rPr>
        <w:t>управе делегирана иста овлашћења. О сукобу надлежности два органа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8"/>
        </w:rPr>
        <w:t xml:space="preserve">– имаоца јавних овлашћења у повереним пословима матичних књига, </w:t>
      </w:r>
      <w:r>
        <w:rPr>
          <w:color w:val="231F20"/>
          <w:w w:val="90"/>
        </w:rPr>
        <w:t>без обзира на то да ли се изјасне као надлежни или као ненадлежни за решавање у истој управној ствари, решава Влада, с т</w:t>
      </w:r>
      <w:r>
        <w:rPr>
          <w:color w:val="231F20"/>
          <w:w w:val="90"/>
        </w:rPr>
        <w:t xml:space="preserve">им што предлог за решавање сукоба надлежности подноси орган који је последњи одлу- </w:t>
      </w:r>
      <w:r>
        <w:rPr>
          <w:color w:val="231F20"/>
          <w:spacing w:val="-4"/>
        </w:rPr>
        <w:t>чивао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својој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надлежности,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поднети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странка.</w:t>
      </w:r>
    </w:p>
    <w:p w:rsidR="005C7739" w:rsidRDefault="005C7739">
      <w:pPr>
        <w:pStyle w:val="BodyText"/>
        <w:spacing w:before="38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22"/>
        </w:numPr>
        <w:tabs>
          <w:tab w:val="left" w:pos="2321"/>
        </w:tabs>
        <w:ind w:left="2321" w:hanging="568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8"/>
        </w:rPr>
        <w:t>Овлашћено службено лице</w:t>
      </w:r>
    </w:p>
    <w:p w:rsidR="005C7739" w:rsidRDefault="00732D7F">
      <w:pPr>
        <w:pStyle w:val="BodyText"/>
        <w:spacing w:before="165" w:line="237" w:lineRule="auto"/>
        <w:ind w:left="113" w:right="222"/>
      </w:pPr>
      <w:r>
        <w:rPr>
          <w:color w:val="231F20"/>
          <w:spacing w:val="-4"/>
        </w:rPr>
        <w:t>Сагласно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правилима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општег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управног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поступа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 xml:space="preserve">управној ствари преко овлашћеног службеног лица, а овлашћено слу- жбено лице јесте лице које је распоређено на радно место које чине и </w:t>
      </w:r>
      <w:r>
        <w:rPr>
          <w:color w:val="231F20"/>
          <w:spacing w:val="-6"/>
        </w:rPr>
        <w:t>послови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одлучивања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управној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ствари,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само </w:t>
      </w:r>
      <w:r>
        <w:rPr>
          <w:color w:val="231F20"/>
          <w:spacing w:val="-2"/>
        </w:rPr>
        <w:t>послови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вођења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предузимања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појединих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радњи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  <w:spacing w:val="-8"/>
        </w:rPr>
        <w:t xml:space="preserve">ступку. Дакле, овлашћење службеног лица везује се за опис његовог </w:t>
      </w:r>
      <w:r>
        <w:rPr>
          <w:color w:val="231F20"/>
          <w:w w:val="90"/>
        </w:rPr>
        <w:t xml:space="preserve">радног места или произлази из описа његовог радног места утврђеног </w:t>
      </w:r>
      <w:r>
        <w:rPr>
          <w:color w:val="231F20"/>
          <w:spacing w:val="-6"/>
        </w:rPr>
        <w:t>актом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унутрашњем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уређењу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систематизацији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радних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места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ор- гану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(вођење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или </w:t>
      </w:r>
      <w:r>
        <w:rPr>
          <w:color w:val="231F20"/>
          <w:w w:val="90"/>
        </w:rPr>
        <w:t xml:space="preserve">вођење управног поступка или предузимање радњи у поступку). У том смислу, закон уређује да руководилац органа доноси решење само ако </w:t>
      </w:r>
      <w:r>
        <w:rPr>
          <w:color w:val="231F20"/>
        </w:rPr>
        <w:t>службено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одређено.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spacing w:val="-4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питању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овлашћена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службена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обављање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пове- </w:t>
      </w:r>
      <w:r>
        <w:rPr>
          <w:color w:val="231F20"/>
          <w:spacing w:val="-6"/>
        </w:rPr>
        <w:t>рених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</w:t>
      </w:r>
      <w:r>
        <w:rPr>
          <w:color w:val="231F20"/>
          <w:spacing w:val="-6"/>
        </w:rPr>
        <w:t>атичних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потребно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узети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обзир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одређе- 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специфичности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предвиђене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књиге.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w w:val="90"/>
        </w:rPr>
        <w:t xml:space="preserve">Наиме, тај закон, у уређењу услова за обављање послова матича- ра и заменика матичара, поред осталог, утврђује да то може бити само </w:t>
      </w:r>
      <w:r>
        <w:rPr>
          <w:color w:val="231F20"/>
          <w:spacing w:val="-6"/>
        </w:rPr>
        <w:t>лице које има овлашћење за обављање послова матичара, које даје министар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надлежан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функционера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који </w:t>
      </w:r>
      <w:r>
        <w:rPr>
          <w:color w:val="231F20"/>
        </w:rPr>
        <w:t>руководи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органом.</w:t>
      </w:r>
    </w:p>
    <w:p w:rsidR="005C7739" w:rsidRDefault="005C7739">
      <w:pPr>
        <w:pStyle w:val="BodyText"/>
        <w:spacing w:before="86"/>
        <w:ind w:left="0" w:firstLine="0"/>
        <w:jc w:val="left"/>
      </w:pPr>
    </w:p>
    <w:p w:rsidR="005C7739" w:rsidRDefault="00732D7F">
      <w:pPr>
        <w:pStyle w:val="Heading3"/>
        <w:numPr>
          <w:ilvl w:val="1"/>
          <w:numId w:val="55"/>
        </w:numPr>
        <w:tabs>
          <w:tab w:val="left" w:pos="2256"/>
        </w:tabs>
        <w:spacing w:before="1"/>
        <w:ind w:left="2256" w:hanging="234"/>
        <w:jc w:val="left"/>
        <w:rPr>
          <w:b/>
          <w:color w:val="231F20"/>
        </w:rPr>
      </w:pPr>
      <w:r>
        <w:rPr>
          <w:b/>
          <w:color w:val="231F20"/>
        </w:rPr>
        <w:t>Фазе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 xml:space="preserve">управног </w:t>
      </w:r>
      <w:r>
        <w:rPr>
          <w:b/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8" w:line="237" w:lineRule="auto"/>
        <w:ind w:left="113" w:right="219"/>
      </w:pP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нашем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фазе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управног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поступка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одговарају </w:t>
      </w:r>
      <w:r>
        <w:rPr>
          <w:color w:val="231F20"/>
          <w:spacing w:val="-6"/>
        </w:rPr>
        <w:t>збирним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радњама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покретања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испитног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поступка, доношења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одлуке,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жалбеног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ванредним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прав- </w:t>
      </w:r>
      <w:r>
        <w:rPr>
          <w:color w:val="231F20"/>
          <w:spacing w:val="-4"/>
        </w:rPr>
        <w:t>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средствима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извршног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поступка.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фазе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нису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обавезне, </w:t>
      </w:r>
      <w:r>
        <w:rPr>
          <w:color w:val="231F20"/>
          <w:w w:val="90"/>
        </w:rPr>
        <w:t>нпр.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жалбени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доношења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одлуке,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зато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0"/>
        </w:rPr>
        <w:t>могу</w:t>
      </w:r>
    </w:p>
    <w:p w:rsidR="005C7739" w:rsidRDefault="00732D7F">
      <w:pPr>
        <w:pStyle w:val="BodyText"/>
        <w:spacing w:before="1" w:line="237" w:lineRule="auto"/>
        <w:ind w:left="113" w:right="225" w:firstLine="0"/>
      </w:pPr>
      <w:r>
        <w:rPr>
          <w:color w:val="231F20"/>
          <w:w w:val="90"/>
        </w:rPr>
        <w:t xml:space="preserve">„прескакати“ фазе које претходе следећој фази, јер су међусобно по- </w:t>
      </w:r>
      <w:r>
        <w:rPr>
          <w:color w:val="231F20"/>
          <w:spacing w:val="-2"/>
        </w:rPr>
        <w:t>везане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условљавају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једна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другу.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spacing w:val="-4"/>
        </w:rPr>
        <w:t>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важе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управне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област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матичних </w:t>
      </w:r>
      <w:r>
        <w:rPr>
          <w:color w:val="231F20"/>
          <w:spacing w:val="-8"/>
        </w:rPr>
        <w:t>књига,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тим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материјалним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законом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подзаконским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прописима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firstLine="0"/>
        <w:jc w:val="left"/>
      </w:pPr>
      <w:r>
        <w:rPr>
          <w:color w:val="231F20"/>
          <w:spacing w:val="-6"/>
        </w:rPr>
        <w:lastRenderedPageBreak/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прецизно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уређено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странкама </w:t>
      </w:r>
      <w:r>
        <w:rPr>
          <w:color w:val="231F20"/>
          <w:spacing w:val="-2"/>
        </w:rPr>
        <w:t>мора,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дати.</w:t>
      </w:r>
    </w:p>
    <w:p w:rsidR="005C7739" w:rsidRDefault="005C7739">
      <w:pPr>
        <w:pStyle w:val="BodyText"/>
        <w:spacing w:before="32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1"/>
        </w:numPr>
        <w:tabs>
          <w:tab w:val="left" w:pos="2153"/>
        </w:tabs>
        <w:ind w:hanging="381"/>
        <w:jc w:val="left"/>
      </w:pPr>
      <w:r>
        <w:rPr>
          <w:color w:val="231F20"/>
          <w:spacing w:val="-2"/>
        </w:rPr>
        <w:t>Покретање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158"/>
        <w:ind w:right="111"/>
      </w:pP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покреће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пра- </w:t>
      </w:r>
      <w:r>
        <w:rPr>
          <w:color w:val="231F20"/>
          <w:w w:val="90"/>
        </w:rPr>
        <w:t xml:space="preserve">вилу, по службеној дужности од стране надлежног органа коме су по- </w:t>
      </w:r>
      <w:r>
        <w:rPr>
          <w:color w:val="231F20"/>
          <w:spacing w:val="-6"/>
        </w:rPr>
        <w:t xml:space="preserve">верена јавна овлашћења за решавање у првостепеном управном по- </w:t>
      </w:r>
      <w:r>
        <w:rPr>
          <w:color w:val="231F20"/>
          <w:spacing w:val="-2"/>
        </w:rPr>
        <w:t>ступку.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w w:val="90"/>
        </w:rPr>
        <w:t>Поступак може бити инициран и предлогом странке, али да би на- длежни орган покренуо поступак, то лице мора имати страначку леги- тимацију у поступку, односно доказати да у конкретном с</w:t>
      </w:r>
      <w:r>
        <w:rPr>
          <w:color w:val="231F20"/>
          <w:w w:val="90"/>
        </w:rPr>
        <w:t xml:space="preserve">лучају штити своје право или правни интерес (нпр. не може било које лице захтева- </w:t>
      </w:r>
      <w:r>
        <w:rPr>
          <w:color w:val="231F20"/>
          <w:spacing w:val="-8"/>
        </w:rPr>
        <w:t>ти допуну података у матичној књизи већ само оно лице на које се ти подаци односе или лица која су прецизно утврђена материјалним за- коном – члан његове уже породице, усвоји</w:t>
      </w:r>
      <w:r>
        <w:rPr>
          <w:color w:val="231F20"/>
          <w:spacing w:val="-8"/>
        </w:rPr>
        <w:t xml:space="preserve">тељ или старатељ, а друга </w:t>
      </w:r>
      <w:r>
        <w:rPr>
          <w:color w:val="231F20"/>
          <w:spacing w:val="-6"/>
        </w:rPr>
        <w:t xml:space="preserve">лица само на начин и под условима утврђеним законом који уређује </w:t>
      </w:r>
      <w:r>
        <w:rPr>
          <w:color w:val="231F20"/>
          <w:spacing w:val="-2"/>
        </w:rPr>
        <w:t>заштиту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података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личности).</w:t>
      </w:r>
    </w:p>
    <w:p w:rsidR="005C7739" w:rsidRDefault="00732D7F">
      <w:pPr>
        <w:pStyle w:val="BodyText"/>
        <w:spacing w:before="1"/>
        <w:ind w:right="108"/>
        <w:jc w:val="right"/>
      </w:pPr>
      <w:r>
        <w:rPr>
          <w:color w:val="231F20"/>
          <w:spacing w:val="-6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обзиром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поступци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по- крећу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утврђивања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податка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spacing w:val="-8"/>
        </w:rPr>
        <w:t>тичне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књиге,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предлога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странке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лица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чијим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правима,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обавеза- </w:t>
      </w:r>
      <w:r>
        <w:rPr>
          <w:color w:val="231F20"/>
          <w:spacing w:val="-6"/>
        </w:rPr>
        <w:t>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интересима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конкретној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управној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w w:val="90"/>
        </w:rPr>
        <w:t xml:space="preserve">области матичних књига, треба разликовати трећа лица која према ма- </w:t>
      </w:r>
      <w:r>
        <w:rPr>
          <w:color w:val="231F20"/>
          <w:spacing w:val="-6"/>
        </w:rPr>
        <w:t>теријалном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закону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имају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обавезу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пријављивања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чиње</w:t>
      </w:r>
      <w:r>
        <w:rPr>
          <w:color w:val="231F20"/>
          <w:spacing w:val="-6"/>
        </w:rPr>
        <w:t xml:space="preserve">нице </w:t>
      </w:r>
      <w:r>
        <w:rPr>
          <w:color w:val="231F20"/>
          <w:w w:val="90"/>
        </w:rPr>
        <w:t xml:space="preserve">надлежном органу (нпр. рођење детета у здравственој установи дужна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пријави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здравствена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установа,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здрав- </w:t>
      </w:r>
      <w:r>
        <w:rPr>
          <w:color w:val="231F20"/>
          <w:w w:val="90"/>
        </w:rPr>
        <w:t xml:space="preserve">ственој установи, војном објекту, заводу за извршење кривичних санк- </w:t>
      </w:r>
      <w:r>
        <w:rPr>
          <w:color w:val="231F20"/>
          <w:spacing w:val="-6"/>
        </w:rPr>
        <w:t>ција,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установи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смештај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ученика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студената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другој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установи или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организацији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дужна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пријави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установа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организација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w w:val="90"/>
        </w:rPr>
        <w:t xml:space="preserve">јој је лице умрло). Ова лица изазивају тзв. управну интервенцију, али </w:t>
      </w:r>
      <w:r>
        <w:rPr>
          <w:color w:val="231F20"/>
          <w:spacing w:val="-6"/>
        </w:rPr>
        <w:t>им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даје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положај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поступку,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пријавиоци. </w:t>
      </w:r>
      <w:r>
        <w:rPr>
          <w:color w:val="231F20"/>
        </w:rPr>
        <w:t>Посебан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покретања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>ступка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одређеном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броју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правних </w:t>
      </w:r>
      <w:r>
        <w:rPr>
          <w:color w:val="231F20"/>
          <w:w w:val="90"/>
        </w:rPr>
        <w:t xml:space="preserve">ситуација у области матичних књига (нпр. обнављање матичних књига рођених, венчаних и умрлих) представља случај када се поступак по- </w:t>
      </w:r>
      <w:r>
        <w:rPr>
          <w:color w:val="231F20"/>
          <w:spacing w:val="-6"/>
        </w:rPr>
        <w:t>креће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већем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броју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непознатих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унапред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неодређених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лица, 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битно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истом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захтеву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према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свима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њима.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Тада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поступак покреће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путем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јавног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саопштења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(по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донетом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решењу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држав- 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чијем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делокругу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послови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одо- </w:t>
      </w:r>
      <w:r>
        <w:rPr>
          <w:color w:val="231F20"/>
          <w:w w:val="90"/>
        </w:rPr>
        <w:t xml:space="preserve">брава обнављање уништених или несталих матичних књига). Тако по- </w:t>
      </w:r>
      <w:r>
        <w:rPr>
          <w:color w:val="231F20"/>
          <w:spacing w:val="-6"/>
        </w:rPr>
        <w:t>кренут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водити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начина: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одвојен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сваку </w:t>
      </w:r>
      <w:r>
        <w:rPr>
          <w:color w:val="231F20"/>
          <w:w w:val="90"/>
        </w:rPr>
        <w:t xml:space="preserve">странку и тада се доноси посебан управни акт у сваком од тих поступа- </w:t>
      </w:r>
      <w:r>
        <w:rPr>
          <w:color w:val="231F20"/>
          <w:spacing w:val="-6"/>
        </w:rPr>
        <w:t>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један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доноси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једно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генерални </w:t>
      </w:r>
      <w:r>
        <w:rPr>
          <w:color w:val="231F20"/>
          <w:w w:val="90"/>
        </w:rPr>
        <w:t>управни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акт,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садржи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податке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помоћу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којих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0"/>
        </w:rPr>
        <w:t>се</w:t>
      </w:r>
    </w:p>
    <w:p w:rsidR="005C7739" w:rsidRDefault="00732D7F">
      <w:pPr>
        <w:pStyle w:val="BodyText"/>
        <w:spacing w:line="215" w:lineRule="exact"/>
        <w:ind w:firstLine="0"/>
        <w:jc w:val="left"/>
      </w:pPr>
      <w:r>
        <w:rPr>
          <w:color w:val="231F20"/>
          <w:spacing w:val="-6"/>
        </w:rPr>
        <w:t>оно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односи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постала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одредива.</w:t>
      </w:r>
    </w:p>
    <w:p w:rsidR="005C7739" w:rsidRDefault="005C7739">
      <w:pPr>
        <w:spacing w:line="215" w:lineRule="exac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4"/>
      </w:pPr>
      <w:r>
        <w:rPr>
          <w:color w:val="231F20"/>
          <w:spacing w:val="-4"/>
        </w:rPr>
        <w:lastRenderedPageBreak/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покретање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мо- </w:t>
      </w:r>
      <w:r>
        <w:rPr>
          <w:color w:val="231F20"/>
          <w:w w:val="90"/>
        </w:rPr>
        <w:t xml:space="preserve">гућност спајања више управних ствари у један поступак и то у случају када више странака поднесе одвојене захтеве исте садржине (односи се на исто лице, заснивају се на истом чињеничном стању и имају исти </w:t>
      </w:r>
      <w:r>
        <w:rPr>
          <w:color w:val="231F20"/>
          <w:spacing w:val="-6"/>
        </w:rPr>
        <w:t>правни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ситуацију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налазимо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</w:t>
      </w:r>
      <w:r>
        <w:rPr>
          <w:color w:val="231F20"/>
          <w:spacing w:val="-6"/>
        </w:rPr>
        <w:t>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исправку </w:t>
      </w:r>
      <w:r>
        <w:rPr>
          <w:color w:val="231F20"/>
          <w:w w:val="90"/>
        </w:rPr>
        <w:t xml:space="preserve">грешке у матичној књизи рођених или венчаних за умрло лице који по- крене одвојено више лица са правним интересом доказивања одређе- </w:t>
      </w:r>
      <w:r>
        <w:rPr>
          <w:color w:val="231F20"/>
          <w:spacing w:val="-4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чињенице,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најчешће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расправљања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заоставштине.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1"/>
        </w:numPr>
        <w:tabs>
          <w:tab w:val="left" w:pos="2649"/>
        </w:tabs>
        <w:ind w:left="2649" w:hanging="381"/>
        <w:jc w:val="left"/>
      </w:pPr>
      <w:r>
        <w:rPr>
          <w:color w:val="231F20"/>
        </w:rPr>
        <w:t>Испитни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поступак</w:t>
      </w:r>
    </w:p>
    <w:p w:rsidR="005C7739" w:rsidRDefault="00732D7F">
      <w:pPr>
        <w:pStyle w:val="BodyText"/>
        <w:spacing w:before="157" w:line="235" w:lineRule="auto"/>
        <w:ind w:left="113" w:right="221"/>
      </w:pP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донесе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конкретној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управној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ствари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до- </w:t>
      </w:r>
      <w:r>
        <w:rPr>
          <w:color w:val="231F20"/>
          <w:spacing w:val="-2"/>
        </w:rPr>
        <w:t>вољно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познаје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закон,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већ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потребно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до- </w:t>
      </w:r>
      <w:r>
        <w:rPr>
          <w:color w:val="231F20"/>
          <w:spacing w:val="-4"/>
        </w:rPr>
        <w:t>ношења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буде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упознат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релевантним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чињеницама, </w:t>
      </w:r>
      <w:r>
        <w:rPr>
          <w:color w:val="231F20"/>
          <w:w w:val="90"/>
        </w:rPr>
        <w:t xml:space="preserve">односно да утврди право стање ствари како би могао да применом ма- </w:t>
      </w:r>
      <w:r>
        <w:rPr>
          <w:color w:val="231F20"/>
          <w:spacing w:val="-2"/>
        </w:rPr>
        <w:t>теријалног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закона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реши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управно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питање.</w:t>
      </w:r>
    </w:p>
    <w:p w:rsidR="005C7739" w:rsidRDefault="00732D7F">
      <w:pPr>
        <w:pStyle w:val="BodyText"/>
        <w:spacing w:line="235" w:lineRule="auto"/>
        <w:ind w:left="113" w:right="223"/>
      </w:pP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смислу, поступак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 доношења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 (испитни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поступак) </w:t>
      </w:r>
      <w:r>
        <w:rPr>
          <w:color w:val="231F20"/>
          <w:w w:val="90"/>
        </w:rPr>
        <w:t xml:space="preserve">у области матичних књига не разликује се у односу на правила општег </w:t>
      </w:r>
      <w:r>
        <w:rPr>
          <w:color w:val="231F20"/>
          <w:spacing w:val="-8"/>
        </w:rPr>
        <w:t xml:space="preserve">управног поступка, односно једнако је заснован на расправном наче- </w:t>
      </w:r>
      <w:r>
        <w:rPr>
          <w:color w:val="231F20"/>
          <w:spacing w:val="-4"/>
        </w:rPr>
        <w:t>лу</w:t>
      </w:r>
      <w:r>
        <w:rPr>
          <w:color w:val="231F20"/>
          <w:spacing w:val="-4"/>
          <w:position w:val="7"/>
          <w:sz w:val="13"/>
        </w:rPr>
        <w:t>182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непосредно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одлучивање,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истр</w:t>
      </w:r>
      <w:r>
        <w:rPr>
          <w:color w:val="231F20"/>
          <w:spacing w:val="-4"/>
        </w:rPr>
        <w:t>ажном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начелу</w:t>
      </w:r>
      <w:r>
        <w:rPr>
          <w:color w:val="231F20"/>
          <w:spacing w:val="-4"/>
          <w:position w:val="7"/>
          <w:sz w:val="13"/>
        </w:rPr>
        <w:t>183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посе- </w:t>
      </w:r>
      <w:r>
        <w:rPr>
          <w:color w:val="231F20"/>
          <w:spacing w:val="-8"/>
        </w:rPr>
        <w:t xml:space="preserve">бан испитни поступак, а који ће се поступак применити зависи од вр- </w:t>
      </w:r>
      <w:r>
        <w:rPr>
          <w:color w:val="231F20"/>
          <w:spacing w:val="-4"/>
        </w:rPr>
        <w:t>сте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захтева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чињеничног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заснован.</w:t>
      </w:r>
    </w:p>
    <w:p w:rsidR="005C7739" w:rsidRDefault="00732D7F">
      <w:pPr>
        <w:pStyle w:val="BodyText"/>
        <w:spacing w:line="235" w:lineRule="auto"/>
        <w:ind w:left="113" w:right="220"/>
      </w:pPr>
      <w:r>
        <w:rPr>
          <w:color w:val="231F20"/>
          <w:spacing w:val="-2"/>
        </w:rPr>
        <w:t>Непосредном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одлучивању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приступа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одмах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након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покретања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заснован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овлашћеног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пријавиоца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службе- </w:t>
      </w:r>
      <w:r>
        <w:rPr>
          <w:color w:val="231F20"/>
          <w:spacing w:val="-8"/>
        </w:rPr>
        <w:t>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дужности,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 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одлучује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захтеву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располаже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доказима на </w:t>
      </w:r>
      <w:r>
        <w:rPr>
          <w:color w:val="231F20"/>
          <w:w w:val="90"/>
        </w:rPr>
        <w:t xml:space="preserve">основу којих може на несумњив начин утврдити све чињенице и окол- </w:t>
      </w:r>
      <w:r>
        <w:rPr>
          <w:color w:val="231F20"/>
          <w:spacing w:val="-6"/>
        </w:rPr>
        <w:t>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доношење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законите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правилне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доно- </w:t>
      </w:r>
      <w:r>
        <w:rPr>
          <w:color w:val="231F20"/>
          <w:w w:val="90"/>
        </w:rPr>
        <w:t>шење није потребно посебно саслушање странке р</w:t>
      </w:r>
      <w:r>
        <w:rPr>
          <w:color w:val="231F20"/>
          <w:w w:val="90"/>
        </w:rPr>
        <w:t xml:space="preserve">ади заштите њених </w:t>
      </w:r>
      <w:r>
        <w:rPr>
          <w:color w:val="231F20"/>
          <w:spacing w:val="-2"/>
        </w:rPr>
        <w:t>права,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интереса.</w:t>
      </w:r>
    </w:p>
    <w:p w:rsidR="005C7739" w:rsidRDefault="00732D7F">
      <w:pPr>
        <w:pStyle w:val="BodyText"/>
        <w:spacing w:line="232" w:lineRule="auto"/>
        <w:ind w:left="113" w:right="220"/>
      </w:pPr>
      <w:r>
        <w:rPr>
          <w:color w:val="231F20"/>
          <w:spacing w:val="-4"/>
        </w:rPr>
        <w:t>Посебан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испитни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насупрот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непосредном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одлучивању, </w:t>
      </w:r>
      <w:r>
        <w:rPr>
          <w:color w:val="231F20"/>
          <w:w w:val="90"/>
        </w:rPr>
        <w:t xml:space="preserve">посвећен је утврђивању одлучних чињеница, односно чињеничног ста- ња и даје могућност странкама да у току испитног поступка учествује у њему и да заступају и бране своја права и законом заштићени интерес. </w:t>
      </w:r>
      <w:r>
        <w:rPr>
          <w:color w:val="231F20"/>
          <w:spacing w:val="-8"/>
        </w:rPr>
        <w:t>Спроводи се у свим случајевима када је обавезна усм</w:t>
      </w:r>
      <w:r>
        <w:rPr>
          <w:color w:val="231F20"/>
          <w:spacing w:val="-8"/>
        </w:rPr>
        <w:t xml:space="preserve">ена расправа, а </w:t>
      </w:r>
      <w:r>
        <w:rPr>
          <w:color w:val="231F20"/>
          <w:spacing w:val="-4"/>
        </w:rPr>
        <w:t>осим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тога,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обавезан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дозвољено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вођење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непо- </w:t>
      </w:r>
      <w:r>
        <w:rPr>
          <w:color w:val="231F20"/>
          <w:w w:val="90"/>
        </w:rPr>
        <w:t xml:space="preserve">средног одлучивања. Једноставније речено, посебан испитни поступак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спроводи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увек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странке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могу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узети</w:t>
      </w:r>
      <w:r>
        <w:rPr>
          <w:color w:val="231F20"/>
          <w:spacing w:val="-16"/>
        </w:rPr>
        <w:t xml:space="preserve"> </w:t>
      </w:r>
      <w:r>
        <w:rPr>
          <w:rFonts w:ascii="Myriad Pro" w:hAnsi="Myriad Pro"/>
          <w:i/>
          <w:color w:val="231F20"/>
        </w:rPr>
        <w:t>a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rFonts w:ascii="Myriad Pro" w:hAnsi="Myriad Pro"/>
          <w:i/>
          <w:color w:val="231F20"/>
        </w:rPr>
        <w:t>priori</w:t>
      </w:r>
      <w:r>
        <w:rPr>
          <w:rFonts w:ascii="Myriad Pro" w:hAnsi="Myriad Pro"/>
          <w:i/>
          <w:color w:val="231F20"/>
          <w:spacing w:val="-10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доказане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чињенице,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већ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обаве- </w:t>
      </w:r>
      <w:r>
        <w:rPr>
          <w:color w:val="231F20"/>
          <w:spacing w:val="-4"/>
        </w:rPr>
        <w:t>зи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„њихову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сагласност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стварношћу“.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Мајка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ванбрачног</w:t>
      </w:r>
    </w:p>
    <w:p w:rsidR="005C7739" w:rsidRDefault="00732D7F">
      <w:pPr>
        <w:pStyle w:val="BodyText"/>
        <w:spacing w:before="53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196962</wp:posOffset>
                </wp:positionV>
                <wp:extent cx="900430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EB62D" id="Graphic 108" o:spid="_x0000_s1026" style="position:absolute;margin-left:56.7pt;margin-top:15.5pt;width:70.9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before="90" w:line="230" w:lineRule="auto"/>
        <w:ind w:left="454" w:right="225"/>
        <w:jc w:val="both"/>
        <w:rPr>
          <w:sz w:val="18"/>
        </w:rPr>
      </w:pPr>
      <w:r>
        <w:rPr>
          <w:color w:val="231F20"/>
          <w:spacing w:val="-6"/>
          <w:sz w:val="18"/>
        </w:rPr>
        <w:t>Расправно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начело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подразумева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сву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иницијативу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прикупљање,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тачније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пру- </w:t>
      </w:r>
      <w:r>
        <w:rPr>
          <w:color w:val="231F20"/>
          <w:w w:val="90"/>
          <w:sz w:val="18"/>
        </w:rPr>
        <w:t xml:space="preserve">жање доказа имају странке, док је орган пасиван и не предузима никакву иници- </w:t>
      </w:r>
      <w:r>
        <w:rPr>
          <w:color w:val="231F20"/>
          <w:spacing w:val="-2"/>
          <w:sz w:val="18"/>
        </w:rPr>
        <w:t>јативу.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line="230" w:lineRule="auto"/>
        <w:ind w:left="454" w:right="223"/>
        <w:jc w:val="both"/>
        <w:rPr>
          <w:sz w:val="18"/>
        </w:rPr>
      </w:pPr>
      <w:r>
        <w:rPr>
          <w:color w:val="231F20"/>
          <w:spacing w:val="-2"/>
          <w:sz w:val="18"/>
        </w:rPr>
        <w:t>Истражно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(инквизиционо)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начело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подразумева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потпуну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иницијативу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органа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у </w:t>
      </w:r>
      <w:r>
        <w:rPr>
          <w:color w:val="231F20"/>
          <w:spacing w:val="-4"/>
          <w:sz w:val="18"/>
        </w:rPr>
        <w:t>прикупљању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доказа,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коју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странке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немају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никаквог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утицаја.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  <w:rPr>
          <w:sz w:val="13"/>
        </w:rPr>
      </w:pPr>
      <w:r>
        <w:rPr>
          <w:color w:val="231F20"/>
          <w:spacing w:val="-6"/>
        </w:rPr>
        <w:lastRenderedPageBreak/>
        <w:t>детета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покренути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spacing w:val="-8"/>
        </w:rPr>
        <w:t xml:space="preserve">матичну књигу рођених и у пријави рођења означити мушкарца којег </w:t>
      </w:r>
      <w:r>
        <w:rPr>
          <w:color w:val="231F20"/>
          <w:w w:val="90"/>
        </w:rPr>
        <w:t xml:space="preserve">сматра оцем детета, али се та изјава не може у поступку сматрати до- казаном чињеницом очинства детета, док тај мушкарац не дâ изјаву о </w:t>
      </w:r>
      <w:r>
        <w:rPr>
          <w:color w:val="231F20"/>
          <w:spacing w:val="-2"/>
        </w:rPr>
        <w:t>признању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очинства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пред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надлежним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органом.</w:t>
      </w:r>
      <w:r>
        <w:rPr>
          <w:color w:val="231F20"/>
          <w:spacing w:val="-2"/>
          <w:position w:val="7"/>
          <w:sz w:val="13"/>
        </w:rPr>
        <w:t>184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1"/>
        </w:numPr>
        <w:tabs>
          <w:tab w:val="left" w:pos="2725"/>
        </w:tabs>
        <w:ind w:left="2725" w:hanging="381"/>
        <w:jc w:val="left"/>
      </w:pPr>
      <w:r>
        <w:rPr>
          <w:color w:val="231F20"/>
        </w:rPr>
        <w:t>Претходно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питање</w:t>
      </w:r>
    </w:p>
    <w:p w:rsidR="005C7739" w:rsidRDefault="00732D7F">
      <w:pPr>
        <w:pStyle w:val="BodyText"/>
        <w:spacing w:before="157" w:line="235" w:lineRule="auto"/>
        <w:ind w:right="108"/>
        <w:rPr>
          <w:sz w:val="13"/>
        </w:rPr>
      </w:pPr>
      <w:r>
        <w:rPr>
          <w:color w:val="231F20"/>
          <w:spacing w:val="-6"/>
        </w:rPr>
        <w:t>Пре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предузме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испитном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донесе одлуку у првостепеном управном поступку у области матичних књи- га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наилази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различита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спорна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претходна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питања,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чијег </w:t>
      </w:r>
      <w:r>
        <w:rPr>
          <w:color w:val="231F20"/>
          <w:spacing w:val="-8"/>
        </w:rPr>
        <w:t>решења не може решити конкретну управну ствар. У одређен</w:t>
      </w:r>
      <w:r>
        <w:rPr>
          <w:color w:val="231F20"/>
          <w:spacing w:val="-8"/>
        </w:rPr>
        <w:t xml:space="preserve">им слу- </w:t>
      </w:r>
      <w:r>
        <w:rPr>
          <w:color w:val="231F20"/>
          <w:w w:val="90"/>
        </w:rPr>
        <w:t xml:space="preserve">чајевима за решавање тих питања надлежан је сам орган који решава </w:t>
      </w:r>
      <w:r>
        <w:rPr>
          <w:color w:val="231F20"/>
          <w:spacing w:val="-8"/>
        </w:rPr>
        <w:t xml:space="preserve">управну ствар, што произилази из његове истовремене надлежности </w:t>
      </w:r>
      <w:r>
        <w:rPr>
          <w:color w:val="231F20"/>
          <w:w w:val="90"/>
        </w:rPr>
        <w:t xml:space="preserve">у повереним пословима и из других управних области (држављанство, </w:t>
      </w:r>
      <w:r>
        <w:rPr>
          <w:color w:val="231F20"/>
          <w:spacing w:val="-8"/>
        </w:rPr>
        <w:t>породичноправна заштита, лично име и др.). То чини т</w:t>
      </w:r>
      <w:r>
        <w:rPr>
          <w:color w:val="231F20"/>
          <w:spacing w:val="-8"/>
        </w:rPr>
        <w:t>ако што узима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претрес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претходно питање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расправља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га 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сва друга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питања и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конкретну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дејство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прет- </w:t>
      </w:r>
      <w:r>
        <w:rPr>
          <w:color w:val="231F20"/>
          <w:spacing w:val="-8"/>
        </w:rPr>
        <w:t>ходног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питања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решавању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управне ствари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области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књига </w:t>
      </w:r>
      <w:r>
        <w:rPr>
          <w:color w:val="231F20"/>
          <w:w w:val="90"/>
        </w:rPr>
        <w:t>ограничава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ствар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којој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питање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решено,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чега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и </w:t>
      </w:r>
      <w:r>
        <w:rPr>
          <w:color w:val="231F20"/>
          <w:spacing w:val="-4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уноси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диспозитив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одлуке,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њено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образложење.</w:t>
      </w:r>
      <w:r>
        <w:rPr>
          <w:color w:val="231F20"/>
          <w:spacing w:val="-4"/>
          <w:position w:val="7"/>
          <w:sz w:val="13"/>
        </w:rPr>
        <w:t>185</w:t>
      </w:r>
    </w:p>
    <w:p w:rsidR="005C7739" w:rsidRDefault="00732D7F">
      <w:pPr>
        <w:pStyle w:val="BodyText"/>
        <w:spacing w:line="235" w:lineRule="auto"/>
        <w:ind w:right="109"/>
        <w:rPr>
          <w:sz w:val="13"/>
        </w:rPr>
      </w:pPr>
      <w:r>
        <w:rPr>
          <w:color w:val="231F20"/>
          <w:w w:val="90"/>
        </w:rPr>
        <w:t>Ова правна ситуација је правило у управном поступку уписа чиње- нице рођења настале у иностранству у матичну књигу рођених која се води у нашој земљи, јер се материјалним законом у области матичних књига то право даје само лицу које је држављанин Републике</w:t>
      </w:r>
      <w:r>
        <w:rPr>
          <w:color w:val="231F20"/>
          <w:w w:val="90"/>
        </w:rPr>
        <w:t xml:space="preserve"> Србије.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овлашћења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делегирана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уређује </w:t>
      </w:r>
      <w:r>
        <w:rPr>
          <w:color w:val="231F20"/>
          <w:w w:val="90"/>
        </w:rPr>
        <w:t xml:space="preserve">стицање и престанак држављанства Републике Србије орган надлежан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матичних </w:t>
      </w:r>
      <w:r>
        <w:rPr>
          <w:color w:val="231F20"/>
          <w:w w:val="90"/>
        </w:rPr>
        <w:t>књига надлежан је да одлучује о утврђивању држављанст</w:t>
      </w:r>
      <w:r>
        <w:rPr>
          <w:color w:val="231F20"/>
          <w:w w:val="90"/>
        </w:rPr>
        <w:t xml:space="preserve">ва по основу порекла, па је пре одлучивања о праву на упис у матичну књигу рође- них неопходно да реши претходно питање држављанског статуса лица </w:t>
      </w:r>
      <w:r>
        <w:rPr>
          <w:color w:val="231F20"/>
          <w:spacing w:val="-2"/>
        </w:rPr>
        <w:t>чији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тражи.</w:t>
      </w:r>
      <w:r>
        <w:rPr>
          <w:color w:val="231F20"/>
          <w:spacing w:val="-2"/>
          <w:position w:val="7"/>
          <w:sz w:val="13"/>
        </w:rPr>
        <w:t>186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w w:val="90"/>
        </w:rPr>
        <w:t xml:space="preserve">Ако се орган није определио за алтернативу да сам реши претход- </w:t>
      </w:r>
      <w:r>
        <w:rPr>
          <w:color w:val="231F20"/>
          <w:spacing w:val="-6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питање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изричито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овлашћен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материјалним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да </w:t>
      </w:r>
      <w:r>
        <w:rPr>
          <w:color w:val="231F20"/>
          <w:spacing w:val="-8"/>
        </w:rPr>
        <w:t xml:space="preserve">реши то питање, прекинуће поступак до решења претходног питања, </w:t>
      </w:r>
      <w:r>
        <w:rPr>
          <w:color w:val="231F20"/>
          <w:w w:val="90"/>
        </w:rPr>
        <w:t>а у сваком случају то мора да уради када се претходно питање односи 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постојање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(ако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закључења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утврди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један</w:t>
      </w:r>
    </w:p>
    <w:p w:rsidR="005C7739" w:rsidRDefault="00732D7F">
      <w:pPr>
        <w:pStyle w:val="BodyText"/>
        <w:spacing w:before="6"/>
        <w:ind w:left="0" w:firstLine="0"/>
        <w:jc w:val="left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122711</wp:posOffset>
                </wp:positionV>
                <wp:extent cx="900430" cy="127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05EA3" id="Graphic 109" o:spid="_x0000_s1026" style="position:absolute;margin-left:62.35pt;margin-top:9.65pt;width:70.9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604"/>
        </w:tabs>
        <w:spacing w:before="81" w:line="208" w:lineRule="exact"/>
        <w:ind w:left="604" w:hanging="377"/>
        <w:jc w:val="both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157.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604"/>
        </w:tabs>
        <w:spacing w:line="201" w:lineRule="exact"/>
        <w:ind w:left="604" w:hanging="377"/>
        <w:jc w:val="both"/>
        <w:rPr>
          <w:sz w:val="18"/>
        </w:rPr>
      </w:pPr>
      <w:r>
        <w:rPr>
          <w:rFonts w:ascii="Myriad Pro" w:hAnsi="Myriad Pro"/>
          <w:i/>
          <w:color w:val="231F20"/>
          <w:w w:val="85"/>
          <w:sz w:val="18"/>
        </w:rPr>
        <w:t>Ibid.</w:t>
      </w:r>
      <w:r>
        <w:rPr>
          <w:color w:val="231F20"/>
          <w:w w:val="85"/>
          <w:sz w:val="18"/>
        </w:rPr>
        <w:t>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85"/>
          <w:sz w:val="18"/>
        </w:rPr>
        <w:t>стр.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158.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7"/>
          <w:tab w:val="left" w:pos="600"/>
        </w:tabs>
        <w:spacing w:line="230" w:lineRule="auto"/>
        <w:ind w:right="108"/>
        <w:jc w:val="both"/>
        <w:rPr>
          <w:sz w:val="18"/>
        </w:rPr>
      </w:pPr>
      <w:r>
        <w:rPr>
          <w:color w:val="231F20"/>
          <w:w w:val="90"/>
          <w:sz w:val="18"/>
        </w:rPr>
        <w:t>Када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0"/>
          <w:sz w:val="18"/>
        </w:rPr>
        <w:t xml:space="preserve">се ради о другим основима стицања држављанског статуса, орган мора пре- </w:t>
      </w:r>
      <w:r>
        <w:rPr>
          <w:color w:val="231F20"/>
          <w:spacing w:val="-6"/>
          <w:sz w:val="18"/>
        </w:rPr>
        <w:t>кинути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поступак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наложити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закључком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лице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које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својство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странке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том </w:t>
      </w:r>
      <w:r>
        <w:rPr>
          <w:color w:val="231F20"/>
          <w:spacing w:val="-4"/>
          <w:sz w:val="18"/>
        </w:rPr>
        <w:t>поступку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постави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одговарајући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захтев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надлежном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органу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пословима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државне </w:t>
      </w:r>
      <w:r>
        <w:rPr>
          <w:color w:val="231F20"/>
          <w:spacing w:val="-8"/>
          <w:sz w:val="18"/>
        </w:rPr>
        <w:t>управе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који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се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односе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држављанство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одредити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му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рок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у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коме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дужан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>то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да </w:t>
      </w:r>
      <w:r>
        <w:rPr>
          <w:color w:val="231F20"/>
          <w:w w:val="90"/>
          <w:sz w:val="18"/>
        </w:rPr>
        <w:t xml:space="preserve">уради. Тек пошто тај други орган реши претходно питање и његова одлука поста- </w:t>
      </w:r>
      <w:r>
        <w:rPr>
          <w:color w:val="231F20"/>
          <w:spacing w:val="-4"/>
          <w:sz w:val="18"/>
        </w:rPr>
        <w:t>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коначна,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наставиће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се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рад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управној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ствари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који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прекинут.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3" w:firstLine="0"/>
      </w:pPr>
      <w:r>
        <w:rPr>
          <w:color w:val="231F20"/>
          <w:spacing w:val="-8"/>
        </w:rPr>
        <w:lastRenderedPageBreak/>
        <w:t xml:space="preserve">од будућих супружника већ у браку) и на утврђивање очинства (ако у </w:t>
      </w:r>
      <w:r>
        <w:rPr>
          <w:color w:val="231F20"/>
          <w:w w:val="90"/>
        </w:rPr>
        <w:t>поступку уписа ванбрачног детета у матичну књигу рођених на изјаву о признању очинства не дâ сагласност мајка детета, односно ако мушка- рац кога је мајка навела</w:t>
      </w:r>
      <w:r>
        <w:rPr>
          <w:color w:val="231F20"/>
          <w:w w:val="90"/>
        </w:rPr>
        <w:t xml:space="preserve"> као оца детета не дâ изјаву о признању очин- </w:t>
      </w:r>
      <w:r>
        <w:rPr>
          <w:color w:val="231F20"/>
          <w:spacing w:val="-8"/>
        </w:rPr>
        <w:t xml:space="preserve">ства). Исто тако, уколико у управном поступку уписа чињенице рође- </w:t>
      </w:r>
      <w:r>
        <w:rPr>
          <w:color w:val="231F20"/>
          <w:w w:val="90"/>
        </w:rPr>
        <w:t xml:space="preserve">ња детета у матичну књигу рођених родитељи не постигну споразум о </w:t>
      </w:r>
      <w:r>
        <w:rPr>
          <w:color w:val="231F20"/>
          <w:spacing w:val="-8"/>
        </w:rPr>
        <w:t xml:space="preserve">имену детета, ради утврђивања свих чињеница на којима се мора те- </w:t>
      </w:r>
      <w:r>
        <w:rPr>
          <w:color w:val="231F20"/>
          <w:w w:val="90"/>
        </w:rPr>
        <w:t>мељити одлу</w:t>
      </w:r>
      <w:r>
        <w:rPr>
          <w:color w:val="231F20"/>
          <w:w w:val="90"/>
        </w:rPr>
        <w:t xml:space="preserve">ка о упису детета у ову службену евиденцију, првостепе- </w:t>
      </w:r>
      <w:r>
        <w:rPr>
          <w:color w:val="231F20"/>
          <w:spacing w:val="-8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ће прекинути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поступак до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 претходног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питања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тра- </w:t>
      </w:r>
      <w:r>
        <w:rPr>
          <w:color w:val="231F20"/>
          <w:spacing w:val="-6"/>
        </w:rPr>
        <w:t>жити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надлежног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старатељства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одреди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детета.</w:t>
      </w:r>
    </w:p>
    <w:p w:rsidR="005C7739" w:rsidRDefault="00732D7F">
      <w:pPr>
        <w:pStyle w:val="BodyText"/>
        <w:spacing w:line="235" w:lineRule="auto"/>
        <w:ind w:left="113" w:right="222"/>
        <w:rPr>
          <w:sz w:val="13"/>
        </w:rPr>
      </w:pPr>
      <w:r>
        <w:rPr>
          <w:color w:val="231F20"/>
          <w:w w:val="90"/>
        </w:rPr>
        <w:t>Наведеним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случајевима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исцрпљују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ситуације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којима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орган </w:t>
      </w:r>
      <w:r>
        <w:rPr>
          <w:color w:val="231F20"/>
          <w:spacing w:val="-8"/>
        </w:rPr>
        <w:t>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прекине поступак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 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претходног питања,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посебно </w:t>
      </w:r>
      <w:r>
        <w:rPr>
          <w:color w:val="231F20"/>
          <w:w w:val="90"/>
        </w:rPr>
        <w:t>значајна је она која се односи на постојање кривичног дела. С обзиром 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расправу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питања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односи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кривично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дело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не може сам упуштати, у обавези је да по сазнању или сумњи у постојање кривичног дела прекине поступак и сачека да надлежни орган реши то питање. С тим у вези, потребно је нагласити да су у управном поступку 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кривична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чије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постојање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бити разлог за прекид поступка до решења претходног питања могућа: кри- вична дела против правног саобраћаја (фалсификовање исправе, фал- </w:t>
      </w:r>
      <w:r>
        <w:rPr>
          <w:color w:val="231F20"/>
          <w:spacing w:val="-8"/>
        </w:rPr>
        <w:t>сификовање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службене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исправе, навођење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оверавање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неистинитог </w:t>
      </w:r>
      <w:r>
        <w:rPr>
          <w:color w:val="231F20"/>
          <w:w w:val="90"/>
        </w:rPr>
        <w:t xml:space="preserve">садржаја); кривична дела против брака и </w:t>
      </w:r>
      <w:r>
        <w:rPr>
          <w:color w:val="231F20"/>
          <w:w w:val="90"/>
        </w:rPr>
        <w:t xml:space="preserve">породице (двобрачност, про- </w:t>
      </w:r>
      <w:r>
        <w:rPr>
          <w:color w:val="231F20"/>
          <w:spacing w:val="-10"/>
        </w:rPr>
        <w:t>мена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породичног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стања);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кривична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дела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против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безбедности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рачунар- </w:t>
      </w:r>
      <w:r>
        <w:rPr>
          <w:color w:val="231F20"/>
          <w:spacing w:val="-8"/>
        </w:rPr>
        <w:t>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података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(рачунарска превара);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кривична дела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против службене </w:t>
      </w:r>
      <w:r>
        <w:rPr>
          <w:color w:val="231F20"/>
          <w:spacing w:val="-6"/>
        </w:rPr>
        <w:t>дужности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(злоупотреба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службеног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положаја)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друго.</w:t>
      </w:r>
      <w:r>
        <w:rPr>
          <w:color w:val="231F20"/>
          <w:spacing w:val="-6"/>
          <w:position w:val="7"/>
          <w:sz w:val="13"/>
        </w:rPr>
        <w:t>187</w:t>
      </w:r>
    </w:p>
    <w:p w:rsidR="005C7739" w:rsidRDefault="005C7739">
      <w:pPr>
        <w:pStyle w:val="BodyText"/>
        <w:spacing w:before="23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1"/>
        </w:numPr>
        <w:tabs>
          <w:tab w:val="left" w:pos="3022"/>
        </w:tabs>
        <w:ind w:left="3022" w:hanging="381"/>
        <w:jc w:val="left"/>
      </w:pPr>
      <w:r>
        <w:rPr>
          <w:color w:val="231F20"/>
          <w:spacing w:val="-2"/>
        </w:rPr>
        <w:t>Доказивање</w:t>
      </w:r>
    </w:p>
    <w:p w:rsidR="005C7739" w:rsidRDefault="00732D7F">
      <w:pPr>
        <w:pStyle w:val="BodyText"/>
        <w:spacing w:before="158" w:line="235" w:lineRule="auto"/>
        <w:ind w:left="113" w:right="223"/>
        <w:jc w:val="right"/>
      </w:pPr>
      <w:r>
        <w:rPr>
          <w:color w:val="231F20"/>
          <w:spacing w:val="-8"/>
        </w:rPr>
        <w:t>Општа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правила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управног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поступка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предвиђају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које су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значаја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поступање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одређеној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управној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ствари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утврђују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дока- </w:t>
      </w:r>
      <w:r>
        <w:rPr>
          <w:color w:val="231F20"/>
          <w:spacing w:val="-6"/>
        </w:rPr>
        <w:t>зима,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чему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доказивање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почиње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надлежан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поступа- </w:t>
      </w:r>
      <w:r>
        <w:rPr>
          <w:color w:val="231F20"/>
          <w:spacing w:val="-8"/>
        </w:rPr>
        <w:t>ње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тој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управној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ствари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установи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њих </w:t>
      </w:r>
      <w:r>
        <w:rPr>
          <w:color w:val="231F20"/>
          <w:w w:val="90"/>
        </w:rPr>
        <w:t xml:space="preserve">спорне. Такође, ова правила установљавају да се не доказују општепо- знате чињенице, као ни чињенице чије постојање закон претпоставља, али је у случају ових других дозвољено доказивати да оне не постоје, </w:t>
      </w:r>
      <w:r>
        <w:rPr>
          <w:color w:val="231F20"/>
          <w:spacing w:val="-4"/>
        </w:rPr>
        <w:t>ако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друкчије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одређено.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ост</w:t>
      </w:r>
      <w:r>
        <w:rPr>
          <w:color w:val="231F20"/>
          <w:spacing w:val="-4"/>
        </w:rPr>
        <w:t>ављају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могућ- </w:t>
      </w:r>
      <w:r>
        <w:rPr>
          <w:color w:val="231F20"/>
          <w:spacing w:val="-6"/>
        </w:rPr>
        <w:t>ност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управној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одлучити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које нису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потпуно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доказима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посредно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утврђују </w:t>
      </w:r>
      <w:r>
        <w:rPr>
          <w:color w:val="231F20"/>
          <w:spacing w:val="-8"/>
        </w:rPr>
        <w:t>(чињенице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учињене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вероватним),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одређено.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управним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стварима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књига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доказни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посту-</w:t>
      </w:r>
    </w:p>
    <w:p w:rsidR="005C7739" w:rsidRDefault="00732D7F">
      <w:pPr>
        <w:pStyle w:val="BodyText"/>
        <w:spacing w:line="247" w:lineRule="exact"/>
        <w:ind w:left="108" w:right="225" w:firstLine="0"/>
        <w:jc w:val="right"/>
      </w:pPr>
      <w:r>
        <w:rPr>
          <w:color w:val="231F20"/>
          <w:spacing w:val="-8"/>
        </w:rPr>
        <w:t>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подразумева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спроводи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пред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органом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управе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стварно</w:t>
      </w:r>
    </w:p>
    <w:p w:rsidR="005C7739" w:rsidRDefault="00732D7F">
      <w:pPr>
        <w:pStyle w:val="BodyText"/>
        <w:spacing w:before="2"/>
        <w:ind w:left="0" w:firstLine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127629</wp:posOffset>
                </wp:positionV>
                <wp:extent cx="900430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8E65" id="Graphic 110" o:spid="_x0000_s1026" style="position:absolute;margin-left:56.7pt;margin-top:10.05pt;width:70.9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before="90" w:line="230" w:lineRule="auto"/>
        <w:ind w:left="454" w:right="221"/>
        <w:jc w:val="left"/>
        <w:rPr>
          <w:sz w:val="18"/>
        </w:rPr>
      </w:pPr>
      <w:r>
        <w:rPr>
          <w:color w:val="231F20"/>
          <w:w w:val="90"/>
          <w:sz w:val="18"/>
        </w:rPr>
        <w:t>Чланови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192,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301,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356−359.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Кривичног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законика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(„Службени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85/05, 88/05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−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исправка,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107/05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−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исправка,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72/09,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111/09,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121/12,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104/13,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108/14,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94/16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</w:p>
    <w:p w:rsidR="005C7739" w:rsidRDefault="00732D7F">
      <w:pPr>
        <w:spacing w:line="201" w:lineRule="exact"/>
        <w:ind w:left="454"/>
        <w:rPr>
          <w:sz w:val="18"/>
        </w:rPr>
      </w:pPr>
      <w:r>
        <w:rPr>
          <w:color w:val="231F20"/>
          <w:spacing w:val="-2"/>
          <w:w w:val="95"/>
          <w:sz w:val="18"/>
        </w:rPr>
        <w:t>35/19).</w:t>
      </w:r>
    </w:p>
    <w:p w:rsidR="005C7739" w:rsidRDefault="005C7739">
      <w:pPr>
        <w:spacing w:line="201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0" w:firstLine="0"/>
      </w:pPr>
      <w:r>
        <w:rPr>
          <w:color w:val="231F20"/>
          <w:spacing w:val="-6"/>
        </w:rPr>
        <w:lastRenderedPageBreak/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конкретне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овим </w:t>
      </w:r>
      <w:r>
        <w:rPr>
          <w:color w:val="231F20"/>
          <w:spacing w:val="-8"/>
        </w:rPr>
        <w:t xml:space="preserve">поступцима је могуће посредно извођење доказа, преко другог орга- </w:t>
      </w:r>
      <w:r>
        <w:rPr>
          <w:color w:val="231F20"/>
          <w:w w:val="90"/>
        </w:rPr>
        <w:t xml:space="preserve">на за потребе органа који води поступак, али замољени орган, такође, </w:t>
      </w:r>
      <w:r>
        <w:rPr>
          <w:color w:val="231F20"/>
          <w:spacing w:val="-8"/>
        </w:rPr>
        <w:t xml:space="preserve">мора бити стварно надлежан у повереним пословима решавања у пр- </w:t>
      </w:r>
      <w:r>
        <w:rPr>
          <w:color w:val="231F20"/>
          <w:spacing w:val="-4"/>
        </w:rPr>
        <w:t>востепеном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књига.</w:t>
      </w:r>
    </w:p>
    <w:p w:rsidR="005C7739" w:rsidRDefault="00732D7F">
      <w:pPr>
        <w:pStyle w:val="BodyText"/>
        <w:spacing w:line="235" w:lineRule="auto"/>
        <w:ind w:right="109"/>
        <w:jc w:val="right"/>
      </w:pP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односу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чињеницу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многе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правне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ствари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истовремено </w:t>
      </w:r>
      <w:r>
        <w:rPr>
          <w:color w:val="231F20"/>
          <w:spacing w:val="-8"/>
        </w:rPr>
        <w:t>дате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надлежност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органима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управе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судовима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(подаци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рођењу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 xml:space="preserve">могу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утврдити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органом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рође- 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судом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ванпарничном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поступку утврђивања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времена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места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рођења;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подаци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утвр- </w:t>
      </w:r>
      <w:r>
        <w:rPr>
          <w:color w:val="231F20"/>
          <w:spacing w:val="-6"/>
        </w:rPr>
        <w:t>дити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пред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органом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матич- 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умрлих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пред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судом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ванпарничном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доказивања </w:t>
      </w:r>
      <w:r>
        <w:rPr>
          <w:color w:val="231F20"/>
          <w:w w:val="90"/>
        </w:rPr>
        <w:t xml:space="preserve">смрти), од посебног је значаја да се органу управе омогући доставља- </w:t>
      </w:r>
      <w:r>
        <w:rPr>
          <w:color w:val="231F20"/>
          <w:spacing w:val="-6"/>
        </w:rPr>
        <w:t>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судских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списа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којих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утврди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стање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ствари </w:t>
      </w:r>
      <w:r>
        <w:rPr>
          <w:color w:val="231F20"/>
          <w:spacing w:val="-8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поступку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води,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тим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пре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орган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дужан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одлучне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 xml:space="preserve">чињени- </w:t>
      </w:r>
      <w:r>
        <w:rPr>
          <w:color w:val="231F20"/>
          <w:spacing w:val="-4"/>
        </w:rPr>
        <w:t>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утврди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независно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странка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њих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указала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прили- </w:t>
      </w:r>
      <w:r>
        <w:rPr>
          <w:color w:val="231F20"/>
          <w:spacing w:val="-8"/>
        </w:rPr>
        <w:t>ком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покретања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поступка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испитном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односно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доказном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поступку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или </w:t>
      </w:r>
      <w:r>
        <w:rPr>
          <w:color w:val="231F20"/>
          <w:w w:val="90"/>
        </w:rPr>
        <w:t>није.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тај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начин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поред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законитости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правилности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свих </w:t>
      </w:r>
      <w:r>
        <w:rPr>
          <w:color w:val="231F20"/>
          <w:spacing w:val="-8"/>
        </w:rPr>
        <w:t>чињеница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околности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утврђених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њему,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обезбеђује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касније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евен- туално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доношење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одлука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стране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оба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органа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доведе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питање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 xml:space="preserve">из- </w:t>
      </w:r>
      <w:r>
        <w:rPr>
          <w:color w:val="231F20"/>
          <w:spacing w:val="-4"/>
        </w:rPr>
        <w:t>вршење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одлука,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имајући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виду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једно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основних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во- </w:t>
      </w:r>
      <w:r>
        <w:rPr>
          <w:color w:val="231F20"/>
          <w:spacing w:val="-8"/>
        </w:rPr>
        <w:t>ђењу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према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коме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основни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рођења, </w:t>
      </w:r>
      <w:r>
        <w:rPr>
          <w:color w:val="231F20"/>
          <w:w w:val="90"/>
        </w:rPr>
        <w:t>закључења брака или смрти једног лица заснован на одређеном чиње- ничном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стању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извршити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само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једном,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други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лица </w:t>
      </w:r>
      <w:r>
        <w:rPr>
          <w:color w:val="231F20"/>
          <w:spacing w:val="-6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могућ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изричито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дозвољено.</w:t>
      </w:r>
      <w:r>
        <w:rPr>
          <w:color w:val="231F20"/>
          <w:spacing w:val="-6"/>
          <w:position w:val="7"/>
          <w:sz w:val="13"/>
        </w:rPr>
        <w:t>188</w:t>
      </w:r>
      <w:r>
        <w:rPr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6"/>
        </w:rPr>
        <w:t>Такође,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достављање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стране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суда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списа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доказују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чињенице</w:t>
      </w:r>
    </w:p>
    <w:p w:rsidR="005C7739" w:rsidRDefault="00732D7F">
      <w:pPr>
        <w:pStyle w:val="BodyText"/>
        <w:spacing w:line="235" w:lineRule="auto"/>
        <w:ind w:right="111" w:firstLine="0"/>
      </w:pP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околности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конкретне управне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ствари омогућавају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утврђивање прав- </w:t>
      </w:r>
      <w:r>
        <w:rPr>
          <w:color w:val="231F20"/>
          <w:spacing w:val="-6"/>
        </w:rPr>
        <w:t>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релевантних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одлучивање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основано- </w:t>
      </w:r>
      <w:r>
        <w:rPr>
          <w:color w:val="231F20"/>
          <w:w w:val="90"/>
        </w:rPr>
        <w:t>сти захтева странке у поступку који се води пред тим органом, па тако изјава о признању очинства мушкарца кога је ма</w:t>
      </w:r>
      <w:r>
        <w:rPr>
          <w:color w:val="231F20"/>
          <w:w w:val="90"/>
        </w:rPr>
        <w:t xml:space="preserve">јка у управном поступ- </w:t>
      </w:r>
      <w:r>
        <w:rPr>
          <w:color w:val="231F20"/>
          <w:spacing w:val="-10"/>
        </w:rPr>
        <w:t>ку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упис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чињенице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рођења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рођених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навела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као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оца </w:t>
      </w:r>
      <w:r>
        <w:rPr>
          <w:color w:val="231F20"/>
          <w:w w:val="90"/>
        </w:rPr>
        <w:t>детета,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дата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судом,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обзира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предмет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врсту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суд- ског поступка, јесте доказ који се мора доставити органу управе ради </w:t>
      </w:r>
      <w:r>
        <w:rPr>
          <w:color w:val="231F20"/>
          <w:spacing w:val="-2"/>
        </w:rPr>
        <w:t>утврђивања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ствари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одлучује.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Претпоставка да орган који води поступак познаје закон и да се то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доказивања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питање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важи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питању </w:t>
      </w:r>
      <w:r>
        <w:rPr>
          <w:color w:val="231F20"/>
          <w:w w:val="90"/>
        </w:rPr>
        <w:t>примена страног права. Стога је за управни поступак у области матич- них књига, у коме се често одлучује о правима и правним интересима странака са иностраним елементом, у поступку утврђивања одлучних чињеница једнако важно обезбедити сазнање страних правн</w:t>
      </w:r>
      <w:r>
        <w:rPr>
          <w:color w:val="231F20"/>
          <w:w w:val="90"/>
        </w:rPr>
        <w:t xml:space="preserve">их прави- ла која је потребно применити у конкретном случају који се води пред </w:t>
      </w:r>
      <w:r>
        <w:rPr>
          <w:color w:val="231F20"/>
        </w:rPr>
        <w:t>надлежним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органом.</w:t>
      </w:r>
    </w:p>
    <w:p w:rsidR="005C7739" w:rsidRDefault="00732D7F">
      <w:pPr>
        <w:pStyle w:val="BodyText"/>
        <w:spacing w:before="6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204275</wp:posOffset>
                </wp:positionV>
                <wp:extent cx="900430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3076A" id="Graphic 111" o:spid="_x0000_s1026" style="position:absolute;margin-left:62.35pt;margin-top:16.1pt;width:70.9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3"/>
        <w:ind w:left="566" w:hanging="339"/>
        <w:jc w:val="left"/>
        <w:rPr>
          <w:sz w:val="18"/>
        </w:rPr>
      </w:pPr>
      <w:r>
        <w:rPr>
          <w:color w:val="231F20"/>
          <w:w w:val="85"/>
          <w:sz w:val="18"/>
        </w:rPr>
        <w:t>Јасмина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Бенмансур,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o.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c.,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85"/>
          <w:sz w:val="18"/>
        </w:rPr>
        <w:t>стр.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w w:val="85"/>
          <w:sz w:val="18"/>
        </w:rPr>
        <w:t>160−161.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/>
      </w:pPr>
      <w:r>
        <w:rPr>
          <w:color w:val="231F20"/>
          <w:spacing w:val="-6"/>
        </w:rPr>
        <w:lastRenderedPageBreak/>
        <w:t>Тако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пример,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услови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закључење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одређују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према </w:t>
      </w:r>
      <w:r>
        <w:rPr>
          <w:color w:val="231F20"/>
          <w:w w:val="90"/>
        </w:rPr>
        <w:t xml:space="preserve">праву државе чији су држављани будући супружници, па је терет дока- </w:t>
      </w:r>
      <w:r>
        <w:rPr>
          <w:color w:val="231F20"/>
          <w:spacing w:val="-6"/>
        </w:rPr>
        <w:t>зивања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непостојању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брачних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сметњи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иностраним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>будућем супружнику страном држављанину, који подноси јавну испра- ву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издату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надлежног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иностраног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потврђују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одређене за поступак релевантне чињенице. Међутим, орган који води поступак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о страном праву се може и сам обавестити у одговарајућој, међународ- </w:t>
      </w:r>
      <w:r>
        <w:rPr>
          <w:color w:val="231F20"/>
          <w:spacing w:val="-4"/>
        </w:rPr>
        <w:t>ним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уговорима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утврђеној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процедури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сазнања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страног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права.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>Такође, у управном поступку за упис одређене чињенице</w:t>
      </w:r>
      <w:r>
        <w:rPr>
          <w:color w:val="231F20"/>
          <w:w w:val="90"/>
        </w:rPr>
        <w:t xml:space="preserve"> настале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 xml:space="preserve">у иностранству у матичну књигу обавеза је органа да утврди све подат- ке који се уписују у домаћу матичну књигу, па ако исправа иностраног </w:t>
      </w:r>
      <w:r>
        <w:rPr>
          <w:color w:val="231F20"/>
          <w:spacing w:val="-4"/>
        </w:rPr>
        <w:t>органа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садржи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потпуне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податке,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овај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је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обавези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доношења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мериторне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сазна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страна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правила </w:t>
      </w:r>
      <w:r>
        <w:rPr>
          <w:color w:val="231F20"/>
          <w:w w:val="90"/>
        </w:rPr>
        <w:t xml:space="preserve">на основу којих се ти подаци утврђују и уписују у исправу и захтева од </w:t>
      </w:r>
      <w:r>
        <w:rPr>
          <w:color w:val="231F20"/>
          <w:spacing w:val="-8"/>
        </w:rPr>
        <w:t xml:space="preserve">иностраног органа да у складу са својим прописима прецизира недо- </w:t>
      </w:r>
      <w:r>
        <w:rPr>
          <w:color w:val="231F20"/>
          <w:spacing w:val="-2"/>
        </w:rPr>
        <w:t>стајуће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непрецизно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податке.</w:t>
      </w:r>
    </w:p>
    <w:p w:rsidR="005C7739" w:rsidRDefault="00732D7F">
      <w:pPr>
        <w:pStyle w:val="BodyText"/>
        <w:spacing w:line="235" w:lineRule="auto"/>
        <w:ind w:left="113" w:right="222"/>
        <w:rPr>
          <w:sz w:val="13"/>
        </w:rPr>
      </w:pPr>
      <w:r>
        <w:rPr>
          <w:color w:val="231F20"/>
          <w:spacing w:val="-4"/>
        </w:rPr>
        <w:t>Сличну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ситуацију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налазимо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низу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4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области </w:t>
      </w:r>
      <w:r>
        <w:rPr>
          <w:color w:val="231F20"/>
          <w:w w:val="90"/>
        </w:rPr>
        <w:t>матичних књига са иностраним елементом: у управном поступку уписа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књиге 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рођења настале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усвојењем пред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иностра- </w:t>
      </w:r>
      <w:r>
        <w:rPr>
          <w:color w:val="231F20"/>
          <w:spacing w:val="-4"/>
        </w:rPr>
        <w:t>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органом;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допуну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података,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промену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  <w:spacing w:val="-8"/>
        </w:rPr>
        <w:t>датака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исправку грешке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књизи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исправе која доказује утврђивање или постојање одређене чињенице или податка </w:t>
      </w:r>
      <w:r>
        <w:rPr>
          <w:color w:val="231F20"/>
          <w:spacing w:val="-2"/>
        </w:rPr>
        <w:t>који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предмет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друго.</w:t>
      </w:r>
      <w:r>
        <w:rPr>
          <w:color w:val="231F20"/>
          <w:spacing w:val="-2"/>
          <w:position w:val="7"/>
          <w:sz w:val="13"/>
        </w:rPr>
        <w:t>189</w:t>
      </w:r>
    </w:p>
    <w:p w:rsidR="005C7739" w:rsidRDefault="00732D7F">
      <w:pPr>
        <w:pStyle w:val="BodyText"/>
        <w:spacing w:line="235" w:lineRule="auto"/>
        <w:ind w:left="113" w:right="223"/>
        <w:rPr>
          <w:sz w:val="13"/>
        </w:rPr>
      </w:pPr>
      <w:r>
        <w:rPr>
          <w:color w:val="231F20"/>
          <w:w w:val="90"/>
        </w:rPr>
        <w:t xml:space="preserve">Потребно је нагласити да орган у управном поступку у области ма- </w:t>
      </w:r>
      <w:r>
        <w:rPr>
          <w:color w:val="231F20"/>
          <w:spacing w:val="-8"/>
        </w:rPr>
        <w:t>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доказује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све правно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релевантне чињенице,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само </w:t>
      </w:r>
      <w:r>
        <w:rPr>
          <w:color w:val="231F20"/>
          <w:spacing w:val="-6"/>
        </w:rPr>
        <w:t>оне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спорне,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тј.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извесно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несумњиво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увере- </w:t>
      </w:r>
      <w:r>
        <w:rPr>
          <w:color w:val="231F20"/>
          <w:w w:val="90"/>
        </w:rPr>
        <w:t xml:space="preserve">ње. Такође, орган не мора доказивати законске претпоставке зато што </w:t>
      </w:r>
      <w:r>
        <w:rPr>
          <w:color w:val="231F20"/>
          <w:spacing w:val="-8"/>
        </w:rPr>
        <w:t>представљају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правила закључивања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постојању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правно реле- </w:t>
      </w:r>
      <w:r>
        <w:rPr>
          <w:color w:val="231F20"/>
          <w:spacing w:val="-10"/>
        </w:rPr>
        <w:t>вантних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чињеница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основу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стварног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постојања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друге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чињенице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која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овај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релевантна,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вези.</w:t>
      </w:r>
      <w:r>
        <w:rPr>
          <w:color w:val="231F20"/>
          <w:spacing w:val="-6"/>
          <w:position w:val="7"/>
          <w:sz w:val="13"/>
        </w:rPr>
        <w:t>190</w:t>
      </w:r>
      <w:r>
        <w:rPr>
          <w:color w:val="231F20"/>
          <w:spacing w:val="-4"/>
          <w:position w:val="7"/>
          <w:sz w:val="13"/>
        </w:rPr>
        <w:t xml:space="preserve"> </w:t>
      </w:r>
      <w:r>
        <w:rPr>
          <w:color w:val="231F20"/>
          <w:spacing w:val="-6"/>
        </w:rPr>
        <w:t>Ипак,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сама </w:t>
      </w:r>
      <w:r>
        <w:rPr>
          <w:color w:val="231F20"/>
          <w:w w:val="90"/>
        </w:rPr>
        <w:t xml:space="preserve">природа матичних књига заснива се на претпостављеној тачности ових службених евиденција, па се и у поступцима који се воде за утврђива- </w:t>
      </w:r>
      <w:r>
        <w:rPr>
          <w:color w:val="231F20"/>
          <w:spacing w:val="-8"/>
        </w:rPr>
        <w:t>ње одређених чињеница и података кој</w:t>
      </w:r>
      <w:r>
        <w:rPr>
          <w:color w:val="231F20"/>
          <w:spacing w:val="-8"/>
        </w:rPr>
        <w:t xml:space="preserve">и се у њих уписују дозвољава </w:t>
      </w:r>
      <w:r>
        <w:rPr>
          <w:color w:val="231F20"/>
          <w:spacing w:val="-6"/>
        </w:rPr>
        <w:t>доказивање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релативности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непостојања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законских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претпоставки.</w:t>
      </w:r>
      <w:r>
        <w:rPr>
          <w:color w:val="231F20"/>
          <w:spacing w:val="-6"/>
          <w:position w:val="7"/>
          <w:sz w:val="13"/>
        </w:rPr>
        <w:t>191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>Без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обзира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доказивање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првостепеном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управном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по- ступку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изводи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директно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индиректно,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оно </w:t>
      </w:r>
      <w:r>
        <w:rPr>
          <w:color w:val="231F20"/>
          <w:spacing w:val="-6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врши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различите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начине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свим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подесним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доказним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средствима.</w:t>
      </w:r>
    </w:p>
    <w:p w:rsidR="005C7739" w:rsidRDefault="00732D7F">
      <w:pPr>
        <w:pStyle w:val="BodyText"/>
        <w:spacing w:before="10"/>
        <w:ind w:left="0" w:firstLine="0"/>
        <w:jc w:val="left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110106</wp:posOffset>
                </wp:positionV>
                <wp:extent cx="900430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DA3DC" id="Graphic 112" o:spid="_x0000_s1026" style="position:absolute;margin-left:56.7pt;margin-top:8.65pt;width:70.9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90"/>
        </w:tabs>
        <w:spacing w:before="81" w:line="210" w:lineRule="exact"/>
        <w:ind w:left="490" w:hanging="377"/>
        <w:jc w:val="both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161−162.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4"/>
          <w:tab w:val="left" w:pos="498"/>
        </w:tabs>
        <w:spacing w:line="230" w:lineRule="auto"/>
        <w:ind w:left="454" w:right="222"/>
        <w:jc w:val="both"/>
        <w:rPr>
          <w:sz w:val="18"/>
        </w:rPr>
      </w:pPr>
      <w:r>
        <w:rPr>
          <w:color w:val="231F20"/>
          <w:spacing w:val="-2"/>
          <w:sz w:val="18"/>
        </w:rPr>
        <w:t>Чланом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45.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став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1.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Породичног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закона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уређена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законска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>претпоставка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sz w:val="18"/>
        </w:rPr>
        <w:t>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2"/>
          <w:sz w:val="18"/>
        </w:rPr>
        <w:t xml:space="preserve">по- </w:t>
      </w:r>
      <w:r>
        <w:rPr>
          <w:color w:val="231F20"/>
          <w:w w:val="90"/>
          <w:sz w:val="18"/>
        </w:rPr>
        <w:t xml:space="preserve">гледу очинства, сагласно којој се оцем детета које је рођено у браку сматра муж </w:t>
      </w:r>
      <w:r>
        <w:rPr>
          <w:color w:val="231F20"/>
          <w:sz w:val="18"/>
        </w:rPr>
        <w:t>мајке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детета.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4"/>
          <w:tab w:val="left" w:pos="488"/>
        </w:tabs>
        <w:spacing w:line="230" w:lineRule="auto"/>
        <w:ind w:left="454" w:right="222"/>
        <w:jc w:val="both"/>
        <w:rPr>
          <w:sz w:val="18"/>
        </w:rPr>
      </w:pPr>
      <w:r>
        <w:rPr>
          <w:color w:val="231F20"/>
          <w:spacing w:val="-6"/>
          <w:sz w:val="18"/>
        </w:rPr>
        <w:t>Чланом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56.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Породичног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закона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pacing w:val="-6"/>
          <w:sz w:val="18"/>
        </w:rPr>
        <w:t>прописана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оборивост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законске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претпоставке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о </w:t>
      </w:r>
      <w:r>
        <w:rPr>
          <w:color w:val="231F20"/>
          <w:w w:val="90"/>
          <w:sz w:val="18"/>
        </w:rPr>
        <w:t>очинству мушкарца који је уписан у матичну књигу рођених као отац детета. Пра- во на оспоравање очинства имају: дете, мајка, муж мајке и мушкарац који тврди</w:t>
      </w:r>
      <w:r>
        <w:rPr>
          <w:color w:val="231F20"/>
          <w:sz w:val="18"/>
        </w:rPr>
        <w:t xml:space="preserve"> </w:t>
      </w:r>
      <w:r>
        <w:rPr>
          <w:color w:val="231F20"/>
          <w:spacing w:val="-4"/>
          <w:sz w:val="18"/>
        </w:rPr>
        <w:t>да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је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отац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детета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ако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истом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тужбом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тражи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утврђивање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свог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очинства.</w:t>
      </w:r>
    </w:p>
    <w:p w:rsidR="005C7739" w:rsidRDefault="005C7739">
      <w:pPr>
        <w:spacing w:line="230" w:lineRule="auto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1"/>
      </w:pPr>
      <w:r>
        <w:rPr>
          <w:color w:val="231F20"/>
          <w:spacing w:val="-8"/>
        </w:rPr>
        <w:lastRenderedPageBreak/>
        <w:t xml:space="preserve">Исправе су један од најзначајнијих доказа у управном поступку у </w:t>
      </w:r>
      <w:r>
        <w:rPr>
          <w:color w:val="231F20"/>
          <w:w w:val="90"/>
        </w:rPr>
        <w:t xml:space="preserve">области матичних књига. Исправама се поклања већа доказна снага у </w:t>
      </w:r>
      <w:r>
        <w:rPr>
          <w:color w:val="231F20"/>
          <w:spacing w:val="-8"/>
        </w:rPr>
        <w:t>односу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друга доказна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средства, јер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све док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посумња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њихо- </w:t>
      </w:r>
      <w:r>
        <w:rPr>
          <w:color w:val="231F20"/>
          <w:w w:val="90"/>
        </w:rPr>
        <w:t xml:space="preserve">ву аутентичност, оне се над тим другим доказним средствима налазе у </w:t>
      </w:r>
      <w:r>
        <w:rPr>
          <w:color w:val="231F20"/>
          <w:spacing w:val="-2"/>
        </w:rPr>
        <w:t>већој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објективности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поузданости.</w:t>
      </w:r>
    </w:p>
    <w:p w:rsidR="005C7739" w:rsidRDefault="00732D7F">
      <w:pPr>
        <w:pStyle w:val="BodyText"/>
        <w:spacing w:line="237" w:lineRule="auto"/>
        <w:ind w:right="110"/>
        <w:jc w:val="right"/>
      </w:pPr>
      <w:r>
        <w:rPr>
          <w:color w:val="231F20"/>
          <w:spacing w:val="-6"/>
        </w:rPr>
        <w:t>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тог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аспекта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рећи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области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поузданијим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доказом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сматрају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јавне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исправе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исправе које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изједначују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јавним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исправама,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односу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приватне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исправе. </w:t>
      </w:r>
      <w:r>
        <w:rPr>
          <w:color w:val="231F20"/>
          <w:spacing w:val="-2"/>
        </w:rPr>
        <w:t>Странка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активно </w:t>
      </w:r>
      <w:r>
        <w:rPr>
          <w:color w:val="231F20"/>
          <w:spacing w:val="-6"/>
        </w:rPr>
        <w:t>учествује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утврђивању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околности,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подно- </w:t>
      </w:r>
      <w:r>
        <w:rPr>
          <w:color w:val="231F20"/>
          <w:w w:val="90"/>
        </w:rPr>
        <w:t xml:space="preserve">си доказе, учествује у извођењу доказа и јавној расправи и друго. По- </w:t>
      </w:r>
      <w:r>
        <w:rPr>
          <w:color w:val="231F20"/>
          <w:spacing w:val="-8"/>
        </w:rPr>
        <w:t>ред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тога,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њено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учешће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доказном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поступку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области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књига </w:t>
      </w:r>
      <w:r>
        <w:rPr>
          <w:color w:val="231F20"/>
          <w:spacing w:val="-6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циљ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својом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изјавом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помогне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утврђивању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правно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релевант- </w:t>
      </w:r>
      <w:r>
        <w:rPr>
          <w:color w:val="231F20"/>
          <w:spacing w:val="-4"/>
        </w:rPr>
        <w:t>них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чињеница.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великом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броју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случајева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њено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учешће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и </w:t>
      </w:r>
      <w:r>
        <w:rPr>
          <w:color w:val="231F20"/>
          <w:spacing w:val="-6"/>
        </w:rPr>
        <w:t>извођењу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доказа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давањем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изјаве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записник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заправо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про- </w:t>
      </w:r>
      <w:r>
        <w:rPr>
          <w:color w:val="231F20"/>
          <w:spacing w:val="-4"/>
        </w:rPr>
        <w:t>писано,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детаљно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прецизирано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законом.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Изјава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странке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овим </w:t>
      </w:r>
      <w:r>
        <w:rPr>
          <w:color w:val="231F20"/>
          <w:w w:val="90"/>
        </w:rPr>
        <w:t xml:space="preserve">поступцима у највећем се сматра јединим могућим погодним доказним </w:t>
      </w:r>
      <w:r>
        <w:rPr>
          <w:color w:val="231F20"/>
          <w:spacing w:val="-6"/>
        </w:rPr>
        <w:t>средством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одлучних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пос</w:t>
      </w:r>
      <w:r>
        <w:rPr>
          <w:color w:val="231F20"/>
          <w:spacing w:val="-6"/>
        </w:rPr>
        <w:t>тупку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пре- </w:t>
      </w:r>
      <w:r>
        <w:rPr>
          <w:color w:val="231F20"/>
          <w:w w:val="90"/>
        </w:rPr>
        <w:t>зиме детета могу одредити само родитељи и зато се њихова споразум- 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изјава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узима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доказ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одређено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лично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стога,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 разлику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изјаве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странке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другим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поступцима,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најчешће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нема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супси-</w:t>
      </w:r>
    </w:p>
    <w:p w:rsidR="005C7739" w:rsidRDefault="00732D7F">
      <w:pPr>
        <w:pStyle w:val="BodyText"/>
        <w:spacing w:before="6" w:line="255" w:lineRule="exact"/>
        <w:ind w:firstLine="0"/>
      </w:pPr>
      <w:r>
        <w:rPr>
          <w:color w:val="231F20"/>
          <w:w w:val="90"/>
        </w:rPr>
        <w:t>дијаран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карактер.</w:t>
      </w:r>
    </w:p>
    <w:p w:rsidR="005C7739" w:rsidRDefault="00732D7F">
      <w:pPr>
        <w:pStyle w:val="BodyText"/>
        <w:ind w:right="109"/>
      </w:pPr>
      <w:r>
        <w:rPr>
          <w:color w:val="231F20"/>
          <w:spacing w:val="-4"/>
        </w:rPr>
        <w:t>Како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истакнуто,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матичних </w:t>
      </w:r>
      <w:r>
        <w:rPr>
          <w:color w:val="231F20"/>
          <w:w w:val="90"/>
        </w:rPr>
        <w:t>књига мало је чињеница које се могу доказивати исказом сведока, бу- дући да се чињенице и околности конкретне управне ствари по прави- лу доказују јавним исправама (пријава рођења, потврда о смрти, извод из матичне књиге, уверење о држављанству, решење о о</w:t>
      </w:r>
      <w:r>
        <w:rPr>
          <w:color w:val="231F20"/>
          <w:w w:val="90"/>
        </w:rPr>
        <w:t xml:space="preserve">дређивању је- динственог матичног броја грађана, лична карта, путна исправа и сл.) </w:t>
      </w:r>
      <w:r>
        <w:rPr>
          <w:color w:val="231F20"/>
          <w:spacing w:val="-8"/>
        </w:rPr>
        <w:t>или изјавом странке, односно странака ако их је више (о одређивању личног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детета, намери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закључи брак,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презимену после закључења брака и сл.). Изузетак је само</w:t>
      </w:r>
      <w:r>
        <w:rPr>
          <w:color w:val="231F20"/>
          <w:spacing w:val="-8"/>
        </w:rPr>
        <w:t xml:space="preserve"> поступак за упис чињенице </w:t>
      </w:r>
      <w:r>
        <w:rPr>
          <w:color w:val="231F20"/>
          <w:w w:val="90"/>
        </w:rPr>
        <w:t>рођења у матичну књигу рођених за дете рођено ван здравствене уста- нове,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коме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поред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изјаве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мајке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његовом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рођењу,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доказ </w:t>
      </w:r>
      <w:r>
        <w:rPr>
          <w:color w:val="231F20"/>
          <w:spacing w:val="-4"/>
        </w:rPr>
        <w:t>узима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изјава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сведока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присуствовали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рођењу.</w:t>
      </w:r>
    </w:p>
    <w:p w:rsidR="005C7739" w:rsidRDefault="00732D7F">
      <w:pPr>
        <w:pStyle w:val="BodyText"/>
        <w:spacing w:line="235" w:lineRule="exact"/>
        <w:ind w:left="624" w:firstLine="0"/>
      </w:pPr>
      <w:r>
        <w:rPr>
          <w:color w:val="231F20"/>
          <w:w w:val="90"/>
        </w:rPr>
        <w:t>Још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једна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специфичности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управног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</w:t>
      </w:r>
      <w:r>
        <w:rPr>
          <w:color w:val="231F20"/>
          <w:w w:val="90"/>
        </w:rPr>
        <w:t>оступка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матичних</w:t>
      </w:r>
    </w:p>
    <w:p w:rsidR="005C7739" w:rsidRDefault="00732D7F">
      <w:pPr>
        <w:pStyle w:val="BodyText"/>
        <w:ind w:right="110" w:firstLine="0"/>
      </w:pPr>
      <w:r>
        <w:rPr>
          <w:color w:val="231F20"/>
          <w:w w:val="90"/>
        </w:rPr>
        <w:t>књига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јесте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вештачењем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увиђајем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готово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изводи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докази- вање чињеница и околности у одређеној ствари, што пре свега произи- </w:t>
      </w:r>
      <w:r>
        <w:rPr>
          <w:color w:val="231F20"/>
          <w:spacing w:val="-6"/>
        </w:rPr>
        <w:t>лази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природе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решава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овој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области.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21"/>
        </w:numPr>
        <w:tabs>
          <w:tab w:val="left" w:pos="2839"/>
        </w:tabs>
        <w:spacing w:before="1"/>
        <w:ind w:left="2839" w:hanging="381"/>
        <w:jc w:val="left"/>
      </w:pPr>
      <w:r>
        <w:rPr>
          <w:color w:val="231F20"/>
        </w:rPr>
        <w:t xml:space="preserve">Доношење </w:t>
      </w:r>
      <w:r>
        <w:rPr>
          <w:color w:val="231F20"/>
          <w:spacing w:val="-2"/>
        </w:rPr>
        <w:t>одлуке</w:t>
      </w:r>
    </w:p>
    <w:p w:rsidR="005C7739" w:rsidRDefault="00732D7F">
      <w:pPr>
        <w:pStyle w:val="BodyText"/>
        <w:spacing w:before="157"/>
        <w:ind w:right="111"/>
      </w:pPr>
      <w:r>
        <w:rPr>
          <w:color w:val="231F20"/>
          <w:spacing w:val="-6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процесним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општег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нашем правном систему ова фаза подразумева доношење две врсте управ- </w:t>
      </w:r>
      <w:r>
        <w:rPr>
          <w:color w:val="231F20"/>
          <w:w w:val="9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аката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закључка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којим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управља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поступком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доноси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5" w:firstLine="0"/>
      </w:pPr>
      <w:r>
        <w:rPr>
          <w:color w:val="231F20"/>
          <w:spacing w:val="-8"/>
        </w:rPr>
        <w:lastRenderedPageBreak/>
        <w:t xml:space="preserve">кад процесним законом није одређено да се доноси решење и реше- </w:t>
      </w:r>
      <w:r>
        <w:rPr>
          <w:color w:val="231F20"/>
          <w:spacing w:val="-6"/>
        </w:rPr>
        <w:t>ња којим се одлучује о праву, обавези или правном интересу стран- ке,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дакле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представља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меритум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посту- </w:t>
      </w:r>
      <w:r>
        <w:rPr>
          <w:color w:val="231F20"/>
        </w:rPr>
        <w:t>пак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завршава.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</w:rPr>
        <w:t>Када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говоримо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мериторним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одлукама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управно</w:t>
      </w:r>
      <w:r>
        <w:rPr>
          <w:color w:val="231F20"/>
        </w:rPr>
        <w:t>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поступку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w w:val="90"/>
        </w:rPr>
        <w:t xml:space="preserve">области матичних књига, ова фаза има одређене специфичности, од- носно обележја посебног управног поступка, јер се сви покренути по- </w:t>
      </w:r>
      <w:r>
        <w:rPr>
          <w:color w:val="231F20"/>
          <w:spacing w:val="-6"/>
        </w:rPr>
        <w:t>ступци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завршавају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доношењем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формалне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одлуке,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оних </w:t>
      </w:r>
      <w:r>
        <w:rPr>
          <w:color w:val="231F20"/>
          <w:spacing w:val="-4"/>
        </w:rPr>
        <w:t>поступака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завршавају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неформалним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 постојање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доказује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имплицитном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радњом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извршеним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упи- </w:t>
      </w:r>
      <w:r>
        <w:rPr>
          <w:color w:val="231F20"/>
          <w:spacing w:val="-2"/>
        </w:rPr>
        <w:t>сом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књигу.</w:t>
      </w:r>
    </w:p>
    <w:p w:rsidR="005C7739" w:rsidRDefault="00732D7F">
      <w:pPr>
        <w:pStyle w:val="BodyText"/>
        <w:spacing w:before="3" w:line="237" w:lineRule="auto"/>
        <w:ind w:left="113" w:right="222"/>
      </w:pPr>
      <w:r>
        <w:rPr>
          <w:color w:val="231F20"/>
          <w:spacing w:val="-6"/>
        </w:rPr>
        <w:t xml:space="preserve">Правни основ за овај изузетак у односу на општи управни посту- </w:t>
      </w:r>
      <w:r>
        <w:rPr>
          <w:color w:val="231F20"/>
          <w:spacing w:val="-4"/>
        </w:rPr>
        <w:t>пак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већину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посебних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нашем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правном </w:t>
      </w:r>
      <w:r>
        <w:rPr>
          <w:color w:val="231F20"/>
          <w:w w:val="90"/>
        </w:rPr>
        <w:t xml:space="preserve">систему налазимо у закону који уређује управну област матичних књи- </w:t>
      </w:r>
      <w:r>
        <w:rPr>
          <w:color w:val="231F20"/>
          <w:spacing w:val="-6"/>
        </w:rPr>
        <w:t>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прецизним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уређењем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дужан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  <w:w w:val="90"/>
        </w:rPr>
        <w:t xml:space="preserve">праву или правном интересу странке одлучи доношењем решења, од- </w:t>
      </w:r>
      <w:r>
        <w:rPr>
          <w:color w:val="231F20"/>
          <w:spacing w:val="-8"/>
        </w:rPr>
        <w:t>носно случајева у којима може да спроведе испитни поступа</w:t>
      </w:r>
      <w:r>
        <w:rPr>
          <w:color w:val="231F20"/>
          <w:spacing w:val="-8"/>
        </w:rPr>
        <w:t xml:space="preserve">к и извр- ши упис одређених чињеница у матичну књигу и без доношења фор- </w:t>
      </w:r>
      <w:r>
        <w:rPr>
          <w:color w:val="231F20"/>
        </w:rPr>
        <w:t>малног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акта.</w:t>
      </w:r>
    </w:p>
    <w:p w:rsidR="005C7739" w:rsidRDefault="00732D7F">
      <w:pPr>
        <w:pStyle w:val="BodyText"/>
        <w:spacing w:before="3" w:line="237" w:lineRule="auto"/>
        <w:ind w:left="113" w:right="225"/>
      </w:pPr>
      <w:r>
        <w:rPr>
          <w:color w:val="231F20"/>
          <w:spacing w:val="-4"/>
        </w:rPr>
        <w:t>Оваква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ситуација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могућа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увек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при- </w:t>
      </w:r>
      <w:r>
        <w:rPr>
          <w:color w:val="231F20"/>
          <w:spacing w:val="-8"/>
        </w:rPr>
        <w:t xml:space="preserve">јави рођења, пријави закључења брака и пријави смрти ради уписа у </w:t>
      </w:r>
      <w:r>
        <w:rPr>
          <w:color w:val="231F20"/>
          <w:w w:val="90"/>
        </w:rPr>
        <w:t>одговарајућу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обзира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ових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чи- њеница настала у земљи или иностранству, а не постоје спорне чиње- </w:t>
      </w:r>
      <w:r>
        <w:rPr>
          <w:color w:val="231F20"/>
          <w:spacing w:val="-8"/>
        </w:rPr>
        <w:t xml:space="preserve">нице и околности које је потребно додатно разјаснити. Неформалној </w:t>
      </w:r>
      <w:r>
        <w:rPr>
          <w:color w:val="231F20"/>
          <w:spacing w:val="-4"/>
        </w:rPr>
        <w:t>одлуци,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правилу,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претходи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непосредно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одлучивање.</w:t>
      </w:r>
    </w:p>
    <w:p w:rsidR="005C7739" w:rsidRDefault="00732D7F">
      <w:pPr>
        <w:pStyle w:val="BodyText"/>
        <w:spacing w:before="2" w:line="237" w:lineRule="auto"/>
        <w:ind w:left="113" w:right="224"/>
      </w:pPr>
      <w:r>
        <w:rPr>
          <w:color w:val="231F20"/>
          <w:w w:val="90"/>
        </w:rPr>
        <w:t>Међутим, у свим другим поступцима који се</w:t>
      </w:r>
      <w:r>
        <w:rPr>
          <w:color w:val="231F20"/>
          <w:w w:val="90"/>
        </w:rPr>
        <w:t xml:space="preserve"> воде у области матич- них књига, без обзира на то да ли се ради о непосредном одлучивању </w:t>
      </w:r>
      <w:r>
        <w:rPr>
          <w:color w:val="231F20"/>
          <w:spacing w:val="-8"/>
        </w:rPr>
        <w:t xml:space="preserve">или испитном поступку, поступак се завршава доношењем формалне </w:t>
      </w:r>
      <w:r>
        <w:rPr>
          <w:color w:val="231F20"/>
        </w:rPr>
        <w:t>одлуке,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решења.</w:t>
      </w:r>
    </w:p>
    <w:p w:rsidR="005C7739" w:rsidRDefault="00732D7F">
      <w:pPr>
        <w:pStyle w:val="BodyText"/>
        <w:spacing w:before="1" w:line="237" w:lineRule="auto"/>
        <w:ind w:left="113" w:right="222"/>
      </w:pPr>
      <w:r>
        <w:rPr>
          <w:color w:val="231F20"/>
          <w:spacing w:val="-8"/>
        </w:rPr>
        <w:t>Како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основно правило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управном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поступку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области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матичних </w:t>
      </w:r>
      <w:r>
        <w:rPr>
          <w:color w:val="231F20"/>
          <w:spacing w:val="-10"/>
        </w:rPr>
        <w:t>књига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упра</w:t>
      </w:r>
      <w:r>
        <w:rPr>
          <w:color w:val="231F20"/>
          <w:spacing w:val="-10"/>
        </w:rPr>
        <w:t>вна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ствар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реши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целини,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уобичајено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доноше- </w:t>
      </w:r>
      <w:r>
        <w:rPr>
          <w:color w:val="231F20"/>
          <w:w w:val="90"/>
        </w:rPr>
        <w:t xml:space="preserve">ње решења, којим се истовремено одлучује о свим захтевима странке, </w:t>
      </w:r>
      <w:r>
        <w:rPr>
          <w:color w:val="231F20"/>
          <w:spacing w:val="-1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изузетака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овог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правила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утврђених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законом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уређује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општи </w:t>
      </w:r>
      <w:r>
        <w:rPr>
          <w:color w:val="231F20"/>
          <w:spacing w:val="-8"/>
        </w:rPr>
        <w:t xml:space="preserve">управни поступак могуће је да се у материјалним законом дефиниса- </w:t>
      </w:r>
      <w:r>
        <w:rPr>
          <w:color w:val="231F20"/>
          <w:spacing w:val="-6"/>
        </w:rPr>
        <w:t>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случајевима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донесе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делимично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допунско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решење,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spacing w:val="-8"/>
        </w:rPr>
        <w:t>привремено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 свега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последица правне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природе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по- </w:t>
      </w:r>
      <w:r>
        <w:rPr>
          <w:color w:val="231F20"/>
          <w:w w:val="90"/>
        </w:rPr>
        <w:t xml:space="preserve">ступака у области личног статуса грађана у којима успостављање при- </w:t>
      </w:r>
      <w:r>
        <w:rPr>
          <w:color w:val="231F20"/>
          <w:spacing w:val="-8"/>
        </w:rPr>
        <w:t>времених стања није могуће (нико не може привремено да буде упи</w:t>
      </w:r>
      <w:r>
        <w:rPr>
          <w:color w:val="231F20"/>
          <w:spacing w:val="-8"/>
        </w:rPr>
        <w:t>- сан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књигу, јер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правним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питањима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настају из трајних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животних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ситуација, нико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привремено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призна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ма- </w:t>
      </w:r>
      <w:r>
        <w:rPr>
          <w:color w:val="231F20"/>
          <w:w w:val="90"/>
        </w:rPr>
        <w:t xml:space="preserve">теринство или очинство, привремено да се роди или умре и томе слич- но). Делимично решење орган доноси онда када то налажу разлози це- </w:t>
      </w:r>
      <w:r>
        <w:rPr>
          <w:color w:val="231F20"/>
          <w:spacing w:val="-8"/>
        </w:rPr>
        <w:t xml:space="preserve">лисходности да се о одређеном питању једне управне ствари одлучи </w:t>
      </w:r>
      <w:r>
        <w:rPr>
          <w:color w:val="231F20"/>
          <w:w w:val="90"/>
        </w:rPr>
        <w:t>посебним решењем. Ове разлоге целисходности оцењује орга</w:t>
      </w:r>
      <w:r>
        <w:rPr>
          <w:color w:val="231F20"/>
          <w:w w:val="90"/>
        </w:rPr>
        <w:t>н, имају-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9" w:firstLine="0"/>
        <w:rPr>
          <w:sz w:val="13"/>
        </w:rPr>
      </w:pPr>
      <w:r>
        <w:rPr>
          <w:color w:val="231F20"/>
          <w:w w:val="90"/>
        </w:rPr>
        <w:lastRenderedPageBreak/>
        <w:t>ћи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виду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јавни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интерес,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интересе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странака.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 орган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определи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донесе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делимично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решење,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даље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на- </w:t>
      </w:r>
      <w:r>
        <w:rPr>
          <w:color w:val="231F20"/>
          <w:spacing w:val="-8"/>
        </w:rPr>
        <w:t>ставити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одлучивања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преосталим питањима.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 захтеву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нак- </w:t>
      </w:r>
      <w:r>
        <w:rPr>
          <w:color w:val="231F20"/>
          <w:w w:val="90"/>
        </w:rPr>
        <w:t>надни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мати</w:t>
      </w:r>
      <w:r>
        <w:rPr>
          <w:color w:val="231F20"/>
          <w:w w:val="90"/>
        </w:rPr>
        <w:t>чну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утврђе- ним роковима дужан да донесе одговарајуће решење, а пре доношења решења у обавези је да утврди све релевантне чињенице на којима ће темељити своју одлуку. Уколико у том року није могуће узети изјаву на пример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мушкарца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мајка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навела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оца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детета,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јер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не- доступан или се није одазвао позиву, ценећи да је у правном интересу странке да дете буде уписано у матичну књигу рођених и тако у могућ- </w:t>
      </w:r>
      <w:r>
        <w:rPr>
          <w:color w:val="231F20"/>
          <w:spacing w:val="-8"/>
        </w:rPr>
        <w:t>ности да остварује сва друга права (из здравствене заш</w:t>
      </w:r>
      <w:r>
        <w:rPr>
          <w:color w:val="231F20"/>
          <w:spacing w:val="-8"/>
        </w:rPr>
        <w:t>тите, социјал-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заштите, друштвене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бриге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деци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сл.), 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може донети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дели- </w:t>
      </w:r>
      <w:r>
        <w:rPr>
          <w:color w:val="231F20"/>
          <w:w w:val="90"/>
        </w:rPr>
        <w:t xml:space="preserve">мично решење о упису детета у матичну књигу рођених без утврђених </w:t>
      </w:r>
      <w:r>
        <w:rPr>
          <w:color w:val="231F20"/>
          <w:spacing w:val="-10"/>
        </w:rPr>
        <w:t>података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оцу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детета,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након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тога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наставити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поступак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утврђивање очинства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ради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уписа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тог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података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ову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службену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евиденцију.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Мате- </w:t>
      </w:r>
      <w:r>
        <w:rPr>
          <w:color w:val="231F20"/>
          <w:spacing w:val="-6"/>
        </w:rPr>
        <w:t>ријални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чак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правни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основ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доношење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питању </w:t>
      </w:r>
      <w:r>
        <w:rPr>
          <w:color w:val="231F20"/>
          <w:w w:val="90"/>
        </w:rPr>
        <w:t>које није било предмет делимичног решења, а са њим чини целину за- хтева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странке,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тако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прописује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„услед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више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силе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ванред- не ситуације или других </w:t>
      </w:r>
      <w:r>
        <w:rPr>
          <w:color w:val="231F20"/>
          <w:w w:val="90"/>
        </w:rPr>
        <w:t xml:space="preserve">сличних разлога“ поједини подаци нису могли </w:t>
      </w:r>
      <w:r>
        <w:rPr>
          <w:color w:val="231F20"/>
          <w:spacing w:val="-8"/>
        </w:rPr>
        <w:t>бити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уписани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матичну књигу,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накнадни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извршиће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на основу </w:t>
      </w:r>
      <w:r>
        <w:rPr>
          <w:color w:val="231F20"/>
          <w:w w:val="90"/>
        </w:rPr>
        <w:t>решења надлежног органа. Допунско решење пак доноси се након не- ког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другог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решења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претходило.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Најчешће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тога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долази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због </w:t>
      </w:r>
      <w:r>
        <w:rPr>
          <w:color w:val="231F20"/>
          <w:spacing w:val="-8"/>
        </w:rPr>
        <w:t xml:space="preserve">пропуста органа који је водио поступак, а може се донети по службе- ној дужности или по предлогу странке. У овим ситуацијама ради се о </w:t>
      </w:r>
      <w:r>
        <w:rPr>
          <w:color w:val="231F20"/>
          <w:spacing w:val="-10"/>
        </w:rPr>
        <w:t>решавању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питања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вези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којим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потпуно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утврђено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чињенично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 xml:space="preserve">ста- </w:t>
      </w:r>
      <w:r>
        <w:rPr>
          <w:color w:val="231F20"/>
          <w:w w:val="90"/>
        </w:rPr>
        <w:t xml:space="preserve">ње, али га орган није гарантовао диспозитивом решења, </w:t>
      </w:r>
      <w:r>
        <w:rPr>
          <w:color w:val="231F20"/>
          <w:w w:val="90"/>
        </w:rPr>
        <w:t>односно кад у управном поступку решењем није одлучено о свим захтевима странке. Могуће је да су у управном поступку накнадног уписа чињенице смрти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у матичну књигу умрлих изведени сви докази на основу којих се реша- ва ова ствар, али да је орган пропустио д</w:t>
      </w:r>
      <w:r>
        <w:rPr>
          <w:color w:val="231F20"/>
          <w:w w:val="90"/>
        </w:rPr>
        <w:t>а у диспозитиву решења наве- де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све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податке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према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закону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ову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службену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евиденцију. </w:t>
      </w:r>
      <w:r>
        <w:rPr>
          <w:color w:val="231F20"/>
          <w:spacing w:val="-6"/>
        </w:rPr>
        <w:t>Такав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пропуст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свој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коректив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налази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допунском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решењу.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  <w:position w:val="7"/>
          <w:sz w:val="13"/>
        </w:rPr>
        <w:t>192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w w:val="90"/>
        </w:rPr>
        <w:t xml:space="preserve">Но, без обзира на чињеницу да ли се доноси решење којим се ре- </w:t>
      </w:r>
      <w:r>
        <w:rPr>
          <w:color w:val="231F20"/>
          <w:spacing w:val="-6"/>
        </w:rPr>
        <w:t>шава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целини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делимичном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допунском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решењу, </w:t>
      </w:r>
      <w:r>
        <w:rPr>
          <w:color w:val="231F20"/>
          <w:spacing w:val="-8"/>
        </w:rPr>
        <w:t>када 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у писаном облику мора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 xml:space="preserve">да садржи увод, диспозитив (изреку), образложење, упутство о правном средству, потпис овлашћеног слу- </w:t>
      </w:r>
      <w:r>
        <w:rPr>
          <w:color w:val="231F20"/>
          <w:spacing w:val="-4"/>
        </w:rPr>
        <w:t>жбеног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лица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печат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вид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потврде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аутентичности.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Поред обавезних делова, р</w:t>
      </w:r>
      <w:r>
        <w:rPr>
          <w:color w:val="231F20"/>
          <w:w w:val="90"/>
        </w:rPr>
        <w:t>ешење може имати и неке додатке. Они су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саставни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диспозитива,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смеју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модификовати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смисао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мери- тума одлуке. Закон који уређују општи управни поступак их не конкре- тизује, али их управна пракса органа познаје. Најчешћи додатак диспо- зитива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решења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доноси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управном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матичних</w:t>
      </w:r>
    </w:p>
    <w:p w:rsidR="005C7739" w:rsidRDefault="00732D7F">
      <w:pPr>
        <w:pStyle w:val="BodyText"/>
        <w:spacing w:before="6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204275</wp:posOffset>
                </wp:positionV>
                <wp:extent cx="900430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1DC3" id="Graphic 113" o:spid="_x0000_s1026" style="position:absolute;margin-left:62.35pt;margin-top:16.1pt;width:70.9pt;height:.1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1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167−168.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9" w:line="232" w:lineRule="auto"/>
        <w:ind w:left="113" w:right="225" w:firstLine="0"/>
        <w:rPr>
          <w:sz w:val="13"/>
        </w:rPr>
      </w:pPr>
      <w:r>
        <w:rPr>
          <w:color w:val="231F20"/>
          <w:w w:val="90"/>
        </w:rPr>
        <w:lastRenderedPageBreak/>
        <w:t>књига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јесте</w:t>
      </w:r>
      <w:r>
        <w:rPr>
          <w:color w:val="231F20"/>
          <w:spacing w:val="-10"/>
          <w:w w:val="90"/>
        </w:rPr>
        <w:t xml:space="preserve"> </w:t>
      </w:r>
      <w:r>
        <w:rPr>
          <w:rFonts w:ascii="Myriad Pro" w:hAnsi="Myriad Pro"/>
          <w:i/>
          <w:color w:val="231F20"/>
          <w:w w:val="90"/>
        </w:rPr>
        <w:t>налог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color w:val="231F20"/>
          <w:w w:val="90"/>
        </w:rPr>
        <w:t>којим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одређује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радња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органа,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начин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њеног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изврше- ња,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извршава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коме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радња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мора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извршити.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сми- </w:t>
      </w:r>
      <w:r>
        <w:rPr>
          <w:color w:val="231F20"/>
          <w:spacing w:val="-10"/>
        </w:rPr>
        <w:t>слу,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изнети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оцена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налог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представља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ауторитативан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захтев </w:t>
      </w:r>
      <w:r>
        <w:rPr>
          <w:color w:val="231F20"/>
          <w:w w:val="90"/>
        </w:rPr>
        <w:t>органа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кога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диспозитив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одлуке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имао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снагу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извршне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исправе.</w:t>
      </w:r>
      <w:r>
        <w:rPr>
          <w:color w:val="231F20"/>
          <w:spacing w:val="-2"/>
          <w:w w:val="90"/>
          <w:position w:val="7"/>
          <w:sz w:val="13"/>
        </w:rPr>
        <w:t>193</w:t>
      </w:r>
    </w:p>
    <w:p w:rsidR="005C7739" w:rsidRDefault="00732D7F">
      <w:pPr>
        <w:pStyle w:val="Heading4"/>
        <w:numPr>
          <w:ilvl w:val="1"/>
          <w:numId w:val="21"/>
        </w:numPr>
        <w:tabs>
          <w:tab w:val="left" w:pos="2748"/>
        </w:tabs>
        <w:spacing w:before="231"/>
        <w:ind w:left="2748" w:hanging="381"/>
        <w:jc w:val="left"/>
      </w:pPr>
      <w:r>
        <w:rPr>
          <w:color w:val="231F20"/>
        </w:rPr>
        <w:t>Правна</w:t>
      </w:r>
      <w:r>
        <w:rPr>
          <w:color w:val="231F20"/>
          <w:spacing w:val="-2"/>
        </w:rPr>
        <w:t xml:space="preserve"> средства</w:t>
      </w:r>
    </w:p>
    <w:p w:rsidR="005C7739" w:rsidRDefault="00732D7F">
      <w:pPr>
        <w:pStyle w:val="BodyText"/>
        <w:spacing w:before="158" w:line="235" w:lineRule="auto"/>
        <w:ind w:left="113" w:right="225"/>
      </w:pPr>
      <w:r>
        <w:rPr>
          <w:color w:val="231F20"/>
          <w:w w:val="90"/>
        </w:rPr>
        <w:t>Управни поступак се води с циљем да се истинито и потпуно утвр- де све чињенице и околности које су од значаја за законито и правил- 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управној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ствари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складу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тим,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донесе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закони-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правилно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решење.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>Ипак,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могуће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поред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највеће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савесности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свих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учесника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по- ступку, у одређеним случајевима дође до разлога који могу бити основ за побијање донетог решења (нпр. повреда неке од радњи у поступку, </w:t>
      </w:r>
      <w:r>
        <w:rPr>
          <w:color w:val="231F20"/>
          <w:spacing w:val="-6"/>
        </w:rPr>
        <w:t>погрешно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непотпуно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стање,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погрешна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при- </w:t>
      </w:r>
      <w:r>
        <w:rPr>
          <w:color w:val="231F20"/>
          <w:spacing w:val="-2"/>
        </w:rPr>
        <w:t>мена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материјалног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др.).</w:t>
      </w:r>
    </w:p>
    <w:p w:rsidR="005C7739" w:rsidRDefault="00732D7F">
      <w:pPr>
        <w:pStyle w:val="BodyText"/>
        <w:spacing w:line="235" w:lineRule="auto"/>
        <w:ind w:left="113" w:right="220"/>
      </w:pPr>
      <w:r>
        <w:rPr>
          <w:color w:val="231F20"/>
          <w:spacing w:val="-4"/>
        </w:rPr>
        <w:t>Како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незаконитости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неправилности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елиминисале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из </w:t>
      </w:r>
      <w:r>
        <w:rPr>
          <w:color w:val="231F20"/>
          <w:spacing w:val="-6"/>
        </w:rPr>
        <w:t>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поретка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донело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законито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оп- </w:t>
      </w:r>
      <w:r>
        <w:rPr>
          <w:color w:val="231F20"/>
          <w:spacing w:val="-2"/>
        </w:rPr>
        <w:t>штег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предвиђају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процесне радње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остварује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овај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циљ.</w:t>
      </w:r>
    </w:p>
    <w:p w:rsidR="005C7739" w:rsidRDefault="00732D7F">
      <w:pPr>
        <w:pStyle w:val="BodyText"/>
        <w:spacing w:line="235" w:lineRule="auto"/>
        <w:ind w:left="113" w:right="227"/>
      </w:pP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односу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одлучујуће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критеријуме,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разликујемо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више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врста правних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средстава,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то:</w:t>
      </w:r>
    </w:p>
    <w:p w:rsidR="005C7739" w:rsidRDefault="00732D7F">
      <w:pPr>
        <w:pStyle w:val="ListParagraph"/>
        <w:numPr>
          <w:ilvl w:val="0"/>
          <w:numId w:val="20"/>
        </w:numPr>
        <w:tabs>
          <w:tab w:val="left" w:pos="833"/>
        </w:tabs>
        <w:spacing w:line="248" w:lineRule="exact"/>
        <w:ind w:hanging="323"/>
        <w:jc w:val="both"/>
      </w:pPr>
      <w:r>
        <w:rPr>
          <w:color w:val="231F20"/>
          <w:spacing w:val="-6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средству: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0" w:lineRule="exact"/>
        <w:ind w:left="963" w:hanging="113"/>
        <w:jc w:val="both"/>
      </w:pPr>
      <w:r>
        <w:rPr>
          <w:color w:val="231F20"/>
          <w:spacing w:val="-6"/>
        </w:rPr>
        <w:t>деволутивна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средства,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0" w:lineRule="exact"/>
        <w:ind w:left="963" w:hanging="113"/>
        <w:jc w:val="both"/>
      </w:pPr>
      <w:r>
        <w:rPr>
          <w:color w:val="231F20"/>
          <w:spacing w:val="-6"/>
        </w:rPr>
        <w:t>ремонстративна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средства;</w:t>
      </w:r>
    </w:p>
    <w:p w:rsidR="005C7739" w:rsidRDefault="00732D7F">
      <w:pPr>
        <w:pStyle w:val="ListParagraph"/>
        <w:numPr>
          <w:ilvl w:val="0"/>
          <w:numId w:val="20"/>
        </w:numPr>
        <w:tabs>
          <w:tab w:val="left" w:pos="833"/>
        </w:tabs>
        <w:spacing w:line="250" w:lineRule="exact"/>
        <w:ind w:hanging="323"/>
        <w:jc w:val="both"/>
      </w:pPr>
      <w:r>
        <w:rPr>
          <w:color w:val="231F20"/>
          <w:w w:val="90"/>
        </w:rPr>
        <w:t>према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томе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одлажу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извршење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решења: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0" w:lineRule="exact"/>
        <w:ind w:left="963" w:hanging="113"/>
        <w:jc w:val="both"/>
      </w:pPr>
      <w:r>
        <w:rPr>
          <w:color w:val="231F20"/>
          <w:spacing w:val="-6"/>
        </w:rPr>
        <w:t>суспензивна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средства,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0" w:lineRule="exact"/>
        <w:ind w:left="963" w:hanging="113"/>
        <w:jc w:val="both"/>
      </w:pPr>
      <w:r>
        <w:rPr>
          <w:color w:val="231F20"/>
          <w:spacing w:val="-6"/>
        </w:rPr>
        <w:t>несуспензивна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средства;</w:t>
      </w:r>
    </w:p>
    <w:p w:rsidR="005C7739" w:rsidRDefault="00732D7F">
      <w:pPr>
        <w:pStyle w:val="ListParagraph"/>
        <w:numPr>
          <w:ilvl w:val="0"/>
          <w:numId w:val="20"/>
        </w:numPr>
        <w:tabs>
          <w:tab w:val="left" w:pos="830"/>
        </w:tabs>
        <w:spacing w:line="235" w:lineRule="auto"/>
        <w:ind w:left="113" w:right="225" w:firstLine="396"/>
        <w:jc w:val="both"/>
      </w:pPr>
      <w:r>
        <w:rPr>
          <w:color w:val="231F20"/>
        </w:rPr>
        <w:t>према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томе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одређеног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управног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акта </w:t>
      </w:r>
      <w:r>
        <w:rPr>
          <w:color w:val="231F20"/>
          <w:spacing w:val="-6"/>
        </w:rPr>
        <w:t>одвојено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користити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оквиру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средства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неке </w:t>
      </w:r>
      <w:r>
        <w:rPr>
          <w:color w:val="231F20"/>
        </w:rPr>
        <w:t>друге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одлуке: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47" w:lineRule="exact"/>
        <w:ind w:left="963" w:hanging="113"/>
        <w:jc w:val="both"/>
      </w:pPr>
      <w:r>
        <w:rPr>
          <w:color w:val="231F20"/>
          <w:w w:val="90"/>
        </w:rPr>
        <w:t>самостална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правна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0"/>
        </w:rPr>
        <w:t>средства,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0" w:lineRule="exact"/>
        <w:ind w:left="963" w:hanging="113"/>
        <w:jc w:val="both"/>
      </w:pPr>
      <w:r>
        <w:rPr>
          <w:color w:val="231F20"/>
          <w:spacing w:val="2"/>
          <w:w w:val="90"/>
        </w:rPr>
        <w:t>несамостална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  <w:w w:val="90"/>
        </w:rPr>
        <w:t>правна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средства;</w:t>
      </w:r>
    </w:p>
    <w:p w:rsidR="005C7739" w:rsidRDefault="00732D7F">
      <w:pPr>
        <w:pStyle w:val="BodyText"/>
        <w:spacing w:line="235" w:lineRule="auto"/>
        <w:ind w:left="113" w:right="222" w:firstLine="0"/>
      </w:pPr>
      <w:r>
        <w:rPr>
          <w:color w:val="231F20"/>
          <w:spacing w:val="-6"/>
        </w:rPr>
        <w:t xml:space="preserve">и, гледано са аспекта управног поступка у области матичних књига, </w:t>
      </w:r>
      <w:r>
        <w:rPr>
          <w:color w:val="231F20"/>
        </w:rPr>
        <w:t>најзначајнија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подела</w:t>
      </w:r>
    </w:p>
    <w:p w:rsidR="005C7739" w:rsidRDefault="00732D7F">
      <w:pPr>
        <w:pStyle w:val="ListParagraph"/>
        <w:numPr>
          <w:ilvl w:val="0"/>
          <w:numId w:val="20"/>
        </w:numPr>
        <w:tabs>
          <w:tab w:val="left" w:pos="831"/>
        </w:tabs>
        <w:spacing w:line="248" w:lineRule="exact"/>
        <w:ind w:left="831" w:hanging="321"/>
        <w:jc w:val="both"/>
      </w:pPr>
      <w:r>
        <w:rPr>
          <w:color w:val="231F20"/>
          <w:spacing w:val="-2"/>
          <w:w w:val="90"/>
        </w:rPr>
        <w:t>према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тренутку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када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могу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користити,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том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случају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разликујемо: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0" w:lineRule="exact"/>
        <w:ind w:left="963" w:hanging="113"/>
        <w:jc w:val="both"/>
      </w:pPr>
      <w:r>
        <w:rPr>
          <w:color w:val="231F20"/>
          <w:spacing w:val="-6"/>
        </w:rPr>
        <w:t>редовна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средства,</w:t>
      </w:r>
    </w:p>
    <w:p w:rsidR="005C7739" w:rsidRDefault="00732D7F">
      <w:pPr>
        <w:pStyle w:val="ListParagraph"/>
        <w:numPr>
          <w:ilvl w:val="1"/>
          <w:numId w:val="20"/>
        </w:numPr>
        <w:tabs>
          <w:tab w:val="left" w:pos="963"/>
        </w:tabs>
        <w:spacing w:line="253" w:lineRule="exact"/>
        <w:ind w:left="963" w:hanging="113"/>
        <w:jc w:val="both"/>
      </w:pPr>
      <w:r>
        <w:rPr>
          <w:color w:val="231F20"/>
          <w:spacing w:val="-6"/>
        </w:rPr>
        <w:t>ванредна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средства.</w:t>
      </w:r>
    </w:p>
    <w:p w:rsidR="005C7739" w:rsidRDefault="00732D7F">
      <w:pPr>
        <w:pStyle w:val="Heading3"/>
        <w:numPr>
          <w:ilvl w:val="2"/>
          <w:numId w:val="19"/>
        </w:numPr>
        <w:tabs>
          <w:tab w:val="left" w:pos="2415"/>
        </w:tabs>
        <w:spacing w:before="231"/>
        <w:ind w:left="2415" w:hanging="568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>Редовна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правна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средства</w:t>
      </w:r>
    </w:p>
    <w:p w:rsidR="005C7739" w:rsidRDefault="00732D7F">
      <w:pPr>
        <w:pStyle w:val="BodyText"/>
        <w:spacing w:before="165" w:line="235" w:lineRule="auto"/>
        <w:ind w:left="113" w:right="225"/>
      </w:pPr>
      <w:r>
        <w:rPr>
          <w:color w:val="231F20"/>
          <w:spacing w:val="-2"/>
        </w:rPr>
        <w:t>Редовна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нашем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управноправном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систему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су </w:t>
      </w:r>
      <w:r>
        <w:rPr>
          <w:color w:val="231F20"/>
        </w:rPr>
        <w:t>приговор и жалба.</w:t>
      </w:r>
    </w:p>
    <w:p w:rsidR="005C7739" w:rsidRDefault="00732D7F">
      <w:pPr>
        <w:pStyle w:val="BodyText"/>
        <w:spacing w:before="9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146879</wp:posOffset>
                </wp:positionV>
                <wp:extent cx="90043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ED220" id="Graphic 114" o:spid="_x0000_s1026" style="position:absolute;margin-left:56.7pt;margin-top:11.55pt;width:70.9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</w:tabs>
        <w:spacing w:before="81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169.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4" w:line="230" w:lineRule="auto"/>
        <w:ind w:right="109"/>
      </w:pPr>
      <w:r>
        <w:rPr>
          <w:color w:val="231F20"/>
          <w:spacing w:val="-4"/>
        </w:rPr>
        <w:lastRenderedPageBreak/>
        <w:t>Приговор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средство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заштите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новина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нашем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досадашњем </w:t>
      </w:r>
      <w:r>
        <w:rPr>
          <w:color w:val="231F20"/>
          <w:spacing w:val="-6"/>
        </w:rPr>
        <w:t>управнопроцесном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законодавству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редовно,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исто- </w:t>
      </w:r>
      <w:r>
        <w:rPr>
          <w:color w:val="231F20"/>
          <w:spacing w:val="-2"/>
        </w:rPr>
        <w:t>времено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ремонстративно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правно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средство.</w:t>
      </w:r>
    </w:p>
    <w:p w:rsidR="005C7739" w:rsidRDefault="00732D7F">
      <w:pPr>
        <w:pStyle w:val="BodyText"/>
        <w:spacing w:before="2" w:line="230" w:lineRule="auto"/>
        <w:ind w:right="109"/>
      </w:pPr>
      <w:r>
        <w:rPr>
          <w:color w:val="231F20"/>
          <w:w w:val="90"/>
        </w:rPr>
        <w:t xml:space="preserve">Жалба је једно од основних права човека и грађанина, загаранто- </w:t>
      </w:r>
      <w:r>
        <w:rPr>
          <w:color w:val="231F20"/>
          <w:spacing w:val="-8"/>
        </w:rPr>
        <w:t xml:space="preserve">вана Уставом Републике Србије и као правно средство предвиђена је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поступцима,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поступку.</w:t>
      </w:r>
    </w:p>
    <w:p w:rsidR="005C7739" w:rsidRDefault="00732D7F">
      <w:pPr>
        <w:pStyle w:val="ListParagraph"/>
        <w:numPr>
          <w:ilvl w:val="3"/>
          <w:numId w:val="19"/>
        </w:numPr>
        <w:tabs>
          <w:tab w:val="left" w:pos="3438"/>
        </w:tabs>
        <w:spacing w:before="108"/>
        <w:ind w:left="3438" w:hanging="679"/>
        <w:jc w:val="both"/>
      </w:pPr>
      <w:r>
        <w:rPr>
          <w:color w:val="231F20"/>
          <w:spacing w:val="-2"/>
        </w:rPr>
        <w:t>Приговор</w:t>
      </w:r>
    </w:p>
    <w:p w:rsidR="005C7739" w:rsidRDefault="00732D7F">
      <w:pPr>
        <w:pStyle w:val="BodyText"/>
        <w:spacing w:before="55" w:line="230" w:lineRule="auto"/>
        <w:ind w:right="111"/>
      </w:pPr>
      <w:r>
        <w:rPr>
          <w:color w:val="231F20"/>
          <w:spacing w:val="-2"/>
          <w:w w:val="90"/>
        </w:rPr>
        <w:t>Право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приговор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настаје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случајевима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одређеним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процесним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зако- ном,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када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питању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управни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поступак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области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матичних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књига,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при- мењив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је,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односно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може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изјавити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само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против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управне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радње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или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ако </w:t>
      </w:r>
      <w:r>
        <w:rPr>
          <w:color w:val="231F20"/>
          <w:spacing w:val="-8"/>
        </w:rPr>
        <w:t>орган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предузме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управну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радњу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коју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закону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дужан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8"/>
        </w:rPr>
        <w:t>предузме.</w:t>
      </w:r>
    </w:p>
    <w:p w:rsidR="005C7739" w:rsidRDefault="00732D7F">
      <w:pPr>
        <w:pStyle w:val="BodyText"/>
        <w:spacing w:before="3" w:line="230" w:lineRule="auto"/>
        <w:ind w:right="108"/>
      </w:pPr>
      <w:r>
        <w:rPr>
          <w:color w:val="231F20"/>
          <w:spacing w:val="-6"/>
        </w:rPr>
        <w:t>Оно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важно,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случаја,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приговор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дозвољен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ако </w:t>
      </w:r>
      <w:r>
        <w:rPr>
          <w:color w:val="231F20"/>
          <w:spacing w:val="-2"/>
        </w:rPr>
        <w:t>управна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радња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повезана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доношењем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акта.</w:t>
      </w:r>
    </w:p>
    <w:p w:rsidR="005C7739" w:rsidRDefault="00732D7F">
      <w:pPr>
        <w:pStyle w:val="BodyText"/>
        <w:spacing w:before="2" w:line="230" w:lineRule="auto"/>
        <w:ind w:right="109"/>
      </w:pPr>
      <w:r>
        <w:rPr>
          <w:color w:val="231F20"/>
          <w:spacing w:val="-2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општем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одређен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рок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изја- </w:t>
      </w:r>
      <w:r>
        <w:rPr>
          <w:color w:val="231F20"/>
          <w:w w:val="90"/>
        </w:rPr>
        <w:t xml:space="preserve">вљивање приговора, и то 15 дана од предузимања управне радње или </w:t>
      </w:r>
      <w:r>
        <w:rPr>
          <w:color w:val="231F20"/>
          <w:spacing w:val="-2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пропуштања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радња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предузме.</w:t>
      </w:r>
    </w:p>
    <w:p w:rsidR="005C7739" w:rsidRDefault="00732D7F">
      <w:pPr>
        <w:pStyle w:val="BodyText"/>
        <w:spacing w:before="2" w:line="230" w:lineRule="auto"/>
        <w:ind w:right="112"/>
      </w:pPr>
      <w:r>
        <w:rPr>
          <w:color w:val="231F20"/>
          <w:spacing w:val="-6"/>
        </w:rPr>
        <w:t>Приговор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изјављује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руководиоцу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поступање </w:t>
      </w:r>
      <w:r>
        <w:rPr>
          <w:color w:val="231F20"/>
          <w:spacing w:val="-8"/>
        </w:rPr>
        <w:t xml:space="preserve">односи, који и одлучује о приговору, који утврђује чињенично стање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испитује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законитост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поступања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органа.</w:t>
      </w:r>
    </w:p>
    <w:p w:rsidR="005C7739" w:rsidRDefault="00732D7F">
      <w:pPr>
        <w:pStyle w:val="BodyText"/>
        <w:spacing w:before="2" w:line="230" w:lineRule="auto"/>
        <w:ind w:right="110"/>
      </w:pP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приговору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одлучује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решењем,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издаје</w:t>
      </w:r>
      <w:r>
        <w:rPr>
          <w:color w:val="231F20"/>
          <w:spacing w:val="-4"/>
          <w:position w:val="7"/>
          <w:sz w:val="13"/>
        </w:rPr>
        <w:t>194</w:t>
      </w:r>
      <w:r>
        <w:rPr>
          <w:color w:val="231F20"/>
          <w:spacing w:val="-6"/>
          <w:position w:val="7"/>
          <w:sz w:val="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30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пријема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приговора.</w:t>
      </w:r>
    </w:p>
    <w:p w:rsidR="005C7739" w:rsidRDefault="00732D7F">
      <w:pPr>
        <w:pStyle w:val="BodyText"/>
        <w:spacing w:before="2" w:line="230" w:lineRule="auto"/>
        <w:ind w:right="111"/>
      </w:pPr>
      <w:r>
        <w:rPr>
          <w:color w:val="231F20"/>
          <w:spacing w:val="-8"/>
        </w:rPr>
        <w:t xml:space="preserve">Руководилац органа (а) одбацује приговор који није благовремен </w:t>
      </w:r>
      <w:r>
        <w:rPr>
          <w:color w:val="231F20"/>
          <w:w w:val="90"/>
        </w:rPr>
        <w:t>или дозвољен, који је изјавило неовлашћено лице и који није уређен у року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одредио,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(б)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одбија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приговор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основан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(в)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усва- </w:t>
      </w:r>
      <w:r>
        <w:rPr>
          <w:color w:val="231F20"/>
        </w:rPr>
        <w:t>ја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приговор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основан.</w:t>
      </w:r>
    </w:p>
    <w:p w:rsidR="005C7739" w:rsidRDefault="00732D7F">
      <w:pPr>
        <w:pStyle w:val="BodyText"/>
        <w:spacing w:before="3" w:line="230" w:lineRule="auto"/>
        <w:ind w:right="110"/>
      </w:pPr>
      <w:r>
        <w:rPr>
          <w:color w:val="231F20"/>
          <w:spacing w:val="-2"/>
        </w:rPr>
        <w:t>Решењем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усваја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приговор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обуставља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предузимање </w:t>
      </w:r>
      <w:r>
        <w:rPr>
          <w:color w:val="231F20"/>
          <w:spacing w:val="-8"/>
        </w:rPr>
        <w:t xml:space="preserve">управне радње и одређује начин на који се отклањају њене последи- </w:t>
      </w:r>
      <w:r>
        <w:rPr>
          <w:color w:val="231F20"/>
          <w:w w:val="90"/>
        </w:rPr>
        <w:t xml:space="preserve">це или се налаже предузимање управне радње – ако је приговор изја- </w:t>
      </w:r>
      <w:r>
        <w:rPr>
          <w:color w:val="231F20"/>
        </w:rPr>
        <w:t>вљен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управне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радње.</w:t>
      </w:r>
    </w:p>
    <w:p w:rsidR="005C7739" w:rsidRDefault="00732D7F">
      <w:pPr>
        <w:pStyle w:val="BodyText"/>
        <w:spacing w:before="3" w:line="230" w:lineRule="auto"/>
        <w:ind w:right="107"/>
      </w:pPr>
      <w:r>
        <w:rPr>
          <w:color w:val="231F20"/>
          <w:spacing w:val="-4"/>
        </w:rPr>
        <w:t>Будући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4"/>
        </w:rPr>
        <w:t>слови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поверени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јединицама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ло- </w:t>
      </w:r>
      <w:r>
        <w:rPr>
          <w:color w:val="231F20"/>
          <w:spacing w:val="-8"/>
        </w:rPr>
        <w:t xml:space="preserve">калне самоуправе, те да је материјалним законом прописана двосте- </w:t>
      </w:r>
      <w:r>
        <w:rPr>
          <w:color w:val="231F20"/>
          <w:w w:val="90"/>
        </w:rPr>
        <w:t xml:space="preserve">пеност у одлучивању у управним стварима из ове материје, орган који </w:t>
      </w:r>
      <w:r>
        <w:rPr>
          <w:color w:val="231F20"/>
          <w:spacing w:val="-4"/>
        </w:rPr>
        <w:t>одлучује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жалби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против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приговору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овлашћења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 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одлучивао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приговору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одбаци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приговор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није </w:t>
      </w:r>
      <w:r>
        <w:rPr>
          <w:color w:val="231F20"/>
          <w:w w:val="90"/>
        </w:rPr>
        <w:t xml:space="preserve">благовремен или дозвољен, који је изјавило неовлашћено лице и који </w:t>
      </w:r>
      <w:r>
        <w:rPr>
          <w:color w:val="231F20"/>
          <w:spacing w:val="-8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уређен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одредио, одбије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приговор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основан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усвоји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приговор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ако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основан.</w:t>
      </w:r>
    </w:p>
    <w:p w:rsidR="005C7739" w:rsidRDefault="00732D7F">
      <w:pPr>
        <w:pStyle w:val="ListParagraph"/>
        <w:numPr>
          <w:ilvl w:val="3"/>
          <w:numId w:val="19"/>
        </w:numPr>
        <w:tabs>
          <w:tab w:val="left" w:pos="3601"/>
        </w:tabs>
        <w:spacing w:before="111"/>
        <w:ind w:left="3601" w:hanging="679"/>
        <w:jc w:val="both"/>
      </w:pPr>
      <w:r>
        <w:rPr>
          <w:color w:val="231F20"/>
          <w:spacing w:val="-2"/>
        </w:rPr>
        <w:t>Жалба</w:t>
      </w:r>
    </w:p>
    <w:p w:rsidR="005C7739" w:rsidRDefault="00732D7F">
      <w:pPr>
        <w:pStyle w:val="BodyText"/>
        <w:spacing w:before="54" w:line="232" w:lineRule="auto"/>
        <w:ind w:right="111"/>
      </w:pPr>
      <w:r>
        <w:rPr>
          <w:color w:val="231F20"/>
          <w:w w:val="90"/>
        </w:rPr>
        <w:t xml:space="preserve">Према важећем Закону о општем управном поступку, странка има </w:t>
      </w:r>
      <w:r>
        <w:rPr>
          <w:color w:val="231F20"/>
          <w:spacing w:val="-6"/>
        </w:rPr>
        <w:t>право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жалбу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првостепеног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жалба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није </w:t>
      </w:r>
      <w:r>
        <w:rPr>
          <w:color w:val="231F20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искључена.</w:t>
      </w:r>
    </w:p>
    <w:p w:rsidR="005C7739" w:rsidRDefault="00732D7F">
      <w:pPr>
        <w:pStyle w:val="BodyText"/>
        <w:spacing w:before="4"/>
        <w:ind w:left="0" w:firstLine="0"/>
        <w:jc w:val="left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128526</wp:posOffset>
                </wp:positionV>
                <wp:extent cx="900430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02F13" id="Graphic 115" o:spid="_x0000_s1026" style="position:absolute;margin-left:62.35pt;margin-top:10.1pt;width:70.9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5"/>
          <w:tab w:val="left" w:pos="567"/>
        </w:tabs>
        <w:spacing w:before="90" w:line="230" w:lineRule="auto"/>
        <w:ind w:right="111"/>
        <w:jc w:val="left"/>
        <w:rPr>
          <w:sz w:val="18"/>
        </w:rPr>
      </w:pPr>
      <w:r>
        <w:rPr>
          <w:color w:val="231F20"/>
          <w:w w:val="90"/>
          <w:sz w:val="18"/>
        </w:rPr>
        <w:t xml:space="preserve">У смислу члана 145. став 1. Закона о општем управном поступку, издавање реше- </w:t>
      </w:r>
      <w:r>
        <w:rPr>
          <w:color w:val="231F20"/>
          <w:spacing w:val="-2"/>
          <w:sz w:val="18"/>
        </w:rPr>
        <w:t>ња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обухвата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доношење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решења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об</w:t>
      </w:r>
      <w:r>
        <w:rPr>
          <w:color w:val="231F20"/>
          <w:spacing w:val="-2"/>
          <w:sz w:val="18"/>
        </w:rPr>
        <w:t>авештавање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странке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донетом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решењу.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/>
        <w:rPr>
          <w:sz w:val="13"/>
        </w:rPr>
      </w:pPr>
      <w:r>
        <w:rPr>
          <w:color w:val="231F20"/>
          <w:spacing w:val="-4"/>
        </w:rPr>
        <w:lastRenderedPageBreak/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жалбу </w:t>
      </w:r>
      <w:r>
        <w:rPr>
          <w:color w:val="231F20"/>
          <w:spacing w:val="-2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користити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против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првостепених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доносе </w:t>
      </w:r>
      <w:r>
        <w:rPr>
          <w:color w:val="231F20"/>
          <w:spacing w:val="-6"/>
        </w:rPr>
        <w:t>имаоци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јавних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овлашћења.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изнету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специфичност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управ- </w:t>
      </w:r>
      <w:r>
        <w:rPr>
          <w:color w:val="231F20"/>
          <w:w w:val="90"/>
        </w:rPr>
        <w:t>ног поступка у овој области која се односи на чињеницу да се управна ствар може решити не само формалним, већ и неформалним управним актом, потребно је нагласити да се жалба може изјавити и против акта који није донет у форми решења, већ га чини имплицитна</w:t>
      </w:r>
      <w:r>
        <w:rPr>
          <w:color w:val="231F20"/>
          <w:w w:val="90"/>
        </w:rPr>
        <w:t xml:space="preserve"> радња орга-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(извршен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књигу).</w:t>
      </w:r>
      <w:r>
        <w:rPr>
          <w:color w:val="231F20"/>
          <w:spacing w:val="-4"/>
          <w:position w:val="7"/>
          <w:sz w:val="13"/>
        </w:rPr>
        <w:t>195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 xml:space="preserve">Такође, треба нагласити да је жалба увек искључена (не може се </w:t>
      </w:r>
      <w:r>
        <w:rPr>
          <w:color w:val="231F20"/>
          <w:spacing w:val="-8"/>
        </w:rPr>
        <w:t xml:space="preserve">поднети) против решења Владе (нпр. решења којим Влада одлучује о </w:t>
      </w:r>
      <w:r>
        <w:rPr>
          <w:color w:val="231F20"/>
          <w:spacing w:val="-4"/>
        </w:rPr>
        <w:t>сукобу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надлежности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поверени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матич- </w:t>
      </w:r>
      <w:r>
        <w:rPr>
          <w:color w:val="231F20"/>
        </w:rPr>
        <w:t>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књига).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Странка има право на жалбу и у случају ако решење није издато у </w:t>
      </w:r>
      <w:r>
        <w:rPr>
          <w:color w:val="231F20"/>
          <w:spacing w:val="-4"/>
        </w:rPr>
        <w:t>законом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одређеном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(тзв.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ћутање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администрације).</w:t>
      </w:r>
    </w:p>
    <w:p w:rsidR="005C7739" w:rsidRDefault="00732D7F">
      <w:pPr>
        <w:pStyle w:val="BodyText"/>
        <w:spacing w:line="235" w:lineRule="auto"/>
        <w:ind w:left="113" w:right="219"/>
      </w:pPr>
      <w:r>
        <w:rPr>
          <w:color w:val="231F20"/>
          <w:spacing w:val="-6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општим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првостепе- </w:t>
      </w:r>
      <w:r>
        <w:rPr>
          <w:color w:val="231F20"/>
          <w:spacing w:val="-4"/>
        </w:rPr>
        <w:t>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жалбу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поднети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свако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лице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обавезе </w:t>
      </w:r>
      <w:r>
        <w:rPr>
          <w:color w:val="231F20"/>
          <w:w w:val="90"/>
        </w:rPr>
        <w:t xml:space="preserve">или правне интересе може да утиче исход управног поступка, у року у </w:t>
      </w:r>
      <w:r>
        <w:rPr>
          <w:color w:val="231F20"/>
          <w:spacing w:val="-2"/>
        </w:rPr>
        <w:t>коме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жалбу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може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поднети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странка.</w:t>
      </w:r>
    </w:p>
    <w:p w:rsidR="005C7739" w:rsidRDefault="00732D7F">
      <w:pPr>
        <w:pStyle w:val="BodyText"/>
        <w:spacing w:line="235" w:lineRule="auto"/>
        <w:ind w:left="113" w:right="220"/>
        <w:rPr>
          <w:sz w:val="13"/>
        </w:rPr>
      </w:pPr>
      <w:r>
        <w:rPr>
          <w:color w:val="231F20"/>
          <w:w w:val="90"/>
        </w:rPr>
        <w:t xml:space="preserve">Када су у питању управне ствари у области матичних књига, у оце- </w:t>
      </w:r>
      <w:r>
        <w:rPr>
          <w:color w:val="231F20"/>
          <w:spacing w:val="-4"/>
        </w:rPr>
        <w:t>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подобности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страначке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легитимације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изјављивање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жалбе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увек </w:t>
      </w:r>
      <w:r>
        <w:rPr>
          <w:color w:val="231F20"/>
          <w:spacing w:val="-2"/>
        </w:rPr>
        <w:t>постоји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посебан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конкретној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управној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ствари, </w:t>
      </w:r>
      <w:r>
        <w:rPr>
          <w:color w:val="231F20"/>
          <w:spacing w:val="-4"/>
        </w:rPr>
        <w:t>односно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првостепеним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решењем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тангиран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њен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интерес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у </w:t>
      </w:r>
      <w:r>
        <w:rPr>
          <w:color w:val="231F20"/>
          <w:w w:val="90"/>
        </w:rPr>
        <w:t>конкретном управном поступку. Овај правни интерес није увек једно- ставно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утврдити,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сматра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субјект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овлашћен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подно- шење жалбе, пре свих, странка или странке које су у том својству уче- ствовале у конкретном поступку. Поред тога, право жалбе имају и лица </w:t>
      </w:r>
      <w:r>
        <w:rPr>
          <w:color w:val="231F20"/>
          <w:spacing w:val="-8"/>
        </w:rPr>
        <w:t xml:space="preserve">која нису учествовала у управном поступку, а требало је да учествују </w:t>
      </w:r>
      <w:r>
        <w:rPr>
          <w:color w:val="231F20"/>
          <w:w w:val="90"/>
        </w:rPr>
        <w:t xml:space="preserve">као странке (нпр. ако муж мајке детета – </w:t>
      </w:r>
      <w:r>
        <w:rPr>
          <w:color w:val="231F20"/>
          <w:w w:val="90"/>
        </w:rPr>
        <w:t xml:space="preserve">отац детета није учествовао у </w:t>
      </w:r>
      <w:r>
        <w:rPr>
          <w:color w:val="231F20"/>
          <w:spacing w:val="-8"/>
        </w:rPr>
        <w:t xml:space="preserve">поступку уписа детета у матичну књигу рођених), као и трећа заинте- ресована лица која ради заштите својих правних интереса имају пра- </w:t>
      </w:r>
      <w:r>
        <w:rPr>
          <w:color w:val="231F20"/>
          <w:w w:val="90"/>
        </w:rPr>
        <w:t>во да учествују у поступку (нпр. мушкарац који себе сматра оцем дете- та које није рођено у</w:t>
      </w:r>
      <w:r>
        <w:rPr>
          <w:color w:val="231F20"/>
          <w:w w:val="90"/>
        </w:rPr>
        <w:t xml:space="preserve"> браку). За разлику од странке која је учествовала у првостепеном поступку и која аутоматски има право жалбе, за друга </w:t>
      </w:r>
      <w:r>
        <w:rPr>
          <w:color w:val="231F20"/>
          <w:spacing w:val="-6"/>
        </w:rPr>
        <w:t>лица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претходно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утврдити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својство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може </w:t>
      </w:r>
      <w:r>
        <w:rPr>
          <w:color w:val="231F20"/>
          <w:spacing w:val="-8"/>
        </w:rPr>
        <w:t xml:space="preserve">признати, односно да ли су легитимисани на подношење жалбе. Овај </w:t>
      </w:r>
      <w:r>
        <w:rPr>
          <w:color w:val="231F20"/>
          <w:w w:val="90"/>
        </w:rPr>
        <w:t>круг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</w:t>
      </w:r>
      <w:r>
        <w:rPr>
          <w:color w:val="231F20"/>
          <w:w w:val="90"/>
        </w:rPr>
        <w:t>ица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обично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идентификује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кругом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према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материјал- </w:t>
      </w:r>
      <w:r>
        <w:rPr>
          <w:color w:val="231F20"/>
          <w:spacing w:val="-8"/>
        </w:rPr>
        <w:t xml:space="preserve">ном закону имају право да покрену одређену врсту поступака у обла- </w:t>
      </w:r>
      <w:r>
        <w:rPr>
          <w:color w:val="231F20"/>
          <w:w w:val="90"/>
        </w:rPr>
        <w:t xml:space="preserve">сти матичних књига, односно која су сагласно том закону позвана да у </w:t>
      </w:r>
      <w:r>
        <w:rPr>
          <w:color w:val="231F20"/>
          <w:spacing w:val="-6"/>
        </w:rPr>
        <w:t>њему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учествују,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посебно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вези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утврђивањем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</w:t>
      </w:r>
      <w:r>
        <w:rPr>
          <w:color w:val="231F20"/>
          <w:spacing w:val="-6"/>
        </w:rPr>
        <w:t xml:space="preserve">њеница </w:t>
      </w:r>
      <w:r>
        <w:rPr>
          <w:color w:val="231F20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њих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односе.</w:t>
      </w:r>
      <w:r>
        <w:rPr>
          <w:color w:val="231F20"/>
          <w:position w:val="7"/>
          <w:sz w:val="13"/>
        </w:rPr>
        <w:t>196</w:t>
      </w:r>
    </w:p>
    <w:p w:rsidR="005C7739" w:rsidRDefault="00732D7F">
      <w:pPr>
        <w:pStyle w:val="BodyText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141207</wp:posOffset>
                </wp:positionV>
                <wp:extent cx="90043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10B1A" id="Graphic 116" o:spid="_x0000_s1026" style="position:absolute;margin-left:56.7pt;margin-top:11.1pt;width:70.9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before="90" w:line="230" w:lineRule="auto"/>
        <w:ind w:left="454" w:right="224"/>
        <w:jc w:val="both"/>
        <w:rPr>
          <w:sz w:val="18"/>
        </w:rPr>
      </w:pPr>
      <w:r>
        <w:rPr>
          <w:color w:val="231F20"/>
          <w:spacing w:val="-4"/>
          <w:sz w:val="18"/>
        </w:rPr>
        <w:t>Сама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чињеница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што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акт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није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донет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форми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решења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може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бити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разлог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да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се жалба против таквог акта одбаци као недопуштена (Савезни врховни суд, УЖ. </w:t>
      </w:r>
      <w:r>
        <w:rPr>
          <w:color w:val="231F20"/>
          <w:spacing w:val="-2"/>
          <w:sz w:val="18"/>
        </w:rPr>
        <w:t>1426/59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од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28.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фебруара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1959.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године).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</w:tabs>
        <w:spacing w:line="205" w:lineRule="exact"/>
        <w:ind w:left="452" w:hanging="339"/>
        <w:jc w:val="both"/>
        <w:rPr>
          <w:sz w:val="18"/>
        </w:rPr>
      </w:pP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4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170.</w:t>
      </w:r>
    </w:p>
    <w:p w:rsidR="005C7739" w:rsidRDefault="005C7739">
      <w:pPr>
        <w:spacing w:line="205" w:lineRule="exact"/>
        <w:jc w:val="both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/>
      </w:pPr>
      <w:r>
        <w:rPr>
          <w:color w:val="231F20"/>
          <w:w w:val="90"/>
        </w:rPr>
        <w:lastRenderedPageBreak/>
        <w:t>Орган је дужан да лице коме је одбијен захтев за признавање свој- ства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странке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обавести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решењу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донео.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Ово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обавештење,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се доставља том лицу сагласно правилима о достављању, мора да садржи број решења и назив органа који</w:t>
      </w:r>
      <w:r>
        <w:rPr>
          <w:color w:val="231F20"/>
          <w:w w:val="90"/>
        </w:rPr>
        <w:t xml:space="preserve"> га је донео, које су странке учество- </w:t>
      </w:r>
      <w:r>
        <w:rPr>
          <w:color w:val="231F20"/>
          <w:spacing w:val="-6"/>
        </w:rPr>
        <w:t>вале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текст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диспозитива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поуку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сред- </w:t>
      </w:r>
      <w:r>
        <w:rPr>
          <w:color w:val="231F20"/>
        </w:rPr>
        <w:t>ству против решења.</w:t>
      </w:r>
    </w:p>
    <w:p w:rsidR="005C7739" w:rsidRDefault="00732D7F">
      <w:pPr>
        <w:pStyle w:val="BodyText"/>
        <w:spacing w:before="2" w:line="237" w:lineRule="auto"/>
        <w:ind w:right="111"/>
      </w:pPr>
      <w:r>
        <w:rPr>
          <w:color w:val="231F20"/>
          <w:w w:val="90"/>
        </w:rPr>
        <w:t xml:space="preserve">Рок за жалбу је 15 дана од дана обавештавања странке о решењу, </w:t>
      </w:r>
      <w:r>
        <w:rPr>
          <w:color w:val="231F20"/>
          <w:spacing w:val="-8"/>
        </w:rPr>
        <w:t xml:space="preserve">ако законом није друкчије прописано, али ако орган не изда решење у законом прописаном року, жалба може да се поднесе тек после ис- </w:t>
      </w:r>
      <w:r>
        <w:rPr>
          <w:color w:val="231F20"/>
          <w:w w:val="90"/>
        </w:rPr>
        <w:t xml:space="preserve">тека рока за доношење решења, а најкасније у року од годину дана од </w:t>
      </w:r>
      <w:r>
        <w:rPr>
          <w:color w:val="231F20"/>
        </w:rPr>
        <w:t>истека тог рока.</w:t>
      </w:r>
    </w:p>
    <w:p w:rsidR="005C7739" w:rsidRDefault="00732D7F">
      <w:pPr>
        <w:pStyle w:val="BodyText"/>
        <w:spacing w:before="2" w:line="237" w:lineRule="auto"/>
        <w:ind w:right="109"/>
      </w:pPr>
      <w:r>
        <w:rPr>
          <w:color w:val="231F20"/>
          <w:w w:val="90"/>
        </w:rPr>
        <w:t>Одложно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дејство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жалбе.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Решење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изврши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док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ис- текне рок за жалбу, ако законом није друкчије прописано. Поред тога, жалба одлаже извршење решења и док жалилац не буде обавештен о решењу којим је одлучено о жалби, ако законом није друкчије пропи- сано. Исто тако, када макар једн</w:t>
      </w:r>
      <w:r>
        <w:rPr>
          <w:color w:val="231F20"/>
          <w:w w:val="90"/>
        </w:rPr>
        <w:t xml:space="preserve">а странка у поступку у коме учествују </w:t>
      </w:r>
      <w:r>
        <w:rPr>
          <w:color w:val="231F20"/>
          <w:spacing w:val="-8"/>
        </w:rPr>
        <w:t>две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 више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странака 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истим захтевима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изјави жалбу,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она одлаже </w:t>
      </w:r>
      <w:r>
        <w:rPr>
          <w:color w:val="231F20"/>
          <w:spacing w:val="-2"/>
        </w:rPr>
        <w:t>извршење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свакој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њих.</w:t>
      </w:r>
    </w:p>
    <w:p w:rsidR="005C7739" w:rsidRDefault="00732D7F">
      <w:pPr>
        <w:pStyle w:val="BodyText"/>
        <w:spacing w:before="2" w:line="237" w:lineRule="auto"/>
        <w:ind w:right="108"/>
      </w:pPr>
      <w:r>
        <w:rPr>
          <w:color w:val="231F20"/>
          <w:spacing w:val="-4"/>
        </w:rPr>
        <w:t>Одступања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одложног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дејства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жалбе.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Усмено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извр- шава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истека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жалбу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подношења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жалбе,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док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решење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писаном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облику)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само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изузетно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извршава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истека </w:t>
      </w:r>
      <w:r>
        <w:rPr>
          <w:color w:val="231F20"/>
          <w:spacing w:val="-8"/>
        </w:rPr>
        <w:t>рока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жалбу, 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после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подношења жалбе,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 одлагање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извр- шења странци нанело ненадокнадиву штету или теже угрозило јавни </w:t>
      </w:r>
      <w:r>
        <w:rPr>
          <w:color w:val="231F20"/>
          <w:spacing w:val="-2"/>
        </w:rPr>
        <w:t>интерес.</w:t>
      </w:r>
    </w:p>
    <w:p w:rsidR="005C7739" w:rsidRDefault="00732D7F">
      <w:pPr>
        <w:pStyle w:val="BodyText"/>
        <w:spacing w:before="2" w:line="237" w:lineRule="auto"/>
        <w:ind w:right="109"/>
      </w:pPr>
      <w:r>
        <w:rPr>
          <w:color w:val="231F20"/>
          <w:w w:val="90"/>
        </w:rPr>
        <w:t xml:space="preserve">Одрицање од права на жалбу. – Странка може </w:t>
      </w:r>
      <w:r>
        <w:rPr>
          <w:color w:val="231F20"/>
          <w:w w:val="90"/>
        </w:rPr>
        <w:t>да се одрекне права 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жалбу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обавештена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решењу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истека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жалбу.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При томе, ако је у поступку учествовало више странака и лице коме је од- </w:t>
      </w:r>
      <w:r>
        <w:rPr>
          <w:color w:val="231F20"/>
          <w:spacing w:val="-8"/>
        </w:rPr>
        <w:t xml:space="preserve">бијен захтев за признавање својства странке у првостепеном поступ- </w:t>
      </w:r>
      <w:r>
        <w:rPr>
          <w:color w:val="231F20"/>
          <w:w w:val="90"/>
        </w:rPr>
        <w:t xml:space="preserve">ку, решење постаје коначно и правноснажно тек када се сва та лица у </w:t>
      </w:r>
      <w:r>
        <w:rPr>
          <w:color w:val="231F20"/>
          <w:spacing w:val="-6"/>
        </w:rPr>
        <w:t>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одрекну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жалбу.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Одрицање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жалбу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не </w:t>
      </w:r>
      <w:r>
        <w:rPr>
          <w:color w:val="231F20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опозове.</w:t>
      </w:r>
    </w:p>
    <w:p w:rsidR="005C7739" w:rsidRDefault="00732D7F">
      <w:pPr>
        <w:pStyle w:val="BodyText"/>
        <w:spacing w:before="3" w:line="237" w:lineRule="auto"/>
        <w:ind w:right="110"/>
      </w:pPr>
      <w:r>
        <w:rPr>
          <w:color w:val="231F20"/>
          <w:w w:val="90"/>
        </w:rPr>
        <w:t>Одустанак од жалбе. – Жалилац може да одустане од жалбе док не буде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обавештен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решењу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одлучено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жалби.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случају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по- </w:t>
      </w:r>
      <w:r>
        <w:rPr>
          <w:color w:val="231F20"/>
          <w:spacing w:val="-6"/>
        </w:rPr>
        <w:t>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обуставља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садржи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трошкове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4"/>
        </w:rPr>
        <w:t>ступка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жалби.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одустанак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жалбе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опозвати.</w:t>
      </w:r>
    </w:p>
    <w:p w:rsidR="005C7739" w:rsidRDefault="00732D7F">
      <w:pPr>
        <w:pStyle w:val="BodyText"/>
        <w:spacing w:before="1" w:line="237" w:lineRule="auto"/>
        <w:ind w:right="111"/>
      </w:pPr>
      <w:r>
        <w:rPr>
          <w:color w:val="231F20"/>
          <w:spacing w:val="-8"/>
        </w:rPr>
        <w:t xml:space="preserve">Разлози због којих решење може да се побија јесу вишеструки, а </w:t>
      </w:r>
      <w:r>
        <w:rPr>
          <w:color w:val="231F20"/>
        </w:rPr>
        <w:t>то може бити: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849"/>
        </w:tabs>
        <w:spacing w:before="1" w:line="237" w:lineRule="auto"/>
        <w:ind w:right="111" w:firstLine="396"/>
        <w:jc w:val="left"/>
      </w:pPr>
      <w:r>
        <w:rPr>
          <w:color w:val="231F20"/>
          <w:spacing w:val="-6"/>
        </w:rPr>
        <w:t>зато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њему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уопште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примењен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за- </w:t>
      </w:r>
      <w:r>
        <w:rPr>
          <w:color w:val="231F20"/>
        </w:rPr>
        <w:t>кон,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други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пропис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општи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акт;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845"/>
        </w:tabs>
        <w:spacing w:line="253" w:lineRule="exact"/>
        <w:ind w:left="845" w:hanging="221"/>
        <w:jc w:val="left"/>
      </w:pPr>
      <w:r>
        <w:rPr>
          <w:color w:val="231F20"/>
          <w:w w:val="90"/>
        </w:rPr>
        <w:t>зато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га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донео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ненадлежни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орган;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845"/>
        </w:tabs>
        <w:spacing w:line="253" w:lineRule="exact"/>
        <w:ind w:left="845" w:hanging="221"/>
        <w:jc w:val="left"/>
      </w:pPr>
      <w:r>
        <w:rPr>
          <w:color w:val="231F20"/>
          <w:spacing w:val="-6"/>
        </w:rPr>
        <w:t>због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погрешно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непотпуно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стања;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841"/>
        </w:tabs>
        <w:spacing w:before="1" w:line="237" w:lineRule="auto"/>
        <w:ind w:right="111" w:firstLine="396"/>
        <w:jc w:val="left"/>
      </w:pPr>
      <w:r>
        <w:rPr>
          <w:color w:val="231F20"/>
          <w:spacing w:val="-6"/>
        </w:rPr>
        <w:t>зато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утврђених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изведен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неправилан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закљу- </w:t>
      </w:r>
      <w:r>
        <w:rPr>
          <w:color w:val="231F20"/>
        </w:rPr>
        <w:t>чак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чињеничном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стању;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845"/>
        </w:tabs>
        <w:spacing w:line="254" w:lineRule="exact"/>
        <w:ind w:left="845" w:hanging="221"/>
        <w:jc w:val="left"/>
      </w:pPr>
      <w:r>
        <w:rPr>
          <w:color w:val="231F20"/>
          <w:spacing w:val="-6"/>
        </w:rPr>
        <w:t>због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повреде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поступка;</w:t>
      </w:r>
    </w:p>
    <w:p w:rsidR="005C7739" w:rsidRDefault="005C7739">
      <w:pPr>
        <w:spacing w:line="254" w:lineRule="exac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0"/>
          <w:numId w:val="18"/>
        </w:numPr>
        <w:tabs>
          <w:tab w:val="left" w:pos="734"/>
        </w:tabs>
        <w:spacing w:before="86"/>
        <w:ind w:left="113" w:right="224" w:firstLine="396"/>
        <w:jc w:val="both"/>
      </w:pPr>
      <w:r>
        <w:rPr>
          <w:color w:val="231F20"/>
          <w:spacing w:val="-6"/>
        </w:rPr>
        <w:lastRenderedPageBreak/>
        <w:t>зато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прекорачене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границе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овлашћења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одлучивању </w:t>
      </w:r>
      <w:r>
        <w:rPr>
          <w:color w:val="231F20"/>
          <w:spacing w:val="-4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слободној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оцени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због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што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донето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сагласно </w:t>
      </w:r>
      <w:r>
        <w:rPr>
          <w:color w:val="231F20"/>
          <w:spacing w:val="-2"/>
        </w:rPr>
        <w:t>циљу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због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овлашћење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дато;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727"/>
        </w:tabs>
        <w:spacing w:line="237" w:lineRule="auto"/>
        <w:ind w:left="113" w:right="224" w:firstLine="396"/>
        <w:jc w:val="both"/>
      </w:pPr>
      <w:r>
        <w:rPr>
          <w:color w:val="231F20"/>
          <w:spacing w:val="-8"/>
        </w:rPr>
        <w:t xml:space="preserve">зато што није правилно примењено овлашћење за одлучивање </w:t>
      </w:r>
      <w:r>
        <w:rPr>
          <w:color w:val="231F20"/>
        </w:rPr>
        <w:t>по слободној оцени;</w:t>
      </w:r>
    </w:p>
    <w:p w:rsidR="005C7739" w:rsidRDefault="00732D7F">
      <w:pPr>
        <w:pStyle w:val="ListParagraph"/>
        <w:numPr>
          <w:ilvl w:val="0"/>
          <w:numId w:val="18"/>
        </w:numPr>
        <w:tabs>
          <w:tab w:val="left" w:pos="731"/>
        </w:tabs>
        <w:spacing w:line="255" w:lineRule="exact"/>
        <w:ind w:left="731" w:hanging="221"/>
        <w:jc w:val="both"/>
      </w:pPr>
      <w:r>
        <w:rPr>
          <w:color w:val="231F20"/>
          <w:w w:val="90"/>
        </w:rPr>
        <w:t>зато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што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донето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сагласно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гарантном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акту.</w:t>
      </w:r>
    </w:p>
    <w:p w:rsidR="005C7739" w:rsidRDefault="00732D7F">
      <w:pPr>
        <w:pStyle w:val="BodyText"/>
        <w:ind w:left="113" w:right="224"/>
      </w:pPr>
      <w:r>
        <w:rPr>
          <w:color w:val="231F20"/>
          <w:spacing w:val="-2"/>
        </w:rPr>
        <w:t>Садржина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жалбе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прописана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законом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њој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мора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навести </w:t>
      </w:r>
      <w:r>
        <w:rPr>
          <w:color w:val="231F20"/>
          <w:w w:val="90"/>
        </w:rPr>
        <w:t xml:space="preserve">решење које се побија и означити назив органа који га је донео, као и број и датум решења и потпис жалиоца. Жалба се не мора посебно об- разложити, већ је довољно да жалилац у жалби изложи у ком погледу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незадовољан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тако,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жалби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6"/>
        </w:rPr>
        <w:t>носити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нове </w:t>
      </w:r>
      <w:r>
        <w:rPr>
          <w:color w:val="231F20"/>
          <w:w w:val="90"/>
        </w:rPr>
        <w:t>чињенице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нови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докази,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жалилац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дужан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образложи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чега </w:t>
      </w:r>
      <w:r>
        <w:rPr>
          <w:color w:val="231F20"/>
          <w:spacing w:val="-6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изнео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поступку.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поднесак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 xml:space="preserve">означи као жалба, али ће се сматрати жалбом ако из његове садржине </w:t>
      </w:r>
      <w:r>
        <w:rPr>
          <w:color w:val="231F20"/>
          <w:spacing w:val="-2"/>
        </w:rPr>
        <w:t>произлази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јасна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намера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странке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побија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решење.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spacing w:val="-4"/>
        </w:rPr>
        <w:t>Предавање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жалбе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првостепеном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органу.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Жалба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правилу </w:t>
      </w:r>
      <w:r>
        <w:rPr>
          <w:color w:val="231F20"/>
          <w:spacing w:val="-6"/>
        </w:rPr>
        <w:t>предаје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довољном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броју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примерака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орган </w:t>
      </w:r>
      <w:r>
        <w:rPr>
          <w:color w:val="231F20"/>
          <w:w w:val="90"/>
        </w:rPr>
        <w:t xml:space="preserve">и противну странку. Ако је жалба предата другостепеном органу, он је </w:t>
      </w:r>
      <w:r>
        <w:rPr>
          <w:color w:val="231F20"/>
          <w:spacing w:val="-8"/>
        </w:rPr>
        <w:t>одмах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прослеђује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првостепеном органу.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Жалба 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предата </w:t>
      </w:r>
      <w:r>
        <w:rPr>
          <w:color w:val="231F20"/>
          <w:spacing w:val="-4"/>
        </w:rPr>
        <w:t>другостепеном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сматра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благовременом.</w:t>
      </w:r>
    </w:p>
    <w:p w:rsidR="005C7739" w:rsidRDefault="00732D7F">
      <w:pPr>
        <w:pStyle w:val="BodyText"/>
        <w:ind w:left="113" w:right="223"/>
      </w:pPr>
      <w:r>
        <w:rPr>
          <w:color w:val="231F20"/>
          <w:spacing w:val="-6"/>
        </w:rPr>
        <w:t>Предавање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жалбе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другостепеном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органу.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Жалба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подне- </w:t>
      </w:r>
      <w:r>
        <w:rPr>
          <w:color w:val="231F20"/>
          <w:spacing w:val="-4"/>
        </w:rPr>
        <w:t>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издато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одређеном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предаје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другостепеном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органу. Исто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тако, кад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првостепени 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изда у </w:t>
      </w:r>
      <w:r>
        <w:rPr>
          <w:color w:val="231F20"/>
          <w:spacing w:val="-4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уверење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другу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исправу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чињеницама </w:t>
      </w:r>
      <w:r>
        <w:rPr>
          <w:color w:val="231F20"/>
          <w:w w:val="90"/>
        </w:rPr>
        <w:t>о којима се води службена евиденција, кад првостепени орган у зако- ном одређеном року не одлучи о захтеву за разгледање списа и у дру- гим случајевима који су законом предвиђени, жалба се преда</w:t>
      </w:r>
      <w:r>
        <w:rPr>
          <w:color w:val="231F20"/>
          <w:w w:val="90"/>
        </w:rPr>
        <w:t xml:space="preserve">је друго- </w:t>
      </w:r>
      <w:r>
        <w:rPr>
          <w:color w:val="231F20"/>
        </w:rPr>
        <w:t>степеном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органу.</w:t>
      </w:r>
    </w:p>
    <w:p w:rsidR="005C7739" w:rsidRDefault="00732D7F">
      <w:pPr>
        <w:pStyle w:val="ListParagraph"/>
        <w:numPr>
          <w:ilvl w:val="3"/>
          <w:numId w:val="19"/>
        </w:numPr>
        <w:tabs>
          <w:tab w:val="left" w:pos="1752"/>
        </w:tabs>
        <w:spacing w:before="90" w:line="310" w:lineRule="atLeast"/>
        <w:ind w:left="510" w:right="224" w:firstLine="563"/>
        <w:jc w:val="both"/>
      </w:pPr>
      <w:r>
        <w:rPr>
          <w:color w:val="231F20"/>
        </w:rPr>
        <w:t xml:space="preserve">Поступање првостепеног органа по жалби </w:t>
      </w:r>
      <w:r>
        <w:rPr>
          <w:color w:val="231F20"/>
          <w:spacing w:val="-4"/>
        </w:rPr>
        <w:t>Одбацивање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жалбе.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добије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жалбу,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првостепени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је</w:t>
      </w:r>
    </w:p>
    <w:p w:rsidR="005C7739" w:rsidRDefault="00732D7F">
      <w:pPr>
        <w:pStyle w:val="BodyText"/>
        <w:ind w:left="113" w:right="221" w:firstLine="0"/>
      </w:pPr>
      <w:r>
        <w:rPr>
          <w:color w:val="231F20"/>
          <w:spacing w:val="-6"/>
        </w:rPr>
        <w:t>прво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жалба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дозвољена,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благовремена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да </w:t>
      </w:r>
      <w:r>
        <w:rPr>
          <w:color w:val="231F20"/>
          <w:spacing w:val="-8"/>
        </w:rPr>
        <w:t>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поднета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 овлашћеног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лица.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случају 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жалба 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благовре- мена, није дозвољена или ју је поднело неовлашћено лице, првосте- </w:t>
      </w:r>
      <w:r>
        <w:rPr>
          <w:color w:val="231F20"/>
          <w:spacing w:val="-6"/>
        </w:rPr>
        <w:t>пени орган одбацује жалбу, а на исти начин ће поступити ако жалба 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уредна,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подносилац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уреди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остављеном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року.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Међутим, </w:t>
      </w:r>
      <w:r>
        <w:rPr>
          <w:color w:val="231F20"/>
          <w:w w:val="90"/>
        </w:rPr>
        <w:t>ако жалба не садржи разлоге због којих се решење</w:t>
      </w:r>
      <w:r>
        <w:rPr>
          <w:color w:val="231F20"/>
          <w:w w:val="90"/>
        </w:rPr>
        <w:t xml:space="preserve"> побија, то не може </w:t>
      </w:r>
      <w:r>
        <w:rPr>
          <w:color w:val="231F20"/>
        </w:rPr>
        <w:t>бити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разлог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њено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одбацивање.</w:t>
      </w:r>
    </w:p>
    <w:p w:rsidR="005C7739" w:rsidRDefault="00732D7F">
      <w:pPr>
        <w:pStyle w:val="BodyText"/>
        <w:spacing w:line="237" w:lineRule="auto"/>
        <w:ind w:left="113" w:right="224"/>
      </w:pPr>
      <w:r>
        <w:rPr>
          <w:color w:val="231F20"/>
          <w:w w:val="90"/>
        </w:rPr>
        <w:t xml:space="preserve">Против решења којим је жалба одбачена може се изјавити жалба у року од осам дана од дана обавештавања странке о решењу. Ова жал- ба се предаје другостепеном органу који, ако сматра да је жалба осно- </w:t>
      </w:r>
      <w:r>
        <w:rPr>
          <w:color w:val="231F20"/>
          <w:spacing w:val="-4"/>
        </w:rPr>
        <w:t>вана,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истовремено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одлучује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жалби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била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одбачена.</w:t>
      </w:r>
    </w:p>
    <w:p w:rsidR="005C7739" w:rsidRDefault="00732D7F">
      <w:pPr>
        <w:pStyle w:val="BodyText"/>
        <w:ind w:left="113" w:right="225"/>
      </w:pPr>
      <w:r>
        <w:rPr>
          <w:color w:val="231F20"/>
          <w:spacing w:val="-8"/>
        </w:rPr>
        <w:t xml:space="preserve">Поништавање побијаног решења од стране првостепеног органа. </w:t>
      </w:r>
      <w:r>
        <w:rPr>
          <w:color w:val="231F20"/>
          <w:w w:val="9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првостепени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одбаци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жалбу,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упустити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наводе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10" w:firstLine="0"/>
      </w:pPr>
      <w:r>
        <w:rPr>
          <w:color w:val="231F20"/>
          <w:spacing w:val="-8"/>
        </w:rPr>
        <w:lastRenderedPageBreak/>
        <w:t xml:space="preserve">саме жалбе, али уз једно ограничење – будући да жалба има деволу- </w:t>
      </w:r>
      <w:r>
        <w:rPr>
          <w:color w:val="231F20"/>
          <w:w w:val="90"/>
        </w:rPr>
        <w:t>тивно дејство, он нема могућност да одбије жалбу као неосновану. Он само може да поништи своје решење ако оно садржи неки од Законом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о општем управном поступку утврђених разлога за поништава</w:t>
      </w:r>
      <w:r>
        <w:rPr>
          <w:color w:val="231F20"/>
          <w:spacing w:val="-6"/>
        </w:rPr>
        <w:t>ње ко- начног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првостепени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пони- </w:t>
      </w:r>
      <w:r>
        <w:rPr>
          <w:color w:val="231F20"/>
          <w:w w:val="90"/>
        </w:rPr>
        <w:t xml:space="preserve">штио побијано решење странка има право жалбе, која се предаје дру- </w:t>
      </w:r>
      <w:r>
        <w:rPr>
          <w:color w:val="231F20"/>
          <w:spacing w:val="-2"/>
        </w:rPr>
        <w:t>гостепеном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одлучује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жалби.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Достављање жалбе на одговор. – Ако жалба не буде одбачена или </w:t>
      </w:r>
      <w:r>
        <w:rPr>
          <w:color w:val="231F20"/>
          <w:spacing w:val="-8"/>
        </w:rPr>
        <w:t>побијано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поништи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првостепени орган,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најпре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доставља </w:t>
      </w:r>
      <w:r>
        <w:rPr>
          <w:color w:val="231F20"/>
          <w:spacing w:val="-10"/>
        </w:rPr>
        <w:t>противној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странци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одговор,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која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рок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краћи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осам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ни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дужи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достави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одговор.</w:t>
      </w:r>
    </w:p>
    <w:p w:rsidR="005C7739" w:rsidRDefault="00732D7F">
      <w:pPr>
        <w:pStyle w:val="BodyText"/>
        <w:ind w:right="111"/>
      </w:pPr>
      <w:r>
        <w:rPr>
          <w:color w:val="231F20"/>
          <w:w w:val="90"/>
        </w:rPr>
        <w:t xml:space="preserve">Удовољавање жалбеном захтеву. – Првостепени орган може да за- </w:t>
      </w:r>
      <w:r>
        <w:rPr>
          <w:color w:val="231F20"/>
          <w:spacing w:val="-10"/>
        </w:rPr>
        <w:t>мени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ожалбено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како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би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удовољио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жалбено</w:t>
      </w:r>
      <w:r>
        <w:rPr>
          <w:color w:val="231F20"/>
          <w:spacing w:val="-1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захтеву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новим </w:t>
      </w:r>
      <w:r>
        <w:rPr>
          <w:color w:val="231F20"/>
          <w:spacing w:val="-8"/>
        </w:rPr>
        <w:t xml:space="preserve">решењем побијано решење поништи, ако законом није друкчије про- </w:t>
      </w:r>
      <w:r>
        <w:rPr>
          <w:color w:val="231F20"/>
          <w:w w:val="90"/>
        </w:rPr>
        <w:t>писано,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затим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допуни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нађе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неопходно.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Про- тив новог решења може се поднети жалба, која се предаје другостепе- </w:t>
      </w:r>
      <w:r>
        <w:rPr>
          <w:color w:val="231F20"/>
        </w:rPr>
        <w:t>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органу.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spacing w:val="-4"/>
        </w:rPr>
        <w:t>Прослеђивање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жалбе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другостепеном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органу.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првостепени </w:t>
      </w:r>
      <w:r>
        <w:rPr>
          <w:color w:val="231F20"/>
          <w:spacing w:val="-8"/>
        </w:rPr>
        <w:t xml:space="preserve">орган не одбаци жалбу, не поништи побијано решење, нити удовољи </w:t>
      </w:r>
      <w:r>
        <w:rPr>
          <w:color w:val="231F20"/>
          <w:w w:val="90"/>
        </w:rPr>
        <w:t xml:space="preserve">жалбеном захтеву, прослеђује жалбу другостепеном органу у року од 15 дана од дана пријема жалбе, односно 30 дана од дана пријема жал- </w:t>
      </w:r>
      <w:r>
        <w:rPr>
          <w:color w:val="231F20"/>
          <w:spacing w:val="-4"/>
        </w:rPr>
        <w:t>бе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жалба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4"/>
        </w:rPr>
        <w:t>слата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одговор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противној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странци.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жалбу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се </w:t>
      </w:r>
      <w:r>
        <w:rPr>
          <w:color w:val="231F20"/>
          <w:spacing w:val="-6"/>
        </w:rPr>
        <w:t>прилажу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списи,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одговор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противне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жалбу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одговор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прво- </w:t>
      </w:r>
      <w:r>
        <w:rPr>
          <w:color w:val="231F20"/>
          <w:spacing w:val="-8"/>
        </w:rPr>
        <w:t xml:space="preserve">степеног органа на жалбу. Првостепени орган је дужан да у одговору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жалбу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оцени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наводе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жалбе.</w:t>
      </w:r>
    </w:p>
    <w:p w:rsidR="005C7739" w:rsidRDefault="00732D7F">
      <w:pPr>
        <w:pStyle w:val="ListParagraph"/>
        <w:numPr>
          <w:ilvl w:val="3"/>
          <w:numId w:val="19"/>
        </w:numPr>
        <w:tabs>
          <w:tab w:val="left" w:pos="1832"/>
        </w:tabs>
        <w:spacing w:before="107" w:line="310" w:lineRule="atLeast"/>
        <w:ind w:left="624" w:right="111" w:firstLine="529"/>
        <w:jc w:val="both"/>
      </w:pPr>
      <w:r>
        <w:rPr>
          <w:color w:val="231F20"/>
        </w:rPr>
        <w:t xml:space="preserve">Поступање другостепеног органа по жалби </w:t>
      </w:r>
      <w:r>
        <w:rPr>
          <w:color w:val="231F20"/>
          <w:spacing w:val="-8"/>
        </w:rPr>
        <w:t>Одлучивање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жалби.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Другостепени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орган,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пре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него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упу-</w:t>
      </w:r>
    </w:p>
    <w:p w:rsidR="005C7739" w:rsidRDefault="00732D7F">
      <w:pPr>
        <w:pStyle w:val="BodyText"/>
        <w:ind w:right="108" w:firstLine="0"/>
      </w:pPr>
      <w:r>
        <w:rPr>
          <w:color w:val="231F20"/>
          <w:w w:val="90"/>
        </w:rPr>
        <w:t>сти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наводе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жалбе,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најпре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испитује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формалне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елементе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случају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је првостепени орган то пропустио да учини. С тим у вези, другостепени </w:t>
      </w:r>
      <w:r>
        <w:rPr>
          <w:color w:val="231F20"/>
          <w:spacing w:val="-6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решењем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одбацује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жалбу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благовремена,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дозво- </w:t>
      </w:r>
      <w:r>
        <w:rPr>
          <w:color w:val="231F20"/>
          <w:w w:val="90"/>
        </w:rPr>
        <w:t xml:space="preserve">љена, коју је изјавило неовлашћено лице или која није уређена у року </w:t>
      </w:r>
      <w:r>
        <w:rPr>
          <w:color w:val="231F20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одредио.</w:t>
      </w:r>
    </w:p>
    <w:p w:rsidR="005C7739" w:rsidRDefault="00732D7F">
      <w:pPr>
        <w:pStyle w:val="BodyText"/>
        <w:spacing w:line="247" w:lineRule="exact"/>
        <w:ind w:left="624" w:firstLine="0"/>
        <w:jc w:val="left"/>
      </w:pPr>
      <w:r>
        <w:rPr>
          <w:color w:val="231F20"/>
          <w:w w:val="90"/>
        </w:rPr>
        <w:t>Ако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жалбу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одбаци,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другостепени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  <w:w w:val="90"/>
        </w:rPr>
        <w:t>може:</w:t>
      </w:r>
    </w:p>
    <w:p w:rsidR="005C7739" w:rsidRDefault="00732D7F">
      <w:pPr>
        <w:pStyle w:val="ListParagraph"/>
        <w:numPr>
          <w:ilvl w:val="1"/>
          <w:numId w:val="18"/>
        </w:numPr>
        <w:tabs>
          <w:tab w:val="left" w:pos="828"/>
        </w:tabs>
        <w:spacing w:line="254" w:lineRule="exact"/>
        <w:ind w:left="828" w:hanging="204"/>
      </w:pPr>
      <w:r>
        <w:rPr>
          <w:color w:val="231F20"/>
          <w:spacing w:val="-8"/>
        </w:rPr>
        <w:t>одбити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жалбу;</w:t>
      </w:r>
    </w:p>
    <w:p w:rsidR="005C7739" w:rsidRDefault="00732D7F">
      <w:pPr>
        <w:pStyle w:val="ListParagraph"/>
        <w:numPr>
          <w:ilvl w:val="1"/>
          <w:numId w:val="18"/>
        </w:numPr>
        <w:tabs>
          <w:tab w:val="left" w:pos="831"/>
        </w:tabs>
        <w:ind w:left="227" w:right="113" w:firstLine="396"/>
      </w:pPr>
      <w:r>
        <w:rPr>
          <w:color w:val="231F20"/>
          <w:spacing w:val="-6"/>
        </w:rPr>
        <w:t>поништити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целини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делимично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одлучити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</w:rPr>
        <w:t>управној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ствари;</w:t>
      </w:r>
    </w:p>
    <w:p w:rsidR="005C7739" w:rsidRDefault="00732D7F">
      <w:pPr>
        <w:pStyle w:val="ListParagraph"/>
        <w:numPr>
          <w:ilvl w:val="1"/>
          <w:numId w:val="18"/>
        </w:numPr>
        <w:tabs>
          <w:tab w:val="left" w:pos="823"/>
        </w:tabs>
        <w:spacing w:line="237" w:lineRule="auto"/>
        <w:ind w:left="227" w:right="109" w:firstLine="396"/>
      </w:pPr>
      <w:r>
        <w:rPr>
          <w:color w:val="231F20"/>
          <w:spacing w:val="-6"/>
        </w:rPr>
        <w:t>поништити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вратити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предмет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органу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</w:rPr>
        <w:t>поновни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поступак;</w:t>
      </w:r>
    </w:p>
    <w:p w:rsidR="005C7739" w:rsidRDefault="00732D7F">
      <w:pPr>
        <w:pStyle w:val="ListParagraph"/>
        <w:numPr>
          <w:ilvl w:val="1"/>
          <w:numId w:val="18"/>
        </w:numPr>
        <w:tabs>
          <w:tab w:val="left" w:pos="828"/>
        </w:tabs>
        <w:spacing w:line="255" w:lineRule="exact"/>
        <w:ind w:left="828" w:hanging="204"/>
      </w:pPr>
      <w:r>
        <w:rPr>
          <w:color w:val="231F20"/>
          <w:w w:val="90"/>
        </w:rPr>
        <w:t>изменити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5"/>
        </w:rPr>
        <w:t>решење.</w:t>
      </w:r>
    </w:p>
    <w:p w:rsidR="005C7739" w:rsidRDefault="00732D7F">
      <w:pPr>
        <w:pStyle w:val="BodyText"/>
        <w:jc w:val="left"/>
      </w:pPr>
      <w:r>
        <w:rPr>
          <w:color w:val="231F20"/>
          <w:spacing w:val="-6"/>
        </w:rPr>
        <w:t>Другостепени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жалби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чињеничног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ста- </w:t>
      </w:r>
      <w:r>
        <w:rPr>
          <w:color w:val="231F20"/>
          <w:spacing w:val="-4"/>
        </w:rPr>
        <w:t>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утврдио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првостепени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утврдио.</w:t>
      </w:r>
    </w:p>
    <w:p w:rsidR="005C7739" w:rsidRDefault="00732D7F">
      <w:pPr>
        <w:pStyle w:val="BodyText"/>
        <w:spacing w:line="237" w:lineRule="auto"/>
        <w:jc w:val="left"/>
      </w:pPr>
      <w:r>
        <w:rPr>
          <w:color w:val="231F20"/>
          <w:spacing w:val="-2"/>
        </w:rPr>
        <w:t>Границе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испитивања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побијаног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решења.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Другостепени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орган </w:t>
      </w:r>
      <w:r>
        <w:rPr>
          <w:color w:val="231F20"/>
        </w:rPr>
        <w:t>испитује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побијано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решење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границама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жалбеног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захтева,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пошто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4" w:firstLine="0"/>
      </w:pPr>
      <w:r>
        <w:rPr>
          <w:color w:val="231F20"/>
          <w:spacing w:val="-6"/>
        </w:rPr>
        <w:lastRenderedPageBreak/>
        <w:t>претходно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жалбени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састоји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тражења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spacing w:val="-8"/>
        </w:rPr>
        <w:t xml:space="preserve">побијано решење измени, поништи у целини или делимично, или по- ништи у целини или делимично уз доношење </w:t>
      </w:r>
      <w:r>
        <w:rPr>
          <w:color w:val="231F20"/>
          <w:spacing w:val="-8"/>
        </w:rPr>
        <w:t xml:space="preserve">новог решења којим се </w:t>
      </w:r>
      <w:r>
        <w:rPr>
          <w:color w:val="231F20"/>
          <w:spacing w:val="-6"/>
        </w:rPr>
        <w:t>друкчије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ствари.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жалби,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другостепени орган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испитује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постојање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разлога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побијање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наве- </w:t>
      </w:r>
      <w:r>
        <w:rPr>
          <w:color w:val="231F20"/>
          <w:w w:val="90"/>
        </w:rPr>
        <w:t xml:space="preserve">дени у жалби, а по службеној дужности испитује постојање разлога за </w:t>
      </w:r>
      <w:r>
        <w:rPr>
          <w:color w:val="231F20"/>
          <w:spacing w:val="-6"/>
        </w:rPr>
        <w:t xml:space="preserve">поништавање коначног решења и надлежност првостепеног органа. </w:t>
      </w:r>
      <w:r>
        <w:rPr>
          <w:color w:val="231F20"/>
          <w:w w:val="90"/>
        </w:rPr>
        <w:t xml:space="preserve">При томе, другостепени орган може да усвоји жалбени захтев и из ра- </w:t>
      </w:r>
      <w:r>
        <w:rPr>
          <w:color w:val="231F20"/>
          <w:spacing w:val="-2"/>
        </w:rPr>
        <w:t>злога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нису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наведени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жалби.</w:t>
      </w:r>
    </w:p>
    <w:p w:rsidR="005C7739" w:rsidRDefault="00732D7F">
      <w:pPr>
        <w:pStyle w:val="BodyText"/>
        <w:spacing w:before="3" w:line="237" w:lineRule="auto"/>
        <w:ind w:left="113" w:right="218"/>
      </w:pPr>
      <w:r>
        <w:rPr>
          <w:color w:val="231F20"/>
          <w:spacing w:val="-6"/>
        </w:rPr>
        <w:t>Измена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побијаног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корист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штету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жалиоца.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Друго- степени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измени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</w:t>
      </w:r>
      <w:r>
        <w:rPr>
          <w:color w:val="231F20"/>
          <w:spacing w:val="-6"/>
        </w:rPr>
        <w:t>обијано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корист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жалиоца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 xml:space="preserve">мимо жалбеног захтева, али само у оквиру захтева који је жалилац по- </w:t>
      </w:r>
      <w:r>
        <w:rPr>
          <w:color w:val="231F20"/>
          <w:spacing w:val="-2"/>
        </w:rPr>
        <w:t>ставио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првостепеном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вређа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трећих </w:t>
      </w:r>
      <w:r>
        <w:rPr>
          <w:color w:val="231F20"/>
          <w:spacing w:val="-8"/>
        </w:rPr>
        <w:t xml:space="preserve">лица. Такође, другостепени орган може да измени побијано решење </w:t>
      </w:r>
      <w:r>
        <w:rPr>
          <w:color w:val="231F20"/>
          <w:spacing w:val="-6"/>
        </w:rPr>
        <w:t xml:space="preserve">на штету жалиоца, али само из прописаних разлога за поништавање </w:t>
      </w:r>
      <w:r>
        <w:rPr>
          <w:color w:val="231F20"/>
          <w:spacing w:val="-2"/>
        </w:rPr>
        <w:t>коначног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укидање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решења.</w:t>
      </w:r>
    </w:p>
    <w:p w:rsidR="005C7739" w:rsidRDefault="00732D7F">
      <w:pPr>
        <w:pStyle w:val="BodyText"/>
        <w:spacing w:line="254" w:lineRule="exact"/>
        <w:ind w:left="510" w:firstLine="0"/>
      </w:pPr>
      <w:r>
        <w:rPr>
          <w:color w:val="231F20"/>
          <w:w w:val="90"/>
        </w:rPr>
        <w:t>Одбијање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жалбе.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Другостепени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одбија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жалбу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90"/>
        </w:rPr>
        <w:t>нађе:</w:t>
      </w:r>
    </w:p>
    <w:p w:rsidR="005C7739" w:rsidRDefault="00732D7F">
      <w:pPr>
        <w:pStyle w:val="ListParagraph"/>
        <w:numPr>
          <w:ilvl w:val="0"/>
          <w:numId w:val="17"/>
        </w:numPr>
        <w:tabs>
          <w:tab w:val="left" w:pos="729"/>
        </w:tabs>
        <w:spacing w:before="1" w:line="237" w:lineRule="auto"/>
        <w:ind w:right="225" w:firstLine="396"/>
      </w:pPr>
      <w:r>
        <w:rPr>
          <w:color w:val="231F20"/>
          <w:spacing w:val="-6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првостепени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правилно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спровео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</w:rPr>
        <w:t>бијано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решење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законито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правилно;</w:t>
      </w:r>
    </w:p>
    <w:p w:rsidR="005C7739" w:rsidRDefault="00732D7F">
      <w:pPr>
        <w:pStyle w:val="ListParagraph"/>
        <w:numPr>
          <w:ilvl w:val="0"/>
          <w:numId w:val="17"/>
        </w:numPr>
        <w:tabs>
          <w:tab w:val="left" w:pos="732"/>
        </w:tabs>
        <w:spacing w:before="1" w:line="237" w:lineRule="auto"/>
        <w:ind w:right="225" w:firstLine="396"/>
      </w:pPr>
      <w:r>
        <w:rPr>
          <w:color w:val="231F20"/>
          <w:spacing w:val="-6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првостепеном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било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недостатака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нису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ути- </w:t>
      </w:r>
      <w:r>
        <w:rPr>
          <w:color w:val="231F20"/>
          <w:spacing w:val="-2"/>
        </w:rPr>
        <w:t>цали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законитост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правилност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побијаног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решења;</w:t>
      </w:r>
    </w:p>
    <w:p w:rsidR="005C7739" w:rsidRDefault="00732D7F">
      <w:pPr>
        <w:pStyle w:val="ListParagraph"/>
        <w:numPr>
          <w:ilvl w:val="0"/>
          <w:numId w:val="17"/>
        </w:numPr>
        <w:tabs>
          <w:tab w:val="left" w:pos="736"/>
        </w:tabs>
        <w:spacing w:before="1" w:line="237" w:lineRule="auto"/>
        <w:ind w:right="225" w:firstLine="396"/>
      </w:pP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побијано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засновано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ра- </w:t>
      </w:r>
      <w:r>
        <w:rPr>
          <w:color w:val="231F20"/>
          <w:spacing w:val="-4"/>
        </w:rPr>
        <w:t>злога,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оних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наведени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образложењу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решења.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w w:val="90"/>
        </w:rPr>
        <w:t>Ако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одбије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жалбу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неког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наведених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разлога,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другостепени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ор- ган може у образложењу свог решења да се позове на наводе из обра- </w:t>
      </w:r>
      <w:r>
        <w:rPr>
          <w:color w:val="231F20"/>
        </w:rPr>
        <w:t>зложења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првостепеног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решења.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  <w:w w:val="90"/>
        </w:rPr>
        <w:t xml:space="preserve">Поништавање побијаног решења и одлучивање о жалбеном захте- </w:t>
      </w:r>
      <w:r>
        <w:rPr>
          <w:color w:val="231F20"/>
          <w:spacing w:val="-6"/>
        </w:rPr>
        <w:t>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поништења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првостепеног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може </w:t>
      </w:r>
      <w:r>
        <w:rPr>
          <w:color w:val="231F20"/>
          <w:spacing w:val="-8"/>
        </w:rPr>
        <w:t>доћи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због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било 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битне повреде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правила поступка,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повреде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пропи-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надлежности,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грешке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примени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материјалног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због </w:t>
      </w:r>
      <w:r>
        <w:rPr>
          <w:color w:val="231F20"/>
        </w:rPr>
        <w:t>грешке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целисходности.</w:t>
      </w:r>
    </w:p>
    <w:p w:rsidR="005C7739" w:rsidRDefault="00732D7F">
      <w:pPr>
        <w:pStyle w:val="BodyText"/>
        <w:spacing w:before="2" w:line="237" w:lineRule="auto"/>
        <w:ind w:left="113" w:right="221"/>
      </w:pPr>
      <w:r>
        <w:rPr>
          <w:color w:val="231F20"/>
          <w:w w:val="90"/>
        </w:rPr>
        <w:t xml:space="preserve">Пре свега, другостепени орган поништава побијано решење и про- </w:t>
      </w:r>
      <w:r>
        <w:rPr>
          <w:color w:val="231F20"/>
          <w:spacing w:val="-6"/>
        </w:rPr>
        <w:t>слеђује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надлежном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органу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нађе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побијано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решење </w:t>
      </w:r>
      <w:r>
        <w:rPr>
          <w:color w:val="231F20"/>
        </w:rPr>
        <w:t>донео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стварно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ненадлежан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орган.</w:t>
      </w:r>
    </w:p>
    <w:p w:rsidR="005C7739" w:rsidRDefault="00732D7F">
      <w:pPr>
        <w:pStyle w:val="BodyText"/>
        <w:spacing w:before="1" w:line="237" w:lineRule="auto"/>
        <w:ind w:left="113" w:right="222"/>
      </w:pPr>
      <w:r>
        <w:rPr>
          <w:color w:val="231F20"/>
          <w:spacing w:val="-4"/>
        </w:rPr>
        <w:t>Он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сам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првостепеног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замољеног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допуња- </w:t>
      </w:r>
      <w:r>
        <w:rPr>
          <w:color w:val="231F20"/>
          <w:spacing w:val="-8"/>
        </w:rPr>
        <w:t>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нађе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чињенично стање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погрешно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или непотпуно </w:t>
      </w:r>
      <w:r>
        <w:rPr>
          <w:color w:val="231F20"/>
          <w:w w:val="90"/>
        </w:rPr>
        <w:t xml:space="preserve">утврђено или понавља цео поступак или његов део ако нађе да је учи- </w:t>
      </w:r>
      <w:r>
        <w:rPr>
          <w:color w:val="231F20"/>
          <w:spacing w:val="-6"/>
        </w:rPr>
        <w:t>њена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повреда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утицала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законитост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пра- вилност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побијаног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случају,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другостепени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пони- </w:t>
      </w:r>
      <w:r>
        <w:rPr>
          <w:color w:val="231F20"/>
          <w:spacing w:val="-8"/>
        </w:rPr>
        <w:t>штава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побијано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сам одлучује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управној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ствари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нађе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да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допуњеном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реши- </w:t>
      </w:r>
      <w:r>
        <w:rPr>
          <w:color w:val="231F20"/>
          <w:spacing w:val="-4"/>
        </w:rPr>
        <w:t>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друкчије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него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што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решено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првостепеним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решењем.</w:t>
      </w:r>
    </w:p>
    <w:p w:rsidR="005C7739" w:rsidRDefault="00732D7F">
      <w:pPr>
        <w:pStyle w:val="BodyText"/>
        <w:spacing w:before="3" w:line="237" w:lineRule="auto"/>
        <w:ind w:left="113" w:right="219"/>
      </w:pPr>
      <w:r>
        <w:rPr>
          <w:color w:val="231F20"/>
          <w:spacing w:val="-2"/>
        </w:rPr>
        <w:t>Међутим,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другостепени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орган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нађе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ће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недостатке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прво- </w:t>
      </w:r>
      <w:r>
        <w:rPr>
          <w:color w:val="231F20"/>
        </w:rPr>
        <w:t>степеног поступка брже и економичније отклонити првостепени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05" w:firstLine="0"/>
      </w:pPr>
      <w:r>
        <w:rPr>
          <w:color w:val="231F20"/>
          <w:spacing w:val="-8"/>
        </w:rPr>
        <w:lastRenderedPageBreak/>
        <w:t xml:space="preserve">орган, он ће својим решењем поништити првостепено решење и вра- </w:t>
      </w:r>
      <w:r>
        <w:rPr>
          <w:color w:val="231F20"/>
          <w:w w:val="90"/>
        </w:rPr>
        <w:t>тити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предмет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првостепеном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поновни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поступак.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случају, другостепени орган је дужан да својим решењем укаже првостепеном </w:t>
      </w:r>
      <w:r>
        <w:rPr>
          <w:color w:val="231F20"/>
          <w:spacing w:val="-4"/>
        </w:rPr>
        <w:t>органу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погледу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треба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допунити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првостепени </w:t>
      </w:r>
      <w:r>
        <w:rPr>
          <w:color w:val="231F20"/>
          <w:spacing w:val="-2"/>
        </w:rPr>
        <w:t>орган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дужан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свему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поступи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другостепеном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решењу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да, </w:t>
      </w:r>
      <w:r>
        <w:rPr>
          <w:color w:val="231F20"/>
          <w:spacing w:val="-4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одлагања,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најкасније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пријема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пред- </w:t>
      </w:r>
      <w:r>
        <w:rPr>
          <w:color w:val="231F20"/>
          <w:spacing w:val="-8"/>
        </w:rPr>
        <w:t xml:space="preserve">мета, донесе ново решење. Против новог решења странка има право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жалбу.</w:t>
      </w:r>
    </w:p>
    <w:p w:rsidR="005C7739" w:rsidRDefault="00732D7F">
      <w:pPr>
        <w:pStyle w:val="BodyText"/>
        <w:spacing w:before="3" w:line="237" w:lineRule="auto"/>
        <w:ind w:right="111"/>
      </w:pPr>
      <w:r>
        <w:rPr>
          <w:color w:val="231F20"/>
          <w:spacing w:val="-4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поништавању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побијаног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другостепени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ће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про- </w:t>
      </w:r>
      <w:r>
        <w:rPr>
          <w:color w:val="231F20"/>
          <w:w w:val="90"/>
        </w:rPr>
        <w:t xml:space="preserve">следити предмет на поновни поступак првостепеном органу, само ако </w:t>
      </w:r>
      <w:r>
        <w:rPr>
          <w:color w:val="231F20"/>
          <w:spacing w:val="-4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потребно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управној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ствари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донесе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ново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решење.</w:t>
      </w:r>
    </w:p>
    <w:p w:rsidR="005C7739" w:rsidRDefault="00732D7F">
      <w:pPr>
        <w:pStyle w:val="BodyText"/>
        <w:spacing w:before="1" w:line="237" w:lineRule="auto"/>
        <w:ind w:right="109"/>
      </w:pPr>
      <w:r>
        <w:rPr>
          <w:color w:val="231F20"/>
          <w:spacing w:val="-8"/>
        </w:rPr>
        <w:t xml:space="preserve">Другостепени орган поништава првостепено решење и сам одлу- </w:t>
      </w:r>
      <w:r>
        <w:rPr>
          <w:color w:val="231F20"/>
          <w:spacing w:val="-2"/>
        </w:rPr>
        <w:t>чује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ствари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2"/>
        </w:rPr>
        <w:t>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нађе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побијаном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решењу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погре- </w:t>
      </w:r>
      <w:r>
        <w:rPr>
          <w:color w:val="231F20"/>
          <w:spacing w:val="-6"/>
        </w:rPr>
        <w:t>шно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примењено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материјално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погрешно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оце- </w:t>
      </w:r>
      <w:r>
        <w:rPr>
          <w:color w:val="231F20"/>
          <w:w w:val="90"/>
        </w:rPr>
        <w:t>њени, или да је из утврђених чињеница изведен неправилан закључак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о чињеничном стању, или да није правилно примењено овлашћење за </w:t>
      </w:r>
      <w:r>
        <w:rPr>
          <w:color w:val="231F20"/>
        </w:rPr>
        <w:t>одлучивање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слободној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оцени.</w:t>
      </w:r>
    </w:p>
    <w:p w:rsidR="005C7739" w:rsidRDefault="00732D7F">
      <w:pPr>
        <w:pStyle w:val="BodyText"/>
        <w:spacing w:before="2" w:line="237" w:lineRule="auto"/>
        <w:ind w:right="111"/>
      </w:pPr>
      <w:r>
        <w:rPr>
          <w:color w:val="231F20"/>
          <w:spacing w:val="-6"/>
        </w:rPr>
        <w:t xml:space="preserve">Измена побијаног решења. – Измена првостепеног решења под- </w:t>
      </w:r>
      <w:r>
        <w:rPr>
          <w:color w:val="231F20"/>
          <w:spacing w:val="-8"/>
        </w:rPr>
        <w:t xml:space="preserve">разумева овлашћење другостепеног органа да након разматрања ње- </w:t>
      </w:r>
      <w:r>
        <w:rPr>
          <w:color w:val="231F20"/>
          <w:spacing w:val="-4"/>
        </w:rPr>
        <w:t>гове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законитости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правилности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ствар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другачије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него </w:t>
      </w:r>
      <w:r>
        <w:rPr>
          <w:color w:val="231F20"/>
        </w:rPr>
        <w:t>што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учинио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првостепени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орган.</w:t>
      </w:r>
    </w:p>
    <w:p w:rsidR="005C7739" w:rsidRDefault="00732D7F">
      <w:pPr>
        <w:pStyle w:val="BodyText"/>
        <w:spacing w:before="1" w:line="237" w:lineRule="auto"/>
        <w:ind w:right="110"/>
      </w:pPr>
      <w:r>
        <w:rPr>
          <w:color w:val="231F20"/>
          <w:spacing w:val="-6"/>
        </w:rPr>
        <w:t>Стога ако друго</w:t>
      </w:r>
      <w:r>
        <w:rPr>
          <w:color w:val="231F20"/>
          <w:spacing w:val="-6"/>
        </w:rPr>
        <w:t xml:space="preserve">степени орган нађе да је побијано решење зако- </w:t>
      </w:r>
      <w:r>
        <w:rPr>
          <w:color w:val="231F20"/>
          <w:spacing w:val="-10"/>
        </w:rPr>
        <w:t>нито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правилно,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али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циљ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због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кога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оно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донето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може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постићи </w:t>
      </w:r>
      <w:r>
        <w:rPr>
          <w:color w:val="231F20"/>
          <w:spacing w:val="-8"/>
        </w:rPr>
        <w:t xml:space="preserve">и другим средствима повољнијим по странку, измениће првостепено </w:t>
      </w:r>
      <w:r>
        <w:rPr>
          <w:color w:val="231F20"/>
        </w:rPr>
        <w:t>решење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смислу.</w:t>
      </w:r>
    </w:p>
    <w:p w:rsidR="005C7739" w:rsidRDefault="00732D7F">
      <w:pPr>
        <w:pStyle w:val="BodyText"/>
        <w:spacing w:before="2" w:line="237" w:lineRule="auto"/>
        <w:ind w:right="108"/>
      </w:pPr>
      <w:r>
        <w:rPr>
          <w:color w:val="231F20"/>
          <w:w w:val="90"/>
        </w:rPr>
        <w:t xml:space="preserve">Жалба кад првостепени орган није издао решење у законом одре- </w:t>
      </w:r>
      <w:r>
        <w:rPr>
          <w:color w:val="231F20"/>
          <w:spacing w:val="-6"/>
        </w:rPr>
        <w:t>ђеном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року.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Уколико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првостепени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зако- </w:t>
      </w:r>
      <w:r>
        <w:rPr>
          <w:color w:val="231F20"/>
          <w:w w:val="90"/>
        </w:rPr>
        <w:t xml:space="preserve">ном одређеном року од 30, односно 60 дана, па странка, користећи се правом на жалбу као да је њен захтев одбијен, изјави жалбу, </w:t>
      </w:r>
      <w:r>
        <w:rPr>
          <w:color w:val="231F20"/>
          <w:w w:val="90"/>
        </w:rPr>
        <w:t xml:space="preserve">другосте- </w:t>
      </w:r>
      <w:r>
        <w:rPr>
          <w:color w:val="231F20"/>
          <w:spacing w:val="-6"/>
        </w:rPr>
        <w:t>пени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првостепеног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саопшти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за- што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благовремено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другостепени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нађе 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првостепени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издао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року </w:t>
      </w:r>
      <w:r>
        <w:rPr>
          <w:color w:val="231F20"/>
          <w:w w:val="90"/>
        </w:rPr>
        <w:t xml:space="preserve">из оправданог разлога, продужиће рок за издавање решења за оноли- </w:t>
      </w:r>
      <w:r>
        <w:rPr>
          <w:color w:val="231F20"/>
          <w:spacing w:val="-4"/>
        </w:rPr>
        <w:t>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колико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трајао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оправдани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разлог,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најдуже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30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дана.</w:t>
      </w:r>
    </w:p>
    <w:p w:rsidR="005C7739" w:rsidRDefault="00732D7F">
      <w:pPr>
        <w:pStyle w:val="BodyText"/>
        <w:spacing w:before="3" w:line="237" w:lineRule="auto"/>
        <w:ind w:right="110"/>
      </w:pPr>
      <w:r>
        <w:rPr>
          <w:color w:val="231F20"/>
          <w:w w:val="90"/>
        </w:rPr>
        <w:t>Ако другостепени орган нађе да не постоји оправдани разлог због кога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решење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издато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одређеном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року,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одлу- </w:t>
      </w:r>
      <w:r>
        <w:rPr>
          <w:color w:val="231F20"/>
          <w:spacing w:val="-8"/>
        </w:rPr>
        <w:t xml:space="preserve">чи о управној ствари или да наложи првостепеном органу да изда ре- </w:t>
      </w:r>
      <w:r>
        <w:rPr>
          <w:color w:val="231F20"/>
        </w:rPr>
        <w:t>шење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року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дужем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дана.</w:t>
      </w:r>
    </w:p>
    <w:p w:rsidR="005C7739" w:rsidRDefault="00732D7F">
      <w:pPr>
        <w:pStyle w:val="BodyText"/>
        <w:spacing w:before="2" w:line="237" w:lineRule="auto"/>
        <w:ind w:right="111"/>
      </w:pP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случају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првостепени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поново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решење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року </w:t>
      </w:r>
      <w:r>
        <w:rPr>
          <w:color w:val="231F20"/>
          <w:spacing w:val="-2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одредио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другостепени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орган,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онда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сам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одлучује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управној ствари.</w:t>
      </w:r>
    </w:p>
    <w:p w:rsidR="005C7739" w:rsidRDefault="00732D7F">
      <w:pPr>
        <w:pStyle w:val="BodyText"/>
        <w:spacing w:before="1" w:line="237" w:lineRule="auto"/>
        <w:ind w:right="108"/>
      </w:pPr>
      <w:r>
        <w:rPr>
          <w:color w:val="231F20"/>
          <w:spacing w:val="-8"/>
        </w:rPr>
        <w:t xml:space="preserve">Рок за одлучивање о жалби. – Решење којим се одлучује о жалби </w:t>
      </w:r>
      <w:r>
        <w:rPr>
          <w:color w:val="231F20"/>
          <w:w w:val="90"/>
        </w:rPr>
        <w:t xml:space="preserve">издаје се без одлагања, а најкасније у року од 60 дана од дана када је </w:t>
      </w:r>
      <w:r>
        <w:rPr>
          <w:color w:val="231F20"/>
          <w:spacing w:val="-6"/>
        </w:rPr>
        <w:t>предата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уредна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жалба,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изузев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прописан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краћи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рок.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2"/>
          <w:numId w:val="19"/>
        </w:numPr>
        <w:tabs>
          <w:tab w:val="left" w:pos="2345"/>
        </w:tabs>
        <w:spacing w:before="82"/>
        <w:ind w:left="915" w:right="1026" w:firstLine="862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Ванредна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</w:rPr>
        <w:t>правна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</w:rPr>
        <w:t xml:space="preserve">средства </w:t>
      </w:r>
      <w:r>
        <w:rPr>
          <w:rFonts w:ascii="Trebuchet MS" w:hAnsi="Trebuchet MS"/>
          <w:color w:val="231F20"/>
          <w:spacing w:val="-8"/>
        </w:rPr>
        <w:t>(Посебни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  <w:spacing w:val="-8"/>
        </w:rPr>
        <w:t>случајеви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  <w:spacing w:val="-8"/>
        </w:rPr>
        <w:t>укидања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  <w:spacing w:val="-8"/>
        </w:rPr>
        <w:t>и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  <w:spacing w:val="-8"/>
        </w:rPr>
        <w:t>мењања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  <w:spacing w:val="-8"/>
        </w:rPr>
        <w:t>решења)</w:t>
      </w:r>
    </w:p>
    <w:p w:rsidR="005C7739" w:rsidRDefault="00732D7F">
      <w:pPr>
        <w:pStyle w:val="BodyText"/>
        <w:spacing w:before="165" w:line="232" w:lineRule="auto"/>
        <w:ind w:left="113" w:right="222"/>
        <w:jc w:val="right"/>
      </w:pPr>
      <w:r>
        <w:rPr>
          <w:color w:val="231F20"/>
          <w:spacing w:val="-6"/>
        </w:rPr>
        <w:t>Законитост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правилност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првостепеног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побија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жалбом </w:t>
      </w:r>
      <w:r>
        <w:rPr>
          <w:color w:val="231F20"/>
          <w:w w:val="90"/>
        </w:rPr>
        <w:t>као редовним правним средством, али када је поступак по жалби завр- шен,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жалба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допуштена,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странка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пропустила да поднесе жалбу, решење постаје коначно у управном поступку. Једи-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заштита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коначног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јесте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покретање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спора </w:t>
      </w:r>
      <w:r>
        <w:rPr>
          <w:color w:val="231F20"/>
          <w:w w:val="90"/>
        </w:rPr>
        <w:t>пред надлежним судом, а након тога, настаје правноснажност решења 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генерално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гледано,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поништава</w:t>
      </w:r>
      <w:r>
        <w:rPr>
          <w:color w:val="231F20"/>
          <w:w w:val="90"/>
        </w:rPr>
        <w:t>ти,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мењати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укидати. </w:t>
      </w:r>
      <w:r>
        <w:rPr>
          <w:color w:val="231F20"/>
          <w:spacing w:val="-2"/>
        </w:rPr>
        <w:t>Међутим,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након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свих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тих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провера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могуће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решење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садржи </w:t>
      </w:r>
      <w:r>
        <w:rPr>
          <w:color w:val="231F20"/>
          <w:w w:val="90"/>
        </w:rPr>
        <w:t>одређену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незаконитост,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ове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незаконитости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мањег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значаја,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даје </w:t>
      </w:r>
      <w:r>
        <w:rPr>
          <w:color w:val="231F20"/>
          <w:spacing w:val="-6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предност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правној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сигурности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односу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отклањање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незакони- тости,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али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реч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тежој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повреди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закона,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омогућена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употреба </w:t>
      </w:r>
      <w:r>
        <w:rPr>
          <w:color w:val="231F20"/>
          <w:w w:val="90"/>
        </w:rPr>
        <w:t>ванредних</w:t>
      </w:r>
      <w:r>
        <w:rPr>
          <w:color w:val="231F20"/>
          <w:spacing w:val="30"/>
        </w:rPr>
        <w:t xml:space="preserve"> </w:t>
      </w:r>
      <w:r>
        <w:rPr>
          <w:color w:val="231F20"/>
          <w:w w:val="90"/>
        </w:rPr>
        <w:t>правних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средстава,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односно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посебних</w:t>
      </w:r>
      <w:r>
        <w:rPr>
          <w:color w:val="231F20"/>
          <w:spacing w:val="31"/>
        </w:rPr>
        <w:t xml:space="preserve"> </w:t>
      </w:r>
      <w:r>
        <w:rPr>
          <w:color w:val="231F20"/>
          <w:w w:val="90"/>
        </w:rPr>
        <w:t>случајева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  <w:w w:val="90"/>
        </w:rPr>
        <w:t>укидања</w:t>
      </w:r>
    </w:p>
    <w:p w:rsidR="005C7739" w:rsidRDefault="00732D7F">
      <w:pPr>
        <w:pStyle w:val="BodyText"/>
        <w:spacing w:before="6" w:line="252" w:lineRule="exact"/>
        <w:ind w:left="113" w:firstLine="0"/>
        <w:jc w:val="left"/>
      </w:pPr>
      <w:r>
        <w:rPr>
          <w:color w:val="231F20"/>
          <w:spacing w:val="-8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мењања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решења.</w:t>
      </w:r>
    </w:p>
    <w:p w:rsidR="005C7739" w:rsidRDefault="00732D7F">
      <w:pPr>
        <w:pStyle w:val="BodyText"/>
        <w:spacing w:line="249" w:lineRule="exact"/>
        <w:ind w:left="510" w:firstLine="0"/>
        <w:jc w:val="left"/>
      </w:pPr>
      <w:r>
        <w:rPr>
          <w:color w:val="231F20"/>
          <w:w w:val="90"/>
        </w:rPr>
        <w:t>Посебни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случајеви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укидања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мењања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решења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  <w:w w:val="90"/>
        </w:rPr>
        <w:t>јесу:</w:t>
      </w:r>
    </w:p>
    <w:p w:rsidR="005C7739" w:rsidRDefault="00732D7F">
      <w:pPr>
        <w:pStyle w:val="ListParagraph"/>
        <w:numPr>
          <w:ilvl w:val="0"/>
          <w:numId w:val="16"/>
        </w:numPr>
        <w:tabs>
          <w:tab w:val="left" w:pos="714"/>
        </w:tabs>
        <w:spacing w:line="249" w:lineRule="exact"/>
        <w:ind w:left="714" w:hanging="204"/>
      </w:pPr>
      <w:r>
        <w:rPr>
          <w:color w:val="231F20"/>
          <w:spacing w:val="-6"/>
        </w:rPr>
        <w:t>мењање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поништавање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вези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спором;</w:t>
      </w:r>
    </w:p>
    <w:p w:rsidR="005C7739" w:rsidRDefault="00732D7F">
      <w:pPr>
        <w:pStyle w:val="ListParagraph"/>
        <w:numPr>
          <w:ilvl w:val="0"/>
          <w:numId w:val="16"/>
        </w:numPr>
        <w:tabs>
          <w:tab w:val="left" w:pos="714"/>
        </w:tabs>
        <w:spacing w:line="249" w:lineRule="exact"/>
        <w:ind w:left="714" w:hanging="204"/>
      </w:pPr>
      <w:r>
        <w:rPr>
          <w:color w:val="231F20"/>
          <w:spacing w:val="-6"/>
        </w:rPr>
        <w:t>понављање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поступка;</w:t>
      </w:r>
    </w:p>
    <w:p w:rsidR="005C7739" w:rsidRDefault="00732D7F">
      <w:pPr>
        <w:pStyle w:val="ListParagraph"/>
        <w:numPr>
          <w:ilvl w:val="0"/>
          <w:numId w:val="16"/>
        </w:numPr>
        <w:tabs>
          <w:tab w:val="left" w:pos="714"/>
        </w:tabs>
        <w:spacing w:line="249" w:lineRule="exact"/>
        <w:ind w:left="714" w:hanging="204"/>
      </w:pPr>
      <w:r>
        <w:rPr>
          <w:color w:val="231F20"/>
          <w:spacing w:val="-6"/>
        </w:rPr>
        <w:t>поништавање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коначног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решења;</w:t>
      </w:r>
    </w:p>
    <w:p w:rsidR="005C7739" w:rsidRDefault="00732D7F">
      <w:pPr>
        <w:pStyle w:val="ListParagraph"/>
        <w:numPr>
          <w:ilvl w:val="0"/>
          <w:numId w:val="16"/>
        </w:numPr>
        <w:tabs>
          <w:tab w:val="left" w:pos="714"/>
        </w:tabs>
        <w:spacing w:line="249" w:lineRule="exact"/>
        <w:ind w:left="714" w:hanging="204"/>
      </w:pPr>
      <w:r>
        <w:rPr>
          <w:color w:val="231F20"/>
          <w:w w:val="90"/>
        </w:rPr>
        <w:t>укидање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решења;</w:t>
      </w:r>
    </w:p>
    <w:p w:rsidR="005C7739" w:rsidRDefault="00732D7F">
      <w:pPr>
        <w:pStyle w:val="ListParagraph"/>
        <w:numPr>
          <w:ilvl w:val="0"/>
          <w:numId w:val="16"/>
        </w:numPr>
        <w:tabs>
          <w:tab w:val="left" w:pos="722"/>
        </w:tabs>
        <w:spacing w:before="2" w:line="232" w:lineRule="auto"/>
        <w:ind w:left="113" w:right="227" w:firstLine="396"/>
        <w:jc w:val="both"/>
      </w:pPr>
      <w:r>
        <w:rPr>
          <w:color w:val="231F20"/>
          <w:spacing w:val="-4"/>
        </w:rPr>
        <w:t>поништавање,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укидање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мењање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правноснажног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на </w:t>
      </w:r>
      <w:r>
        <w:rPr>
          <w:color w:val="231F20"/>
        </w:rPr>
        <w:t>препоруку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Заштитника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грађана.</w:t>
      </w:r>
    </w:p>
    <w:p w:rsidR="005C7739" w:rsidRDefault="00732D7F">
      <w:pPr>
        <w:pStyle w:val="BodyText"/>
        <w:spacing w:before="2" w:line="232" w:lineRule="auto"/>
        <w:ind w:left="113" w:right="225"/>
      </w:pPr>
      <w:r>
        <w:rPr>
          <w:color w:val="231F20"/>
          <w:w w:val="90"/>
        </w:rPr>
        <w:t xml:space="preserve">Орган који сазна за решење које садржи разлог за понављање по- ступка или за поништавање и укидање решења дужан је да о томе </w:t>
      </w:r>
      <w:r>
        <w:rPr>
          <w:color w:val="231F20"/>
          <w:w w:val="90"/>
        </w:rPr>
        <w:t xml:space="preserve">од- мах обавести орган који је надлежан да по службеној дужности покре- </w:t>
      </w:r>
      <w:r>
        <w:rPr>
          <w:color w:val="231F20"/>
          <w:spacing w:val="-2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одговарајући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поступак,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јавног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тужиоца.</w:t>
      </w:r>
    </w:p>
    <w:p w:rsidR="005C7739" w:rsidRDefault="00732D7F">
      <w:pPr>
        <w:pStyle w:val="BodyText"/>
        <w:spacing w:before="4" w:line="232" w:lineRule="auto"/>
        <w:ind w:left="113" w:right="225"/>
      </w:pPr>
      <w:r>
        <w:rPr>
          <w:color w:val="231F20"/>
          <w:w w:val="90"/>
        </w:rPr>
        <w:t xml:space="preserve">Посебни случајеви укидања и мењања разликују се у односу на ра- злоге за њихову употребу, а правила која су заједничка за сва ова ван- </w:t>
      </w:r>
      <w:r>
        <w:rPr>
          <w:color w:val="231F20"/>
          <w:spacing w:val="-2"/>
        </w:rPr>
        <w:t>р</w:t>
      </w:r>
      <w:r>
        <w:rPr>
          <w:color w:val="231F20"/>
          <w:spacing w:val="-2"/>
        </w:rPr>
        <w:t>една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правна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односе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на:</w:t>
      </w:r>
    </w:p>
    <w:p w:rsidR="005C7739" w:rsidRDefault="00732D7F">
      <w:pPr>
        <w:pStyle w:val="ListParagraph"/>
        <w:numPr>
          <w:ilvl w:val="0"/>
          <w:numId w:val="15"/>
        </w:numPr>
        <w:tabs>
          <w:tab w:val="left" w:pos="724"/>
        </w:tabs>
        <w:spacing w:before="3" w:line="232" w:lineRule="auto"/>
        <w:ind w:right="225" w:firstLine="396"/>
        <w:jc w:val="both"/>
      </w:pPr>
      <w:r>
        <w:rPr>
          <w:color w:val="231F20"/>
          <w:w w:val="90"/>
        </w:rPr>
        <w:t xml:space="preserve">Рок за издавање решења. – Решење донесено у поновљеном по- </w:t>
      </w:r>
      <w:r>
        <w:rPr>
          <w:color w:val="231F20"/>
          <w:spacing w:val="-8"/>
        </w:rPr>
        <w:t>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поништавању коначног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укидању 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издаје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се </w:t>
      </w:r>
      <w:r>
        <w:rPr>
          <w:color w:val="231F20"/>
          <w:spacing w:val="-4"/>
        </w:rPr>
        <w:t>најкасније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60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покретања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поступка.</w:t>
      </w:r>
    </w:p>
    <w:p w:rsidR="005C7739" w:rsidRDefault="00732D7F">
      <w:pPr>
        <w:pStyle w:val="ListParagraph"/>
        <w:numPr>
          <w:ilvl w:val="0"/>
          <w:numId w:val="15"/>
        </w:numPr>
        <w:tabs>
          <w:tab w:val="left" w:pos="743"/>
        </w:tabs>
        <w:spacing w:before="3" w:line="232" w:lineRule="auto"/>
        <w:ind w:right="224" w:firstLine="396"/>
        <w:jc w:val="both"/>
      </w:pPr>
      <w:r>
        <w:rPr>
          <w:color w:val="231F20"/>
          <w:spacing w:val="-4"/>
        </w:rPr>
        <w:t>Правна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средства.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донесена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посебним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случаје- </w:t>
      </w:r>
      <w:r>
        <w:rPr>
          <w:color w:val="231F20"/>
          <w:spacing w:val="-8"/>
        </w:rPr>
        <w:t>вима уклањања и мењања решења, изузев у случају мењања и пони- штавања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вези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 управним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спором,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поднети жалба,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изузетно,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дозвољава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понављање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2"/>
        </w:rPr>
        <w:t>ступка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дозвољена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жалба.</w:t>
      </w:r>
    </w:p>
    <w:p w:rsidR="005C7739" w:rsidRDefault="00732D7F">
      <w:pPr>
        <w:pStyle w:val="ListParagraph"/>
        <w:numPr>
          <w:ilvl w:val="3"/>
          <w:numId w:val="14"/>
        </w:numPr>
        <w:tabs>
          <w:tab w:val="left" w:pos="510"/>
          <w:tab w:val="left" w:pos="909"/>
        </w:tabs>
        <w:spacing w:before="125" w:line="300" w:lineRule="atLeast"/>
        <w:ind w:right="220" w:hanging="280"/>
        <w:jc w:val="both"/>
      </w:pPr>
      <w:r>
        <w:rPr>
          <w:color w:val="231F20"/>
          <w:spacing w:val="-4"/>
        </w:rPr>
        <w:t>Мењање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поништавање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вези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управним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спором </w:t>
      </w:r>
      <w:r>
        <w:rPr>
          <w:color w:val="231F20"/>
          <w:spacing w:val="-2"/>
        </w:rPr>
        <w:t>Орган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против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чијег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благовремено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покренут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управни</w:t>
      </w:r>
    </w:p>
    <w:p w:rsidR="005C7739" w:rsidRDefault="00732D7F">
      <w:pPr>
        <w:pStyle w:val="BodyText"/>
        <w:spacing w:before="4" w:line="232" w:lineRule="auto"/>
        <w:ind w:left="113" w:right="225" w:firstLine="0"/>
      </w:pPr>
      <w:r>
        <w:rPr>
          <w:color w:val="231F20"/>
          <w:spacing w:val="-6"/>
        </w:rPr>
        <w:t>спор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окончања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спора,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уважава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захтеве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ту- </w:t>
      </w:r>
      <w:r>
        <w:rPr>
          <w:color w:val="231F20"/>
          <w:spacing w:val="-8"/>
        </w:rPr>
        <w:t xml:space="preserve">жбе, поништити или изменити своје решење из разлога због којих би </w:t>
      </w:r>
      <w:r>
        <w:rPr>
          <w:color w:val="231F20"/>
          <w:w w:val="90"/>
        </w:rPr>
        <w:t xml:space="preserve">суд могао да поништи </w:t>
      </w:r>
      <w:r>
        <w:rPr>
          <w:color w:val="231F20"/>
          <w:w w:val="90"/>
        </w:rPr>
        <w:t>то решење, ако се тиме не вређа право странке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управном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поступку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трећег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лица.</w:t>
      </w:r>
    </w:p>
    <w:p w:rsidR="005C7739" w:rsidRDefault="005C7739">
      <w:pPr>
        <w:spacing w:line="232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3"/>
          <w:numId w:val="14"/>
        </w:numPr>
        <w:tabs>
          <w:tab w:val="left" w:pos="2873"/>
        </w:tabs>
        <w:spacing w:before="86"/>
        <w:ind w:left="2873" w:hanging="679"/>
        <w:jc w:val="both"/>
      </w:pPr>
      <w:r>
        <w:rPr>
          <w:color w:val="231F20"/>
          <w:spacing w:val="-6"/>
        </w:rPr>
        <w:lastRenderedPageBreak/>
        <w:t>Понављање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поступка</w:t>
      </w:r>
    </w:p>
    <w:p w:rsidR="005C7739" w:rsidRDefault="00732D7F">
      <w:pPr>
        <w:pStyle w:val="BodyText"/>
        <w:spacing w:before="55" w:line="237" w:lineRule="auto"/>
        <w:ind w:right="111"/>
      </w:pPr>
      <w:r>
        <w:rPr>
          <w:color w:val="231F20"/>
          <w:w w:val="90"/>
        </w:rPr>
        <w:t xml:space="preserve">Поступак који је окончан решењем против којег не може да се из- </w:t>
      </w:r>
      <w:r>
        <w:rPr>
          <w:color w:val="231F20"/>
          <w:spacing w:val="-2"/>
        </w:rPr>
        <w:t>јави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жалба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(коначно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решење)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понавља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се: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50"/>
        </w:tabs>
        <w:spacing w:line="237" w:lineRule="auto"/>
        <w:ind w:right="111" w:firstLine="396"/>
        <w:jc w:val="both"/>
      </w:pP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сазна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стекне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могућност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из- веду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докази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вези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изнетим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чињени- </w:t>
      </w:r>
      <w:r>
        <w:rPr>
          <w:color w:val="231F20"/>
          <w:w w:val="90"/>
        </w:rPr>
        <w:t>цама или изведеним доказима, могли да доведу до друкчијег решења;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28"/>
        </w:tabs>
        <w:spacing w:line="237" w:lineRule="auto"/>
        <w:ind w:right="111" w:firstLine="396"/>
        <w:jc w:val="both"/>
      </w:pPr>
      <w:r>
        <w:rPr>
          <w:color w:val="231F20"/>
          <w:w w:val="90"/>
        </w:rPr>
        <w:t>ако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решење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повољно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странку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заснива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неистинитим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тврд- </w:t>
      </w:r>
      <w:r>
        <w:rPr>
          <w:color w:val="231F20"/>
          <w:spacing w:val="-10"/>
        </w:rPr>
        <w:t>њама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странке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којима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овлашћено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службено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лице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доведено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0"/>
        </w:rPr>
        <w:t>заблуду;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52"/>
        </w:tabs>
        <w:spacing w:line="237" w:lineRule="auto"/>
        <w:ind w:right="111" w:firstLine="396"/>
        <w:jc w:val="both"/>
      </w:pPr>
      <w:r>
        <w:rPr>
          <w:color w:val="231F20"/>
          <w:spacing w:val="-6"/>
        </w:rPr>
        <w:t>ако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донело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неовлашћено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лице,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во- дило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њему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одлучивало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неовлашћено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мо- </w:t>
      </w:r>
      <w:r>
        <w:rPr>
          <w:color w:val="231F20"/>
        </w:rPr>
        <w:t>рало бити изузето;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36"/>
        </w:tabs>
        <w:spacing w:line="237" w:lineRule="auto"/>
        <w:ind w:right="109" w:firstLine="396"/>
        <w:jc w:val="both"/>
      </w:pPr>
      <w:r>
        <w:rPr>
          <w:color w:val="231F20"/>
          <w:w w:val="90"/>
        </w:rPr>
        <w:t xml:space="preserve">ако колегијални орган није одлучивао у прописаном саставу или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гласала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већина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чланова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колегијалног </w:t>
      </w:r>
      <w:r>
        <w:rPr>
          <w:color w:val="231F20"/>
          <w:spacing w:val="-2"/>
        </w:rPr>
        <w:t>органа;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61"/>
        </w:tabs>
        <w:spacing w:line="237" w:lineRule="auto"/>
        <w:ind w:right="107" w:firstLine="396"/>
        <w:jc w:val="both"/>
      </w:pPr>
      <w:r>
        <w:rPr>
          <w:color w:val="231F20"/>
          <w:spacing w:val="-2"/>
        </w:rPr>
        <w:t>ако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лицу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могло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својство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странке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пружена прилика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учествује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поступку;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45"/>
        </w:tabs>
        <w:spacing w:line="250" w:lineRule="exact"/>
        <w:ind w:left="845" w:hanging="221"/>
        <w:jc w:val="both"/>
      </w:pPr>
      <w:r>
        <w:rPr>
          <w:color w:val="231F20"/>
          <w:w w:val="90"/>
        </w:rPr>
        <w:t>ако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странка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била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заступана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сагласно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0"/>
        </w:rPr>
        <w:t>закону;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21"/>
        </w:tabs>
        <w:spacing w:line="237" w:lineRule="auto"/>
        <w:ind w:right="111" w:firstLine="396"/>
        <w:jc w:val="both"/>
      </w:pPr>
      <w:r>
        <w:rPr>
          <w:color w:val="231F20"/>
          <w:spacing w:val="-4"/>
          <w:w w:val="90"/>
        </w:rPr>
        <w:t>ако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странци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или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другом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учеснику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поступку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није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омогућено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пра- </w:t>
      </w:r>
      <w:r>
        <w:rPr>
          <w:color w:val="231F20"/>
          <w:spacing w:val="-10"/>
        </w:rPr>
        <w:t>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ток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поступка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сагласно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одредбама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које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уређују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преводиоце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тумаче;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46"/>
        </w:tabs>
        <w:spacing w:line="237" w:lineRule="auto"/>
        <w:ind w:right="111" w:firstLine="396"/>
        <w:jc w:val="both"/>
      </w:pPr>
      <w:r>
        <w:rPr>
          <w:color w:val="231F20"/>
          <w:spacing w:val="-8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 донето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лажне исправе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лажног ис- </w:t>
      </w:r>
      <w:r>
        <w:rPr>
          <w:color w:val="231F20"/>
          <w:spacing w:val="-6"/>
        </w:rPr>
        <w:t>каза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сведока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вештака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последица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другог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кривичног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дела;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838"/>
        </w:tabs>
        <w:spacing w:line="237" w:lineRule="auto"/>
        <w:ind w:right="111" w:firstLine="396"/>
        <w:jc w:val="both"/>
      </w:pPr>
      <w:r>
        <w:rPr>
          <w:color w:val="231F20"/>
          <w:w w:val="90"/>
        </w:rPr>
        <w:t>ако се решење заснива на пресуди суда или одлуци другог орга- на која је касније правноснажно преиначена, укинута или поништена;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961"/>
        </w:tabs>
        <w:spacing w:line="237" w:lineRule="auto"/>
        <w:ind w:right="112" w:firstLine="396"/>
        <w:jc w:val="both"/>
      </w:pPr>
      <w:r>
        <w:rPr>
          <w:color w:val="231F20"/>
          <w:spacing w:val="-8"/>
        </w:rPr>
        <w:t xml:space="preserve">ако је надлежни орган накнадно и у битним тачкама друкчије </w:t>
      </w:r>
      <w:r>
        <w:rPr>
          <w:color w:val="231F20"/>
          <w:spacing w:val="-4"/>
        </w:rPr>
        <w:t>правноснажно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одлучио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претходном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питању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за- </w:t>
      </w:r>
      <w:r>
        <w:rPr>
          <w:color w:val="231F20"/>
          <w:spacing w:val="-2"/>
        </w:rPr>
        <w:t>снова</w:t>
      </w:r>
      <w:r>
        <w:rPr>
          <w:color w:val="231F20"/>
          <w:spacing w:val="-2"/>
        </w:rPr>
        <w:t>но;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952"/>
        </w:tabs>
        <w:spacing w:line="237" w:lineRule="auto"/>
        <w:ind w:right="107" w:firstLine="396"/>
        <w:jc w:val="both"/>
      </w:pPr>
      <w:r>
        <w:rPr>
          <w:color w:val="231F20"/>
          <w:w w:val="90"/>
        </w:rPr>
        <w:t xml:space="preserve">ако је Уставни суд у истој управној ствари, у поступку по устав- ној жалби утврдио повреду или ускраћивање људског или мањинског </w:t>
      </w:r>
      <w:r>
        <w:rPr>
          <w:color w:val="231F20"/>
          <w:spacing w:val="-2"/>
        </w:rPr>
        <w:t>права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слободе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зајемчене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Уставом,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истовремено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поништио </w:t>
      </w:r>
      <w:r>
        <w:rPr>
          <w:color w:val="231F20"/>
        </w:rPr>
        <w:t>оспорено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решење;</w:t>
      </w:r>
    </w:p>
    <w:p w:rsidR="005C7739" w:rsidRDefault="00732D7F">
      <w:pPr>
        <w:pStyle w:val="ListParagraph"/>
        <w:numPr>
          <w:ilvl w:val="1"/>
          <w:numId w:val="15"/>
        </w:numPr>
        <w:tabs>
          <w:tab w:val="left" w:pos="970"/>
        </w:tabs>
        <w:spacing w:line="237" w:lineRule="auto"/>
        <w:ind w:right="108" w:firstLine="396"/>
        <w:jc w:val="both"/>
      </w:pP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Европски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суд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људска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истој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ствари </w:t>
      </w:r>
      <w:r>
        <w:rPr>
          <w:color w:val="231F20"/>
          <w:spacing w:val="-2"/>
        </w:rPr>
        <w:t>накнадно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утврдио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права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слободе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подносиоца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представке </w:t>
      </w:r>
      <w:r>
        <w:rPr>
          <w:color w:val="231F20"/>
        </w:rPr>
        <w:t>повређена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ускраћена.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spacing w:val="-6"/>
        </w:rPr>
        <w:t xml:space="preserve">Разлози који могу бити разлог за понављање поступка на захтев </w:t>
      </w:r>
      <w:r>
        <w:rPr>
          <w:color w:val="231F20"/>
          <w:w w:val="90"/>
        </w:rPr>
        <w:t xml:space="preserve">странке само ако није без своје кривице могла да их изнесе у ранијем </w:t>
      </w:r>
      <w:r>
        <w:rPr>
          <w:color w:val="231F20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односе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на: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(а) сазнање нових чињеница или могућност да се изведу нови до- кази који би, сами или у вези с раније изнетим чињеницама или изве- </w:t>
      </w:r>
      <w:r>
        <w:rPr>
          <w:color w:val="231F20"/>
          <w:spacing w:val="-4"/>
        </w:rPr>
        <w:t>деним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доказима,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могли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доведу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друкчијег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решења;</w:t>
      </w:r>
    </w:p>
    <w:p w:rsidR="005C7739" w:rsidRDefault="00732D7F">
      <w:pPr>
        <w:pStyle w:val="BodyText"/>
        <w:spacing w:line="237" w:lineRule="auto"/>
        <w:ind w:right="109"/>
        <w:jc w:val="right"/>
      </w:pPr>
      <w:r>
        <w:rPr>
          <w:color w:val="231F20"/>
          <w:spacing w:val="-6"/>
        </w:rPr>
        <w:t>(б)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повољно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странку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заснивано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неистинитим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тврд- </w:t>
      </w:r>
      <w:r>
        <w:rPr>
          <w:color w:val="231F20"/>
          <w:w w:val="90"/>
        </w:rPr>
        <w:t>њама ст</w:t>
      </w:r>
      <w:r>
        <w:rPr>
          <w:color w:val="231F20"/>
          <w:w w:val="90"/>
        </w:rPr>
        <w:t xml:space="preserve">ранке којима је овлашћено службено лице доведено у заблуду; </w:t>
      </w:r>
      <w:r>
        <w:rPr>
          <w:color w:val="231F20"/>
          <w:spacing w:val="-4"/>
        </w:rPr>
        <w:t>(в)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донето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неовлашћеног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лица,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поступак </w:t>
      </w:r>
      <w:r>
        <w:rPr>
          <w:color w:val="231F20"/>
          <w:w w:val="90"/>
        </w:rPr>
        <w:t>водило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њему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одлучивало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неовлашћено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  <w:w w:val="90"/>
        </w:rPr>
        <w:t>мо-</w:t>
      </w:r>
    </w:p>
    <w:p w:rsidR="005C7739" w:rsidRDefault="00732D7F">
      <w:pPr>
        <w:pStyle w:val="BodyText"/>
        <w:spacing w:line="250" w:lineRule="exact"/>
        <w:ind w:firstLine="0"/>
        <w:jc w:val="left"/>
      </w:pPr>
      <w:r>
        <w:rPr>
          <w:color w:val="231F20"/>
          <w:spacing w:val="-6"/>
        </w:rPr>
        <w:t>рало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изузето;</w:t>
      </w:r>
    </w:p>
    <w:p w:rsidR="005C7739" w:rsidRDefault="005C7739">
      <w:pPr>
        <w:spacing w:line="250" w:lineRule="exac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1"/>
      </w:pPr>
      <w:r>
        <w:rPr>
          <w:color w:val="231F20"/>
          <w:spacing w:val="-2"/>
        </w:rPr>
        <w:lastRenderedPageBreak/>
        <w:t>(г)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онемогућавање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странци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учеснику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 прати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супротно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одредбама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превођењу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тумачима.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8"/>
        </w:rPr>
        <w:t xml:space="preserve">Разлози који не могу бити разлози за понављање поступка ако их </w:t>
      </w:r>
      <w:r>
        <w:rPr>
          <w:color w:val="231F20"/>
          <w:spacing w:val="-4"/>
        </w:rPr>
        <w:t>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странка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успеха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изнела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ранијем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односе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на: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w w:val="90"/>
        </w:rPr>
        <w:t>(а) решење донето од неовлашћеног лица</w:t>
      </w:r>
      <w:r>
        <w:rPr>
          <w:color w:val="231F20"/>
          <w:w w:val="90"/>
        </w:rPr>
        <w:t xml:space="preserve">, или у коме је поступак водило или у њему одлучивало неовлашћено лице или лице које је мо- </w:t>
      </w:r>
      <w:r>
        <w:rPr>
          <w:color w:val="231F20"/>
        </w:rPr>
        <w:t>рало бити изузето;</w:t>
      </w:r>
    </w:p>
    <w:p w:rsidR="005C7739" w:rsidRDefault="00732D7F">
      <w:pPr>
        <w:pStyle w:val="BodyText"/>
        <w:spacing w:before="1" w:line="237" w:lineRule="auto"/>
        <w:ind w:left="113" w:right="223"/>
      </w:pPr>
      <w:r>
        <w:rPr>
          <w:color w:val="231F20"/>
          <w:spacing w:val="-6"/>
        </w:rPr>
        <w:t>(б)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колегијални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одлучивао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прописаном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саставу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гласала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прописана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већина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чланова;</w:t>
      </w:r>
    </w:p>
    <w:p w:rsidR="005C7739" w:rsidRDefault="00732D7F">
      <w:pPr>
        <w:pStyle w:val="BodyText"/>
        <w:spacing w:before="1" w:line="237" w:lineRule="auto"/>
        <w:ind w:left="113" w:right="224"/>
      </w:pPr>
      <w:r>
        <w:rPr>
          <w:color w:val="231F20"/>
          <w:spacing w:val="-8"/>
        </w:rPr>
        <w:t xml:space="preserve">(в) онемогућавање лицу које је могло да има својство странке да </w:t>
      </w:r>
      <w:r>
        <w:rPr>
          <w:color w:val="231F20"/>
        </w:rPr>
        <w:t>учествује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поступку;</w:t>
      </w:r>
    </w:p>
    <w:p w:rsidR="005C7739" w:rsidRDefault="00732D7F">
      <w:pPr>
        <w:pStyle w:val="BodyText"/>
        <w:spacing w:line="253" w:lineRule="exact"/>
        <w:ind w:left="510" w:firstLine="0"/>
      </w:pPr>
      <w:r>
        <w:rPr>
          <w:color w:val="231F20"/>
          <w:w w:val="90"/>
        </w:rPr>
        <w:t>(г)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заступање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странке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супротно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закону;</w:t>
      </w:r>
    </w:p>
    <w:p w:rsidR="005C7739" w:rsidRDefault="00732D7F">
      <w:pPr>
        <w:pStyle w:val="BodyText"/>
        <w:spacing w:before="1" w:line="237" w:lineRule="auto"/>
        <w:ind w:left="113" w:right="221"/>
      </w:pPr>
      <w:r>
        <w:rPr>
          <w:color w:val="231F20"/>
          <w:spacing w:val="-2"/>
        </w:rPr>
        <w:t>(д)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онемогућавање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странци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другом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учеснику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да прати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ток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супротно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одредбама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превођењу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тумачима.</w:t>
      </w:r>
    </w:p>
    <w:p w:rsidR="005C7739" w:rsidRDefault="00732D7F">
      <w:pPr>
        <w:pStyle w:val="BodyText"/>
        <w:spacing w:before="1" w:line="237" w:lineRule="auto"/>
        <w:ind w:left="113" w:right="221"/>
      </w:pPr>
      <w:r>
        <w:rPr>
          <w:color w:val="231F20"/>
        </w:rPr>
        <w:t>Понављање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поступка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странка,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је </w:t>
      </w:r>
      <w:r>
        <w:rPr>
          <w:color w:val="231F20"/>
          <w:spacing w:val="-2"/>
        </w:rPr>
        <w:t>донео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коначно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решење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може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понови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поступак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службеној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ду- жности.</w:t>
      </w:r>
    </w:p>
    <w:p w:rsidR="005C7739" w:rsidRDefault="00732D7F">
      <w:pPr>
        <w:pStyle w:val="BodyText"/>
        <w:spacing w:before="1" w:line="237" w:lineRule="auto"/>
        <w:ind w:left="113" w:right="223"/>
      </w:pPr>
      <w:r>
        <w:rPr>
          <w:color w:val="231F20"/>
          <w:spacing w:val="-6"/>
        </w:rPr>
        <w:t>Странка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понављање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90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дана </w:t>
      </w:r>
      <w:r>
        <w:rPr>
          <w:color w:val="231F20"/>
          <w:w w:val="90"/>
        </w:rPr>
        <w:t xml:space="preserve">од сазнања за разлог за понављање, односно у року од шест месеци од објављивања одлуке Уставног суда или Европског суда за људска пра- </w:t>
      </w:r>
      <w:r>
        <w:rPr>
          <w:color w:val="231F20"/>
          <w:spacing w:val="-10"/>
        </w:rPr>
        <w:t>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„Службеном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гласнику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Републике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Србије“.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Ови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рокови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важе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 xml:space="preserve">ако </w:t>
      </w:r>
      <w:r>
        <w:rPr>
          <w:color w:val="231F20"/>
          <w:w w:val="90"/>
        </w:rPr>
        <w:t>се поступак понавља по службеној дужности. Када истекне</w:t>
      </w:r>
      <w:r>
        <w:rPr>
          <w:color w:val="231F20"/>
          <w:w w:val="90"/>
        </w:rPr>
        <w:t xml:space="preserve"> пет година </w:t>
      </w:r>
      <w:r>
        <w:rPr>
          <w:color w:val="231F20"/>
          <w:spacing w:val="-8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када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странка обавештена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коначном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решењу, више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да </w:t>
      </w:r>
      <w:r>
        <w:rPr>
          <w:color w:val="231F20"/>
          <w:w w:val="90"/>
        </w:rPr>
        <w:t xml:space="preserve">се захтева понављање поступка, нити орган може да понови поступак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службеној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дужности.</w:t>
      </w:r>
    </w:p>
    <w:p w:rsidR="005C7739" w:rsidRDefault="00732D7F">
      <w:pPr>
        <w:pStyle w:val="BodyText"/>
        <w:spacing w:before="3" w:line="237" w:lineRule="auto"/>
        <w:ind w:left="113" w:right="223"/>
      </w:pPr>
      <w:r>
        <w:rPr>
          <w:color w:val="231F20"/>
          <w:spacing w:val="-8"/>
        </w:rPr>
        <w:t>Захтев за понављање поступка увек се предаје првостепеном ор- гану, а странка мора да учин</w:t>
      </w:r>
      <w:r>
        <w:rPr>
          <w:color w:val="231F20"/>
          <w:spacing w:val="-8"/>
        </w:rPr>
        <w:t xml:space="preserve">и вероватним разлоге због којих захтева </w:t>
      </w:r>
      <w:r>
        <w:rPr>
          <w:color w:val="231F20"/>
          <w:w w:val="90"/>
        </w:rPr>
        <w:t xml:space="preserve">понављање поступка. Након тога, првостепени орган доставља захтев са списима другостепеном органу, ако је тај орган надлежан да одлу- </w:t>
      </w:r>
      <w:r>
        <w:rPr>
          <w:color w:val="231F20"/>
        </w:rPr>
        <w:t>чује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захтеву.</w:t>
      </w:r>
    </w:p>
    <w:p w:rsidR="005C7739" w:rsidRDefault="00732D7F">
      <w:pPr>
        <w:pStyle w:val="BodyText"/>
        <w:spacing w:before="2" w:line="237" w:lineRule="auto"/>
        <w:ind w:left="113" w:right="223"/>
      </w:pPr>
      <w:r>
        <w:rPr>
          <w:color w:val="231F20"/>
          <w:w w:val="90"/>
        </w:rPr>
        <w:t xml:space="preserve">Захтев за понављање поступка не одлаже извршење коначног ре- шења. Изузетно, ако би извршење странци нанело штету која би тешко </w:t>
      </w:r>
      <w:r>
        <w:rPr>
          <w:color w:val="231F20"/>
          <w:spacing w:val="-6"/>
        </w:rPr>
        <w:t xml:space="preserve">могла да се надокнади, а одлагање извршења није противно јавном </w:t>
      </w:r>
      <w:r>
        <w:rPr>
          <w:color w:val="231F20"/>
          <w:spacing w:val="-4"/>
        </w:rPr>
        <w:t>интересу,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нанело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већу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ненадокнадиву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штету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противној </w:t>
      </w:r>
      <w:r>
        <w:rPr>
          <w:color w:val="231F20"/>
          <w:spacing w:val="-6"/>
        </w:rPr>
        <w:t>странци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трећем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захтеву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понавља- 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одложити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извршење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коначног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решења.</w:t>
      </w:r>
    </w:p>
    <w:p w:rsidR="005C7739" w:rsidRDefault="00732D7F">
      <w:pPr>
        <w:pStyle w:val="BodyText"/>
        <w:spacing w:before="2" w:line="237" w:lineRule="auto"/>
        <w:ind w:left="113" w:right="222"/>
      </w:pPr>
      <w:r>
        <w:rPr>
          <w:color w:val="231F20"/>
          <w:spacing w:val="-8"/>
        </w:rPr>
        <w:t xml:space="preserve">Надлежан за одлучивање о захтеву за понављање поступка јесте </w:t>
      </w:r>
      <w:r>
        <w:rPr>
          <w:color w:val="231F20"/>
          <w:w w:val="90"/>
        </w:rPr>
        <w:t>онај орган који је донео коначно решење, а тај орган је надлежан и з</w:t>
      </w:r>
      <w:r>
        <w:rPr>
          <w:color w:val="231F20"/>
          <w:w w:val="90"/>
        </w:rPr>
        <w:t xml:space="preserve">а </w:t>
      </w:r>
      <w:r>
        <w:rPr>
          <w:color w:val="231F20"/>
          <w:spacing w:val="-2"/>
        </w:rPr>
        <w:t>понављање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службеној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дужности.</w:t>
      </w:r>
    </w:p>
    <w:p w:rsidR="005C7739" w:rsidRDefault="00732D7F">
      <w:pPr>
        <w:pStyle w:val="BodyText"/>
        <w:spacing w:before="1" w:line="237" w:lineRule="auto"/>
        <w:ind w:left="113" w:right="223"/>
      </w:pPr>
      <w:r>
        <w:rPr>
          <w:color w:val="231F20"/>
          <w:w w:val="90"/>
        </w:rPr>
        <w:t>Надлежни орган решењем одбацује захтев који није благовремен, није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дозвољен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изјавило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неовлашћено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коме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разлог 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понављање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учињен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вероватним.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одбаци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захтев, даље испитује да ли је разлог за понављање поступка могао да доведе </w:t>
      </w:r>
      <w:r>
        <w:rPr>
          <w:color w:val="231F20"/>
          <w:spacing w:val="-8"/>
        </w:rPr>
        <w:t>до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друкчијег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нађе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није,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решењем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одбија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8"/>
        </w:rPr>
        <w:t>захтев.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right="108"/>
      </w:pPr>
      <w:r>
        <w:rPr>
          <w:color w:val="231F20"/>
          <w:spacing w:val="-6"/>
        </w:rPr>
        <w:lastRenderedPageBreak/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надлежни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одбаци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понављање </w:t>
      </w:r>
      <w:r>
        <w:rPr>
          <w:color w:val="231F20"/>
          <w:spacing w:val="-8"/>
        </w:rPr>
        <w:t xml:space="preserve">поступка, решењем дозвољава понављање поступка и одређује обим </w:t>
      </w:r>
      <w:r>
        <w:rPr>
          <w:color w:val="231F20"/>
          <w:spacing w:val="-2"/>
        </w:rPr>
        <w:t>понављања.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spacing w:val="-4"/>
        </w:rPr>
        <w:t>Решење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дозвољава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понављање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одлаже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извр- </w:t>
      </w:r>
      <w:r>
        <w:rPr>
          <w:color w:val="231F20"/>
        </w:rPr>
        <w:t>шење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коначног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решења.</w:t>
      </w:r>
    </w:p>
    <w:p w:rsidR="005C7739" w:rsidRDefault="00732D7F">
      <w:pPr>
        <w:pStyle w:val="BodyText"/>
        <w:ind w:right="108"/>
      </w:pPr>
      <w:r>
        <w:rPr>
          <w:color w:val="231F20"/>
          <w:spacing w:val="-8"/>
        </w:rPr>
        <w:t xml:space="preserve">Радње у поновљеном поступку предузима орган који је дозволио </w:t>
      </w:r>
      <w:r>
        <w:rPr>
          <w:color w:val="231F20"/>
          <w:spacing w:val="-6"/>
        </w:rPr>
        <w:t>понављање поступка, а само изузетно, друг</w:t>
      </w:r>
      <w:r>
        <w:rPr>
          <w:color w:val="231F20"/>
          <w:spacing w:val="-6"/>
        </w:rPr>
        <w:t xml:space="preserve">остепени орган може да </w:t>
      </w:r>
      <w:r>
        <w:rPr>
          <w:color w:val="231F20"/>
          <w:spacing w:val="-4"/>
        </w:rPr>
        <w:t>наложи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првостепеном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уместо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њега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предузме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радње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  <w:spacing w:val="-8"/>
        </w:rPr>
        <w:t xml:space="preserve">новљеном поступку ако првостепени орган може да их брже и еконо- </w:t>
      </w:r>
      <w:r>
        <w:rPr>
          <w:color w:val="231F20"/>
          <w:w w:val="90"/>
        </w:rPr>
        <w:t xml:space="preserve">мичније предузме. При томе, другостепени орган одређује рок у коме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првостепени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предузме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радње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достави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списе. </w:t>
      </w:r>
      <w:r>
        <w:rPr>
          <w:color w:val="231F20"/>
          <w:w w:val="90"/>
        </w:rPr>
        <w:t xml:space="preserve">По понављању поступка, надлежни орган може да остави на снази ко- </w:t>
      </w:r>
      <w:r>
        <w:rPr>
          <w:color w:val="231F20"/>
          <w:spacing w:val="-8"/>
        </w:rPr>
        <w:t>начно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донесе ново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 којим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се, 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обзиром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окол- </w:t>
      </w:r>
      <w:r>
        <w:rPr>
          <w:color w:val="231F20"/>
          <w:spacing w:val="-4"/>
        </w:rPr>
        <w:t>ности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случаја,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коначно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поништава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укида.</w:t>
      </w:r>
    </w:p>
    <w:p w:rsidR="005C7739" w:rsidRDefault="00732D7F">
      <w:pPr>
        <w:pStyle w:val="ListParagraph"/>
        <w:numPr>
          <w:ilvl w:val="3"/>
          <w:numId w:val="14"/>
        </w:numPr>
        <w:tabs>
          <w:tab w:val="left" w:pos="2349"/>
        </w:tabs>
        <w:spacing w:before="153"/>
        <w:ind w:left="2349" w:hanging="679"/>
        <w:jc w:val="both"/>
      </w:pPr>
      <w:r>
        <w:rPr>
          <w:color w:val="231F20"/>
          <w:spacing w:val="-6"/>
        </w:rPr>
        <w:t>Поништавање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коначног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решења</w:t>
      </w:r>
    </w:p>
    <w:p w:rsidR="005C7739" w:rsidRDefault="00732D7F">
      <w:pPr>
        <w:pStyle w:val="BodyText"/>
        <w:spacing w:before="55"/>
        <w:ind w:right="107"/>
      </w:pPr>
      <w:r>
        <w:rPr>
          <w:color w:val="231F20"/>
          <w:spacing w:val="-4"/>
        </w:rPr>
        <w:t>Другостепени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надзорни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решењем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ће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захтев странке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службеној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дужности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целини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делимично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пони- </w:t>
      </w:r>
      <w:r>
        <w:rPr>
          <w:color w:val="231F20"/>
        </w:rPr>
        <w:t>штити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коначно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решење: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68"/>
        </w:tabs>
        <w:spacing w:line="237" w:lineRule="auto"/>
        <w:ind w:right="115" w:firstLine="511"/>
        <w:jc w:val="both"/>
      </w:pP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донето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судске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  <w:spacing w:val="-2"/>
        </w:rPr>
        <w:t>којој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одлучује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0"/>
        </w:tabs>
        <w:ind w:right="111" w:firstLine="508"/>
        <w:jc w:val="both"/>
      </w:pPr>
      <w:r>
        <w:rPr>
          <w:color w:val="231F20"/>
          <w:w w:val="90"/>
        </w:rPr>
        <w:t xml:space="preserve">ако би се његовим извршењем могло проузроковати неко кри- </w:t>
      </w:r>
      <w:r>
        <w:rPr>
          <w:color w:val="231F20"/>
        </w:rPr>
        <w:t>вично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дело;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7"/>
        </w:tabs>
        <w:spacing w:line="252" w:lineRule="exact"/>
        <w:ind w:left="957" w:hanging="221"/>
        <w:jc w:val="both"/>
      </w:pPr>
      <w:r>
        <w:rPr>
          <w:color w:val="231F20"/>
          <w:spacing w:val="-6"/>
        </w:rPr>
        <w:t>ако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његово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извршење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уопште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могуће;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8"/>
        </w:tabs>
        <w:ind w:right="112" w:firstLine="509"/>
        <w:jc w:val="both"/>
      </w:pPr>
      <w:r>
        <w:rPr>
          <w:color w:val="231F20"/>
          <w:w w:val="90"/>
        </w:rPr>
        <w:t xml:space="preserve">ако је донето без захтева странке, а странка накнадно није из- </w:t>
      </w:r>
      <w:r>
        <w:rPr>
          <w:color w:val="231F20"/>
          <w:spacing w:val="-2"/>
        </w:rPr>
        <w:t>ричито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прећутно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пристала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решење;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6"/>
        </w:tabs>
        <w:spacing w:line="237" w:lineRule="auto"/>
        <w:ind w:right="111" w:firstLine="509"/>
        <w:jc w:val="both"/>
      </w:pPr>
      <w:r>
        <w:rPr>
          <w:color w:val="231F20"/>
          <w:w w:val="90"/>
        </w:rPr>
        <w:t xml:space="preserve">ако је донето као последица принуде, изнуде, уцене, притиска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недозвољених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радњи;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48"/>
        </w:tabs>
        <w:ind w:right="111" w:firstLine="507"/>
        <w:jc w:val="both"/>
      </w:pPr>
      <w:r>
        <w:rPr>
          <w:color w:val="231F20"/>
          <w:w w:val="90"/>
        </w:rPr>
        <w:t xml:space="preserve">ако садржи неправилност која је по изричитој законској одред- </w:t>
      </w:r>
      <w:r>
        <w:rPr>
          <w:color w:val="231F20"/>
        </w:rPr>
        <w:t>би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предвиђена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разлог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ништавости;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65"/>
        </w:tabs>
        <w:spacing w:line="237" w:lineRule="auto"/>
        <w:ind w:right="111" w:firstLine="511"/>
        <w:jc w:val="both"/>
      </w:pP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донео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стварно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ненадлежни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изузев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Вла- </w:t>
      </w:r>
      <w:r>
        <w:rPr>
          <w:color w:val="231F20"/>
          <w:spacing w:val="-8"/>
        </w:rPr>
        <w:t>де,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није реч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ствари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 судске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ствари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којој се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одлучује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управном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поступку;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0"/>
        </w:tabs>
        <w:ind w:right="111" w:firstLine="508"/>
        <w:jc w:val="both"/>
      </w:pPr>
      <w:r>
        <w:rPr>
          <w:color w:val="231F20"/>
          <w:w w:val="90"/>
        </w:rPr>
        <w:t xml:space="preserve">ако је у истој управној ствари раније донето правноснажно ре- </w:t>
      </w:r>
      <w:r>
        <w:rPr>
          <w:color w:val="231F20"/>
          <w:spacing w:val="-4"/>
        </w:rPr>
        <w:t>шење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ствар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друкчије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решена;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45"/>
        </w:tabs>
        <w:spacing w:line="237" w:lineRule="auto"/>
        <w:ind w:right="111" w:firstLine="507"/>
        <w:jc w:val="both"/>
      </w:pPr>
      <w:r>
        <w:rPr>
          <w:color w:val="231F20"/>
          <w:w w:val="90"/>
        </w:rPr>
        <w:t xml:space="preserve">ако приликом доношења решења није правилно спроведен по- ступак за давање претходне или накнадне сагласности или мишљења </w:t>
      </w:r>
      <w:r>
        <w:rPr>
          <w:color w:val="231F20"/>
        </w:rPr>
        <w:t>другог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органа;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8"/>
        </w:tabs>
        <w:spacing w:line="255" w:lineRule="exact"/>
        <w:ind w:left="958" w:hanging="334"/>
        <w:jc w:val="both"/>
      </w:pPr>
      <w:r>
        <w:rPr>
          <w:color w:val="231F20"/>
          <w:w w:val="90"/>
        </w:rPr>
        <w:t>ако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решење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донео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месно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ненадлежни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орган;</w:t>
      </w:r>
    </w:p>
    <w:p w:rsidR="005C7739" w:rsidRDefault="00732D7F">
      <w:pPr>
        <w:pStyle w:val="ListParagraph"/>
        <w:numPr>
          <w:ilvl w:val="0"/>
          <w:numId w:val="13"/>
        </w:numPr>
        <w:tabs>
          <w:tab w:val="left" w:pos="951"/>
        </w:tabs>
        <w:ind w:right="112" w:firstLine="396"/>
        <w:jc w:val="both"/>
      </w:pPr>
      <w:r>
        <w:rPr>
          <w:color w:val="231F20"/>
          <w:spacing w:val="-10"/>
        </w:rPr>
        <w:t>ако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уопште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садржи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садржи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погрешно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упутство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средству.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  <w:w w:val="90"/>
        </w:rPr>
        <w:t>Решење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увек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поништава: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ако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донето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ствари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судске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надле- </w:t>
      </w:r>
      <w:r>
        <w:rPr>
          <w:color w:val="231F20"/>
          <w:spacing w:val="-6"/>
        </w:rPr>
        <w:t>жности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којој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одлучује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поступку;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ако би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његовим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извршењем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могло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проузроковати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неко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кривично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дело;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1" w:firstLine="0"/>
      </w:pPr>
      <w:r>
        <w:rPr>
          <w:color w:val="231F20"/>
          <w:spacing w:val="-6"/>
        </w:rPr>
        <w:lastRenderedPageBreak/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његово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извршење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уопште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могуће;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донето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захтева странке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природи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 поступак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покрене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захтевом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странке,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странка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нак- </w:t>
      </w:r>
      <w:r>
        <w:rPr>
          <w:color w:val="231F20"/>
          <w:w w:val="90"/>
        </w:rPr>
        <w:t xml:space="preserve">надно није изричито или прећутно пристала на решење; ако је донето као последица принуде, изнуде, уцене, притиска или других недозво- </w:t>
      </w:r>
      <w:r>
        <w:rPr>
          <w:color w:val="231F20"/>
          <w:spacing w:val="-6"/>
        </w:rPr>
        <w:t>љених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радњи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садржи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неправилност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изричитој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закон- </w:t>
      </w:r>
      <w:r>
        <w:rPr>
          <w:color w:val="231F20"/>
          <w:spacing w:val="-2"/>
        </w:rPr>
        <w:t>ској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одредби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предвиђена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разлог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ништавости.</w:t>
      </w:r>
    </w:p>
    <w:p w:rsidR="005C7739" w:rsidRDefault="00732D7F">
      <w:pPr>
        <w:pStyle w:val="BodyText"/>
        <w:spacing w:line="235" w:lineRule="auto"/>
        <w:ind w:left="113" w:right="221"/>
      </w:pPr>
      <w:r>
        <w:rPr>
          <w:color w:val="231F20"/>
          <w:spacing w:val="-8"/>
        </w:rPr>
        <w:t>Решење ће</w:t>
      </w:r>
      <w:r>
        <w:rPr>
          <w:color w:val="231F20"/>
          <w:spacing w:val="-8"/>
        </w:rPr>
        <w:t xml:space="preserve"> се поништити у року од пет година од коначности ре- </w:t>
      </w:r>
      <w:r>
        <w:rPr>
          <w:color w:val="231F20"/>
          <w:w w:val="90"/>
        </w:rPr>
        <w:t>шења ако је решење донео стварно ненадлежни орган, изузев Владе, а није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реч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решењу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донетом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ствари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судске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надлежности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ства- </w:t>
      </w:r>
      <w:r>
        <w:rPr>
          <w:color w:val="231F20"/>
          <w:spacing w:val="-8"/>
        </w:rPr>
        <w:t xml:space="preserve">ри о којој се не одлучује у управном поступку; ако је у истој управној </w:t>
      </w:r>
      <w:r>
        <w:rPr>
          <w:color w:val="231F20"/>
          <w:spacing w:val="-4"/>
        </w:rPr>
        <w:t>ствари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донето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правноснажно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управна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ствар друкчије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приликом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доношења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правилно </w:t>
      </w:r>
      <w:r>
        <w:rPr>
          <w:color w:val="231F20"/>
          <w:spacing w:val="-6"/>
        </w:rPr>
        <w:t>спроведен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давање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претходне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накнадне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сагласно</w:t>
      </w:r>
      <w:r>
        <w:rPr>
          <w:color w:val="231F20"/>
          <w:spacing w:val="-6"/>
        </w:rPr>
        <w:t xml:space="preserve">сти </w:t>
      </w:r>
      <w:r>
        <w:rPr>
          <w:color w:val="231F20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мишљења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другог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органа.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Решење ће се поништити у року од годину дана од коначности ре- </w:t>
      </w:r>
      <w:r>
        <w:rPr>
          <w:color w:val="231F20"/>
          <w:spacing w:val="-8"/>
        </w:rPr>
        <w:t xml:space="preserve">шења ако га је донео месно ненадлежни орган и ако решење уопште </w:t>
      </w:r>
      <w:r>
        <w:rPr>
          <w:color w:val="231F20"/>
          <w:spacing w:val="-4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садржи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садржи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погрешно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упутство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правном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средству.</w:t>
      </w:r>
    </w:p>
    <w:p w:rsidR="005C7739" w:rsidRDefault="00732D7F">
      <w:pPr>
        <w:pStyle w:val="BodyText"/>
        <w:spacing w:line="235" w:lineRule="auto"/>
        <w:ind w:left="113" w:right="224"/>
      </w:pPr>
      <w:r>
        <w:rPr>
          <w:color w:val="231F20"/>
          <w:w w:val="90"/>
        </w:rPr>
        <w:t xml:space="preserve">Другостепени орган или надзорни орган ће решењем, по службе- </w:t>
      </w:r>
      <w:r>
        <w:rPr>
          <w:color w:val="231F20"/>
          <w:spacing w:val="-6"/>
        </w:rPr>
        <w:t>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дужности,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целини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делимично,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поништити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коначно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решење </w:t>
      </w:r>
      <w:r>
        <w:rPr>
          <w:color w:val="231F20"/>
          <w:w w:val="90"/>
        </w:rPr>
        <w:t xml:space="preserve">ако у њему није уопште или није правилно примењен материјални за- </w:t>
      </w:r>
      <w:r>
        <w:rPr>
          <w:color w:val="231F20"/>
          <w:spacing w:val="-8"/>
        </w:rPr>
        <w:t>кон,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други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пропис 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општи акт.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Решење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поништава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 го-</w:t>
      </w:r>
      <w:r>
        <w:rPr>
          <w:color w:val="231F20"/>
          <w:spacing w:val="-8"/>
        </w:rPr>
        <w:t xml:space="preserve"> дину дана од коначности решења. Ако не постојe другостепени орган </w:t>
      </w:r>
      <w:r>
        <w:rPr>
          <w:color w:val="231F20"/>
          <w:w w:val="90"/>
        </w:rPr>
        <w:t xml:space="preserve">и надзорни орган, решење поништава орган који је донео коначно пр- </w:t>
      </w:r>
      <w:r>
        <w:rPr>
          <w:color w:val="231F20"/>
        </w:rPr>
        <w:t>востепено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решење.</w:t>
      </w:r>
    </w:p>
    <w:p w:rsidR="005C7739" w:rsidRDefault="00732D7F">
      <w:pPr>
        <w:pStyle w:val="ListParagraph"/>
        <w:numPr>
          <w:ilvl w:val="3"/>
          <w:numId w:val="14"/>
        </w:numPr>
        <w:tabs>
          <w:tab w:val="left" w:pos="2960"/>
        </w:tabs>
        <w:spacing w:before="157"/>
        <w:ind w:left="2960" w:hanging="679"/>
        <w:jc w:val="both"/>
      </w:pPr>
      <w:r>
        <w:rPr>
          <w:color w:val="231F20"/>
          <w:w w:val="90"/>
        </w:rPr>
        <w:t>Укидање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решења</w:t>
      </w:r>
    </w:p>
    <w:p w:rsidR="005C7739" w:rsidRDefault="00732D7F">
      <w:pPr>
        <w:pStyle w:val="BodyText"/>
        <w:spacing w:before="56" w:line="235" w:lineRule="auto"/>
        <w:ind w:left="113" w:right="225"/>
      </w:pPr>
      <w:r>
        <w:rPr>
          <w:color w:val="231F20"/>
          <w:w w:val="90"/>
        </w:rPr>
        <w:t xml:space="preserve">Другостепени орган или надзорни орган решењем може на захтев странке или по службеној дужности у целини или делимично укинути </w:t>
      </w:r>
      <w:r>
        <w:rPr>
          <w:color w:val="231F20"/>
          <w:spacing w:val="-2"/>
        </w:rPr>
        <w:t>решење:</w:t>
      </w:r>
    </w:p>
    <w:p w:rsidR="005C7739" w:rsidRDefault="00732D7F">
      <w:pPr>
        <w:pStyle w:val="ListParagraph"/>
        <w:numPr>
          <w:ilvl w:val="0"/>
          <w:numId w:val="12"/>
        </w:numPr>
        <w:tabs>
          <w:tab w:val="left" w:pos="728"/>
        </w:tabs>
        <w:spacing w:line="235" w:lineRule="auto"/>
        <w:ind w:right="225" w:firstLine="396"/>
        <w:jc w:val="both"/>
      </w:pPr>
      <w:r>
        <w:rPr>
          <w:color w:val="231F20"/>
          <w:w w:val="90"/>
        </w:rPr>
        <w:t>ако је оно постало извршно, а укидање је потребно ради откла- њања тешке и непосредне опасности по живот и здравље људи, ј</w:t>
      </w:r>
      <w:r>
        <w:rPr>
          <w:color w:val="231F20"/>
          <w:w w:val="90"/>
        </w:rPr>
        <w:t xml:space="preserve">авну безбедност, јавни мир и јавни поредак или ради отклањања поремећа- ја у привреди, ако сврха укидања не може успешно да се отклони дру- </w:t>
      </w:r>
      <w:r>
        <w:rPr>
          <w:color w:val="231F20"/>
          <w:spacing w:val="-4"/>
        </w:rPr>
        <w:t>гим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средствима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дира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стечена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права;</w:t>
      </w:r>
    </w:p>
    <w:p w:rsidR="005C7739" w:rsidRDefault="00732D7F">
      <w:pPr>
        <w:pStyle w:val="ListParagraph"/>
        <w:numPr>
          <w:ilvl w:val="0"/>
          <w:numId w:val="12"/>
        </w:numPr>
        <w:tabs>
          <w:tab w:val="left" w:pos="731"/>
        </w:tabs>
        <w:spacing w:line="235" w:lineRule="auto"/>
        <w:ind w:right="224" w:firstLine="396"/>
        <w:jc w:val="both"/>
      </w:pPr>
      <w:r>
        <w:rPr>
          <w:color w:val="231F20"/>
          <w:w w:val="90"/>
        </w:rPr>
        <w:t xml:space="preserve">ако је оно постало правноснажно, а то тражи странка на чији је </w:t>
      </w:r>
      <w:r>
        <w:rPr>
          <w:color w:val="231F20"/>
          <w:spacing w:val="-8"/>
        </w:rPr>
        <w:t xml:space="preserve">захтев донето, а укидање није противно јавном интересу, нити инте- </w:t>
      </w:r>
      <w:r>
        <w:rPr>
          <w:color w:val="231F20"/>
        </w:rPr>
        <w:t>ресу трећих лица;</w:t>
      </w:r>
    </w:p>
    <w:p w:rsidR="005C7739" w:rsidRDefault="00732D7F">
      <w:pPr>
        <w:pStyle w:val="ListParagraph"/>
        <w:numPr>
          <w:ilvl w:val="0"/>
          <w:numId w:val="12"/>
        </w:numPr>
        <w:tabs>
          <w:tab w:val="left" w:pos="731"/>
        </w:tabs>
        <w:spacing w:line="248" w:lineRule="exact"/>
        <w:ind w:left="731" w:hanging="221"/>
        <w:jc w:val="both"/>
      </w:pPr>
      <w:r>
        <w:rPr>
          <w:color w:val="231F20"/>
          <w:w w:val="90"/>
        </w:rPr>
        <w:t>кад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посебним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одређено.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Ако не постоји другостепени орган или надзорни орган, орган који је донео првостепено решење укинуће, на захтев странке или по слу- </w:t>
      </w:r>
      <w:r>
        <w:rPr>
          <w:color w:val="231F20"/>
          <w:spacing w:val="-4"/>
        </w:rPr>
        <w:t>жб</w:t>
      </w:r>
      <w:r>
        <w:rPr>
          <w:color w:val="231F20"/>
          <w:spacing w:val="-4"/>
        </w:rPr>
        <w:t>еној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дужности,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целини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делимично.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3"/>
          <w:numId w:val="14"/>
        </w:numPr>
        <w:tabs>
          <w:tab w:val="left" w:pos="1066"/>
          <w:tab w:val="left" w:pos="1924"/>
        </w:tabs>
        <w:spacing w:before="90" w:line="235" w:lineRule="auto"/>
        <w:ind w:left="1924" w:right="272" w:hanging="1537"/>
        <w:jc w:val="both"/>
      </w:pPr>
      <w:r>
        <w:rPr>
          <w:color w:val="231F20"/>
          <w:spacing w:val="-8"/>
        </w:rPr>
        <w:lastRenderedPageBreak/>
        <w:t xml:space="preserve">Поништавање, укидање и мењање правноснажног решења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препоруку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Заштитника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грађана</w:t>
      </w:r>
    </w:p>
    <w:p w:rsidR="005C7739" w:rsidRDefault="00732D7F">
      <w:pPr>
        <w:pStyle w:val="BodyText"/>
        <w:spacing w:before="56" w:line="235" w:lineRule="auto"/>
        <w:ind w:right="110"/>
      </w:pPr>
      <w:r>
        <w:rPr>
          <w:color w:val="231F20"/>
          <w:w w:val="90"/>
        </w:rPr>
        <w:t xml:space="preserve">На препоруку Заштитника грађана орган може, ради усклађивања са законом, новим решењем да поништи, укине или измени своје прав- носнажно решење ако странка о чијим је правима или обавезама одлу- </w:t>
      </w:r>
      <w:r>
        <w:rPr>
          <w:color w:val="231F20"/>
          <w:spacing w:val="-6"/>
        </w:rPr>
        <w:t>чено,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противна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пристану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вређа </w:t>
      </w:r>
      <w:r>
        <w:rPr>
          <w:color w:val="231F20"/>
          <w:w w:val="90"/>
        </w:rPr>
        <w:t xml:space="preserve">интерес трећег лица. Ако орган не сматра да треба да поступи по пре- </w:t>
      </w:r>
      <w:r>
        <w:rPr>
          <w:color w:val="231F20"/>
          <w:spacing w:val="-4"/>
        </w:rPr>
        <w:t>поруци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Заштитника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грађана,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одмах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га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томе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обавештава.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2"/>
        </w:rPr>
        <w:t>Поништавање,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укидање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мењање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препоруку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За- штитника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грађана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није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ограничено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роком.</w:t>
      </w:r>
    </w:p>
    <w:p w:rsidR="005C7739" w:rsidRDefault="005C7739">
      <w:pPr>
        <w:pStyle w:val="BodyText"/>
        <w:spacing w:before="32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19"/>
        </w:numPr>
        <w:tabs>
          <w:tab w:val="left" w:pos="1047"/>
          <w:tab w:val="left" w:pos="2203"/>
        </w:tabs>
        <w:ind w:left="2203" w:right="364" w:hanging="1724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>Примена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ванредних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правних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средстава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поступцима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</w:rPr>
        <w:t>области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</w:rPr>
        <w:t>матичних</w:t>
      </w:r>
      <w:r>
        <w:rPr>
          <w:rFonts w:ascii="Trebuchet MS" w:hAnsi="Trebuchet MS"/>
          <w:color w:val="231F20"/>
          <w:spacing w:val="-21"/>
        </w:rPr>
        <w:t xml:space="preserve"> </w:t>
      </w:r>
      <w:r>
        <w:rPr>
          <w:rFonts w:ascii="Trebuchet MS" w:hAnsi="Trebuchet MS"/>
          <w:color w:val="231F20"/>
        </w:rPr>
        <w:t>књига</w:t>
      </w:r>
    </w:p>
    <w:p w:rsidR="005C7739" w:rsidRDefault="00732D7F">
      <w:pPr>
        <w:pStyle w:val="BodyText"/>
        <w:spacing w:before="166" w:line="235" w:lineRule="auto"/>
        <w:ind w:right="108"/>
      </w:pPr>
      <w:r>
        <w:rPr>
          <w:color w:val="231F20"/>
          <w:spacing w:val="-6"/>
        </w:rPr>
        <w:t xml:space="preserve">Понављање поступка је једно од најчешће употребљаваних ван- </w:t>
      </w:r>
      <w:r>
        <w:rPr>
          <w:color w:val="231F20"/>
          <w:spacing w:val="-4"/>
        </w:rPr>
        <w:t>редних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правних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средстава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поступцима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матичних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књига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окончани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решењем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против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редовног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сред- </w:t>
      </w:r>
      <w:r>
        <w:rPr>
          <w:color w:val="231F20"/>
          <w:w w:val="90"/>
        </w:rPr>
        <w:t xml:space="preserve">ства. Ово је стога што су карактеристике овог ванредног правног сред- ства најпримереније разлозима који могу бити основ за преиспитива- </w:t>
      </w:r>
      <w:r>
        <w:rPr>
          <w:color w:val="231F20"/>
          <w:spacing w:val="-4"/>
        </w:rPr>
        <w:t>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коначних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решења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воде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овој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области.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Као </w:t>
      </w:r>
      <w:r>
        <w:rPr>
          <w:color w:val="231F20"/>
          <w:w w:val="90"/>
        </w:rPr>
        <w:t>главни и најчешће истицан разлог за понављање поступка</w:t>
      </w:r>
      <w:r>
        <w:rPr>
          <w:color w:val="231F20"/>
          <w:w w:val="90"/>
        </w:rPr>
        <w:t xml:space="preserve"> јавља се са- знање нових чињеница које нису биле познате у тренутку одлучивања, односно које су настале после доношења одлуке. Од преосталих прет- </w:t>
      </w:r>
      <w:r>
        <w:rPr>
          <w:color w:val="231F20"/>
          <w:spacing w:val="-8"/>
        </w:rPr>
        <w:t xml:space="preserve">поставки које могу бити разлог за понављање поступка на поступке у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примењива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односи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на </w:t>
      </w:r>
      <w:r>
        <w:rPr>
          <w:color w:val="231F20"/>
          <w:w w:val="90"/>
        </w:rPr>
        <w:t xml:space="preserve">неправилности у вези с решавањем колегијалног органа, с обзиром на </w:t>
      </w:r>
      <w:r>
        <w:rPr>
          <w:color w:val="231F20"/>
          <w:spacing w:val="-6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поступцима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надлежност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инокосним </w:t>
      </w:r>
      <w:r>
        <w:rPr>
          <w:color w:val="231F20"/>
          <w:spacing w:val="-2"/>
        </w:rPr>
        <w:t>органима.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6"/>
        </w:rPr>
        <w:t>Понављање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углавном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 xml:space="preserve">креће по предлогу странке, чак и заинтересованог лица које није уче- ствовало у поступку, али га по службеној дужности може покренути и </w:t>
      </w:r>
      <w:r>
        <w:rPr>
          <w:color w:val="231F20"/>
          <w:spacing w:val="-8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донео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решење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којим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поступак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завршен,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значи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 xml:space="preserve">да </w:t>
      </w:r>
      <w:r>
        <w:rPr>
          <w:color w:val="231F20"/>
          <w:spacing w:val="-2"/>
        </w:rPr>
        <w:t>ово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ванредно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средство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ремонстративни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карак</w:t>
      </w:r>
      <w:r>
        <w:rPr>
          <w:color w:val="231F20"/>
          <w:spacing w:val="-2"/>
        </w:rPr>
        <w:t>тер.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8"/>
        </w:rPr>
        <w:t>Сам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понављања спроводи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роковима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прави- лима општег управног поступка, али његово покретање нема суспен- </w:t>
      </w:r>
      <w:r>
        <w:rPr>
          <w:color w:val="231F20"/>
          <w:w w:val="90"/>
        </w:rPr>
        <w:t xml:space="preserve">зивни карактер и не одлаже извршење коначног решења, осим ако ор- </w:t>
      </w:r>
      <w:r>
        <w:rPr>
          <w:color w:val="231F20"/>
          <w:spacing w:val="-8"/>
        </w:rPr>
        <w:t>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одлучује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предлогу сам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 одложи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извршење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док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одлучи </w:t>
      </w:r>
      <w:r>
        <w:rPr>
          <w:color w:val="231F20"/>
        </w:rPr>
        <w:t>о понављању поступка.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w w:val="90"/>
        </w:rPr>
        <w:t xml:space="preserve">Независно од наведеног, и сви остали случајеви укидања и мења- </w:t>
      </w:r>
      <w:r>
        <w:rPr>
          <w:color w:val="231F20"/>
          <w:spacing w:val="-8"/>
        </w:rPr>
        <w:t xml:space="preserve">ња решења налазе примену у управном поступку у области матичних </w:t>
      </w:r>
      <w:r>
        <w:rPr>
          <w:color w:val="231F20"/>
          <w:w w:val="90"/>
        </w:rPr>
        <w:t xml:space="preserve">књига, али је реално очекивати да највећу пажњу изазива будућа упо- </w:t>
      </w:r>
      <w:r>
        <w:rPr>
          <w:color w:val="231F20"/>
          <w:spacing w:val="-8"/>
        </w:rPr>
        <w:t>треба ванредног правног средства</w:t>
      </w:r>
      <w:r>
        <w:rPr>
          <w:color w:val="231F20"/>
          <w:spacing w:val="-8"/>
        </w:rPr>
        <w:t xml:space="preserve"> које први пут налази своје место у </w:t>
      </w:r>
      <w:r>
        <w:rPr>
          <w:color w:val="231F20"/>
          <w:w w:val="90"/>
        </w:rPr>
        <w:t xml:space="preserve">нашем правном систему, односно поништавање, укидање или мењање </w:t>
      </w:r>
      <w:r>
        <w:rPr>
          <w:color w:val="231F20"/>
          <w:spacing w:val="-2"/>
        </w:rPr>
        <w:t>правноснажног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препоруци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Заштитника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грађана.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numPr>
          <w:ilvl w:val="2"/>
          <w:numId w:val="19"/>
        </w:numPr>
        <w:tabs>
          <w:tab w:val="left" w:pos="987"/>
        </w:tabs>
        <w:spacing w:before="82"/>
        <w:ind w:left="987" w:hanging="568"/>
        <w:jc w:val="left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lastRenderedPageBreak/>
        <w:t>Правне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последице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поништавања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и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укидања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решења</w:t>
      </w:r>
    </w:p>
    <w:p w:rsidR="005C7739" w:rsidRDefault="00732D7F">
      <w:pPr>
        <w:pStyle w:val="BodyText"/>
        <w:spacing w:before="166" w:line="237" w:lineRule="auto"/>
        <w:ind w:left="113" w:right="222"/>
      </w:pPr>
      <w:r>
        <w:rPr>
          <w:color w:val="231F20"/>
          <w:w w:val="90"/>
        </w:rPr>
        <w:t>Поништавањем решења уклањају се све пра</w:t>
      </w:r>
      <w:r>
        <w:rPr>
          <w:color w:val="231F20"/>
          <w:w w:val="90"/>
        </w:rPr>
        <w:t xml:space="preserve">вне последице које је </w:t>
      </w:r>
      <w:r>
        <w:rPr>
          <w:color w:val="231F20"/>
          <w:spacing w:val="-6"/>
        </w:rPr>
        <w:t>решење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произвело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онемогућава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даље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производи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правне </w:t>
      </w:r>
      <w:r>
        <w:rPr>
          <w:color w:val="231F20"/>
          <w:spacing w:val="-2"/>
        </w:rPr>
        <w:t>последице.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w w:val="90"/>
        </w:rPr>
        <w:t xml:space="preserve">Укидањем решења не уклањају се правне последице које је реше- </w:t>
      </w:r>
      <w:r>
        <w:rPr>
          <w:color w:val="231F20"/>
          <w:spacing w:val="-4"/>
        </w:rPr>
        <w:t>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произвело,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онемогућава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даље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производи </w:t>
      </w:r>
      <w:r>
        <w:rPr>
          <w:color w:val="231F20"/>
        </w:rPr>
        <w:t>правне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последице.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w w:val="90"/>
        </w:rPr>
        <w:t xml:space="preserve">Странка која трпи стварну штету услед укидања извршног решења ради отклањања тешке или непосредне опасности по живот и здравље људи, јавну безбедност, јавни мир и јавни поредак или ради отклања- </w:t>
      </w:r>
      <w:r>
        <w:rPr>
          <w:color w:val="231F20"/>
          <w:spacing w:val="-8"/>
        </w:rPr>
        <w:t>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поремећаја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привреди,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има 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накнаду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претрпљене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ште</w:t>
      </w:r>
      <w:r>
        <w:rPr>
          <w:color w:val="231F20"/>
          <w:spacing w:val="-8"/>
        </w:rPr>
        <w:t xml:space="preserve">те, </w:t>
      </w:r>
      <w:r>
        <w:rPr>
          <w:color w:val="231F20"/>
          <w:spacing w:val="-2"/>
        </w:rPr>
        <w:t>осим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накнаде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изгубљену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добит.</w:t>
      </w:r>
    </w:p>
    <w:p w:rsidR="005C7739" w:rsidRDefault="005C7739">
      <w:pPr>
        <w:pStyle w:val="BodyText"/>
        <w:spacing w:before="96"/>
        <w:ind w:left="0" w:firstLine="0"/>
        <w:jc w:val="left"/>
      </w:pPr>
    </w:p>
    <w:p w:rsidR="005C7739" w:rsidRDefault="00732D7F">
      <w:pPr>
        <w:pStyle w:val="Heading3"/>
        <w:numPr>
          <w:ilvl w:val="0"/>
          <w:numId w:val="43"/>
        </w:numPr>
        <w:tabs>
          <w:tab w:val="left" w:pos="732"/>
          <w:tab w:val="left" w:pos="1128"/>
        </w:tabs>
        <w:spacing w:line="232" w:lineRule="auto"/>
        <w:ind w:left="1128" w:right="610" w:hanging="630"/>
        <w:rPr>
          <w:b/>
          <w:color w:val="231F20"/>
        </w:rPr>
      </w:pPr>
      <w:r>
        <w:rPr>
          <w:b/>
          <w:color w:val="231F20"/>
        </w:rPr>
        <w:t>Управни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поступак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вези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са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утврђивањем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чињеница и података које се уписују у матичне књиге</w:t>
      </w:r>
    </w:p>
    <w:p w:rsidR="005C7739" w:rsidRDefault="00732D7F">
      <w:pPr>
        <w:pStyle w:val="BodyText"/>
        <w:spacing w:before="159" w:line="237" w:lineRule="auto"/>
        <w:ind w:left="113" w:right="225"/>
      </w:pPr>
      <w:r>
        <w:rPr>
          <w:color w:val="231F20"/>
          <w:w w:val="90"/>
        </w:rPr>
        <w:t>Како је већ истакнуто, управни поступак у области матичних књи- га покреће се по службеној дужности, може га покренути и странк</w:t>
      </w:r>
      <w:r>
        <w:rPr>
          <w:color w:val="231F20"/>
          <w:w w:val="90"/>
        </w:rPr>
        <w:t xml:space="preserve">а, а </w:t>
      </w:r>
      <w:r>
        <w:rPr>
          <w:color w:val="231F20"/>
          <w:spacing w:val="-8"/>
        </w:rPr>
        <w:t xml:space="preserve">иницирати денунцијант – законом овлашћени пријавилац чињенице о </w:t>
      </w:r>
      <w:r>
        <w:rPr>
          <w:color w:val="231F20"/>
          <w:spacing w:val="-4"/>
        </w:rPr>
        <w:t>којој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евиденција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води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матичним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књигама.</w:t>
      </w:r>
    </w:p>
    <w:p w:rsidR="005C7739" w:rsidRDefault="00732D7F">
      <w:pPr>
        <w:pStyle w:val="BodyText"/>
        <w:spacing w:before="2" w:line="237" w:lineRule="auto"/>
        <w:ind w:left="113" w:right="222"/>
      </w:pPr>
      <w:r>
        <w:rPr>
          <w:color w:val="231F20"/>
          <w:w w:val="90"/>
        </w:rPr>
        <w:t xml:space="preserve">При томе, потребно је нагласити да се странка може обратити ор- гану писмено – поднеском, али и усмено о чему се саставља записник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прописаном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обрасцу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елемената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поднеска,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складу </w:t>
      </w:r>
      <w:r>
        <w:rPr>
          <w:color w:val="231F20"/>
          <w:w w:val="90"/>
        </w:rPr>
        <w:t xml:space="preserve">са материјалним прописима треба да садржи и све радње у поступку, </w:t>
      </w:r>
      <w:r>
        <w:rPr>
          <w:color w:val="231F20"/>
          <w:spacing w:val="-6"/>
        </w:rPr>
        <w:t>посебно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странака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учесника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поступку.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Усмено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обра- ћање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записник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карактеристика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покре- </w:t>
      </w:r>
      <w:r>
        <w:rPr>
          <w:color w:val="231F20"/>
          <w:spacing w:val="-8"/>
        </w:rPr>
        <w:t xml:space="preserve">ћу ради основног уписа чињенице рођења, закључења брака и смрти </w:t>
      </w:r>
      <w:r>
        <w:rPr>
          <w:color w:val="231F20"/>
          <w:spacing w:val="-6"/>
        </w:rPr>
        <w:t xml:space="preserve">у матичне књиге, док је писмено обраћање органу карактеристично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покретање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поступака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накнадно утврђивање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чи- </w:t>
      </w:r>
      <w:r>
        <w:rPr>
          <w:color w:val="231F20"/>
          <w:w w:val="90"/>
        </w:rPr>
        <w:t xml:space="preserve">њенице или податка у матичну књигу (накнадне исправке, допуне или </w:t>
      </w:r>
      <w:r>
        <w:rPr>
          <w:color w:val="231F20"/>
          <w:spacing w:val="-8"/>
        </w:rPr>
        <w:t xml:space="preserve">промене неког податка у матичној књизи, обнове уписа одређене чи- </w:t>
      </w:r>
      <w:r>
        <w:rPr>
          <w:color w:val="231F20"/>
          <w:spacing w:val="-4"/>
        </w:rPr>
        <w:t>њенице,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али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накнадног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уписа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рођења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смрти).</w:t>
      </w:r>
    </w:p>
    <w:p w:rsidR="005C7739" w:rsidRDefault="00732D7F">
      <w:pPr>
        <w:pStyle w:val="BodyText"/>
        <w:spacing w:before="6" w:line="237" w:lineRule="auto"/>
        <w:ind w:left="113" w:right="224"/>
      </w:pPr>
      <w:r>
        <w:rPr>
          <w:color w:val="231F20"/>
          <w:spacing w:val="-8"/>
        </w:rPr>
        <w:t>Такође, у једном броју случајева за покретање поступка није д</w:t>
      </w:r>
      <w:r>
        <w:rPr>
          <w:color w:val="231F20"/>
          <w:spacing w:val="-8"/>
        </w:rPr>
        <w:t>о- вољно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само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обраћање странке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органу, 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неопходно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том истом </w:t>
      </w:r>
      <w:r>
        <w:rPr>
          <w:color w:val="231F20"/>
          <w:spacing w:val="-4"/>
        </w:rPr>
        <w:t>органу пријавилац достави одговарајућу пријаву о постојању одре- ђене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Образац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садржи-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пријава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материјалним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подзаконским </w:t>
      </w:r>
      <w:r>
        <w:rPr>
          <w:color w:val="231F20"/>
          <w:spacing w:val="-4"/>
        </w:rPr>
        <w:t>актима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донетим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тог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закона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представљају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јавну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исправу </w:t>
      </w:r>
      <w:r>
        <w:rPr>
          <w:color w:val="231F20"/>
          <w:spacing w:val="-8"/>
        </w:rPr>
        <w:t>на основу које орган најпре признаје одређеном лицу својство стран- ке у конкретној управној ствари и предузима радње у поступку којим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означава његово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покретање, 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затим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док</w:t>
      </w:r>
      <w:r>
        <w:rPr>
          <w:color w:val="231F20"/>
          <w:spacing w:val="-8"/>
        </w:rPr>
        <w:t>азном поступку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утврђује </w:t>
      </w:r>
      <w:r>
        <w:rPr>
          <w:color w:val="231F20"/>
          <w:spacing w:val="-6"/>
        </w:rPr>
        <w:t xml:space="preserve">постојање одређених чињеница, околности или својстава релевант- </w:t>
      </w:r>
      <w:r>
        <w:rPr>
          <w:color w:val="231F20"/>
          <w:spacing w:val="-8"/>
        </w:rPr>
        <w:t>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доношење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одлуке.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Ако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странка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обрати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органу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захтевом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9" w:firstLine="0"/>
      </w:pPr>
      <w:r>
        <w:rPr>
          <w:color w:val="231F20"/>
          <w:w w:val="90"/>
        </w:rPr>
        <w:lastRenderedPageBreak/>
        <w:t>упис чињенице смрти у матичну књигу умрлих, а здравствена установа у тренутку подн</w:t>
      </w:r>
      <w:r>
        <w:rPr>
          <w:color w:val="231F20"/>
          <w:w w:val="90"/>
        </w:rPr>
        <w:t xml:space="preserve">ошења захтева странке није доставила потврду о смр- ти, односно није протекао законски рок у коме то мора учинити, такав </w:t>
      </w:r>
      <w:r>
        <w:rPr>
          <w:color w:val="231F20"/>
          <w:spacing w:val="-4"/>
        </w:rPr>
        <w:t>захтев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странке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одбачен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преурањен.</w:t>
      </w:r>
    </w:p>
    <w:p w:rsidR="005C7739" w:rsidRDefault="00732D7F">
      <w:pPr>
        <w:pStyle w:val="BodyText"/>
        <w:spacing w:line="235" w:lineRule="auto"/>
        <w:ind w:right="107"/>
        <w:rPr>
          <w:sz w:val="13"/>
        </w:rPr>
      </w:pPr>
      <w:r>
        <w:rPr>
          <w:color w:val="231F20"/>
          <w:spacing w:val="-8"/>
        </w:rPr>
        <w:t xml:space="preserve">У односу на разматрано у вези са решавањем у управном поступ- </w:t>
      </w:r>
      <w:r>
        <w:rPr>
          <w:color w:val="231F20"/>
          <w:spacing w:val="-6"/>
        </w:rPr>
        <w:t>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јасно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поједини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  <w:spacing w:val="-8"/>
        </w:rPr>
        <w:t xml:space="preserve">овој области завршавају доношењем решења, а поједини неформал- </w:t>
      </w:r>
      <w:r>
        <w:rPr>
          <w:color w:val="231F20"/>
          <w:spacing w:val="-4"/>
        </w:rPr>
        <w:t>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управним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актом.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Формално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решење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увек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везује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поступке </w:t>
      </w:r>
      <w:r>
        <w:rPr>
          <w:color w:val="231F20"/>
          <w:spacing w:val="-8"/>
        </w:rPr>
        <w:t xml:space="preserve">који се односе на накнадно утврђивање одређених чињеница и пода- </w:t>
      </w:r>
      <w:r>
        <w:rPr>
          <w:color w:val="231F20"/>
          <w:spacing w:val="-6"/>
        </w:rPr>
        <w:t>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закључ</w:t>
      </w:r>
      <w:r>
        <w:rPr>
          <w:color w:val="231F20"/>
          <w:spacing w:val="-6"/>
        </w:rPr>
        <w:t>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закључе- 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имплицитним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радњама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 матичну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решавају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поступци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чињеница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књиге.</w:t>
      </w:r>
      <w:r>
        <w:rPr>
          <w:color w:val="231F20"/>
          <w:position w:val="7"/>
          <w:sz w:val="13"/>
        </w:rPr>
        <w:t>197</w:t>
      </w:r>
    </w:p>
    <w:p w:rsidR="005C7739" w:rsidRDefault="005C7739">
      <w:pPr>
        <w:pStyle w:val="BodyText"/>
        <w:spacing w:before="34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3"/>
        </w:numPr>
        <w:tabs>
          <w:tab w:val="left" w:pos="1288"/>
          <w:tab w:val="left" w:pos="2708"/>
        </w:tabs>
        <w:spacing w:line="232" w:lineRule="auto"/>
        <w:ind w:right="792" w:hanging="1801"/>
        <w:jc w:val="left"/>
      </w:pPr>
      <w:r>
        <w:rPr>
          <w:color w:val="231F20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основног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података</w:t>
      </w:r>
      <w:r>
        <w:rPr>
          <w:color w:val="231F20"/>
        </w:rPr>
        <w:t xml:space="preserve"> у матичне књиге</w:t>
      </w:r>
    </w:p>
    <w:p w:rsidR="005C7739" w:rsidRDefault="00732D7F">
      <w:pPr>
        <w:pStyle w:val="BodyText"/>
        <w:spacing w:before="159" w:line="235" w:lineRule="auto"/>
        <w:ind w:right="109"/>
      </w:pPr>
      <w:r>
        <w:rPr>
          <w:color w:val="231F20"/>
          <w:spacing w:val="-6"/>
        </w:rPr>
        <w:t>Конституисање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ди- </w:t>
      </w:r>
      <w:r>
        <w:rPr>
          <w:color w:val="231F20"/>
          <w:spacing w:val="-4"/>
        </w:rPr>
        <w:t>ректна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последица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претходно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покренутог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спроведеног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управног </w:t>
      </w:r>
      <w:r>
        <w:rPr>
          <w:color w:val="231F20"/>
          <w:spacing w:val="-8"/>
        </w:rPr>
        <w:t xml:space="preserve">поступка за њено утврђивање. С обзиром на три врсте чињеница које </w:t>
      </w:r>
      <w:r>
        <w:rPr>
          <w:color w:val="231F20"/>
          <w:spacing w:val="-2"/>
        </w:rPr>
        <w:t>чине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породични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статус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једног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лица,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књигу </w:t>
      </w:r>
      <w:r>
        <w:rPr>
          <w:color w:val="231F20"/>
          <w:spacing w:val="-4"/>
        </w:rPr>
        <w:t>подразумева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водити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утврђива- </w:t>
      </w:r>
      <w:r>
        <w:rPr>
          <w:color w:val="231F20"/>
          <w:spacing w:val="-8"/>
        </w:rPr>
        <w:t>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одлучних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чињеница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вези 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рођењем, закључењем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брака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и смр- ти. Када се овај поступак покреће у законском року за пријаву и упис </w:t>
      </w:r>
      <w:r>
        <w:rPr>
          <w:color w:val="231F20"/>
          <w:spacing w:val="-10"/>
        </w:rPr>
        <w:t>одређене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чињенице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говори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поступку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основног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уписа,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ч</w:t>
      </w:r>
      <w:r>
        <w:rPr>
          <w:color w:val="231F20"/>
          <w:spacing w:val="-10"/>
        </w:rPr>
        <w:t>ијем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се </w:t>
      </w:r>
      <w:r>
        <w:rPr>
          <w:color w:val="231F20"/>
          <w:w w:val="90"/>
        </w:rPr>
        <w:t>спровођењу и меритуму врши евидентирање података у матичну књи- гу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чега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настају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губе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одређена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својства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и/или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овлашће- ња субјекта уписа и ствара неко ново правно стање у вези са физичким </w:t>
      </w:r>
      <w:r>
        <w:rPr>
          <w:color w:val="231F20"/>
          <w:spacing w:val="-2"/>
        </w:rPr>
        <w:t>лицем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лицима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чијем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одлучивало.</w:t>
      </w:r>
    </w:p>
    <w:p w:rsidR="005C7739" w:rsidRDefault="00732D7F">
      <w:pPr>
        <w:pStyle w:val="BodyText"/>
        <w:spacing w:line="235" w:lineRule="auto"/>
        <w:ind w:right="108"/>
        <w:jc w:val="right"/>
      </w:pP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покреће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на- длежни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орган.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покренути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странка,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овде </w:t>
      </w:r>
      <w:r>
        <w:rPr>
          <w:color w:val="231F20"/>
          <w:w w:val="90"/>
        </w:rPr>
        <w:t>најчешће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јавља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виду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процесне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заједнице,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будући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сагласно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матери- јалном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закону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родитељи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имају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страначку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легитимацију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покре- </w:t>
      </w:r>
      <w:r>
        <w:rPr>
          <w:color w:val="231F20"/>
          <w:spacing w:val="-6"/>
        </w:rPr>
        <w:t>тање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учествовање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њему.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тога,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покретање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овог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поступка </w:t>
      </w:r>
      <w:r>
        <w:rPr>
          <w:color w:val="231F20"/>
          <w:spacing w:val="-8"/>
        </w:rPr>
        <w:t>неопходна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пријава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денунцијанта,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која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издаје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прописаном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об- </w:t>
      </w:r>
      <w:r>
        <w:rPr>
          <w:color w:val="231F20"/>
          <w:w w:val="90"/>
        </w:rPr>
        <w:t>расцу,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представља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јавну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исправу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подлози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којом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утврђује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основа- ност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иницијалног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предлога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странака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предузимање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радњи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поступку.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случају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благовремене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пријаве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рођења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здравственој </w:t>
      </w:r>
      <w:r>
        <w:rPr>
          <w:color w:val="231F20"/>
          <w:spacing w:val="-6"/>
        </w:rPr>
        <w:t>установи,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подношењу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непосредног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странака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пријаве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де- </w:t>
      </w:r>
      <w:r>
        <w:rPr>
          <w:color w:val="231F20"/>
          <w:spacing w:val="-4"/>
        </w:rPr>
        <w:t>нунцијанта,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орган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покреће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управни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спроводи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по- </w:t>
      </w:r>
      <w:r>
        <w:rPr>
          <w:color w:val="231F20"/>
          <w:spacing w:val="-8"/>
        </w:rPr>
        <w:t>себан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испитни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поступак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утврђују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све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одлучне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конститу- </w:t>
      </w:r>
      <w:r>
        <w:rPr>
          <w:color w:val="231F20"/>
          <w:w w:val="90"/>
        </w:rPr>
        <w:t>тивни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рођења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рођених.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овај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испитни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поступак</w:t>
      </w:r>
    </w:p>
    <w:p w:rsidR="005C7739" w:rsidRDefault="00732D7F">
      <w:pPr>
        <w:pStyle w:val="BodyText"/>
        <w:spacing w:before="58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199700</wp:posOffset>
                </wp:positionV>
                <wp:extent cx="900430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22139" id="Graphic 117" o:spid="_x0000_s1026" style="position:absolute;margin-left:62.35pt;margin-top:15.7pt;width:70.9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1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5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176−178.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2" w:firstLine="0"/>
      </w:pPr>
      <w:r>
        <w:rPr>
          <w:color w:val="231F20"/>
          <w:spacing w:val="-4"/>
        </w:rPr>
        <w:lastRenderedPageBreak/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карактеристично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већина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радњи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извршавају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унапред </w:t>
      </w:r>
      <w:r>
        <w:rPr>
          <w:color w:val="231F20"/>
          <w:spacing w:val="-6"/>
        </w:rPr>
        <w:t>одређена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материјалним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прописима,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редослед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рокови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њи- </w:t>
      </w:r>
      <w:r>
        <w:rPr>
          <w:color w:val="231F20"/>
          <w:spacing w:val="-4"/>
        </w:rPr>
        <w:t>хово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извршење.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доказном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подаци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рођењу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(дан,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месец, </w:t>
      </w:r>
      <w:r>
        <w:rPr>
          <w:color w:val="231F20"/>
          <w:spacing w:val="-6"/>
        </w:rPr>
        <w:t>година,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час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рођења,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детета)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утврђују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основу </w:t>
      </w:r>
      <w:r>
        <w:rPr>
          <w:color w:val="231F20"/>
          <w:spacing w:val="-8"/>
        </w:rPr>
        <w:t xml:space="preserve">података садржаних у пријави рођења здравствене установе. Остале релевантне чињенице које се утврђују и на којима се заснива одлука </w:t>
      </w:r>
      <w:r>
        <w:rPr>
          <w:color w:val="231F20"/>
          <w:w w:val="90"/>
        </w:rPr>
        <w:t>доказују се одговарајућим јавним исправама и изјавама странака у по- ступку. Тако се подаци о родитељима који су у браку утв</w:t>
      </w:r>
      <w:r>
        <w:rPr>
          <w:color w:val="231F20"/>
          <w:w w:val="90"/>
        </w:rPr>
        <w:t xml:space="preserve">рђују на осно- </w:t>
      </w:r>
      <w:r>
        <w:rPr>
          <w:color w:val="231F20"/>
          <w:spacing w:val="-6"/>
        </w:rPr>
        <w:t>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садржаних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пријави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извода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књиге </w:t>
      </w:r>
      <w:r>
        <w:rPr>
          <w:color w:val="231F20"/>
          <w:w w:val="90"/>
        </w:rPr>
        <w:t xml:space="preserve">венчаних, а ако родитељи нису у браку, из пријаве рођења, извода из </w:t>
      </w:r>
      <w:r>
        <w:rPr>
          <w:color w:val="231F20"/>
          <w:spacing w:val="-4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изјава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признању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очинства,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односно </w:t>
      </w:r>
      <w:r>
        <w:rPr>
          <w:color w:val="231F20"/>
          <w:spacing w:val="-6"/>
        </w:rPr>
        <w:t>мајке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сагласности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признањем.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лично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де- </w:t>
      </w:r>
      <w:r>
        <w:rPr>
          <w:color w:val="231F20"/>
          <w:spacing w:val="-4"/>
        </w:rPr>
        <w:t>тета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основу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споразумне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изјаве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родитеља,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поред </w:t>
      </w:r>
      <w:r>
        <w:rPr>
          <w:color w:val="231F20"/>
          <w:spacing w:val="-6"/>
        </w:rPr>
        <w:t>имена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презимена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мора,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породич- </w:t>
      </w:r>
      <w:r>
        <w:rPr>
          <w:color w:val="231F20"/>
          <w:w w:val="90"/>
        </w:rPr>
        <w:t xml:space="preserve">ноправну заштиту деце, садржати и изјаву о скраћеном личном имену ако име или презиме има више од </w:t>
      </w:r>
      <w:r>
        <w:rPr>
          <w:color w:val="231F20"/>
          <w:w w:val="90"/>
        </w:rPr>
        <w:t xml:space="preserve">две речи, а, у складу са материјал- </w:t>
      </w:r>
      <w:r>
        <w:rPr>
          <w:color w:val="231F20"/>
          <w:spacing w:val="-6"/>
        </w:rPr>
        <w:t>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споразумну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изјаву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упису </w:t>
      </w:r>
      <w:r>
        <w:rPr>
          <w:color w:val="231F20"/>
          <w:w w:val="90"/>
        </w:rPr>
        <w:t>личног имена и на језику и писму националне мањине, ако је истакнут захтев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тог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податка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рођених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језику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писму националне мањине. С обзиром на то да се давање ових изјава сматра важнијом радњом у поступку, оне се узимају на записник који предста- </w:t>
      </w:r>
      <w:r>
        <w:rPr>
          <w:color w:val="231F20"/>
          <w:spacing w:val="-4"/>
        </w:rPr>
        <w:t>вља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доказ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датим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изјавама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предузетим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радњама.</w:t>
      </w:r>
    </w:p>
    <w:p w:rsidR="005C7739" w:rsidRDefault="00732D7F">
      <w:pPr>
        <w:pStyle w:val="BodyText"/>
        <w:spacing w:before="8" w:line="237" w:lineRule="auto"/>
        <w:ind w:left="113" w:right="222"/>
      </w:pPr>
      <w:r>
        <w:rPr>
          <w:color w:val="231F20"/>
          <w:spacing w:val="-6"/>
        </w:rPr>
        <w:t>Усмена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расправа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чињенице </w:t>
      </w:r>
      <w:r>
        <w:rPr>
          <w:color w:val="231F20"/>
          <w:spacing w:val="-8"/>
        </w:rPr>
        <w:t>рођењ</w:t>
      </w:r>
      <w:r>
        <w:rPr>
          <w:color w:val="231F20"/>
          <w:spacing w:val="-8"/>
        </w:rPr>
        <w:t xml:space="preserve">а у матичну књигу рођених представља централну фазу посеб- </w:t>
      </w:r>
      <w:r>
        <w:rPr>
          <w:color w:val="231F20"/>
          <w:spacing w:val="-6"/>
        </w:rPr>
        <w:t>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испитног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непосредно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потребно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разрешити </w:t>
      </w:r>
      <w:r>
        <w:rPr>
          <w:color w:val="231F20"/>
          <w:spacing w:val="-8"/>
        </w:rPr>
        <w:t xml:space="preserve">спорне чињенице и околности уз учешће странака, а то је по правилу </w:t>
      </w:r>
      <w:r>
        <w:rPr>
          <w:color w:val="231F20"/>
          <w:w w:val="90"/>
        </w:rPr>
        <w:t xml:space="preserve">увек када је спорна чињеница очинства детета или постоји спор у вези са одређивањем личног имена, имена или презимена детета. Када се </w:t>
      </w:r>
      <w:r>
        <w:rPr>
          <w:color w:val="231F20"/>
          <w:spacing w:val="-8"/>
        </w:rPr>
        <w:t xml:space="preserve">чињеница очинства не може утврдити у поступку пред првостепеним </w:t>
      </w:r>
      <w:r>
        <w:rPr>
          <w:color w:val="231F20"/>
          <w:spacing w:val="-4"/>
        </w:rPr>
        <w:t>органом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(мушкарац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кога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мајка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означила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призна </w:t>
      </w:r>
      <w:r>
        <w:rPr>
          <w:color w:val="231F20"/>
          <w:spacing w:val="-6"/>
        </w:rPr>
        <w:t>очинство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мајка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дâ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сагласност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дату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изјаву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призна- 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очинства),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решити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ро- </w:t>
      </w:r>
      <w:r>
        <w:rPr>
          <w:color w:val="231F20"/>
          <w:spacing w:val="-8"/>
        </w:rPr>
        <w:t>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само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неспорно утврђених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података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рођењу 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његовом </w:t>
      </w:r>
      <w:r>
        <w:rPr>
          <w:color w:val="231F20"/>
          <w:spacing w:val="-6"/>
        </w:rPr>
        <w:t>породичном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статусу,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упутити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судски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парнични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поступак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очинства.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родитељи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детета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постигну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спора- </w:t>
      </w:r>
      <w:r>
        <w:rPr>
          <w:color w:val="231F20"/>
          <w:spacing w:val="-8"/>
        </w:rPr>
        <w:t>зум о личном имену детета, првостепени орган ће уписати чињеницу 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без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података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личном имену,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 надлежном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старатељ- </w:t>
      </w:r>
      <w:r>
        <w:rPr>
          <w:color w:val="231F20"/>
          <w:w w:val="90"/>
        </w:rPr>
        <w:t>ства ће упутити захтев да у складу са пропис</w:t>
      </w:r>
      <w:r>
        <w:rPr>
          <w:color w:val="231F20"/>
          <w:w w:val="90"/>
        </w:rPr>
        <w:t xml:space="preserve">има о личном имену исто </w:t>
      </w:r>
      <w:r>
        <w:rPr>
          <w:color w:val="231F20"/>
          <w:spacing w:val="-6"/>
        </w:rPr>
        <w:t>одреди и донесе одговарајуће решење. Чињенице и подаци утврђе- 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другим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се </w:t>
      </w:r>
      <w:r>
        <w:rPr>
          <w:color w:val="231F20"/>
          <w:w w:val="90"/>
        </w:rPr>
        <w:t xml:space="preserve">на основу решења тог органа, у виду одговарајуће забелешке у матич- </w:t>
      </w:r>
      <w:r>
        <w:rPr>
          <w:color w:val="231F20"/>
        </w:rPr>
        <w:t>ној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књизи.</w:t>
      </w:r>
    </w:p>
    <w:p w:rsidR="005C7739" w:rsidRDefault="00732D7F">
      <w:pPr>
        <w:pStyle w:val="BodyText"/>
        <w:spacing w:before="7" w:line="237" w:lineRule="auto"/>
        <w:ind w:left="113" w:right="224"/>
      </w:pPr>
      <w:r>
        <w:rPr>
          <w:color w:val="231F20"/>
          <w:w w:val="90"/>
        </w:rPr>
        <w:t>Орган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покренути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достављена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пријава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рође- ња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стране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денунцијанта,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којима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би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иначе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признало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својство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78" w:right="110" w:firstLine="0"/>
        <w:jc w:val="right"/>
      </w:pPr>
      <w:r>
        <w:rPr>
          <w:color w:val="231F20"/>
          <w:spacing w:val="-6"/>
        </w:rPr>
        <w:lastRenderedPageBreak/>
        <w:t>странке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(родитељи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де- тета)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прописаном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поднесу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детета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матичну књигу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одазову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позиву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учествују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поступ- </w:t>
      </w:r>
      <w:r>
        <w:rPr>
          <w:color w:val="231F20"/>
          <w:w w:val="90"/>
        </w:rPr>
        <w:t xml:space="preserve">ку. У том случају орган ће по службеној дужности спровести поступак, </w:t>
      </w:r>
      <w:r>
        <w:rPr>
          <w:color w:val="231F20"/>
          <w:spacing w:val="-6"/>
        </w:rPr>
        <w:t>утврдити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релевантне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доказа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располаже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 управни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окончати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30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дан</w:t>
      </w:r>
      <w:r>
        <w:rPr>
          <w:color w:val="231F20"/>
          <w:spacing w:val="-6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дана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детета, уписом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рођених.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Овај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неформал- </w:t>
      </w:r>
      <w:r>
        <w:rPr>
          <w:color w:val="231F20"/>
          <w:w w:val="90"/>
        </w:rPr>
        <w:t>ни управни акт има карактер делимичног решења, јер орган самостал- но, без изјаве родитеља, не може утврдити све релевантне чињенице које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уписују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књигу,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због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чега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доношењу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делимичног </w:t>
      </w:r>
      <w:r>
        <w:rPr>
          <w:color w:val="231F20"/>
          <w:spacing w:val="-6"/>
        </w:rPr>
        <w:t>решења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наставити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ради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осталих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питања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иначе чине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целину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ову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службену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евиденцију,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али </w:t>
      </w:r>
      <w:r>
        <w:rPr>
          <w:color w:val="231F20"/>
          <w:spacing w:val="-8"/>
        </w:rPr>
        <w:t>ће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њима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одлучити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накнадно,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доношењем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формалног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управног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акта. </w:t>
      </w:r>
      <w:r>
        <w:rPr>
          <w:color w:val="231F20"/>
          <w:spacing w:val="-4"/>
        </w:rPr>
        <w:t>Потребно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нагласити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орган,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истовремено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утврђивањем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чи- </w:t>
      </w:r>
      <w:r>
        <w:rPr>
          <w:color w:val="231F20"/>
          <w:w w:val="90"/>
        </w:rPr>
        <w:t xml:space="preserve">њенице рођења, утврђује и држављански статус детета што произила- </w:t>
      </w:r>
      <w:r>
        <w:rPr>
          <w:color w:val="231F20"/>
          <w:spacing w:val="-8"/>
        </w:rPr>
        <w:t>зи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његове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истовремене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надлежности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повереним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пословима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 xml:space="preserve">реша- </w:t>
      </w:r>
      <w:r>
        <w:rPr>
          <w:color w:val="231F20"/>
          <w:w w:val="90"/>
        </w:rPr>
        <w:t>вања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првостепеном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пословима</w:t>
      </w:r>
    </w:p>
    <w:p w:rsidR="005C7739" w:rsidRDefault="00732D7F">
      <w:pPr>
        <w:pStyle w:val="BodyText"/>
        <w:spacing w:before="4" w:line="254" w:lineRule="exact"/>
        <w:ind w:firstLine="0"/>
        <w:jc w:val="left"/>
      </w:pPr>
      <w:r>
        <w:rPr>
          <w:color w:val="231F20"/>
          <w:w w:val="90"/>
        </w:rPr>
        <w:t>вођења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евиденције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држављанима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Републике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90"/>
        </w:rPr>
        <w:t>Србије.</w:t>
      </w:r>
    </w:p>
    <w:p w:rsidR="005C7739" w:rsidRDefault="00732D7F">
      <w:pPr>
        <w:pStyle w:val="BodyText"/>
        <w:spacing w:before="1" w:line="237" w:lineRule="auto"/>
        <w:ind w:right="108"/>
        <w:jc w:val="right"/>
      </w:pPr>
      <w:r>
        <w:rPr>
          <w:color w:val="231F20"/>
          <w:spacing w:val="-6"/>
        </w:rPr>
        <w:t>Изузетак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важе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упи- </w:t>
      </w:r>
      <w:r>
        <w:rPr>
          <w:color w:val="231F20"/>
          <w:w w:val="90"/>
        </w:rPr>
        <w:t xml:space="preserve">са чињенице рођења детета у здравственој установи настаје у случају када странка поднесе захтев за основни упис чињенице рођења детета </w:t>
      </w:r>
      <w:r>
        <w:rPr>
          <w:color w:val="231F20"/>
          <w:spacing w:val="-8"/>
        </w:rPr>
        <w:t>које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рођено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здравств</w:t>
      </w:r>
      <w:r>
        <w:rPr>
          <w:color w:val="231F20"/>
          <w:spacing w:val="-8"/>
        </w:rPr>
        <w:t>еној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установи,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његовом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рођењу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>није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8"/>
        </w:rPr>
        <w:t xml:space="preserve">при- </w:t>
      </w:r>
      <w:r>
        <w:rPr>
          <w:color w:val="231F20"/>
          <w:w w:val="90"/>
        </w:rPr>
        <w:t xml:space="preserve">суствовао лекар или бабица, дакле када не постоји пријава рођења за- </w:t>
      </w:r>
      <w:r>
        <w:rPr>
          <w:color w:val="231F20"/>
          <w:spacing w:val="-6"/>
        </w:rPr>
        <w:t>коном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овлашћеног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денунцијанта.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ситуацији,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такође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 xml:space="preserve">спроводи </w:t>
      </w:r>
      <w:r>
        <w:rPr>
          <w:color w:val="231F20"/>
          <w:spacing w:val="-8"/>
        </w:rPr>
        <w:t>посебан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испитни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поступак,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али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усмена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расправа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разлику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прет- </w:t>
      </w:r>
      <w:r>
        <w:rPr>
          <w:color w:val="231F20"/>
          <w:w w:val="90"/>
        </w:rPr>
        <w:t>ходног случаја у коме је факултативна, у овом случају обавезна (обли- гаторна), пре свега из разлога што је материјалним прописима уређе- 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подаци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рођењу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ван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здравствене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установе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(дан,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месец, година, час и место рођења, као и пол детета) ут</w:t>
      </w:r>
      <w:r>
        <w:rPr>
          <w:color w:val="231F20"/>
          <w:w w:val="90"/>
        </w:rPr>
        <w:t xml:space="preserve">врђују на основу изја- ве мајке детета и сведока који су присуствовали рођењу, па је то цен- трално место у поступку у коме се морају, уз учешће странака, сведо- </w:t>
      </w:r>
      <w:r>
        <w:rPr>
          <w:color w:val="231F20"/>
          <w:spacing w:val="-6"/>
        </w:rPr>
        <w:t>ка,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евентуално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тумача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других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учесника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(нпр.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надлежног 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унутрашњих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</w:t>
      </w:r>
      <w:r>
        <w:rPr>
          <w:color w:val="231F20"/>
          <w:spacing w:val="-6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чијем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подручју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рођено),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разја- </w:t>
      </w:r>
      <w:r>
        <w:rPr>
          <w:color w:val="231F20"/>
          <w:spacing w:val="-8"/>
        </w:rPr>
        <w:t>снити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спорне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околности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овог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питања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доношење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за- коните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правилне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одлуке.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јавној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расправи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могу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утврдити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друге </w:t>
      </w:r>
      <w:r>
        <w:rPr>
          <w:color w:val="231F20"/>
          <w:w w:val="90"/>
        </w:rPr>
        <w:t>одлучне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(нпр.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очинство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детета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лично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име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детета),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се оне могу утврдити и изјавама датим на записник ван усмене расправе. </w:t>
      </w:r>
      <w:r>
        <w:rPr>
          <w:color w:val="231F20"/>
          <w:spacing w:val="-4"/>
        </w:rPr>
        <w:t>Поступак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завршава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меритумом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садржан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формалном управном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акту,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имплицитном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радњом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уписом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чињени- </w:t>
      </w:r>
      <w:r>
        <w:rPr>
          <w:color w:val="231F20"/>
          <w:spacing w:val="-6"/>
        </w:rPr>
        <w:t>це рођења у матичну књигу рођених, који у складу са материјалним прописима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својеручно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потписује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странка.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Ово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превасходно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 xml:space="preserve">произи- </w:t>
      </w:r>
      <w:r>
        <w:rPr>
          <w:color w:val="231F20"/>
          <w:spacing w:val="-4"/>
        </w:rPr>
        <w:t>лази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правне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природе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саме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управне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ствари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правилу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јед- </w:t>
      </w:r>
      <w:r>
        <w:rPr>
          <w:color w:val="231F20"/>
          <w:spacing w:val="-6"/>
        </w:rPr>
        <w:t>ностраначка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највећем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броју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случајева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без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спорне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правне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ситуаци- </w:t>
      </w:r>
      <w:r>
        <w:rPr>
          <w:color w:val="231F20"/>
          <w:w w:val="90"/>
        </w:rPr>
        <w:t>је,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којој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удовољава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захтеву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странке,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али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циља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поступка,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  <w:w w:val="90"/>
        </w:rPr>
        <w:t>је</w:t>
      </w:r>
    </w:p>
    <w:p w:rsidR="005C7739" w:rsidRDefault="005C7739">
      <w:pPr>
        <w:spacing w:line="237" w:lineRule="auto"/>
        <w:jc w:val="righ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2" w:firstLine="0"/>
      </w:pPr>
      <w:r>
        <w:rPr>
          <w:color w:val="231F20"/>
          <w:spacing w:val="-8"/>
        </w:rPr>
        <w:lastRenderedPageBreak/>
        <w:t xml:space="preserve">документовање тих чињеница и података у матичну књигу. Међутим, </w:t>
      </w:r>
      <w:r>
        <w:rPr>
          <w:color w:val="231F20"/>
          <w:spacing w:val="-6"/>
        </w:rPr>
        <w:t>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значи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врстом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акта </w:t>
      </w:r>
      <w:r>
        <w:rPr>
          <w:color w:val="231F20"/>
          <w:w w:val="90"/>
        </w:rPr>
        <w:t xml:space="preserve">странка губи право заштите својих права и правних интереса пред дру- гостепеним органом, јер се и против неформалног управног акта може </w:t>
      </w:r>
      <w:r>
        <w:rPr>
          <w:color w:val="231F20"/>
          <w:spacing w:val="-4"/>
        </w:rPr>
        <w:t>изјавити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жалба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водити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жалбени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поступак,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након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тога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управни </w:t>
      </w:r>
      <w:r>
        <w:rPr>
          <w:color w:val="231F20"/>
        </w:rPr>
        <w:t>спор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надлежним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судом.</w:t>
      </w:r>
    </w:p>
    <w:p w:rsidR="005C7739" w:rsidRDefault="00732D7F">
      <w:pPr>
        <w:pStyle w:val="BodyText"/>
        <w:spacing w:line="235" w:lineRule="auto"/>
        <w:ind w:left="113" w:right="220"/>
      </w:pPr>
      <w:r>
        <w:rPr>
          <w:color w:val="231F20"/>
          <w:w w:val="90"/>
        </w:rPr>
        <w:t xml:space="preserve">Основном упису чињенице закључења брака у матичну књигу вен- чаних, који је уређен материјалним законом у области матичних књи- </w:t>
      </w:r>
      <w:r>
        <w:rPr>
          <w:color w:val="231F20"/>
          <w:spacing w:val="-4"/>
        </w:rPr>
        <w:t>га,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претходи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склапања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уређен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материјалним </w:t>
      </w:r>
      <w:r>
        <w:rPr>
          <w:color w:val="231F20"/>
          <w:spacing w:val="-6"/>
        </w:rPr>
        <w:t>законом у области породичноправне заштите. Тако се поступак кој</w:t>
      </w:r>
      <w:r>
        <w:rPr>
          <w:color w:val="231F20"/>
          <w:spacing w:val="-6"/>
        </w:rPr>
        <w:t>и претходи упису чињенице закључења брака у матичну књигу венча- 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разликује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претходе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 </w:t>
      </w:r>
      <w:r>
        <w:rPr>
          <w:color w:val="231F20"/>
          <w:w w:val="90"/>
        </w:rPr>
        <w:t>чињенице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смрти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књиге,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целини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уређени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једним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ма- </w:t>
      </w:r>
      <w:r>
        <w:rPr>
          <w:color w:val="231F20"/>
        </w:rPr>
        <w:t>теријалним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законом.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>Управни поступак закључења брака и уписа те чињенице у матич- ну књигу венчаних покреће се писменим или усменим захтевом стра- нака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чине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процесну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заједницу,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тј.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будућих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супружника,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надлежном органу.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усменом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захтеву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пријаву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закључења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брака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сачињава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за- </w:t>
      </w:r>
      <w:r>
        <w:rPr>
          <w:color w:val="231F20"/>
          <w:spacing w:val="-6"/>
        </w:rPr>
        <w:t>писник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прописаном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обрасцу.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фаза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превасходно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има </w:t>
      </w:r>
      <w:r>
        <w:rPr>
          <w:color w:val="231F20"/>
          <w:spacing w:val="-8"/>
        </w:rPr>
        <w:t xml:space="preserve">за циљ да се у посебном испитном поступку утврди постојање одлуч- </w:t>
      </w:r>
      <w:r>
        <w:rPr>
          <w:color w:val="231F20"/>
          <w:spacing w:val="-4"/>
        </w:rPr>
        <w:t>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услов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пуноважно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закључење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брака.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Стање </w:t>
      </w:r>
      <w:r>
        <w:rPr>
          <w:color w:val="231F20"/>
          <w:spacing w:val="-6"/>
        </w:rPr>
        <w:t>ове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ствари,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релевантне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утврђу- </w:t>
      </w:r>
      <w:r>
        <w:rPr>
          <w:color w:val="231F20"/>
          <w:spacing w:val="-8"/>
        </w:rPr>
        <w:t xml:space="preserve">ју се на основу доказа које подносе странке – јавних исправа и изјава </w:t>
      </w:r>
      <w:r>
        <w:rPr>
          <w:color w:val="231F20"/>
          <w:spacing w:val="-6"/>
        </w:rPr>
        <w:t>странака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датих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записник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истовремене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пријавом </w:t>
      </w:r>
      <w:r>
        <w:rPr>
          <w:color w:val="231F20"/>
          <w:w w:val="90"/>
        </w:rPr>
        <w:t>за закључење брака, али и дате у току испитног поступка. Управни по- ступак по пријави за закључење б</w:t>
      </w:r>
      <w:r>
        <w:rPr>
          <w:color w:val="231F20"/>
          <w:w w:val="90"/>
        </w:rPr>
        <w:t xml:space="preserve">рака у односу на резултате испитног </w:t>
      </w:r>
      <w:r>
        <w:rPr>
          <w:color w:val="231F20"/>
          <w:spacing w:val="-8"/>
        </w:rPr>
        <w:t>поступка може се окончати закључењем брака или одбијањем захте- 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закључење брака,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али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одустанком странака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закључења ис- </w:t>
      </w:r>
      <w:r>
        <w:rPr>
          <w:color w:val="231F20"/>
          <w:w w:val="90"/>
        </w:rPr>
        <w:t xml:space="preserve">тог. У вези са одустанком од закључења брака постоје посебна прави- </w:t>
      </w:r>
      <w:r>
        <w:rPr>
          <w:color w:val="231F20"/>
          <w:spacing w:val="-6"/>
        </w:rPr>
        <w:t>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управног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поступка,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овој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ситуацији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доноси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решење </w:t>
      </w:r>
      <w:r>
        <w:rPr>
          <w:color w:val="231F20"/>
          <w:w w:val="90"/>
        </w:rPr>
        <w:t xml:space="preserve">којим се поступак обуставља већ се само констатује на записник да су странке одустале од закључења брака. Посебна правила управног по- ступка присутна су и када је у питању одбијање захтева за закључење </w:t>
      </w:r>
      <w:r>
        <w:rPr>
          <w:color w:val="231F20"/>
          <w:spacing w:val="-8"/>
        </w:rPr>
        <w:t>брака, с</w:t>
      </w:r>
      <w:r>
        <w:rPr>
          <w:color w:val="231F20"/>
          <w:spacing w:val="-8"/>
        </w:rPr>
        <w:t xml:space="preserve"> обзиром на то да орган донету одлуку по правилу усмено са- општава странкама, а само на изричит захтев странке или странака у </w:t>
      </w:r>
      <w:r>
        <w:rPr>
          <w:color w:val="231F20"/>
          <w:w w:val="90"/>
        </w:rPr>
        <w:t xml:space="preserve">поступку доноси формални управни акт – решење којим одбија захтев </w:t>
      </w:r>
      <w:r>
        <w:rPr>
          <w:color w:val="231F20"/>
          <w:spacing w:val="-8"/>
        </w:rPr>
        <w:t>за склапање брака. Против овог решења је допуштена жалба,</w:t>
      </w:r>
      <w:r>
        <w:rPr>
          <w:color w:val="231F20"/>
          <w:spacing w:val="-8"/>
          <w:position w:val="7"/>
          <w:sz w:val="13"/>
        </w:rPr>
        <w:t>198</w:t>
      </w:r>
      <w:r>
        <w:rPr>
          <w:color w:val="231F20"/>
          <w:spacing w:val="20"/>
          <w:position w:val="7"/>
          <w:sz w:val="13"/>
        </w:rPr>
        <w:t xml:space="preserve"> </w:t>
      </w:r>
      <w:r>
        <w:rPr>
          <w:color w:val="231F20"/>
          <w:spacing w:val="-8"/>
        </w:rPr>
        <w:t xml:space="preserve">као и </w:t>
      </w:r>
      <w:r>
        <w:rPr>
          <w:color w:val="231F20"/>
          <w:spacing w:val="-2"/>
        </w:rPr>
        <w:t>судска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заштита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управном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спору.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>Међутим, када првостепени орган утврди да су испуњени матери- јални услови за закључење брака, а странке не одустану од закључења брака,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форми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прописаној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законом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закључује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брак,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након</w:t>
      </w:r>
      <w:r>
        <w:rPr>
          <w:color w:val="231F20"/>
          <w:spacing w:val="11"/>
        </w:rPr>
        <w:t xml:space="preserve"> </w:t>
      </w:r>
      <w:r>
        <w:rPr>
          <w:color w:val="231F20"/>
          <w:w w:val="90"/>
        </w:rPr>
        <w:t>чега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  <w:w w:val="90"/>
        </w:rPr>
        <w:t>се</w:t>
      </w:r>
    </w:p>
    <w:p w:rsidR="005C7739" w:rsidRDefault="00732D7F">
      <w:pPr>
        <w:pStyle w:val="BodyText"/>
        <w:spacing w:before="11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236241</wp:posOffset>
                </wp:positionV>
                <wp:extent cx="900430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5FEB9" id="Graphic 118" o:spid="_x0000_s1026" style="position:absolute;margin-left:56.7pt;margin-top:18.6pt;width:70.9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  <w:tab w:val="left" w:pos="454"/>
        </w:tabs>
        <w:spacing w:before="90" w:line="230" w:lineRule="auto"/>
        <w:ind w:left="454" w:right="225"/>
        <w:jc w:val="left"/>
        <w:rPr>
          <w:sz w:val="18"/>
        </w:rPr>
      </w:pPr>
      <w:r>
        <w:rPr>
          <w:color w:val="231F20"/>
          <w:w w:val="90"/>
          <w:sz w:val="18"/>
        </w:rPr>
        <w:t>Послови државне уп</w:t>
      </w:r>
      <w:r>
        <w:rPr>
          <w:color w:val="231F20"/>
          <w:w w:val="90"/>
          <w:sz w:val="18"/>
        </w:rPr>
        <w:t xml:space="preserve">раве који се односе на брак, у смислу члана 20. Закона о ми- </w:t>
      </w:r>
      <w:r>
        <w:rPr>
          <w:color w:val="231F20"/>
          <w:spacing w:val="-6"/>
          <w:sz w:val="18"/>
        </w:rPr>
        <w:t>нистарствима,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делокругу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Министарства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бригу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породици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демографију.</w:t>
      </w:r>
    </w:p>
    <w:p w:rsidR="005C7739" w:rsidRDefault="005C7739">
      <w:pPr>
        <w:spacing w:line="230" w:lineRule="auto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9" w:firstLine="0"/>
        <w:rPr>
          <w:sz w:val="13"/>
        </w:rPr>
      </w:pPr>
      <w:r>
        <w:rPr>
          <w:color w:val="231F20"/>
          <w:spacing w:val="-6"/>
        </w:rPr>
        <w:lastRenderedPageBreak/>
        <w:t>конституише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неформалним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управним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актом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чи- </w:t>
      </w:r>
      <w:r>
        <w:rPr>
          <w:color w:val="231F20"/>
          <w:w w:val="90"/>
        </w:rPr>
        <w:t xml:space="preserve">њенице у матичну књигу венчаних, који потписују странке, али и други учесници у поступку (сведоци, евентуално тумачи и заступник – пуно- моћник, ако су учествовали у поступку). Још једна од специфичности </w:t>
      </w:r>
      <w:r>
        <w:rPr>
          <w:color w:val="231F20"/>
          <w:spacing w:val="-6"/>
        </w:rPr>
        <w:t>овог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садржана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за- </w:t>
      </w:r>
      <w:r>
        <w:rPr>
          <w:color w:val="231F20"/>
          <w:w w:val="90"/>
        </w:rPr>
        <w:t xml:space="preserve">кључења брака у матичну књигу венчаних означава коначно решење у управном поступку којим је удовољено захтеву странака за закључење </w:t>
      </w:r>
      <w:r>
        <w:rPr>
          <w:color w:val="231F20"/>
          <w:spacing w:val="-8"/>
        </w:rPr>
        <w:t>брака, против кога није дозвољена жалба другостепеном органу, али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против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кога се,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иако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донето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управном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</w:t>
      </w:r>
      <w:r>
        <w:rPr>
          <w:color w:val="231F20"/>
          <w:spacing w:val="-8"/>
        </w:rPr>
        <w:t>оступку, судска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заштита </w:t>
      </w:r>
      <w:r>
        <w:rPr>
          <w:color w:val="231F20"/>
          <w:spacing w:val="-6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остварује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спору,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већ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судском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парничном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поступку.</w:t>
      </w:r>
      <w:r>
        <w:rPr>
          <w:color w:val="231F20"/>
          <w:spacing w:val="-6"/>
          <w:position w:val="7"/>
          <w:sz w:val="13"/>
        </w:rPr>
        <w:t>199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w w:val="90"/>
        </w:rPr>
        <w:t xml:space="preserve">Управни поступак основног уписа чињенице смрти у матичну књи- гу умрлих покреће се на исти начин као и управни поступак за упис чи- њенице рођења у матичну књигу рођених, дакле по службеној дужно- </w:t>
      </w:r>
      <w:r>
        <w:rPr>
          <w:color w:val="231F20"/>
          <w:spacing w:val="-6"/>
        </w:rPr>
        <w:t>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надлежног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покренути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има </w:t>
      </w:r>
      <w:r>
        <w:rPr>
          <w:color w:val="231F20"/>
          <w:spacing w:val="-4"/>
        </w:rPr>
        <w:t>страначку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легитимацију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материјалним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законом.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Странка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подноси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писмено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усмено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записник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су </w:t>
      </w:r>
      <w:r>
        <w:rPr>
          <w:color w:val="231F20"/>
          <w:w w:val="90"/>
        </w:rPr>
        <w:t xml:space="preserve">форма и садржина прописани, али да би се он ценио основаним за по- </w:t>
      </w:r>
      <w:r>
        <w:rPr>
          <w:color w:val="231F20"/>
          <w:spacing w:val="-8"/>
        </w:rPr>
        <w:t>кретање поступка, неопходно је да је органу достављена пријава де- нунцијанта, односно потврда о смрти издата од надлежне здравстве- 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установе ако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умрло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здравственој установи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или 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лекара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утврдио смрт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– мртвозорника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ако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умрло в</w:t>
      </w:r>
      <w:r>
        <w:rPr>
          <w:color w:val="231F20"/>
          <w:spacing w:val="-8"/>
        </w:rPr>
        <w:t>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здравстве-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установе.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Сваки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основни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матич- </w:t>
      </w:r>
      <w:r>
        <w:rPr>
          <w:color w:val="231F20"/>
        </w:rPr>
        <w:t>ну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умрлих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поднет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издавања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достављања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законском </w:t>
      </w:r>
      <w:r>
        <w:rPr>
          <w:color w:val="231F20"/>
          <w:spacing w:val="-2"/>
        </w:rPr>
        <w:t>року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потврде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смрти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од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стране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денунцијанта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сматра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преурање- </w:t>
      </w:r>
      <w:r>
        <w:rPr>
          <w:color w:val="231F20"/>
          <w:spacing w:val="-8"/>
        </w:rPr>
        <w:t xml:space="preserve">ним. У том смислу, изводи се закључак да је органу, када се странка </w:t>
      </w:r>
      <w:r>
        <w:rPr>
          <w:color w:val="231F20"/>
        </w:rPr>
        <w:t>обрати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захтевом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упис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чињенице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смрти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матичну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књигу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умр- </w:t>
      </w:r>
      <w:r>
        <w:rPr>
          <w:color w:val="231F20"/>
          <w:w w:val="90"/>
        </w:rPr>
        <w:t xml:space="preserve">лих, за покретање поступка увек неопходан стицај са радњом пријаве </w:t>
      </w:r>
      <w:r>
        <w:rPr>
          <w:color w:val="231F20"/>
          <w:spacing w:val="-2"/>
        </w:rPr>
        <w:t>денунцијанта.</w:t>
      </w:r>
    </w:p>
    <w:p w:rsidR="005C7739" w:rsidRDefault="00732D7F">
      <w:pPr>
        <w:pStyle w:val="BodyText"/>
        <w:spacing w:line="235" w:lineRule="auto"/>
        <w:ind w:right="110"/>
        <w:jc w:val="right"/>
      </w:pPr>
      <w:r>
        <w:rPr>
          <w:color w:val="231F20"/>
          <w:spacing w:val="-8"/>
        </w:rPr>
        <w:t>Међутим,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обрнутом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случају,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достављена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потврда </w:t>
      </w:r>
      <w:r>
        <w:rPr>
          <w:color w:val="231F20"/>
          <w:w w:val="90"/>
        </w:rPr>
        <w:t xml:space="preserve">о смрти денунцијанта, а странка се није у законском року обратила ор- </w:t>
      </w:r>
      <w:r>
        <w:rPr>
          <w:color w:val="231F20"/>
          <w:spacing w:val="-8"/>
        </w:rPr>
        <w:t>гану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смрти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умрлих,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орган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по- </w:t>
      </w:r>
      <w:r>
        <w:rPr>
          <w:color w:val="231F20"/>
          <w:spacing w:val="-4"/>
        </w:rPr>
        <w:t>кренути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водити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службеној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дужности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утврђивања </w:t>
      </w:r>
      <w:r>
        <w:rPr>
          <w:color w:val="231F20"/>
          <w:spacing w:val="-6"/>
        </w:rPr>
        <w:t>одлучних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којих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решава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управна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ствар.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овим </w:t>
      </w:r>
      <w:r>
        <w:rPr>
          <w:color w:val="231F20"/>
          <w:spacing w:val="-8"/>
        </w:rPr>
        <w:t>управним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стварима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орган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располаже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доказним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средствима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по- </w:t>
      </w:r>
      <w:r>
        <w:rPr>
          <w:color w:val="231F20"/>
          <w:spacing w:val="-6"/>
        </w:rPr>
        <w:t>требан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носилац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извор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доказа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потпуно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утврђивање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чињеничног стања,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па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правилу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спроводи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непосредног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одлучивања. </w:t>
      </w:r>
      <w:r>
        <w:rPr>
          <w:color w:val="231F20"/>
        </w:rPr>
        <w:t>Радња органа којом је извршен основни упис чињенице смр-</w:t>
      </w:r>
    </w:p>
    <w:p w:rsidR="005C7739" w:rsidRDefault="00732D7F">
      <w:pPr>
        <w:pStyle w:val="BodyText"/>
        <w:spacing w:line="235" w:lineRule="auto"/>
        <w:ind w:right="106" w:firstLine="0"/>
        <w:rPr>
          <w:sz w:val="13"/>
        </w:rPr>
      </w:pPr>
      <w:r>
        <w:rPr>
          <w:color w:val="231F20"/>
          <w:spacing w:val="-4"/>
        </w:rPr>
        <w:t>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умрлих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случају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сматра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ак- </w:t>
      </w:r>
      <w:r>
        <w:rPr>
          <w:color w:val="231F20"/>
          <w:w w:val="90"/>
        </w:rPr>
        <w:t xml:space="preserve">том одлучивања, који подлеже заштити у управном жалбеном поступ- </w:t>
      </w:r>
      <w:r>
        <w:rPr>
          <w:color w:val="231F20"/>
          <w:spacing w:val="-4"/>
        </w:rPr>
        <w:t>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другостепеним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органом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спору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надлежним </w:t>
      </w:r>
      <w:r>
        <w:rPr>
          <w:color w:val="231F20"/>
          <w:spacing w:val="-2"/>
        </w:rPr>
        <w:t>судом.</w:t>
      </w:r>
      <w:r>
        <w:rPr>
          <w:color w:val="231F20"/>
          <w:spacing w:val="-2"/>
          <w:position w:val="7"/>
          <w:sz w:val="13"/>
        </w:rPr>
        <w:t>200</w:t>
      </w:r>
    </w:p>
    <w:p w:rsidR="005C7739" w:rsidRDefault="00732D7F">
      <w:pPr>
        <w:pStyle w:val="BodyText"/>
        <w:spacing w:before="11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236241</wp:posOffset>
                </wp:positionV>
                <wp:extent cx="900430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CD5E5" id="Graphic 119" o:spid="_x0000_s1026" style="position:absolute;margin-left:62.35pt;margin-top:18.6pt;width:70.9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1" w:line="208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5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182–184.</w: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line="208" w:lineRule="exact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Ibid.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184–185.</w:t>
      </w:r>
    </w:p>
    <w:p w:rsidR="005C7739" w:rsidRDefault="005C7739">
      <w:pPr>
        <w:spacing w:line="208" w:lineRule="exact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1"/>
          <w:numId w:val="43"/>
        </w:numPr>
        <w:tabs>
          <w:tab w:val="left" w:pos="1102"/>
          <w:tab w:val="left" w:pos="2595"/>
        </w:tabs>
        <w:spacing w:before="83" w:line="235" w:lineRule="auto"/>
        <w:ind w:left="2595" w:right="832" w:hanging="1874"/>
        <w:jc w:val="left"/>
      </w:pPr>
      <w:r>
        <w:rPr>
          <w:color w:val="231F20"/>
        </w:rPr>
        <w:lastRenderedPageBreak/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накнадног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чињеница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података</w:t>
      </w:r>
      <w:r>
        <w:rPr>
          <w:color w:val="231F20"/>
        </w:rPr>
        <w:t xml:space="preserve"> у матичне књиге</w:t>
      </w:r>
    </w:p>
    <w:p w:rsidR="005C7739" w:rsidRDefault="00732D7F">
      <w:pPr>
        <w:pStyle w:val="BodyText"/>
        <w:spacing w:before="160"/>
        <w:ind w:left="113" w:right="222"/>
      </w:pPr>
      <w:r>
        <w:rPr>
          <w:color w:val="231F20"/>
          <w:w w:val="90"/>
        </w:rPr>
        <w:t xml:space="preserve">Управни поступак за накнадни упис чињеница и података у матич- </w:t>
      </w:r>
      <w:r>
        <w:rPr>
          <w:color w:val="231F20"/>
          <w:spacing w:val="-8"/>
        </w:rPr>
        <w:t xml:space="preserve">не књиге подразумева, као прво, поступке за упис чињенице рођења и чињенице смрти које се пријављују по протеку рока за упис тих чи- њеница у матичне књиге и, као друго, поступке за допуну оних пода- </w:t>
      </w:r>
      <w:r>
        <w:rPr>
          <w:color w:val="231F20"/>
          <w:w w:val="90"/>
        </w:rPr>
        <w:t>така који у матичну књигу нису уписани у поступку основн</w:t>
      </w:r>
      <w:r>
        <w:rPr>
          <w:color w:val="231F20"/>
          <w:w w:val="90"/>
        </w:rPr>
        <w:t xml:space="preserve">ог уписа чи- </w:t>
      </w:r>
      <w:r>
        <w:rPr>
          <w:color w:val="231F20"/>
          <w:spacing w:val="-2"/>
        </w:rPr>
        <w:t>њенице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рођења,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закључења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брака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смрти.</w:t>
      </w:r>
    </w:p>
    <w:p w:rsidR="005C7739" w:rsidRDefault="00732D7F">
      <w:pPr>
        <w:pStyle w:val="BodyText"/>
        <w:spacing w:line="237" w:lineRule="auto"/>
        <w:ind w:left="113" w:right="225"/>
      </w:pPr>
      <w:r>
        <w:rPr>
          <w:color w:val="231F20"/>
          <w:spacing w:val="-6"/>
        </w:rPr>
        <w:t xml:space="preserve">Поступци за накнадни упис чињеница рођења и смрти по прави- </w:t>
      </w:r>
      <w:r>
        <w:rPr>
          <w:color w:val="231F20"/>
          <w:w w:val="90"/>
        </w:rPr>
        <w:t xml:space="preserve">лу се покрећу поводом захтева странке, док се поступци за допуну по- </w:t>
      </w:r>
      <w:r>
        <w:rPr>
          <w:color w:val="231F20"/>
          <w:spacing w:val="-8"/>
        </w:rPr>
        <w:t>датака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основном упису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одређене 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једнако покрећу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слу- </w:t>
      </w:r>
      <w:r>
        <w:rPr>
          <w:color w:val="231F20"/>
          <w:spacing w:val="-2"/>
        </w:rPr>
        <w:t>жбеној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дужности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захтеву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странке.</w:t>
      </w:r>
    </w:p>
    <w:p w:rsidR="005C7739" w:rsidRDefault="00732D7F">
      <w:pPr>
        <w:pStyle w:val="BodyText"/>
        <w:ind w:left="113" w:right="221"/>
      </w:pPr>
      <w:r>
        <w:rPr>
          <w:color w:val="231F20"/>
          <w:w w:val="90"/>
        </w:rPr>
        <w:t xml:space="preserve">Испитни поступак у поступку накнадног уписа чињенице рођења и чињенице смрти има исти ток, заснива се на истим процесним радња- </w:t>
      </w:r>
      <w:r>
        <w:rPr>
          <w:color w:val="231F20"/>
          <w:spacing w:val="-8"/>
        </w:rPr>
        <w:t>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има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циљ утврђивање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истих релевантних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чињеница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као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у по- ступку основног уписа рођења и </w:t>
      </w:r>
      <w:r>
        <w:rPr>
          <w:color w:val="231F20"/>
          <w:spacing w:val="-8"/>
        </w:rPr>
        <w:t xml:space="preserve">смрти у матичне књиге. Чињенице и </w:t>
      </w:r>
      <w:r>
        <w:rPr>
          <w:color w:val="231F20"/>
          <w:w w:val="90"/>
        </w:rPr>
        <w:t xml:space="preserve">околности, односно стање ствари у поступку накнадног уписа чињени- це рођења утврђује се у посебном испитном поступку. У поступку нак- </w:t>
      </w:r>
      <w:r>
        <w:rPr>
          <w:color w:val="231F20"/>
          <w:spacing w:val="-8"/>
        </w:rPr>
        <w:t xml:space="preserve">надног уписа чињенице смрти у матичну књигу умрлих стање ствари утврђује се у посебном </w:t>
      </w:r>
      <w:r>
        <w:rPr>
          <w:color w:val="231F20"/>
          <w:spacing w:val="-8"/>
        </w:rPr>
        <w:t xml:space="preserve">испитном поступку, као и поступку непосред- </w:t>
      </w:r>
      <w:r>
        <w:rPr>
          <w:color w:val="231F20"/>
          <w:w w:val="90"/>
        </w:rPr>
        <w:t xml:space="preserve">ног одлучивања, а који ће поступак бити примењен зависи од околно- </w:t>
      </w:r>
      <w:r>
        <w:rPr>
          <w:color w:val="231F20"/>
          <w:spacing w:val="-4"/>
        </w:rPr>
        <w:t>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случаја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чињеничног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заснива.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spacing w:val="-4"/>
        </w:rPr>
        <w:t>Посебан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испитни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спроводи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потребно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утвр- </w:t>
      </w:r>
      <w:r>
        <w:rPr>
          <w:color w:val="231F20"/>
          <w:spacing w:val="-8"/>
        </w:rPr>
        <w:t xml:space="preserve">дити одлучне чињенице и околности које су од значаја за разрешење </w:t>
      </w:r>
      <w:r>
        <w:rPr>
          <w:color w:val="231F20"/>
          <w:spacing w:val="-6"/>
        </w:rPr>
        <w:t>управне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ствари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допуне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књизи.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Ток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испитног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spacing w:val="-8"/>
        </w:rPr>
        <w:t xml:space="preserve">ступка, које ће се радње у поступку извршити, редослед радњи у по- </w:t>
      </w:r>
      <w:r>
        <w:rPr>
          <w:color w:val="231F20"/>
          <w:w w:val="90"/>
        </w:rPr>
        <w:t>ступку, који ће се докази извести, да ли је потребно одре</w:t>
      </w:r>
      <w:r>
        <w:rPr>
          <w:color w:val="231F20"/>
          <w:w w:val="90"/>
        </w:rPr>
        <w:t xml:space="preserve">дити усмену расправу и друго, у поступку допуне података у матичној књизи одре- ђује се према околностима конкретног случаја зато што испитни посту- пак у мање сложеним стварима без спорних односа не захтева одржа- </w:t>
      </w:r>
      <w:r>
        <w:rPr>
          <w:color w:val="231F20"/>
          <w:spacing w:val="-8"/>
        </w:rPr>
        <w:t>вање усмене расправе, али у стварима у ко</w:t>
      </w:r>
      <w:r>
        <w:rPr>
          <w:color w:val="231F20"/>
          <w:spacing w:val="-8"/>
        </w:rPr>
        <w:t xml:space="preserve">јима учествују две и више </w:t>
      </w:r>
      <w:r>
        <w:rPr>
          <w:color w:val="231F20"/>
          <w:spacing w:val="-4"/>
        </w:rPr>
        <w:t>странака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супротстављеним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интересима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обавезна.</w:t>
      </w:r>
    </w:p>
    <w:p w:rsidR="005C7739" w:rsidRDefault="00732D7F">
      <w:pPr>
        <w:pStyle w:val="BodyText"/>
        <w:ind w:left="113" w:right="222"/>
      </w:pPr>
      <w:r>
        <w:rPr>
          <w:color w:val="231F20"/>
          <w:spacing w:val="-6"/>
        </w:rPr>
        <w:t xml:space="preserve">Материјалним прописима који уређују управну област матичних </w:t>
      </w:r>
      <w:r>
        <w:rPr>
          <w:color w:val="231F20"/>
          <w:w w:val="90"/>
        </w:rPr>
        <w:t>књига,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правилу,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утврђено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протека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прописаног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рока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за основни упис чињенице рођења или смрти, упис ових чињеница може извршити у матичну књигу само на основу решења надлежног органа. </w:t>
      </w:r>
      <w:r>
        <w:rPr>
          <w:color w:val="231F20"/>
          <w:spacing w:val="-6"/>
        </w:rPr>
        <w:t>Такође,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прописано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питању </w:t>
      </w:r>
      <w:r>
        <w:rPr>
          <w:color w:val="231F20"/>
          <w:w w:val="90"/>
        </w:rPr>
        <w:t>допуна података у матичној књизи, после закључења основн</w:t>
      </w:r>
      <w:r>
        <w:rPr>
          <w:color w:val="231F20"/>
          <w:w w:val="90"/>
        </w:rPr>
        <w:t xml:space="preserve">ог уписа. </w:t>
      </w:r>
      <w:r>
        <w:rPr>
          <w:color w:val="231F20"/>
          <w:spacing w:val="-6"/>
        </w:rPr>
        <w:t>Стога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подлози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утврђених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одлучу- </w:t>
      </w:r>
      <w:r>
        <w:rPr>
          <w:color w:val="231F20"/>
          <w:w w:val="90"/>
        </w:rPr>
        <w:t>је доношењем формалног управног акта, односно решења. Ова реше- ња, поред прописаних саставних делова на којима се заснива њихова законитост и чињенична заснованост, обавезно у дисп</w:t>
      </w:r>
      <w:r>
        <w:rPr>
          <w:color w:val="231F20"/>
          <w:w w:val="90"/>
        </w:rPr>
        <w:t xml:space="preserve">озитиву садрже </w:t>
      </w:r>
      <w:r>
        <w:rPr>
          <w:color w:val="231F20"/>
          <w:spacing w:val="-6"/>
        </w:rPr>
        <w:t>налог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одређује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извршења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меритума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одлуке,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односно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4" w:firstLine="0"/>
      </w:pPr>
      <w:r>
        <w:rPr>
          <w:color w:val="231F20"/>
          <w:w w:val="90"/>
        </w:rPr>
        <w:lastRenderedPageBreak/>
        <w:t xml:space="preserve">који орган и у ком року уписује одговарајуће чињенице или забелешке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допуни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података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књизи.</w:t>
      </w:r>
    </w:p>
    <w:p w:rsidR="005C7739" w:rsidRDefault="00732D7F">
      <w:pPr>
        <w:pStyle w:val="BodyText"/>
        <w:spacing w:line="235" w:lineRule="auto"/>
        <w:ind w:right="108"/>
        <w:rPr>
          <w:sz w:val="13"/>
        </w:rPr>
      </w:pPr>
      <w:r>
        <w:rPr>
          <w:color w:val="231F20"/>
          <w:spacing w:val="-1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својој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природи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решења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којим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одобрава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накнадни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упис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чи- </w:t>
      </w:r>
      <w:r>
        <w:rPr>
          <w:color w:val="231F20"/>
          <w:spacing w:val="-6"/>
        </w:rPr>
        <w:t>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одо- брава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допуна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књизи,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припадају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конститутивним </w:t>
      </w:r>
      <w:r>
        <w:rPr>
          <w:color w:val="231F20"/>
          <w:w w:val="90"/>
        </w:rPr>
        <w:t xml:space="preserve">управним актима јер имају исте правне последице као и неформални </w:t>
      </w:r>
      <w:r>
        <w:rPr>
          <w:color w:val="231F20"/>
          <w:spacing w:val="-6"/>
        </w:rPr>
        <w:t>управну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настају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одлучивања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</w:t>
      </w:r>
      <w:r>
        <w:rPr>
          <w:color w:val="231F20"/>
        </w:rPr>
        <w:t>матичну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књигу.</w:t>
      </w:r>
      <w:r>
        <w:rPr>
          <w:color w:val="231F20"/>
          <w:position w:val="7"/>
          <w:sz w:val="13"/>
        </w:rPr>
        <w:t>201</w:t>
      </w:r>
    </w:p>
    <w:p w:rsidR="005C7739" w:rsidRDefault="005C7739">
      <w:pPr>
        <w:pStyle w:val="BodyText"/>
        <w:spacing w:before="36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3"/>
        </w:numPr>
        <w:tabs>
          <w:tab w:val="left" w:pos="1087"/>
          <w:tab w:val="left" w:pos="2594"/>
        </w:tabs>
        <w:spacing w:line="232" w:lineRule="auto"/>
        <w:ind w:left="2594" w:right="591" w:hanging="1888"/>
        <w:jc w:val="left"/>
      </w:pPr>
      <w:r>
        <w:rPr>
          <w:color w:val="231F20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уписа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исправа</w:t>
      </w:r>
      <w:r>
        <w:rPr>
          <w:color w:val="231F20"/>
        </w:rPr>
        <w:t xml:space="preserve"> иностраног органа</w:t>
      </w:r>
    </w:p>
    <w:p w:rsidR="005C7739" w:rsidRDefault="00732D7F">
      <w:pPr>
        <w:pStyle w:val="BodyText"/>
        <w:spacing w:before="159" w:line="235" w:lineRule="auto"/>
        <w:ind w:right="110"/>
      </w:pPr>
      <w:r>
        <w:rPr>
          <w:color w:val="231F20"/>
          <w:spacing w:val="-6"/>
        </w:rPr>
        <w:t>Управни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ино- страних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подразумева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релевант- них чињеница утврђује испуњеност материјалним законом прописа- </w:t>
      </w:r>
      <w:r>
        <w:rPr>
          <w:color w:val="231F20"/>
          <w:spacing w:val="-2"/>
        </w:rPr>
        <w:t>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услова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чињенице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рођења,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закључења </w:t>
      </w:r>
      <w:r>
        <w:rPr>
          <w:color w:val="231F20"/>
          <w:w w:val="90"/>
        </w:rPr>
        <w:t xml:space="preserve">брака и смрти држављана Републике Србије које су настале ван њене </w:t>
      </w:r>
      <w:r>
        <w:rPr>
          <w:color w:val="231F20"/>
          <w:spacing w:val="-2"/>
        </w:rPr>
        <w:t>територије.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w w:val="90"/>
        </w:rPr>
        <w:t>Ови поступци заснивају се у процесном смислу на одређеним спе- цифичностима које немају своје упориште само у домаћим прописима, већ и међународним актима и подразумевају посебности које се одно- се како на правила у вези са одређивањем стварне и месне над</w:t>
      </w:r>
      <w:r>
        <w:rPr>
          <w:color w:val="231F20"/>
          <w:w w:val="90"/>
        </w:rPr>
        <w:t xml:space="preserve">лежно- </w:t>
      </w:r>
      <w:r>
        <w:rPr>
          <w:color w:val="231F20"/>
          <w:spacing w:val="-6"/>
        </w:rPr>
        <w:t>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нарочита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испитног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утврђи- вање релевантних чињеница и околности на основу којих се доноси </w:t>
      </w:r>
      <w:r>
        <w:rPr>
          <w:color w:val="231F20"/>
          <w:spacing w:val="-2"/>
        </w:rPr>
        <w:t>законит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правилан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меритум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конкретној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ствари.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4"/>
        </w:rPr>
        <w:t>Како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већ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истакнуто,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пословима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надлежност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не </w:t>
      </w:r>
      <w:r>
        <w:rPr>
          <w:color w:val="231F20"/>
          <w:spacing w:val="-2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мењати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вољом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органа,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споразумом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странака,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за </w:t>
      </w:r>
      <w:r>
        <w:rPr>
          <w:color w:val="231F20"/>
          <w:spacing w:val="-4"/>
        </w:rPr>
        <w:t>решавање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увек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надлежан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један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орган.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Међутим,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када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питању </w:t>
      </w:r>
      <w:r>
        <w:rPr>
          <w:color w:val="231F20"/>
          <w:spacing w:val="-8"/>
        </w:rPr>
        <w:t xml:space="preserve">одређивање стварне надлежности органа за упис чињенице рођења, </w:t>
      </w:r>
      <w:r>
        <w:rPr>
          <w:color w:val="231F20"/>
          <w:w w:val="90"/>
        </w:rPr>
        <w:t>закључења брака и смрти у матичне књиге на основу исправа иност</w:t>
      </w:r>
      <w:r>
        <w:rPr>
          <w:color w:val="231F20"/>
          <w:w w:val="90"/>
        </w:rPr>
        <w:t xml:space="preserve">ра- </w:t>
      </w:r>
      <w:r>
        <w:rPr>
          <w:color w:val="231F20"/>
          <w:spacing w:val="-6"/>
        </w:rPr>
        <w:t>них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ситуација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нешто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комплекснија.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Наиме,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стварна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надле- жност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уређена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тако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нема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искључиве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надлежности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само </w:t>
      </w:r>
      <w:r>
        <w:rPr>
          <w:color w:val="231F20"/>
          <w:spacing w:val="-2"/>
        </w:rPr>
        <w:t>једне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врсте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органа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поступцима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ових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чињеница,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као стварно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надлежни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одређују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дипломатско-конзуларна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пред- </w:t>
      </w:r>
      <w:r>
        <w:rPr>
          <w:color w:val="231F20"/>
          <w:spacing w:val="-6"/>
        </w:rPr>
        <w:t>ставништва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наше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земље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иностранству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поверено решавање у првостепеном управном поступку уписа у матичне књи- </w:t>
      </w:r>
      <w:r>
        <w:rPr>
          <w:color w:val="231F20"/>
          <w:w w:val="90"/>
        </w:rPr>
        <w:t xml:space="preserve">ге чињенице рођења, закључења брака и смрти које су настале на те- </w:t>
      </w:r>
      <w:r>
        <w:rPr>
          <w:color w:val="231F20"/>
          <w:spacing w:val="-8"/>
        </w:rPr>
        <w:t>риторији Републике Србије. При томе, закон није изричит</w:t>
      </w:r>
      <w:r>
        <w:rPr>
          <w:color w:val="231F20"/>
          <w:spacing w:val="-8"/>
        </w:rPr>
        <w:t xml:space="preserve">о прописао </w:t>
      </w:r>
      <w:r>
        <w:rPr>
          <w:color w:val="231F20"/>
          <w:spacing w:val="-6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орган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супсидијарну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надлежност,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изводи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норме </w:t>
      </w:r>
      <w:r>
        <w:rPr>
          <w:color w:val="231F20"/>
          <w:w w:val="90"/>
        </w:rPr>
        <w:t xml:space="preserve">која утврђује да ће„органи управе у земљи“ покренути поступак ради </w:t>
      </w:r>
      <w:r>
        <w:rPr>
          <w:color w:val="231F20"/>
          <w:spacing w:val="-8"/>
        </w:rPr>
        <w:t xml:space="preserve">утврђивања стања ствари и уписа одговарајуће чињенице само у слу- </w:t>
      </w:r>
      <w:r>
        <w:rPr>
          <w:color w:val="231F20"/>
          <w:w w:val="90"/>
        </w:rPr>
        <w:t>чају када та чињеница није претходно уписана у матичне књиге које се</w:t>
      </w:r>
    </w:p>
    <w:p w:rsidR="005C7739" w:rsidRDefault="00732D7F">
      <w:pPr>
        <w:pStyle w:val="BodyText"/>
        <w:spacing w:before="56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198430</wp:posOffset>
                </wp:positionV>
                <wp:extent cx="900430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4C06B" id="Graphic 120" o:spid="_x0000_s1026" style="position:absolute;margin-left:62.35pt;margin-top:15.6pt;width:70.9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1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Ibid.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185−187.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4" w:firstLine="0"/>
      </w:pPr>
      <w:r>
        <w:rPr>
          <w:color w:val="231F20"/>
          <w:w w:val="90"/>
        </w:rPr>
        <w:lastRenderedPageBreak/>
        <w:t xml:space="preserve">воде у дипломатско-конзуларном представништву наше земље у ино- </w:t>
      </w:r>
      <w:r>
        <w:rPr>
          <w:color w:val="231F20"/>
          <w:spacing w:val="-8"/>
        </w:rPr>
        <w:t xml:space="preserve">странству. Уз то, пред којим ће се стварно надлежним органом извр- </w:t>
      </w:r>
      <w:r>
        <w:rPr>
          <w:color w:val="231F20"/>
          <w:spacing w:val="-6"/>
        </w:rPr>
        <w:t>шити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6"/>
        </w:rPr>
        <w:t>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остављено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вољи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странке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сама </w:t>
      </w:r>
      <w:r>
        <w:rPr>
          <w:color w:val="231F20"/>
          <w:w w:val="90"/>
        </w:rPr>
        <w:t xml:space="preserve">опредељује ком стварно надлежном органу ће поднети пријаву за упис одређене чињенице у домаће матичне књиге – може је поднети месно </w:t>
      </w:r>
      <w:r>
        <w:rPr>
          <w:color w:val="231F20"/>
          <w:spacing w:val="-8"/>
        </w:rPr>
        <w:t>надлежном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дипломатско-конзуларном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представништву наше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земље у иностранству или месно надлежном органу управе коме су поверени </w:t>
      </w:r>
      <w:r>
        <w:rPr>
          <w:color w:val="231F20"/>
          <w:spacing w:val="-6"/>
        </w:rPr>
        <w:t>послови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воде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подручја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јединица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локалних </w:t>
      </w:r>
      <w:r>
        <w:rPr>
          <w:color w:val="231F20"/>
        </w:rPr>
        <w:t>самоуправа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Републици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Србији.</w:t>
      </w:r>
    </w:p>
    <w:p w:rsidR="005C7739" w:rsidRDefault="00732D7F">
      <w:pPr>
        <w:pStyle w:val="BodyText"/>
        <w:spacing w:before="3" w:line="237" w:lineRule="auto"/>
        <w:ind w:left="113" w:right="224"/>
      </w:pPr>
      <w:r>
        <w:rPr>
          <w:color w:val="231F20"/>
          <w:spacing w:val="-8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одређивање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месне надлежности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органа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земљи дата </w:t>
      </w:r>
      <w:r>
        <w:rPr>
          <w:color w:val="231F20"/>
          <w:spacing w:val="-6"/>
        </w:rPr>
        <w:t>су алтернативно и посебно з</w:t>
      </w:r>
      <w:r>
        <w:rPr>
          <w:color w:val="231F20"/>
          <w:spacing w:val="-6"/>
        </w:rPr>
        <w:t xml:space="preserve">а сваку од наведених чињеница, о чему </w:t>
      </w:r>
      <w:r>
        <w:rPr>
          <w:color w:val="231F20"/>
          <w:w w:val="90"/>
        </w:rPr>
        <w:t xml:space="preserve">је већ било речи, док се месна надлежност дипломатско-конзуларних </w:t>
      </w:r>
      <w:r>
        <w:rPr>
          <w:color w:val="231F20"/>
          <w:spacing w:val="-6"/>
        </w:rPr>
        <w:t xml:space="preserve">представништава одређује према територијалном принципу, али не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односу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настанка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повода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вођење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поступка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случа- </w:t>
      </w:r>
      <w:r>
        <w:rPr>
          <w:color w:val="231F20"/>
          <w:spacing w:val="-8"/>
        </w:rPr>
        <w:t>ју уписа те чињенице ко</w:t>
      </w:r>
      <w:r>
        <w:rPr>
          <w:color w:val="231F20"/>
          <w:spacing w:val="-8"/>
        </w:rPr>
        <w:t xml:space="preserve">ја је настала на територији Републике Србије </w:t>
      </w:r>
      <w:r>
        <w:rPr>
          <w:color w:val="231F20"/>
          <w:w w:val="90"/>
        </w:rPr>
        <w:t xml:space="preserve">или боравишта домаћег држављанина у иностранству, већ према тери- </w:t>
      </w:r>
      <w:r>
        <w:rPr>
          <w:color w:val="231F20"/>
          <w:spacing w:val="-8"/>
        </w:rPr>
        <w:t>торији на којој је одређено дипломатско-конзуларно представништво овлашћено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складу 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међународним правилима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 правилима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земље </w:t>
      </w:r>
      <w:r>
        <w:rPr>
          <w:color w:val="231F20"/>
          <w:spacing w:val="-4"/>
        </w:rPr>
        <w:t>домаћина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врши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конзуларну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функцију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својству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матичара.</w:t>
      </w:r>
    </w:p>
    <w:p w:rsidR="005C7739" w:rsidRDefault="00732D7F">
      <w:pPr>
        <w:pStyle w:val="BodyText"/>
        <w:spacing w:before="4" w:line="237" w:lineRule="auto"/>
        <w:ind w:left="113" w:right="222"/>
      </w:pPr>
      <w:r>
        <w:rPr>
          <w:color w:val="231F20"/>
          <w:w w:val="90"/>
        </w:rPr>
        <w:t xml:space="preserve">Поступак се, дакле, покреће пријавом странке на прописаном об- </w:t>
      </w:r>
      <w:r>
        <w:rPr>
          <w:color w:val="231F20"/>
          <w:spacing w:val="-8"/>
        </w:rPr>
        <w:t>расцу,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коме она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опредељује стварно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надлежан орган,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након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чега се </w:t>
      </w:r>
      <w:r>
        <w:rPr>
          <w:color w:val="231F20"/>
          <w:w w:val="90"/>
        </w:rPr>
        <w:t xml:space="preserve">месна надлежност одређује у складу с прописаним правилима за упис </w:t>
      </w:r>
      <w:r>
        <w:rPr>
          <w:color w:val="231F20"/>
          <w:spacing w:val="-4"/>
        </w:rPr>
        <w:t>одређене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једну,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другу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врсту </w:t>
      </w:r>
      <w:r>
        <w:rPr>
          <w:color w:val="231F20"/>
        </w:rPr>
        <w:t>стварно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надлежних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органа.</w:t>
      </w:r>
    </w:p>
    <w:p w:rsidR="005C7739" w:rsidRDefault="00732D7F">
      <w:pPr>
        <w:pStyle w:val="BodyText"/>
        <w:spacing w:before="1" w:line="237" w:lineRule="auto"/>
        <w:ind w:left="113" w:right="222"/>
      </w:pPr>
      <w:r>
        <w:rPr>
          <w:color w:val="231F20"/>
          <w:w w:val="90"/>
        </w:rPr>
        <w:t xml:space="preserve">У пријави за упис чињенице наводе се сви релевантни подаци који </w:t>
      </w:r>
      <w:r>
        <w:rPr>
          <w:color w:val="231F20"/>
          <w:spacing w:val="-8"/>
        </w:rPr>
        <w:t xml:space="preserve">се односе на захтев, уз коју се подноси јавна исправа иностраног ор- </w:t>
      </w:r>
      <w:r>
        <w:rPr>
          <w:color w:val="231F20"/>
          <w:spacing w:val="-6"/>
        </w:rPr>
        <w:t>гана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доказује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постојање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тих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податак</w:t>
      </w:r>
      <w:r>
        <w:rPr>
          <w:color w:val="231F20"/>
          <w:spacing w:val="-6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(извод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spacing w:val="-8"/>
        </w:rPr>
        <w:t xml:space="preserve">тичне књиге или јавна исправа о личном статусу грађана, по потреби </w:t>
      </w:r>
      <w:r>
        <w:rPr>
          <w:color w:val="231F20"/>
          <w:spacing w:val="-6"/>
        </w:rPr>
        <w:t>конкретног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случаја,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други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докази).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употребу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ових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исправа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пред надлежним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потребно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легализоване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про- </w:t>
      </w:r>
      <w:r>
        <w:rPr>
          <w:color w:val="231F20"/>
          <w:spacing w:val="-8"/>
        </w:rPr>
        <w:t xml:space="preserve">писима (билатералним или мултилатералним уговором или домаћим </w:t>
      </w:r>
      <w:r>
        <w:rPr>
          <w:color w:val="231F20"/>
          <w:spacing w:val="-6"/>
        </w:rPr>
        <w:t>прописима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легализацији),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буду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преведене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овлашћеног </w:t>
      </w:r>
      <w:r>
        <w:rPr>
          <w:color w:val="231F20"/>
        </w:rPr>
        <w:t>судског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тумача.</w:t>
      </w:r>
    </w:p>
    <w:p w:rsidR="005C7739" w:rsidRDefault="00732D7F">
      <w:pPr>
        <w:pStyle w:val="BodyText"/>
        <w:spacing w:before="4" w:line="237" w:lineRule="auto"/>
        <w:ind w:left="113" w:right="225"/>
      </w:pPr>
      <w:r>
        <w:rPr>
          <w:color w:val="231F20"/>
          <w:spacing w:val="-4"/>
        </w:rPr>
        <w:t>Поступак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одлучних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спроводи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се,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пра- вилу,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поступку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непосредног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одлучивања,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јер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овим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питањима </w:t>
      </w:r>
      <w:r>
        <w:rPr>
          <w:color w:val="231F20"/>
          <w:w w:val="90"/>
        </w:rPr>
        <w:t>углавном ради о једностраначким стварима без спорне правне ситуа- ције.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Међутим,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јавна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исправа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врши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садр- жи све релевантне чињенице и податке, или је потребно решити неко претходно питање (нпр. држављански статус л</w:t>
      </w:r>
      <w:r>
        <w:rPr>
          <w:color w:val="231F20"/>
          <w:w w:val="90"/>
        </w:rPr>
        <w:t xml:space="preserve">ица чији се упис захте- </w:t>
      </w:r>
      <w:r>
        <w:rPr>
          <w:color w:val="231F20"/>
          <w:spacing w:val="-4"/>
        </w:rPr>
        <w:t>ва),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потпуног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релевантних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конституи- </w:t>
      </w:r>
      <w:r>
        <w:rPr>
          <w:color w:val="231F20"/>
          <w:w w:val="90"/>
        </w:rPr>
        <w:t xml:space="preserve">сања законитог и правилног уписа у матичне књиге спроводи се посе- </w:t>
      </w:r>
      <w:r>
        <w:rPr>
          <w:color w:val="231F20"/>
        </w:rPr>
        <w:t>бан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испитни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поступак.</w:t>
      </w:r>
    </w:p>
    <w:p w:rsidR="005C7739" w:rsidRDefault="00732D7F">
      <w:pPr>
        <w:pStyle w:val="BodyText"/>
        <w:spacing w:before="3" w:line="237" w:lineRule="auto"/>
        <w:ind w:left="113" w:right="225"/>
      </w:pPr>
      <w:r>
        <w:rPr>
          <w:color w:val="231F20"/>
          <w:w w:val="90"/>
        </w:rPr>
        <w:t>Меритум одлуке увек је садржан у имплицитној радњи уписа одре- ђене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чињенице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књигу,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формални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управни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акт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донети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11" w:firstLine="0"/>
      </w:pPr>
      <w:r>
        <w:rPr>
          <w:color w:val="231F20"/>
          <w:w w:val="90"/>
        </w:rPr>
        <w:lastRenderedPageBreak/>
        <w:t>само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случају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када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орган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одбије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странке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упис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књи- </w:t>
      </w:r>
      <w:r>
        <w:rPr>
          <w:color w:val="231F20"/>
          <w:spacing w:val="-4"/>
        </w:rPr>
        <w:t>ге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настала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иностранству.</w:t>
      </w:r>
    </w:p>
    <w:p w:rsidR="005C7739" w:rsidRDefault="00732D7F">
      <w:pPr>
        <w:pStyle w:val="BodyText"/>
        <w:spacing w:line="235" w:lineRule="auto"/>
        <w:ind w:right="107"/>
        <w:rPr>
          <w:sz w:val="13"/>
        </w:rPr>
      </w:pPr>
      <w:r>
        <w:rPr>
          <w:color w:val="231F20"/>
          <w:spacing w:val="-6"/>
        </w:rPr>
        <w:t>Имајући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виду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одлучивање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овом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заснива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по- стојању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одређене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(рођења,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закључења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брака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смрти), </w:t>
      </w:r>
      <w:r>
        <w:rPr>
          <w:color w:val="231F20"/>
          <w:spacing w:val="-4"/>
        </w:rPr>
        <w:t>ови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управни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акти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имају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декларативни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карактер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њима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кон- </w:t>
      </w:r>
      <w:r>
        <w:rPr>
          <w:color w:val="231F20"/>
          <w:spacing w:val="-6"/>
        </w:rPr>
        <w:t>статује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како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гледишта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домаћим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прописима </w:t>
      </w:r>
      <w:r>
        <w:rPr>
          <w:color w:val="231F20"/>
          <w:spacing w:val="-4"/>
        </w:rPr>
        <w:t>схвата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један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настао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иностранству.</w:t>
      </w:r>
      <w:r>
        <w:rPr>
          <w:color w:val="231F20"/>
          <w:spacing w:val="-4"/>
          <w:position w:val="7"/>
          <w:sz w:val="13"/>
        </w:rPr>
        <w:t>202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3"/>
        </w:numPr>
        <w:tabs>
          <w:tab w:val="left" w:pos="1306"/>
        </w:tabs>
        <w:ind w:left="1306" w:hanging="381"/>
        <w:jc w:val="left"/>
      </w:pPr>
      <w:r>
        <w:rPr>
          <w:color w:val="231F20"/>
          <w:spacing w:val="-2"/>
        </w:rPr>
        <w:t>Поступак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исправку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грешке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матичној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књизи</w:t>
      </w:r>
    </w:p>
    <w:p w:rsidR="005C7739" w:rsidRDefault="00732D7F">
      <w:pPr>
        <w:pStyle w:val="BodyText"/>
        <w:spacing w:before="158" w:line="235" w:lineRule="auto"/>
        <w:ind w:right="108"/>
      </w:pPr>
      <w:r>
        <w:rPr>
          <w:color w:val="231F20"/>
          <w:spacing w:val="-2"/>
        </w:rPr>
        <w:t>Материјални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закон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управној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књига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уређује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исправку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књизи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апстрактним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нормира- њем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случају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уочи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грешка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подацима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упи- </w:t>
      </w:r>
      <w:r>
        <w:rPr>
          <w:color w:val="231F20"/>
          <w:w w:val="90"/>
        </w:rPr>
        <w:t xml:space="preserve">саним у матичну књигу пре закључења основног уписа, односно после </w:t>
      </w:r>
      <w:r>
        <w:rPr>
          <w:color w:val="231F20"/>
          <w:spacing w:val="-4"/>
        </w:rPr>
        <w:t>закључења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основног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уписа.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садрже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ближе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уређење </w:t>
      </w:r>
      <w:r>
        <w:rPr>
          <w:color w:val="231F20"/>
          <w:spacing w:val="-2"/>
        </w:rPr>
        <w:t>процесних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радњи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када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орган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службеној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дужности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захтев </w:t>
      </w:r>
      <w:r>
        <w:rPr>
          <w:color w:val="231F20"/>
          <w:w w:val="90"/>
        </w:rPr>
        <w:t>странке покрене поступак за исправку грешке у матичној књизи,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оси</w:t>
      </w:r>
      <w:r>
        <w:rPr>
          <w:color w:val="231F20"/>
          <w:w w:val="90"/>
        </w:rPr>
        <w:t xml:space="preserve">м </w:t>
      </w:r>
      <w:r>
        <w:rPr>
          <w:color w:val="231F20"/>
          <w:spacing w:val="-8"/>
        </w:rPr>
        <w:t xml:space="preserve">што прописују да грешке које се уоче пре закључења основног уписа </w:t>
      </w:r>
      <w:r>
        <w:rPr>
          <w:color w:val="231F20"/>
          <w:w w:val="90"/>
        </w:rPr>
        <w:t>исправља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матичар,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док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грешке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уоче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закључења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основ- </w:t>
      </w:r>
      <w:r>
        <w:rPr>
          <w:color w:val="231F20"/>
          <w:spacing w:val="-8"/>
        </w:rPr>
        <w:t xml:space="preserve">ног уписа могу исправити само на основу решења надлежног органа. </w:t>
      </w:r>
      <w:r>
        <w:rPr>
          <w:color w:val="231F20"/>
          <w:spacing w:val="-4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имплицира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поступак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исправку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грешке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матичној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књизи </w:t>
      </w:r>
      <w:r>
        <w:rPr>
          <w:color w:val="231F20"/>
          <w:spacing w:val="-2"/>
        </w:rPr>
        <w:t>спроводи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складу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правилима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општег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управног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поступка.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6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покренуо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исправку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грешке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књи- </w:t>
      </w:r>
      <w:r>
        <w:rPr>
          <w:color w:val="231F20"/>
          <w:w w:val="90"/>
        </w:rPr>
        <w:t>зи,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први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услов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ради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очигледној,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фактичкој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грешци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на- стала случајно, односно која нема никаквог утицаја на правно дејство </w:t>
      </w:r>
      <w:r>
        <w:rPr>
          <w:color w:val="231F20"/>
          <w:spacing w:val="-8"/>
        </w:rPr>
        <w:t xml:space="preserve">уписа. Ова очигледност утврђује се на основу релевантних чињеница </w:t>
      </w:r>
      <w:r>
        <w:rPr>
          <w:color w:val="231F20"/>
          <w:w w:val="90"/>
        </w:rPr>
        <w:t xml:space="preserve">које је орган већ утврдио у првостепеном поступку, те се сам поступак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исправку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грешке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спроводи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непосред</w:t>
      </w:r>
      <w:r>
        <w:rPr>
          <w:color w:val="231F20"/>
          <w:spacing w:val="-2"/>
        </w:rPr>
        <w:t>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одлучивања.</w:t>
      </w:r>
    </w:p>
    <w:p w:rsidR="005C7739" w:rsidRDefault="00732D7F">
      <w:pPr>
        <w:pStyle w:val="BodyText"/>
        <w:spacing w:line="235" w:lineRule="auto"/>
        <w:ind w:right="110"/>
      </w:pPr>
      <w:r>
        <w:rPr>
          <w:color w:val="231F20"/>
          <w:spacing w:val="-1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обзиром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овај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поступак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закључења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основног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упи- </w:t>
      </w:r>
      <w:r>
        <w:rPr>
          <w:color w:val="231F20"/>
          <w:spacing w:val="-6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третира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грешка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још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извршена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радње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уписа </w:t>
      </w:r>
      <w:r>
        <w:rPr>
          <w:color w:val="231F20"/>
          <w:w w:val="90"/>
        </w:rPr>
        <w:t xml:space="preserve">одређене чињенице (рођења, закључења брака или смрти) у матичне </w:t>
      </w:r>
      <w:r>
        <w:rPr>
          <w:color w:val="231F20"/>
          <w:spacing w:val="-8"/>
        </w:rPr>
        <w:t>књиге,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уоченој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грешци одлучује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радњом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 виду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забелешке у </w:t>
      </w:r>
      <w:r>
        <w:rPr>
          <w:color w:val="231F20"/>
          <w:spacing w:val="-2"/>
        </w:rPr>
        <w:t>одговарајућој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рубрици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књиге.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6"/>
        </w:rPr>
        <w:t>Супротно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томе,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накнадни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рођења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смрти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упи- </w:t>
      </w:r>
      <w:r>
        <w:rPr>
          <w:color w:val="231F20"/>
          <w:spacing w:val="-8"/>
        </w:rPr>
        <w:t xml:space="preserve">сује се у матичне књиге само на основу формалног управног акта, па </w:t>
      </w:r>
      <w:r>
        <w:rPr>
          <w:color w:val="231F20"/>
          <w:w w:val="90"/>
        </w:rPr>
        <w:t>се и о захтеву за исправку грешке у матичној књизи одлучује у форм</w:t>
      </w:r>
      <w:r>
        <w:rPr>
          <w:color w:val="231F20"/>
          <w:w w:val="90"/>
        </w:rPr>
        <w:t xml:space="preserve">и </w:t>
      </w:r>
      <w:r>
        <w:rPr>
          <w:color w:val="231F20"/>
          <w:spacing w:val="-2"/>
        </w:rPr>
        <w:t>решења.</w:t>
      </w:r>
    </w:p>
    <w:p w:rsidR="005C7739" w:rsidRDefault="00732D7F">
      <w:pPr>
        <w:pStyle w:val="BodyText"/>
        <w:spacing w:line="235" w:lineRule="auto"/>
        <w:ind w:right="109"/>
      </w:pPr>
      <w:r>
        <w:rPr>
          <w:color w:val="231F20"/>
          <w:spacing w:val="-8"/>
        </w:rPr>
        <w:t>Исто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тако,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основни упис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одређене чињенице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који 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завршен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пот- </w:t>
      </w:r>
      <w:r>
        <w:rPr>
          <w:color w:val="231F20"/>
          <w:w w:val="90"/>
        </w:rPr>
        <w:t>писом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матичара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странке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поступку,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третира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смислу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заштите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пра- </w:t>
      </w:r>
      <w:r>
        <w:rPr>
          <w:color w:val="231F20"/>
          <w:spacing w:val="-10"/>
        </w:rPr>
        <w:t>ва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правних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интереса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странке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као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донето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тој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 xml:space="preserve">управ- </w:t>
      </w:r>
      <w:r>
        <w:rPr>
          <w:color w:val="231F20"/>
          <w:w w:val="90"/>
        </w:rPr>
        <w:t xml:space="preserve">ној ствари, па се после закључења основног уписа о исправци грешке </w:t>
      </w:r>
      <w:r>
        <w:rPr>
          <w:color w:val="231F20"/>
          <w:spacing w:val="-8"/>
        </w:rPr>
        <w:t>такође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одлучује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доношењем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решења.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Диспозитив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исправци</w:t>
      </w:r>
    </w:p>
    <w:p w:rsidR="005C7739" w:rsidRDefault="00732D7F">
      <w:pPr>
        <w:pStyle w:val="BodyText"/>
        <w:spacing w:before="85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216881</wp:posOffset>
                </wp:positionV>
                <wp:extent cx="900430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78A83" id="Graphic 127" o:spid="_x0000_s1026" style="position:absolute;margin-left:62.35pt;margin-top:17.1pt;width:70.9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1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Јасмина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Бенмансур,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o.</w:t>
      </w:r>
      <w:r>
        <w:rPr>
          <w:rFonts w:ascii="Myriad Pro" w:hAnsi="Myriad Pro"/>
          <w:i/>
          <w:color w:val="231F20"/>
          <w:spacing w:val="8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c.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стр.187−189.</w:t>
      </w:r>
    </w:p>
    <w:p w:rsidR="005C7739" w:rsidRDefault="005C7739">
      <w:pPr>
        <w:rPr>
          <w:sz w:val="18"/>
        </w:rPr>
        <w:sectPr w:rsidR="005C7739">
          <w:footerReference w:type="even" r:id="rId38"/>
          <w:footerReference w:type="default" r:id="rId39"/>
          <w:pgSz w:w="9080" w:h="13610"/>
          <w:pgMar w:top="1000" w:right="1020" w:bottom="1060" w:left="1020" w:header="0" w:footer="865" w:gutter="0"/>
          <w:pgNumType w:start="203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08" w:right="223" w:firstLine="0"/>
        <w:jc w:val="right"/>
      </w:pPr>
      <w:r>
        <w:rPr>
          <w:color w:val="231F20"/>
          <w:spacing w:val="-6"/>
        </w:rPr>
        <w:lastRenderedPageBreak/>
        <w:t>грешке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књизи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обавезно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садржи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додатак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виду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налога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ко- </w:t>
      </w:r>
      <w:r>
        <w:rPr>
          <w:color w:val="231F20"/>
          <w:w w:val="90"/>
        </w:rPr>
        <w:t>јим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одређује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начин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ће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исправка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уписати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матичну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књигу.</w:t>
      </w:r>
    </w:p>
    <w:p w:rsidR="005C7739" w:rsidRDefault="00732D7F">
      <w:pPr>
        <w:pStyle w:val="BodyText"/>
        <w:spacing w:line="235" w:lineRule="auto"/>
        <w:ind w:left="113" w:right="225"/>
        <w:rPr>
          <w:sz w:val="13"/>
        </w:rPr>
      </w:pPr>
      <w:r>
        <w:rPr>
          <w:color w:val="231F20"/>
          <w:w w:val="90"/>
        </w:rPr>
        <w:t xml:space="preserve">Против ових решења странка има право жалбе непосредно вишем </w:t>
      </w:r>
      <w:r>
        <w:rPr>
          <w:color w:val="231F20"/>
          <w:spacing w:val="-4"/>
        </w:rPr>
        <w:t>органу,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судску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заштиту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управном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спору.</w:t>
      </w:r>
      <w:r>
        <w:rPr>
          <w:color w:val="231F20"/>
          <w:spacing w:val="-4"/>
          <w:position w:val="7"/>
          <w:sz w:val="13"/>
        </w:rPr>
        <w:t>203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43"/>
        </w:numPr>
        <w:tabs>
          <w:tab w:val="left" w:pos="1044"/>
        </w:tabs>
        <w:ind w:left="1044" w:hanging="381"/>
        <w:jc w:val="left"/>
      </w:pPr>
      <w:r>
        <w:rPr>
          <w:color w:val="231F20"/>
        </w:rPr>
        <w:t>Поступак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промену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матичној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књизи</w:t>
      </w:r>
    </w:p>
    <w:p w:rsidR="005C7739" w:rsidRDefault="00732D7F">
      <w:pPr>
        <w:pStyle w:val="BodyText"/>
        <w:spacing w:before="158" w:line="235" w:lineRule="auto"/>
        <w:ind w:left="113" w:right="224"/>
      </w:pPr>
      <w:r>
        <w:rPr>
          <w:color w:val="231F20"/>
          <w:spacing w:val="-10"/>
        </w:rPr>
        <w:t>Промена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података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матичној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књизи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принципу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више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везана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 xml:space="preserve">за </w:t>
      </w:r>
      <w:r>
        <w:rPr>
          <w:color w:val="231F20"/>
          <w:w w:val="90"/>
        </w:rPr>
        <w:t xml:space="preserve">извршење одлука других државних органа којим је промењен неки од </w:t>
      </w:r>
      <w:r>
        <w:rPr>
          <w:color w:val="231F20"/>
          <w:spacing w:val="-6"/>
        </w:rPr>
        <w:t>елемената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статуса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грађана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евиденција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ма- </w:t>
      </w:r>
      <w:r>
        <w:rPr>
          <w:color w:val="231F20"/>
          <w:w w:val="90"/>
        </w:rPr>
        <w:t xml:space="preserve">тичним књигама, него за решавање у првостепеном управном поступ- ку у области матичних књига, што не чуди ако се има у виду </w:t>
      </w:r>
      <w:r>
        <w:rPr>
          <w:color w:val="231F20"/>
          <w:w w:val="90"/>
        </w:rPr>
        <w:t xml:space="preserve">да се зна- </w:t>
      </w:r>
      <w:r>
        <w:rPr>
          <w:color w:val="231F20"/>
          <w:spacing w:val="-8"/>
        </w:rPr>
        <w:t xml:space="preserve">чајан број тих чињеница и података утврђују на основу материјалних </w:t>
      </w:r>
      <w:r>
        <w:rPr>
          <w:color w:val="231F20"/>
          <w:w w:val="90"/>
        </w:rPr>
        <w:t xml:space="preserve">закона из других управних области (лично име, породични статус, др- </w:t>
      </w:r>
      <w:r>
        <w:rPr>
          <w:color w:val="231F20"/>
          <w:spacing w:val="-6"/>
        </w:rPr>
        <w:t>жављанство,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јединствени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матични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грађана,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итд).</w:t>
      </w:r>
    </w:p>
    <w:p w:rsidR="005C7739" w:rsidRDefault="00732D7F">
      <w:pPr>
        <w:pStyle w:val="BodyText"/>
        <w:spacing w:line="235" w:lineRule="auto"/>
        <w:ind w:left="113" w:right="222"/>
      </w:pPr>
      <w:r>
        <w:rPr>
          <w:color w:val="231F20"/>
          <w:w w:val="90"/>
        </w:rPr>
        <w:t>Ипак,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матичним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књигама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познаје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другачија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правила</w:t>
      </w:r>
      <w:r>
        <w:rPr>
          <w:color w:val="231F20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је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вези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са тим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потребно издвојити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поступак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промену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податка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полу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податка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о </w:t>
      </w:r>
      <w:r>
        <w:rPr>
          <w:color w:val="231F20"/>
          <w:spacing w:val="-2"/>
        </w:rPr>
        <w:t>националној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припадности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рођених.</w:t>
      </w:r>
    </w:p>
    <w:p w:rsidR="005C7739" w:rsidRDefault="005C7739">
      <w:pPr>
        <w:pStyle w:val="BodyText"/>
        <w:spacing w:before="31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43"/>
        </w:numPr>
        <w:tabs>
          <w:tab w:val="left" w:pos="976"/>
          <w:tab w:val="left" w:pos="2649"/>
        </w:tabs>
        <w:ind w:right="520" w:hanging="2241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>Поступак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упис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податка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о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промени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пола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у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матичној </w:t>
      </w:r>
      <w:r>
        <w:rPr>
          <w:rFonts w:ascii="Trebuchet MS" w:hAnsi="Trebuchet MS"/>
          <w:color w:val="231F20"/>
        </w:rPr>
        <w:t>књизи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рођених</w:t>
      </w:r>
    </w:p>
    <w:p w:rsidR="005C7739" w:rsidRDefault="00732D7F">
      <w:pPr>
        <w:pStyle w:val="BodyText"/>
        <w:spacing w:before="165" w:line="235" w:lineRule="auto"/>
        <w:ind w:left="113" w:right="222"/>
        <w:jc w:val="right"/>
      </w:pPr>
      <w:r>
        <w:rPr>
          <w:color w:val="231F20"/>
          <w:w w:val="90"/>
        </w:rPr>
        <w:t>Као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једна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најзначајнијих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новина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изменама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материјалног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закона који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уређује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управну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област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2018.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године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јесте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уређе- </w:t>
      </w:r>
      <w:r>
        <w:rPr>
          <w:color w:val="231F20"/>
          <w:spacing w:val="-10"/>
        </w:rPr>
        <w:t>ње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поступка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упис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података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промени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пола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матичну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>књигу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0"/>
        </w:rPr>
        <w:t xml:space="preserve">рођених. </w:t>
      </w:r>
      <w:r>
        <w:rPr>
          <w:color w:val="231F20"/>
          <w:spacing w:val="-4"/>
        </w:rPr>
        <w:t>Овим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законом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је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утврђено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податак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промени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пола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упи- </w:t>
      </w:r>
      <w:r>
        <w:rPr>
          <w:color w:val="231F20"/>
          <w:spacing w:val="-8"/>
        </w:rPr>
        <w:t>сати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рођених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само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основу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решења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стварно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месно надлежног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органа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коме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поверени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послови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књига,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које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се доноси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основу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прописане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потврде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надлежне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здравствене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 xml:space="preserve">установе.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случају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здравствена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установа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пријавилац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податка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w w:val="90"/>
        </w:rPr>
        <w:t>промени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пола,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потврду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надлежном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доставља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року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  <w:w w:val="90"/>
        </w:rPr>
        <w:t>15</w:t>
      </w:r>
    </w:p>
    <w:p w:rsidR="005C7739" w:rsidRDefault="00732D7F">
      <w:pPr>
        <w:pStyle w:val="BodyText"/>
        <w:spacing w:line="245" w:lineRule="exact"/>
        <w:ind w:left="113" w:firstLine="0"/>
        <w:jc w:val="left"/>
      </w:pPr>
      <w:r>
        <w:rPr>
          <w:color w:val="231F20"/>
          <w:spacing w:val="-8"/>
        </w:rPr>
        <w:t>дана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дана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промене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пола.</w:t>
      </w:r>
    </w:p>
    <w:p w:rsidR="005C7739" w:rsidRDefault="00732D7F">
      <w:pPr>
        <w:pStyle w:val="BodyText"/>
        <w:spacing w:before="2" w:line="235" w:lineRule="auto"/>
        <w:ind w:left="113" w:right="225"/>
        <w:jc w:val="right"/>
      </w:pPr>
      <w:r>
        <w:rPr>
          <w:color w:val="231F20"/>
          <w:spacing w:val="-12"/>
        </w:rPr>
        <w:t>Првостепени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поступак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за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промену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податка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полу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спроводи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се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по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2"/>
        </w:rPr>
        <w:t>при- јему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ове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потврде,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сходном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применом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правила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општег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>управног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2"/>
        </w:rPr>
        <w:t xml:space="preserve">поступка. </w:t>
      </w:r>
      <w:r>
        <w:rPr>
          <w:color w:val="231F20"/>
          <w:spacing w:val="-8"/>
        </w:rPr>
        <w:t>Најпре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основу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података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уписани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потврду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промени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пола одређује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месна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надлежност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спровођење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овог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поступка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8"/>
        </w:rPr>
        <w:t xml:space="preserve">доноше- </w:t>
      </w:r>
      <w:r>
        <w:rPr>
          <w:color w:val="231F20"/>
          <w:spacing w:val="-10"/>
        </w:rPr>
        <w:t>ње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мериторне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одлуке,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месно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надлежан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је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увек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орган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који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води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 xml:space="preserve">матич- </w:t>
      </w:r>
      <w:r>
        <w:rPr>
          <w:color w:val="231F20"/>
          <w:spacing w:val="-8"/>
        </w:rPr>
        <w:t>ну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рођених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којој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је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извршен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чињенице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рођења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то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 xml:space="preserve">лице. </w:t>
      </w:r>
      <w:r>
        <w:rPr>
          <w:color w:val="231F20"/>
          <w:spacing w:val="-2"/>
        </w:rPr>
        <w:t>Доказни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поступак,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правилу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спроводи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поступку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непо- </w:t>
      </w:r>
      <w:r>
        <w:rPr>
          <w:color w:val="231F20"/>
          <w:spacing w:val="-4"/>
        </w:rPr>
        <w:t>средног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одлучивања,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заснива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релевантних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чиње- </w:t>
      </w:r>
      <w:r>
        <w:rPr>
          <w:color w:val="231F20"/>
          <w:spacing w:val="-6"/>
        </w:rPr>
        <w:t>ница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којима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извор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сазнања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постојању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промене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пола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представља</w:t>
      </w:r>
    </w:p>
    <w:p w:rsidR="005C7739" w:rsidRDefault="00732D7F">
      <w:pPr>
        <w:pStyle w:val="BodyText"/>
        <w:spacing w:before="79"/>
        <w:ind w:left="0" w:firstLine="0"/>
        <w:jc w:val="lef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213336</wp:posOffset>
                </wp:positionV>
                <wp:extent cx="900430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E7E49" id="Graphic 128" o:spid="_x0000_s1026" style="position:absolute;margin-left:56.7pt;margin-top:16.8pt;width:70.9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452"/>
        </w:tabs>
        <w:spacing w:before="81"/>
        <w:ind w:left="452" w:hanging="339"/>
        <w:jc w:val="left"/>
        <w:rPr>
          <w:sz w:val="18"/>
        </w:rPr>
      </w:pPr>
      <w:r>
        <w:rPr>
          <w:color w:val="231F20"/>
          <w:w w:val="90"/>
          <w:sz w:val="18"/>
        </w:rPr>
        <w:t>Упореди: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rFonts w:ascii="Myriad Pro" w:hAnsi="Myriad Pro"/>
          <w:i/>
          <w:color w:val="231F20"/>
          <w:w w:val="90"/>
          <w:sz w:val="18"/>
        </w:rPr>
        <w:t>Ibid.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стр.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189–200.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2" w:firstLine="0"/>
      </w:pPr>
      <w:r>
        <w:rPr>
          <w:color w:val="231F20"/>
          <w:w w:val="90"/>
        </w:rPr>
        <w:lastRenderedPageBreak/>
        <w:t xml:space="preserve">поменута јавна исправа издата од стране надлежне здравствене уста- </w:t>
      </w:r>
      <w:r>
        <w:rPr>
          <w:color w:val="231F20"/>
          <w:spacing w:val="-4"/>
        </w:rPr>
        <w:t>нове,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потврђује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предмет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доказивања.</w:t>
      </w:r>
    </w:p>
    <w:p w:rsidR="005C7739" w:rsidRDefault="00732D7F">
      <w:pPr>
        <w:pStyle w:val="BodyText"/>
        <w:spacing w:line="237" w:lineRule="auto"/>
        <w:ind w:right="110"/>
      </w:pPr>
      <w:r>
        <w:rPr>
          <w:color w:val="231F20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својој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природи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решење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којим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одобрава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упис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 </w:t>
      </w:r>
      <w:r>
        <w:rPr>
          <w:color w:val="231F20"/>
          <w:spacing w:val="-4"/>
        </w:rPr>
        <w:t>промени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пола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рођених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припада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реконститутивним </w:t>
      </w:r>
      <w:r>
        <w:rPr>
          <w:color w:val="231F20"/>
          <w:spacing w:val="-8"/>
        </w:rPr>
        <w:t>управн</w:t>
      </w:r>
      <w:r>
        <w:rPr>
          <w:color w:val="231F20"/>
          <w:spacing w:val="-8"/>
        </w:rPr>
        <w:t xml:space="preserve">им актима, јер већ постоји акт конститутивног карактера о из- вршеном упису чињенице рођења у матичну књигу рођених у коме је </w:t>
      </w:r>
      <w:r>
        <w:rPr>
          <w:color w:val="231F20"/>
        </w:rPr>
        <w:t>садржан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податак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полу.</w:t>
      </w:r>
    </w:p>
    <w:p w:rsidR="005C7739" w:rsidRDefault="00732D7F">
      <w:pPr>
        <w:pStyle w:val="BodyText"/>
        <w:spacing w:before="1" w:line="237" w:lineRule="auto"/>
        <w:ind w:right="111"/>
      </w:pPr>
      <w:r>
        <w:rPr>
          <w:color w:val="231F20"/>
          <w:spacing w:val="-6"/>
        </w:rPr>
        <w:t>Реконститутивним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актом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донетим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подата- </w:t>
      </w:r>
      <w:r>
        <w:rPr>
          <w:color w:val="231F20"/>
          <w:w w:val="90"/>
        </w:rPr>
        <w:t xml:space="preserve">ка о промени пола само се мења стање и однос створен тим конститу- </w:t>
      </w:r>
      <w:r>
        <w:rPr>
          <w:color w:val="231F20"/>
          <w:spacing w:val="-8"/>
        </w:rPr>
        <w:t xml:space="preserve">тивним актом. Прецизније, не поништава се извршен упис чињенице </w:t>
      </w:r>
      <w:r>
        <w:rPr>
          <w:color w:val="231F20"/>
          <w:w w:val="90"/>
        </w:rPr>
        <w:t xml:space="preserve">рођења у матичну књигу рођених, већ се само он модификује у једном </w:t>
      </w:r>
      <w:r>
        <w:rPr>
          <w:color w:val="231F20"/>
        </w:rPr>
        <w:t>свом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податку.</w:t>
      </w:r>
    </w:p>
    <w:p w:rsidR="005C7739" w:rsidRDefault="005C7739">
      <w:pPr>
        <w:pStyle w:val="BodyText"/>
        <w:spacing w:before="38"/>
        <w:ind w:left="0" w:firstLine="0"/>
        <w:jc w:val="left"/>
      </w:pPr>
    </w:p>
    <w:p w:rsidR="005C7739" w:rsidRDefault="00732D7F">
      <w:pPr>
        <w:pStyle w:val="Heading3"/>
        <w:numPr>
          <w:ilvl w:val="2"/>
          <w:numId w:val="43"/>
        </w:numPr>
        <w:tabs>
          <w:tab w:val="left" w:pos="1029"/>
          <w:tab w:val="left" w:pos="2238"/>
        </w:tabs>
        <w:spacing w:line="244" w:lineRule="auto"/>
        <w:ind w:left="2238" w:right="346" w:hanging="1777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t>Поступак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6"/>
        </w:rPr>
        <w:t>за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6"/>
        </w:rPr>
        <w:t>упис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6"/>
        </w:rPr>
        <w:t>податка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6"/>
        </w:rPr>
        <w:t>о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6"/>
        </w:rPr>
        <w:t>националној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припадности </w:t>
      </w:r>
      <w:r>
        <w:rPr>
          <w:rFonts w:ascii="Trebuchet MS" w:hAnsi="Trebuchet MS"/>
          <w:color w:val="231F20"/>
        </w:rPr>
        <w:t>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матичну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књигу</w:t>
      </w:r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рођених</w:t>
      </w:r>
    </w:p>
    <w:p w:rsidR="005C7739" w:rsidRDefault="00732D7F">
      <w:pPr>
        <w:pStyle w:val="BodyText"/>
        <w:spacing w:before="159" w:line="237" w:lineRule="auto"/>
        <w:ind w:right="111"/>
        <w:jc w:val="right"/>
      </w:pPr>
      <w:r>
        <w:rPr>
          <w:color w:val="231F20"/>
          <w:spacing w:val="-8"/>
        </w:rPr>
        <w:t>Материјалним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законом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који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уређује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управу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област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матичних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 xml:space="preserve">књига </w:t>
      </w:r>
      <w:r>
        <w:rPr>
          <w:color w:val="231F20"/>
          <w:spacing w:val="-10"/>
        </w:rPr>
        <w:t>прописује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се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право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упис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податка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националној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припадности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0"/>
        </w:rPr>
        <w:t xml:space="preserve">матич- </w:t>
      </w:r>
      <w:r>
        <w:rPr>
          <w:color w:val="231F20"/>
          <w:spacing w:val="-6"/>
        </w:rPr>
        <w:t>ну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рођених,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одредаба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тог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произилазе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правила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>себног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управног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примењују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овим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управним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стварима. </w:t>
      </w:r>
      <w:r>
        <w:rPr>
          <w:color w:val="231F20"/>
        </w:rPr>
        <w:t>Сагласно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правилима,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првостепени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поступак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утврђивање </w:t>
      </w:r>
      <w:r>
        <w:rPr>
          <w:color w:val="231F20"/>
          <w:spacing w:val="-6"/>
        </w:rPr>
        <w:t>овог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податка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покреће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родитеља,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ако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дете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малолетно, односно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пунолетног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коме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матичној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књизи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рођених</w:t>
      </w:r>
    </w:p>
    <w:p w:rsidR="005C7739" w:rsidRDefault="00732D7F">
      <w:pPr>
        <w:pStyle w:val="BodyText"/>
        <w:spacing w:line="254" w:lineRule="exact"/>
        <w:ind w:firstLine="0"/>
      </w:pPr>
      <w:r>
        <w:rPr>
          <w:color w:val="231F20"/>
          <w:spacing w:val="-8"/>
        </w:rPr>
        <w:t>није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уписан податак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 националној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припадности.</w:t>
      </w:r>
    </w:p>
    <w:p w:rsidR="005C7739" w:rsidRDefault="00732D7F">
      <w:pPr>
        <w:pStyle w:val="BodyText"/>
        <w:spacing w:before="1" w:line="237" w:lineRule="auto"/>
        <w:ind w:right="109"/>
      </w:pPr>
      <w:r>
        <w:rPr>
          <w:color w:val="231F20"/>
          <w:spacing w:val="-2"/>
        </w:rPr>
        <w:t>Доказни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спроводи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испитном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поступку,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имајући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у </w:t>
      </w:r>
      <w:r>
        <w:rPr>
          <w:color w:val="231F20"/>
          <w:w w:val="90"/>
        </w:rPr>
        <w:t xml:space="preserve">виду да су родитељи детета за које се тражи упис податка о национал- ној припадности дужни да дају заједничку изјаву пред надлежним ма- </w:t>
      </w:r>
      <w:r>
        <w:rPr>
          <w:color w:val="231F20"/>
          <w:spacing w:val="-6"/>
        </w:rPr>
        <w:t>тичаром,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изузев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уколико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само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један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родитеља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жив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познат, </w:t>
      </w:r>
      <w:r>
        <w:rPr>
          <w:color w:val="231F20"/>
          <w:spacing w:val="-4"/>
        </w:rPr>
        <w:t>тада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само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други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родитељ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изјаву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одредити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националну </w:t>
      </w:r>
      <w:r>
        <w:rPr>
          <w:color w:val="231F20"/>
        </w:rPr>
        <w:t>припадност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детета.</w:t>
      </w:r>
    </w:p>
    <w:p w:rsidR="005C7739" w:rsidRDefault="00732D7F">
      <w:pPr>
        <w:pStyle w:val="BodyText"/>
        <w:spacing w:before="1" w:line="237" w:lineRule="auto"/>
        <w:ind w:right="111"/>
      </w:pPr>
      <w:r>
        <w:rPr>
          <w:color w:val="231F20"/>
          <w:w w:val="90"/>
        </w:rPr>
        <w:t xml:space="preserve">Када су испуњени ови услови, првостепени орган не доноси реше- </w:t>
      </w:r>
      <w:r>
        <w:rPr>
          <w:color w:val="231F20"/>
          <w:spacing w:val="-6"/>
        </w:rPr>
        <w:t>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мериторно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одлучује,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већ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констатује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имплицит- </w:t>
      </w:r>
      <w:r>
        <w:rPr>
          <w:color w:val="231F20"/>
          <w:spacing w:val="-4"/>
        </w:rPr>
        <w:t>ном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радњом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органа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уписом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података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рођених.</w:t>
      </w:r>
    </w:p>
    <w:p w:rsidR="005C7739" w:rsidRDefault="00732D7F">
      <w:pPr>
        <w:pStyle w:val="BodyText"/>
        <w:spacing w:line="237" w:lineRule="auto"/>
        <w:ind w:right="117"/>
      </w:pPr>
      <w:r>
        <w:rPr>
          <w:color w:val="231F20"/>
          <w:spacing w:val="-4"/>
          <w:w w:val="90"/>
        </w:rPr>
        <w:t>Исту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ситуацију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имамо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случају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када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пунолетно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лице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поднесе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захтев </w:t>
      </w:r>
      <w:r>
        <w:rPr>
          <w:color w:val="231F20"/>
          <w:spacing w:val="-8"/>
        </w:rPr>
        <w:t>за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упис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податак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националној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припадности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матичну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књигу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8"/>
        </w:rPr>
        <w:t>рођених.</w:t>
      </w:r>
    </w:p>
    <w:p w:rsidR="005C7739" w:rsidRDefault="00732D7F">
      <w:pPr>
        <w:pStyle w:val="BodyText"/>
        <w:spacing w:before="1" w:line="237" w:lineRule="auto"/>
        <w:ind w:right="110"/>
      </w:pPr>
      <w:r>
        <w:rPr>
          <w:color w:val="231F20"/>
          <w:spacing w:val="-8"/>
        </w:rPr>
        <w:t>Међутим, уколико се рoдитeљи не сагласе у пoгл</w:t>
      </w:r>
      <w:r>
        <w:rPr>
          <w:color w:val="231F20"/>
          <w:spacing w:val="-8"/>
        </w:rPr>
        <w:t xml:space="preserve">eду нaциoнaлне </w:t>
      </w:r>
      <w:r>
        <w:rPr>
          <w:color w:val="231F20"/>
          <w:w w:val="90"/>
        </w:rPr>
        <w:t xml:space="preserve">припадности малолетног дeтeтa, упис тог податка нeћe сe извршити, а орган доноси формални управни акт којим се одбија захтев за упис по- </w:t>
      </w:r>
      <w:r>
        <w:rPr>
          <w:color w:val="231F20"/>
          <w:spacing w:val="-2"/>
        </w:rPr>
        <w:t>датка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националној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припадности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матичну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књигу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рођених.</w:t>
      </w:r>
    </w:p>
    <w:p w:rsidR="005C7739" w:rsidRDefault="00732D7F">
      <w:pPr>
        <w:pStyle w:val="BodyText"/>
        <w:spacing w:before="1" w:line="237" w:lineRule="auto"/>
        <w:ind w:right="109"/>
      </w:pPr>
      <w:r>
        <w:rPr>
          <w:color w:val="231F20"/>
          <w:w w:val="90"/>
        </w:rPr>
        <w:t>Још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једна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специфичности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овог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поступка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јесте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дата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из- </w:t>
      </w:r>
      <w:r>
        <w:rPr>
          <w:color w:val="231F20"/>
          <w:spacing w:val="-6"/>
        </w:rPr>
        <w:t>јава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променити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пунолетног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претходно </w:t>
      </w:r>
      <w:r>
        <w:rPr>
          <w:color w:val="231F20"/>
          <w:w w:val="90"/>
        </w:rPr>
        <w:t xml:space="preserve">уписан податак о националној припадности и то тако да се тај податак брише или промени. На овај поступак примењују се правила поступка </w:t>
      </w:r>
      <w:r>
        <w:rPr>
          <w:color w:val="231F20"/>
          <w:spacing w:val="-2"/>
        </w:rPr>
        <w:t>као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неспорног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податка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националној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припадности.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spacing w:before="79"/>
        <w:ind w:right="111" w:firstLine="0"/>
        <w:jc w:val="center"/>
      </w:pPr>
      <w:r>
        <w:rPr>
          <w:color w:val="231F20"/>
          <w:spacing w:val="-2"/>
        </w:rPr>
        <w:lastRenderedPageBreak/>
        <w:t>Извори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0"/>
        </w:tabs>
        <w:spacing w:before="157" w:line="235" w:lineRule="auto"/>
        <w:ind w:right="225" w:firstLine="396"/>
        <w:jc w:val="both"/>
      </w:pPr>
      <w:r>
        <w:rPr>
          <w:color w:val="231F20"/>
          <w:w w:val="90"/>
        </w:rPr>
        <w:t xml:space="preserve">Закон о матичним књигама („Службени гласник РС“, бр. 20/09, </w:t>
      </w:r>
      <w:r>
        <w:rPr>
          <w:color w:val="231F20"/>
        </w:rPr>
        <w:t>145/14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47/18)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2"/>
        </w:tabs>
        <w:spacing w:line="235" w:lineRule="auto"/>
        <w:ind w:right="225" w:firstLine="396"/>
        <w:jc w:val="both"/>
      </w:pPr>
      <w:r>
        <w:rPr>
          <w:color w:val="231F20"/>
          <w:spacing w:val="-8"/>
        </w:rPr>
        <w:t>Закон о држављанству Републике Србије („Службени гласник РС“,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бр.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135/04,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90/07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24/18)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1"/>
        </w:tabs>
        <w:spacing w:line="235" w:lineRule="auto"/>
        <w:ind w:right="223" w:firstLine="396"/>
        <w:jc w:val="both"/>
      </w:pPr>
      <w:r>
        <w:rPr>
          <w:color w:val="231F20"/>
          <w:w w:val="90"/>
        </w:rPr>
        <w:t>Породични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закон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бр.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18/05,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72/11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др. </w:t>
      </w:r>
      <w:r>
        <w:rPr>
          <w:color w:val="231F20"/>
        </w:rPr>
        <w:t>закон и 6/15)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0"/>
        </w:tabs>
        <w:spacing w:line="235" w:lineRule="auto"/>
        <w:ind w:right="221" w:firstLine="396"/>
        <w:jc w:val="both"/>
      </w:pPr>
      <w:r>
        <w:rPr>
          <w:color w:val="231F20"/>
          <w:w w:val="90"/>
        </w:rPr>
        <w:t>Закон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општем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управном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поступку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(„Службени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гласник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РС“,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бр. </w:t>
      </w:r>
      <w:r>
        <w:rPr>
          <w:color w:val="231F20"/>
          <w:spacing w:val="-4"/>
        </w:rPr>
        <w:t>18/16,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95/18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аутентично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тумачење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2/23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УС).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0"/>
        </w:tabs>
        <w:spacing w:line="235" w:lineRule="auto"/>
        <w:ind w:right="224" w:firstLine="396"/>
        <w:jc w:val="both"/>
      </w:pPr>
      <w:r>
        <w:rPr>
          <w:color w:val="231F20"/>
          <w:spacing w:val="-2"/>
        </w:rPr>
        <w:t>Закон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управним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споровима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(„Службени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гласник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РС“,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број 111/09)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0"/>
        </w:tabs>
        <w:spacing w:line="235" w:lineRule="auto"/>
        <w:ind w:right="226" w:firstLine="396"/>
        <w:jc w:val="both"/>
      </w:pPr>
      <w:r>
        <w:rPr>
          <w:color w:val="231F20"/>
          <w:spacing w:val="-6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државној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управи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(„Службени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гласник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РС“,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бр.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79/05, 101/07,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95/10,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99/14,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30/18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др.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закон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47/18)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0"/>
        </w:tabs>
        <w:spacing w:line="235" w:lineRule="auto"/>
        <w:ind w:right="225" w:firstLine="396"/>
        <w:jc w:val="both"/>
      </w:pPr>
      <w:r>
        <w:rPr>
          <w:color w:val="231F20"/>
          <w:w w:val="90"/>
        </w:rPr>
        <w:t xml:space="preserve">Закон о министарствима („Службени гласник РС“, бр. 128/20, </w:t>
      </w:r>
      <w:r>
        <w:rPr>
          <w:color w:val="231F20"/>
          <w:spacing w:val="-2"/>
        </w:rPr>
        <w:t>116/22,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92/23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2"/>
        </w:rPr>
        <w:t>др.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закон)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1"/>
        </w:tabs>
        <w:spacing w:line="235" w:lineRule="auto"/>
        <w:ind w:right="225" w:firstLine="396"/>
        <w:jc w:val="both"/>
      </w:pPr>
      <w:r>
        <w:rPr>
          <w:color w:val="231F20"/>
          <w:spacing w:val="-8"/>
        </w:rPr>
        <w:t xml:space="preserve">Одлука о одређивању матичног подручја Стари град за уписи- </w:t>
      </w:r>
      <w:r>
        <w:rPr>
          <w:color w:val="231F20"/>
          <w:spacing w:val="-4"/>
        </w:rPr>
        <w:t>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одређених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чињеница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(„Службени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лист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града Београда“,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број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69/09)</w:t>
      </w:r>
    </w:p>
    <w:p w:rsidR="005C7739" w:rsidRDefault="00732D7F">
      <w:pPr>
        <w:pStyle w:val="ListParagraph"/>
        <w:numPr>
          <w:ilvl w:val="0"/>
          <w:numId w:val="10"/>
        </w:numPr>
        <w:tabs>
          <w:tab w:val="left" w:pos="830"/>
        </w:tabs>
        <w:spacing w:line="235" w:lineRule="auto"/>
        <w:ind w:right="217" w:firstLine="396"/>
        <w:jc w:val="both"/>
      </w:pPr>
      <w:r>
        <w:rPr>
          <w:color w:val="231F20"/>
        </w:rPr>
        <w:t>Јасмина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Бенмансур,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Управноправни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аспект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матичних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књи- га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њихов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доказном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управном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поступку,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https://nardus. </w:t>
      </w:r>
      <w:r>
        <w:rPr>
          <w:color w:val="231F20"/>
          <w:w w:val="90"/>
        </w:rPr>
        <w:t xml:space="preserve">mpn.gov.rs/bitstream/handle/123456789/ 6591/bitstream_61743. </w:t>
      </w:r>
      <w:r>
        <w:rPr>
          <w:color w:val="231F20"/>
          <w:spacing w:val="-2"/>
        </w:rPr>
        <w:t>pdf?sequence=5&amp;isAllowed=y.</w:t>
      </w:r>
    </w:p>
    <w:p w:rsidR="005C7739" w:rsidRDefault="005C7739">
      <w:pPr>
        <w:spacing w:line="235" w:lineRule="auto"/>
        <w:jc w:val="both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spacing w:before="82"/>
        <w:ind w:left="224" w:right="111" w:firstLine="0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8"/>
        </w:rPr>
        <w:lastRenderedPageBreak/>
        <w:t>Прилог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8"/>
        </w:rPr>
        <w:t>1.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8"/>
        </w:rPr>
        <w:t>Правилник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8"/>
        </w:rPr>
        <w:t>о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8"/>
        </w:rPr>
        <w:t>посебном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8"/>
        </w:rPr>
        <w:t>стручном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8"/>
        </w:rPr>
        <w:t>испиту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  <w:spacing w:val="-8"/>
        </w:rPr>
        <w:t>за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8"/>
        </w:rPr>
        <w:t>матичара</w:t>
      </w: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spacing w:before="172"/>
        <w:ind w:left="0" w:firstLine="0"/>
        <w:jc w:val="left"/>
        <w:rPr>
          <w:sz w:val="24"/>
        </w:rPr>
      </w:pPr>
    </w:p>
    <w:p w:rsidR="005C7739" w:rsidRDefault="00732D7F">
      <w:pPr>
        <w:pStyle w:val="BodyText"/>
        <w:spacing w:line="235" w:lineRule="auto"/>
        <w:ind w:right="112"/>
      </w:pP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члана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86.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став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1.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тачка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Закона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књигама </w:t>
      </w:r>
      <w:r>
        <w:rPr>
          <w:color w:val="231F20"/>
          <w:w w:val="90"/>
        </w:rPr>
        <w:t>(„Службени гласник РС“, бр. 20/09, 145/14 и 47/18),</w:t>
      </w:r>
    </w:p>
    <w:p w:rsidR="005C7739" w:rsidRDefault="00732D7F">
      <w:pPr>
        <w:pStyle w:val="BodyText"/>
        <w:spacing w:line="251" w:lineRule="exact"/>
        <w:ind w:left="624" w:firstLine="0"/>
        <w:jc w:val="left"/>
      </w:pPr>
      <w:r>
        <w:rPr>
          <w:color w:val="231F20"/>
          <w:spacing w:val="-6"/>
        </w:rPr>
        <w:t>Министар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државне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локалне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самоуправе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доноси</w:t>
      </w:r>
    </w:p>
    <w:p w:rsidR="005C7739" w:rsidRDefault="005C7739">
      <w:pPr>
        <w:pStyle w:val="BodyText"/>
        <w:spacing w:before="22"/>
        <w:ind w:left="0" w:firstLine="0"/>
        <w:jc w:val="left"/>
      </w:pPr>
    </w:p>
    <w:p w:rsidR="005C7739" w:rsidRDefault="00732D7F">
      <w:pPr>
        <w:spacing w:line="289" w:lineRule="exact"/>
        <w:ind w:left="224" w:right="111"/>
        <w:jc w:val="center"/>
        <w:rPr>
          <w:rFonts w:ascii="Myriad Pro" w:hAnsi="Myriad Pro"/>
          <w:b/>
          <w:sz w:val="24"/>
        </w:rPr>
      </w:pPr>
      <w:r>
        <w:rPr>
          <w:rFonts w:ascii="Myriad Pro" w:hAnsi="Myriad Pro"/>
          <w:b/>
          <w:color w:val="231F20"/>
          <w:spacing w:val="-2"/>
          <w:sz w:val="24"/>
        </w:rPr>
        <w:t>ПРАВИЛНИК</w:t>
      </w:r>
    </w:p>
    <w:p w:rsidR="005C7739" w:rsidRDefault="00732D7F">
      <w:pPr>
        <w:spacing w:line="289" w:lineRule="exact"/>
        <w:ind w:left="224" w:right="111"/>
        <w:jc w:val="center"/>
        <w:rPr>
          <w:rFonts w:ascii="Myriad Pro" w:hAnsi="Myriad Pro"/>
          <w:b/>
          <w:sz w:val="14"/>
        </w:rPr>
      </w:pPr>
      <w:r>
        <w:rPr>
          <w:rFonts w:ascii="Myriad Pro" w:hAnsi="Myriad Pro"/>
          <w:b/>
          <w:color w:val="231F20"/>
          <w:sz w:val="24"/>
        </w:rPr>
        <w:t>о</w:t>
      </w:r>
      <w:r>
        <w:rPr>
          <w:rFonts w:ascii="Myriad Pro" w:hAnsi="Myriad Pro"/>
          <w:b/>
          <w:color w:val="231F20"/>
          <w:spacing w:val="-4"/>
          <w:sz w:val="24"/>
        </w:rPr>
        <w:t xml:space="preserve"> </w:t>
      </w:r>
      <w:r>
        <w:rPr>
          <w:rFonts w:ascii="Myriad Pro" w:hAnsi="Myriad Pro"/>
          <w:b/>
          <w:color w:val="231F20"/>
          <w:sz w:val="24"/>
        </w:rPr>
        <w:t>посебном</w:t>
      </w:r>
      <w:r>
        <w:rPr>
          <w:rFonts w:ascii="Myriad Pro" w:hAnsi="Myriad Pro"/>
          <w:b/>
          <w:color w:val="231F20"/>
          <w:spacing w:val="-2"/>
          <w:sz w:val="24"/>
        </w:rPr>
        <w:t xml:space="preserve"> </w:t>
      </w:r>
      <w:r>
        <w:rPr>
          <w:rFonts w:ascii="Myriad Pro" w:hAnsi="Myriad Pro"/>
          <w:b/>
          <w:color w:val="231F20"/>
          <w:sz w:val="24"/>
        </w:rPr>
        <w:t>стручном</w:t>
      </w:r>
      <w:r>
        <w:rPr>
          <w:rFonts w:ascii="Myriad Pro" w:hAnsi="Myriad Pro"/>
          <w:b/>
          <w:color w:val="231F20"/>
          <w:spacing w:val="-1"/>
          <w:sz w:val="24"/>
        </w:rPr>
        <w:t xml:space="preserve"> </w:t>
      </w:r>
      <w:r>
        <w:rPr>
          <w:rFonts w:ascii="Myriad Pro" w:hAnsi="Myriad Pro"/>
          <w:b/>
          <w:color w:val="231F20"/>
          <w:sz w:val="24"/>
        </w:rPr>
        <w:t>испиту</w:t>
      </w:r>
      <w:r>
        <w:rPr>
          <w:rFonts w:ascii="Myriad Pro" w:hAnsi="Myriad Pro"/>
          <w:b/>
          <w:color w:val="231F20"/>
          <w:spacing w:val="-2"/>
          <w:sz w:val="24"/>
        </w:rPr>
        <w:t xml:space="preserve"> </w:t>
      </w:r>
      <w:r>
        <w:rPr>
          <w:rFonts w:ascii="Myriad Pro" w:hAnsi="Myriad Pro"/>
          <w:b/>
          <w:color w:val="231F20"/>
          <w:sz w:val="24"/>
        </w:rPr>
        <w:t>за</w:t>
      </w:r>
      <w:r>
        <w:rPr>
          <w:rFonts w:ascii="Myriad Pro" w:hAnsi="Myriad Pro"/>
          <w:b/>
          <w:color w:val="231F20"/>
          <w:spacing w:val="-1"/>
          <w:sz w:val="24"/>
        </w:rPr>
        <w:t xml:space="preserve"> </w:t>
      </w:r>
      <w:r>
        <w:rPr>
          <w:rFonts w:ascii="Myriad Pro" w:hAnsi="Myriad Pro"/>
          <w:b/>
          <w:color w:val="231F20"/>
          <w:spacing w:val="-2"/>
          <w:sz w:val="24"/>
        </w:rPr>
        <w:t>матичара</w:t>
      </w:r>
      <w:r>
        <w:rPr>
          <w:rFonts w:ascii="Myriad Pro" w:hAnsi="Myriad Pro"/>
          <w:b/>
          <w:color w:val="231F20"/>
          <w:spacing w:val="-2"/>
          <w:position w:val="8"/>
          <w:sz w:val="14"/>
        </w:rPr>
        <w:t>204</w:t>
      </w:r>
    </w:p>
    <w:p w:rsidR="005C7739" w:rsidRDefault="00732D7F">
      <w:pPr>
        <w:pStyle w:val="Heading2"/>
        <w:numPr>
          <w:ilvl w:val="1"/>
          <w:numId w:val="10"/>
        </w:numPr>
        <w:tabs>
          <w:tab w:val="left" w:pos="2724"/>
        </w:tabs>
        <w:spacing w:before="165"/>
        <w:ind w:left="2724" w:hanging="157"/>
        <w:jc w:val="left"/>
        <w:rPr>
          <w:color w:val="231F20"/>
        </w:rPr>
      </w:pPr>
      <w:r>
        <w:rPr>
          <w:color w:val="231F20"/>
          <w:w w:val="90"/>
        </w:rPr>
        <w:t>УВОДНЕ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5"/>
        </w:rPr>
        <w:t>ОДРЕДБЕ</w:t>
      </w:r>
    </w:p>
    <w:p w:rsidR="005C7739" w:rsidRDefault="00732D7F">
      <w:pPr>
        <w:pStyle w:val="Heading4"/>
        <w:spacing w:before="168"/>
        <w:ind w:left="224" w:right="111" w:firstLine="0"/>
        <w:jc w:val="center"/>
      </w:pPr>
      <w:r>
        <w:rPr>
          <w:color w:val="231F20"/>
        </w:rPr>
        <w:t>Садржина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правилника</w:t>
      </w:r>
    </w:p>
    <w:p w:rsidR="005C7739" w:rsidRDefault="00732D7F">
      <w:pPr>
        <w:pStyle w:val="BodyText"/>
        <w:spacing w:before="153"/>
        <w:ind w:left="323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1.</w:t>
      </w:r>
    </w:p>
    <w:p w:rsidR="005C7739" w:rsidRDefault="00732D7F">
      <w:pPr>
        <w:pStyle w:val="BodyText"/>
        <w:spacing w:before="56" w:line="235" w:lineRule="auto"/>
        <w:ind w:right="111"/>
      </w:pPr>
      <w:r>
        <w:rPr>
          <w:color w:val="231F20"/>
          <w:spacing w:val="-6"/>
        </w:rPr>
        <w:t>Овим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правилником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уређује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програм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полагања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посеб- 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стручног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испита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матичара,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изглед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садржина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обрасца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увере- </w:t>
      </w:r>
      <w:r>
        <w:rPr>
          <w:color w:val="231F20"/>
          <w:spacing w:val="-8"/>
        </w:rPr>
        <w:t xml:space="preserve">ња о положеном посебном стручном испиту за матичара, начин изда- </w:t>
      </w:r>
      <w:r>
        <w:rPr>
          <w:color w:val="231F20"/>
          <w:spacing w:val="-4"/>
        </w:rPr>
        <w:t>вања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уверења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положеном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посебном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стручном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испиту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матичара 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вођења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евиденције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положеном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посебном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стручном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испи- </w:t>
      </w:r>
      <w:r>
        <w:rPr>
          <w:color w:val="231F20"/>
        </w:rPr>
        <w:t>ту за матичара.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ind w:left="224" w:right="111" w:firstLine="0"/>
        <w:jc w:val="center"/>
      </w:pPr>
      <w:r>
        <w:rPr>
          <w:color w:val="231F20"/>
        </w:rPr>
        <w:t>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полаже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посебан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стручни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испит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матичара</w:t>
      </w:r>
    </w:p>
    <w:p w:rsidR="005C7739" w:rsidRDefault="00732D7F">
      <w:pPr>
        <w:pStyle w:val="BodyText"/>
        <w:spacing w:before="154"/>
        <w:ind w:left="323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2.</w:t>
      </w:r>
    </w:p>
    <w:p w:rsidR="005C7739" w:rsidRDefault="00732D7F">
      <w:pPr>
        <w:pStyle w:val="BodyText"/>
        <w:spacing w:before="55" w:line="235" w:lineRule="auto"/>
        <w:ind w:right="108"/>
      </w:pPr>
      <w:r>
        <w:rPr>
          <w:color w:val="231F20"/>
          <w:w w:val="90"/>
        </w:rPr>
        <w:t xml:space="preserve">Посебан стручни испит за матичара полаже лице које је засновало </w:t>
      </w:r>
      <w:r>
        <w:rPr>
          <w:color w:val="231F20"/>
          <w:spacing w:val="-8"/>
        </w:rPr>
        <w:t xml:space="preserve">радни однос на неодређено време ради обављања послова матичара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заменика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матичара,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приправник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радни </w:t>
      </w:r>
      <w:r>
        <w:rPr>
          <w:color w:val="231F20"/>
          <w:w w:val="90"/>
        </w:rPr>
        <w:t>однос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одређено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време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органу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члана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6.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ст.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4.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Закона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матич- </w:t>
      </w:r>
      <w:r>
        <w:rPr>
          <w:color w:val="231F20"/>
          <w:spacing w:val="-8"/>
        </w:rPr>
        <w:t xml:space="preserve">ним књигама ради оспособљава за самосталан рад, односно обавља- </w:t>
      </w:r>
      <w:r>
        <w:rPr>
          <w:color w:val="231F20"/>
          <w:spacing w:val="-6"/>
        </w:rPr>
        <w:t>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послова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(у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даљем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тексту: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кандидат).</w:t>
      </w:r>
    </w:p>
    <w:p w:rsidR="005C7739" w:rsidRDefault="00732D7F">
      <w:pPr>
        <w:pStyle w:val="BodyText"/>
        <w:spacing w:before="164"/>
        <w:ind w:left="323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3.</w:t>
      </w:r>
    </w:p>
    <w:p w:rsidR="005C7739" w:rsidRDefault="00732D7F">
      <w:pPr>
        <w:pStyle w:val="BodyText"/>
        <w:spacing w:before="55" w:line="235" w:lineRule="auto"/>
        <w:ind w:right="111"/>
      </w:pPr>
      <w:r>
        <w:rPr>
          <w:color w:val="231F20"/>
          <w:w w:val="90"/>
        </w:rPr>
        <w:t xml:space="preserve">Посебан стручни испит за матичара могу полагати и лица са којима </w:t>
      </w:r>
      <w:r>
        <w:rPr>
          <w:color w:val="231F20"/>
          <w:spacing w:val="-8"/>
        </w:rPr>
        <w:t>је, у складу са законом, закључен уговор о стручном осп</w:t>
      </w:r>
      <w:r>
        <w:rPr>
          <w:color w:val="231F20"/>
          <w:spacing w:val="-8"/>
        </w:rPr>
        <w:t xml:space="preserve">особљавању </w:t>
      </w:r>
      <w:r>
        <w:rPr>
          <w:color w:val="231F20"/>
          <w:w w:val="90"/>
        </w:rPr>
        <w:t>без накнаде, рaди стручнoг oспoсoбљaвaњa, oднoснo стицaњa рaднoг искуствa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услoвa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зa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пoлaгaњe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посебног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стручног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испита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матичара.</w:t>
      </w:r>
    </w:p>
    <w:p w:rsidR="005C7739" w:rsidRDefault="00732D7F">
      <w:pPr>
        <w:pStyle w:val="BodyText"/>
        <w:spacing w:before="11"/>
        <w:ind w:left="0" w:firstLine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147827</wp:posOffset>
                </wp:positionV>
                <wp:extent cx="90043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30">
                              <a:moveTo>
                                <a:pt x="0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ln w="508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A5076" id="Graphic 129" o:spid="_x0000_s1026" style="position:absolute;margin-left:62.35pt;margin-top:11.65pt;width:70.9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" path="m,l899998,e" filled="f" strokecolor="#231f20" strokeweight=".4pt">
                <v:path arrowok="t"/>
                <w10:wrap type="topAndBottom" anchorx="page"/>
              </v:shape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23"/>
        </w:numPr>
        <w:tabs>
          <w:tab w:val="left" w:pos="566"/>
        </w:tabs>
        <w:spacing w:before="83"/>
        <w:ind w:left="566" w:hanging="339"/>
        <w:jc w:val="left"/>
        <w:rPr>
          <w:sz w:val="18"/>
        </w:rPr>
      </w:pPr>
      <w:r>
        <w:rPr>
          <w:color w:val="231F20"/>
          <w:w w:val="90"/>
          <w:sz w:val="18"/>
        </w:rPr>
        <w:t>„Службени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гласник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РС“,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бр.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65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24.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августа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2018,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49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од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16.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јуна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2023.</w:t>
      </w:r>
    </w:p>
    <w:p w:rsidR="005C7739" w:rsidRDefault="005C7739">
      <w:pPr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right="225"/>
      </w:pPr>
      <w:r>
        <w:rPr>
          <w:color w:val="231F20"/>
          <w:spacing w:val="-4"/>
        </w:rPr>
        <w:lastRenderedPageBreak/>
        <w:t>Посебан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стручни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испит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полагати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друга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лица </w:t>
      </w:r>
      <w:r>
        <w:rPr>
          <w:color w:val="231F20"/>
          <w:spacing w:val="-8"/>
        </w:rPr>
        <w:t xml:space="preserve">која су се оспособила за самосталан рад у струци, односно самостал- но обављање послова и имају стечено радно искуство у струци у тра- </w:t>
      </w:r>
      <w:r>
        <w:rPr>
          <w:color w:val="231F20"/>
          <w:w w:val="90"/>
        </w:rPr>
        <w:t xml:space="preserve">јању које је услов за обављање послова матичара, а заинтересована су </w:t>
      </w:r>
      <w:r>
        <w:rPr>
          <w:color w:val="231F20"/>
          <w:spacing w:val="-4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рад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пословима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матичара,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односно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заменика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матичара.</w:t>
      </w:r>
    </w:p>
    <w:p w:rsidR="005C7739" w:rsidRDefault="005C7739">
      <w:pPr>
        <w:pStyle w:val="BodyText"/>
        <w:spacing w:before="31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10"/>
        </w:numPr>
        <w:tabs>
          <w:tab w:val="left" w:pos="847"/>
        </w:tabs>
        <w:ind w:left="847" w:hanging="206"/>
        <w:jc w:val="left"/>
        <w:rPr>
          <w:color w:val="231F20"/>
        </w:rPr>
      </w:pPr>
      <w:r>
        <w:rPr>
          <w:color w:val="231F20"/>
        </w:rPr>
        <w:t>ПРОГРАМ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ПОСЕБНОГ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СТРУЧНОГ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ИСПИТА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МАТИЧАРА</w:t>
      </w:r>
    </w:p>
    <w:p w:rsidR="005C7739" w:rsidRDefault="00732D7F">
      <w:pPr>
        <w:spacing w:before="164"/>
        <w:ind w:right="111"/>
        <w:jc w:val="center"/>
        <w:rPr>
          <w:rFonts w:ascii="Myriad Pro" w:hAnsi="Myriad Pro"/>
          <w:i/>
          <w:sz w:val="24"/>
        </w:rPr>
      </w:pPr>
      <w:r>
        <w:rPr>
          <w:rFonts w:ascii="Myriad Pro" w:hAnsi="Myriad Pro"/>
          <w:i/>
          <w:color w:val="231F20"/>
          <w:sz w:val="24"/>
        </w:rPr>
        <w:t>Садржина</w:t>
      </w:r>
      <w:r>
        <w:rPr>
          <w:rFonts w:ascii="Myriad Pro" w:hAnsi="Myriad Pro"/>
          <w:i/>
          <w:color w:val="231F20"/>
          <w:spacing w:val="1"/>
          <w:sz w:val="24"/>
        </w:rPr>
        <w:t xml:space="preserve"> </w:t>
      </w:r>
      <w:r>
        <w:rPr>
          <w:rFonts w:ascii="Myriad Pro" w:hAnsi="Myriad Pro"/>
          <w:i/>
          <w:color w:val="231F20"/>
          <w:spacing w:val="-2"/>
          <w:sz w:val="24"/>
        </w:rPr>
        <w:t>Програма</w:t>
      </w:r>
    </w:p>
    <w:p w:rsidR="005C7739" w:rsidRDefault="00732D7F">
      <w:pPr>
        <w:pStyle w:val="BodyText"/>
        <w:spacing w:before="156"/>
        <w:ind w:left="3121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4.</w:t>
      </w:r>
    </w:p>
    <w:p w:rsidR="005C7739" w:rsidRDefault="00732D7F">
      <w:pPr>
        <w:pStyle w:val="BodyText"/>
        <w:spacing w:before="55" w:line="237" w:lineRule="auto"/>
        <w:ind w:left="113" w:right="223"/>
      </w:pPr>
      <w:r>
        <w:rPr>
          <w:color w:val="231F20"/>
          <w:w w:val="90"/>
        </w:rPr>
        <w:t xml:space="preserve">У току испита проверава се познавање важећих прописа којима су </w:t>
      </w:r>
      <w:r>
        <w:rPr>
          <w:color w:val="231F20"/>
          <w:spacing w:val="-2"/>
        </w:rPr>
        <w:t>уређене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испитних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предмета.</w:t>
      </w:r>
    </w:p>
    <w:p w:rsidR="005C7739" w:rsidRDefault="00732D7F">
      <w:pPr>
        <w:pStyle w:val="BodyText"/>
        <w:spacing w:line="237" w:lineRule="auto"/>
        <w:ind w:left="113" w:right="223"/>
      </w:pPr>
      <w:r>
        <w:rPr>
          <w:color w:val="231F20"/>
          <w:spacing w:val="-2"/>
        </w:rPr>
        <w:t>Области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чине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садржину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испитних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наведене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у </w:t>
      </w:r>
      <w:r>
        <w:rPr>
          <w:color w:val="231F20"/>
          <w:spacing w:val="-8"/>
        </w:rPr>
        <w:t xml:space="preserve">Програму посебног стручног испита за матичара, који је као Прилог 1 </w:t>
      </w:r>
      <w:r>
        <w:rPr>
          <w:color w:val="231F20"/>
          <w:spacing w:val="-4"/>
        </w:rPr>
        <w:t>одштампан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овај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правилник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његов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саставни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део.</w:t>
      </w:r>
    </w:p>
    <w:p w:rsidR="005C7739" w:rsidRDefault="005C7739">
      <w:pPr>
        <w:pStyle w:val="BodyText"/>
        <w:spacing w:before="32"/>
        <w:ind w:left="0" w:firstLine="0"/>
        <w:jc w:val="left"/>
      </w:pPr>
    </w:p>
    <w:p w:rsidR="005C7739" w:rsidRDefault="00732D7F">
      <w:pPr>
        <w:pStyle w:val="Heading4"/>
        <w:ind w:right="111" w:firstLine="0"/>
        <w:jc w:val="center"/>
      </w:pPr>
      <w:r>
        <w:rPr>
          <w:color w:val="231F20"/>
        </w:rPr>
        <w:t>Испитни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предмети</w:t>
      </w:r>
    </w:p>
    <w:p w:rsidR="005C7739" w:rsidRDefault="00732D7F">
      <w:pPr>
        <w:pStyle w:val="BodyText"/>
        <w:spacing w:before="156"/>
        <w:ind w:left="3121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5.</w:t>
      </w:r>
    </w:p>
    <w:p w:rsidR="005C7739" w:rsidRDefault="00732D7F">
      <w:pPr>
        <w:pStyle w:val="BodyText"/>
        <w:spacing w:before="55" w:line="237" w:lineRule="auto"/>
        <w:ind w:left="113"/>
        <w:jc w:val="left"/>
      </w:pPr>
      <w:r>
        <w:rPr>
          <w:color w:val="231F20"/>
          <w:w w:val="90"/>
        </w:rPr>
        <w:t xml:space="preserve">Посебан стручни испит за матичара садржи следеће испитне пред- </w:t>
      </w:r>
      <w:r>
        <w:rPr>
          <w:color w:val="231F20"/>
          <w:spacing w:val="-4"/>
        </w:rPr>
        <w:t>мете:</w:t>
      </w:r>
    </w:p>
    <w:p w:rsidR="005C7739" w:rsidRDefault="00732D7F">
      <w:pPr>
        <w:pStyle w:val="ListParagraph"/>
        <w:numPr>
          <w:ilvl w:val="0"/>
          <w:numId w:val="9"/>
        </w:numPr>
        <w:tabs>
          <w:tab w:val="left" w:pos="731"/>
        </w:tabs>
        <w:spacing w:line="251" w:lineRule="exact"/>
        <w:ind w:left="731" w:hanging="221"/>
      </w:pPr>
      <w:r>
        <w:rPr>
          <w:color w:val="231F20"/>
          <w:spacing w:val="-6"/>
        </w:rPr>
        <w:t>Матичне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књиге;</w:t>
      </w:r>
    </w:p>
    <w:p w:rsidR="005C7739" w:rsidRDefault="00732D7F">
      <w:pPr>
        <w:pStyle w:val="ListParagraph"/>
        <w:numPr>
          <w:ilvl w:val="0"/>
          <w:numId w:val="9"/>
        </w:numPr>
        <w:tabs>
          <w:tab w:val="left" w:pos="731"/>
        </w:tabs>
        <w:spacing w:line="252" w:lineRule="exact"/>
        <w:ind w:left="731" w:hanging="221"/>
      </w:pPr>
      <w:r>
        <w:rPr>
          <w:color w:val="231F20"/>
          <w:spacing w:val="-2"/>
        </w:rPr>
        <w:t>Држављанство;</w:t>
      </w:r>
    </w:p>
    <w:p w:rsidR="005C7739" w:rsidRDefault="00732D7F">
      <w:pPr>
        <w:pStyle w:val="ListParagraph"/>
        <w:numPr>
          <w:ilvl w:val="0"/>
          <w:numId w:val="9"/>
        </w:numPr>
        <w:tabs>
          <w:tab w:val="left" w:pos="731"/>
        </w:tabs>
        <w:spacing w:line="252" w:lineRule="exact"/>
        <w:ind w:left="731" w:hanging="221"/>
      </w:pPr>
      <w:r>
        <w:rPr>
          <w:color w:val="231F20"/>
          <w:spacing w:val="-6"/>
        </w:rPr>
        <w:t>Породични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односи,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лично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име;</w:t>
      </w:r>
    </w:p>
    <w:p w:rsidR="005C7739" w:rsidRDefault="00732D7F">
      <w:pPr>
        <w:pStyle w:val="ListParagraph"/>
        <w:numPr>
          <w:ilvl w:val="0"/>
          <w:numId w:val="9"/>
        </w:numPr>
        <w:tabs>
          <w:tab w:val="left" w:pos="724"/>
        </w:tabs>
        <w:spacing w:before="1" w:line="237" w:lineRule="auto"/>
        <w:ind w:left="113" w:right="225" w:firstLine="396"/>
      </w:pPr>
      <w:r>
        <w:rPr>
          <w:color w:val="231F20"/>
          <w:spacing w:val="-8"/>
        </w:rPr>
        <w:t>Међународне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конвенције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статусна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питања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са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>иностраним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еле- </w:t>
      </w:r>
      <w:r>
        <w:rPr>
          <w:color w:val="231F20"/>
          <w:spacing w:val="-2"/>
        </w:rPr>
        <w:t>ментом;</w:t>
      </w:r>
    </w:p>
    <w:p w:rsidR="005C7739" w:rsidRDefault="00732D7F">
      <w:pPr>
        <w:pStyle w:val="ListParagraph"/>
        <w:numPr>
          <w:ilvl w:val="0"/>
          <w:numId w:val="9"/>
        </w:numPr>
        <w:tabs>
          <w:tab w:val="left" w:pos="731"/>
        </w:tabs>
        <w:spacing w:line="252" w:lineRule="exact"/>
        <w:ind w:left="731" w:hanging="221"/>
      </w:pPr>
      <w:r>
        <w:rPr>
          <w:color w:val="231F20"/>
          <w:spacing w:val="-6"/>
        </w:rPr>
        <w:t>Посебан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управни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поступак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књига.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10"/>
        </w:numPr>
        <w:tabs>
          <w:tab w:val="left" w:pos="395"/>
        </w:tabs>
        <w:ind w:left="395" w:hanging="262"/>
        <w:jc w:val="left"/>
        <w:rPr>
          <w:color w:val="231F20"/>
        </w:rPr>
      </w:pPr>
      <w:r>
        <w:rPr>
          <w:color w:val="231F20"/>
        </w:rPr>
        <w:t>НАЧИН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ПОЛАГАЊА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ПОСЕБНОГ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СТРУЧНОГ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ИСПИТА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МАТИЧАРА</w:t>
      </w:r>
    </w:p>
    <w:p w:rsidR="005C7739" w:rsidRDefault="00732D7F">
      <w:pPr>
        <w:spacing w:before="163"/>
        <w:ind w:right="111"/>
        <w:jc w:val="center"/>
        <w:rPr>
          <w:rFonts w:ascii="Myriad Pro" w:hAnsi="Myriad Pro"/>
          <w:i/>
          <w:sz w:val="24"/>
        </w:rPr>
      </w:pPr>
      <w:r>
        <w:rPr>
          <w:rFonts w:ascii="Myriad Pro" w:hAnsi="Myriad Pro"/>
          <w:i/>
          <w:color w:val="231F20"/>
          <w:sz w:val="24"/>
        </w:rPr>
        <w:t>Испитна</w:t>
      </w:r>
      <w:r>
        <w:rPr>
          <w:rFonts w:ascii="Myriad Pro" w:hAnsi="Myriad Pro"/>
          <w:i/>
          <w:color w:val="231F20"/>
          <w:spacing w:val="-10"/>
          <w:sz w:val="24"/>
        </w:rPr>
        <w:t xml:space="preserve"> </w:t>
      </w:r>
      <w:r>
        <w:rPr>
          <w:rFonts w:ascii="Myriad Pro" w:hAnsi="Myriad Pro"/>
          <w:i/>
          <w:color w:val="231F20"/>
          <w:spacing w:val="-2"/>
          <w:sz w:val="24"/>
        </w:rPr>
        <w:t>комисија</w:t>
      </w:r>
    </w:p>
    <w:p w:rsidR="005C7739" w:rsidRDefault="00732D7F">
      <w:pPr>
        <w:pStyle w:val="BodyText"/>
        <w:spacing w:before="156"/>
        <w:ind w:left="3121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6.</w:t>
      </w:r>
    </w:p>
    <w:p w:rsidR="005C7739" w:rsidRDefault="00732D7F">
      <w:pPr>
        <w:pStyle w:val="BodyText"/>
        <w:spacing w:before="56" w:line="237" w:lineRule="auto"/>
        <w:ind w:left="113" w:right="225"/>
      </w:pP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спровођење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посебног стручног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испита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матичара образује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се Испитна комисија за полагање посебног стручног испита за матичара </w:t>
      </w:r>
      <w:r>
        <w:rPr>
          <w:color w:val="231F20"/>
          <w:spacing w:val="-4"/>
        </w:rPr>
        <w:t>(у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даљем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тексту: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Испитна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комисија).</w:t>
      </w:r>
    </w:p>
    <w:p w:rsidR="005C7739" w:rsidRDefault="00732D7F">
      <w:pPr>
        <w:pStyle w:val="BodyText"/>
        <w:spacing w:line="252" w:lineRule="exact"/>
        <w:ind w:left="510" w:firstLine="0"/>
      </w:pPr>
      <w:r>
        <w:rPr>
          <w:color w:val="231F20"/>
          <w:spacing w:val="-2"/>
          <w:w w:val="90"/>
        </w:rPr>
        <w:t>Испитна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комисија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одлучује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већином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гласова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од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укупног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броја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2"/>
          <w:w w:val="90"/>
        </w:rPr>
        <w:t>чланова.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ind w:right="111" w:firstLine="0"/>
        <w:jc w:val="center"/>
      </w:pPr>
      <w:r>
        <w:rPr>
          <w:color w:val="231F20"/>
        </w:rPr>
        <w:t>Састав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Испитне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комисије</w:t>
      </w:r>
    </w:p>
    <w:p w:rsidR="005C7739" w:rsidRDefault="00732D7F">
      <w:pPr>
        <w:pStyle w:val="BodyText"/>
        <w:spacing w:before="156"/>
        <w:ind w:left="3121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7.</w:t>
      </w:r>
    </w:p>
    <w:p w:rsidR="005C7739" w:rsidRDefault="00732D7F">
      <w:pPr>
        <w:pStyle w:val="BodyText"/>
        <w:spacing w:before="56" w:line="237" w:lineRule="auto"/>
        <w:ind w:left="113"/>
        <w:jc w:val="left"/>
      </w:pPr>
      <w:r>
        <w:rPr>
          <w:color w:val="231F20"/>
          <w:spacing w:val="-8"/>
        </w:rPr>
        <w:t>Испитна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комисија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има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пет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чланова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којих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су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један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>председник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и </w:t>
      </w:r>
      <w:r>
        <w:rPr>
          <w:color w:val="231F20"/>
          <w:spacing w:val="-2"/>
        </w:rPr>
        <w:lastRenderedPageBreak/>
        <w:t>један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заменик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председника.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6"/>
      </w:pPr>
      <w:r>
        <w:rPr>
          <w:color w:val="231F20"/>
          <w:spacing w:val="-6"/>
        </w:rPr>
        <w:lastRenderedPageBreak/>
        <w:t>Прeдсeдник,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зaмeник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прeдсeдникa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члaнoви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Испитнe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кoмисиje </w:t>
      </w:r>
      <w:r>
        <w:rPr>
          <w:color w:val="231F20"/>
          <w:spacing w:val="-2"/>
          <w:w w:val="90"/>
        </w:rPr>
        <w:t>мoрajу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бити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држaвни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службeници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кojи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имajу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стeчeнo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висoкo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oбрaзoвaњe </w:t>
      </w:r>
      <w:r>
        <w:rPr>
          <w:color w:val="231F20"/>
          <w:spacing w:val="-4"/>
          <w:w w:val="90"/>
        </w:rPr>
        <w:t xml:space="preserve">нa oснoвним aкaдeмским студиjaмa у oбиму oд нajмaњe 240 EСПБ бoдoвa, мaстeр aкaдeмским студиjaмa, спeциjaлистичким aкaдeмским студиjaмa, </w:t>
      </w:r>
      <w:r>
        <w:rPr>
          <w:color w:val="231F20"/>
          <w:w w:val="90"/>
        </w:rPr>
        <w:t>спeциjaлистичким струкoвним студиjaмa, oднoснo нa oснoвним студи- jaмa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трajaњу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oд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нajмaњe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чeтири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гoдинe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спeциjaли</w:t>
      </w:r>
      <w:r>
        <w:rPr>
          <w:color w:val="231F20"/>
          <w:w w:val="90"/>
        </w:rPr>
        <w:t>стичким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студи- </w:t>
      </w:r>
      <w:r>
        <w:rPr>
          <w:color w:val="231F20"/>
          <w:spacing w:val="-10"/>
        </w:rPr>
        <w:t>jaмa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нa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фaкултeту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нajмaњe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сeдaм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гoдинa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рaднoг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искуствa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0"/>
        </w:rPr>
        <w:t>струци.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ind w:left="224" w:right="111" w:firstLine="0"/>
        <w:jc w:val="center"/>
      </w:pPr>
      <w:r>
        <w:rPr>
          <w:color w:val="231F20"/>
        </w:rPr>
        <w:t>Секретар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Испитне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комисије</w:t>
      </w:r>
    </w:p>
    <w:p w:rsidR="005C7739" w:rsidRDefault="00732D7F">
      <w:pPr>
        <w:pStyle w:val="BodyText"/>
        <w:spacing w:before="154"/>
        <w:ind w:left="3234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8.</w:t>
      </w:r>
    </w:p>
    <w:p w:rsidR="005C7739" w:rsidRDefault="00732D7F">
      <w:pPr>
        <w:pStyle w:val="BodyText"/>
        <w:spacing w:before="56" w:line="235" w:lineRule="auto"/>
        <w:jc w:val="left"/>
      </w:pPr>
      <w:r>
        <w:rPr>
          <w:color w:val="231F20"/>
          <w:spacing w:val="-6"/>
        </w:rPr>
        <w:t>Административне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послове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Испитну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комисију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обавља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секретар </w:t>
      </w:r>
      <w:r>
        <w:rPr>
          <w:color w:val="231F20"/>
        </w:rPr>
        <w:t>Испитне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комисије.</w:t>
      </w:r>
    </w:p>
    <w:p w:rsidR="005C7739" w:rsidRDefault="00732D7F">
      <w:pPr>
        <w:pStyle w:val="BodyText"/>
        <w:spacing w:line="252" w:lineRule="exact"/>
        <w:ind w:left="624" w:firstLine="0"/>
        <w:jc w:val="left"/>
      </w:pPr>
      <w:r>
        <w:rPr>
          <w:color w:val="231F20"/>
          <w:w w:val="90"/>
        </w:rPr>
        <w:t>Секретар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Испитне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комисије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има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0"/>
        </w:rPr>
        <w:t>заменика.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spacing w:before="1"/>
        <w:ind w:left="224" w:right="111" w:firstLine="0"/>
        <w:jc w:val="center"/>
      </w:pPr>
      <w:r>
        <w:rPr>
          <w:color w:val="231F20"/>
          <w:spacing w:val="-2"/>
        </w:rPr>
        <w:t>Испитивачи</w:t>
      </w:r>
    </w:p>
    <w:p w:rsidR="005C7739" w:rsidRDefault="00732D7F">
      <w:pPr>
        <w:pStyle w:val="BodyText"/>
        <w:spacing w:before="154"/>
        <w:ind w:left="323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9.</w:t>
      </w:r>
    </w:p>
    <w:p w:rsidR="005C7739" w:rsidRDefault="00732D7F">
      <w:pPr>
        <w:pStyle w:val="BodyText"/>
        <w:spacing w:before="55" w:line="235" w:lineRule="auto"/>
        <w:ind w:left="624" w:right="111" w:hanging="1"/>
      </w:pPr>
      <w:r>
        <w:rPr>
          <w:color w:val="231F20"/>
          <w:spacing w:val="-6"/>
        </w:rPr>
        <w:t xml:space="preserve">За сваки испитни предмет одређује се најмање два испитивача. </w:t>
      </w:r>
      <w:r>
        <w:rPr>
          <w:color w:val="231F20"/>
          <w:spacing w:val="-4"/>
        </w:rPr>
        <w:t>Председник,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заменик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председника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чланови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Испитне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комиси-</w:t>
      </w:r>
    </w:p>
    <w:p w:rsidR="005C7739" w:rsidRDefault="00732D7F">
      <w:pPr>
        <w:pStyle w:val="BodyText"/>
        <w:spacing w:before="1" w:line="235" w:lineRule="auto"/>
        <w:ind w:right="114" w:firstLine="0"/>
      </w:pPr>
      <w:r>
        <w:rPr>
          <w:color w:val="231F20"/>
          <w:spacing w:val="-6"/>
        </w:rPr>
        <w:t xml:space="preserve">је одређују се истовремено и за испитиваче на појединим испитним </w:t>
      </w:r>
      <w:r>
        <w:rPr>
          <w:color w:val="231F20"/>
          <w:spacing w:val="-2"/>
        </w:rPr>
        <w:t>предметима.</w:t>
      </w:r>
    </w:p>
    <w:p w:rsidR="005C7739" w:rsidRDefault="00732D7F">
      <w:pPr>
        <w:pStyle w:val="BodyText"/>
        <w:spacing w:line="249" w:lineRule="exact"/>
        <w:ind w:left="624" w:firstLine="0"/>
      </w:pPr>
      <w:r>
        <w:rPr>
          <w:color w:val="231F20"/>
          <w:w w:val="9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испитивача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одредити: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859"/>
        </w:tabs>
        <w:spacing w:before="2" w:line="235" w:lineRule="auto"/>
        <w:ind w:right="106" w:firstLine="396"/>
        <w:jc w:val="both"/>
      </w:pPr>
      <w:r>
        <w:rPr>
          <w:color w:val="231F20"/>
          <w:spacing w:val="-2"/>
        </w:rPr>
        <w:t>државни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службеник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стечено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висoкo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oбрaзoвaњe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нa </w:t>
      </w:r>
      <w:r>
        <w:rPr>
          <w:color w:val="231F20"/>
          <w:w w:val="90"/>
        </w:rPr>
        <w:t>oснoвним aкaдeмским студиjaмa у oбиму oд нajмaњe 240 EСПБ бoдoвa, мaстeр aкaдeмским студиjaмa, спeциjaлистичким aкaдeмским студи- jaмa, спeциjaлистичким струкoвним студиjaмa, oднoснo нa oснoвним студиjaмa у трajaњу oд нajмaњe ч</w:t>
      </w:r>
      <w:r>
        <w:rPr>
          <w:color w:val="231F20"/>
          <w:w w:val="90"/>
        </w:rPr>
        <w:t>eтири гoдинe или спeциjaлистичким студиjaмa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фaкултeту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нajмaњe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пет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гoдинa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рaднoг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искуствa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струци;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845"/>
        </w:tabs>
        <w:spacing w:before="1" w:line="235" w:lineRule="auto"/>
        <w:ind w:right="105" w:firstLine="396"/>
        <w:jc w:val="both"/>
      </w:pPr>
      <w:r>
        <w:rPr>
          <w:color w:val="231F20"/>
          <w:w w:val="90"/>
        </w:rPr>
        <w:t xml:space="preserve">стручњак у области која је у вези са садржином испитног пред- </w:t>
      </w:r>
      <w:r>
        <w:rPr>
          <w:color w:val="231F20"/>
          <w:spacing w:val="-8"/>
        </w:rPr>
        <w:t>мета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коју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одређује 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испитивача,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најмање стечено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ви- </w:t>
      </w:r>
      <w:r>
        <w:rPr>
          <w:color w:val="231F20"/>
        </w:rPr>
        <w:t>сoкo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oбрaзoвaњe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oснoвним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aкaдeмским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студиjaмa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oбиму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oд </w:t>
      </w:r>
      <w:r>
        <w:rPr>
          <w:color w:val="231F20"/>
          <w:w w:val="90"/>
        </w:rPr>
        <w:t xml:space="preserve">нajмaњe 240 EСПБ бoдoвa, мaстeр aкaдeмским студиjaмa, спeциjaли- </w:t>
      </w:r>
      <w:r>
        <w:rPr>
          <w:color w:val="231F20"/>
          <w:spacing w:val="-6"/>
        </w:rPr>
        <w:t xml:space="preserve">стичким aкaдeмским студиjaмa, спeциjaлистичким струкoвним сту- </w:t>
      </w:r>
      <w:r>
        <w:rPr>
          <w:color w:val="231F20"/>
          <w:w w:val="90"/>
        </w:rPr>
        <w:t xml:space="preserve">диjaмa, oднoснo нa oснoвним студиjaмa у трajaњу oд нajмaњe чeтири </w:t>
      </w:r>
      <w:r>
        <w:rPr>
          <w:color w:val="231F20"/>
          <w:spacing w:val="-6"/>
        </w:rPr>
        <w:t>гoдинe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спeциjaлис</w:t>
      </w:r>
      <w:r>
        <w:rPr>
          <w:color w:val="231F20"/>
          <w:spacing w:val="-6"/>
        </w:rPr>
        <w:t>тичким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студиjaмa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нa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фaкултeту.</w:t>
      </w:r>
    </w:p>
    <w:p w:rsidR="005C7739" w:rsidRDefault="005C7739">
      <w:pPr>
        <w:pStyle w:val="BodyText"/>
        <w:spacing w:before="33"/>
        <w:ind w:left="0" w:firstLine="0"/>
        <w:jc w:val="left"/>
      </w:pPr>
    </w:p>
    <w:p w:rsidR="005C7739" w:rsidRDefault="00732D7F">
      <w:pPr>
        <w:pStyle w:val="Heading4"/>
        <w:ind w:left="224" w:right="111" w:firstLine="0"/>
        <w:jc w:val="center"/>
      </w:pPr>
      <w:r>
        <w:rPr>
          <w:color w:val="231F20"/>
        </w:rPr>
        <w:t>Образовање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Испитне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комисије</w:t>
      </w:r>
    </w:p>
    <w:p w:rsidR="005C7739" w:rsidRDefault="00732D7F">
      <w:pPr>
        <w:pStyle w:val="BodyText"/>
        <w:spacing w:before="154"/>
        <w:ind w:left="3178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10.</w:t>
      </w:r>
    </w:p>
    <w:p w:rsidR="005C7739" w:rsidRDefault="00732D7F">
      <w:pPr>
        <w:pStyle w:val="BodyText"/>
        <w:spacing w:before="56" w:line="235" w:lineRule="auto"/>
        <w:jc w:val="left"/>
      </w:pPr>
      <w:r>
        <w:rPr>
          <w:color w:val="231F20"/>
          <w:w w:val="90"/>
        </w:rPr>
        <w:t>Испитну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комисију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решењем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образује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министар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надлежан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систем државне управе (у даљем тексту: министар), на период од две године.</w:t>
      </w:r>
    </w:p>
    <w:p w:rsidR="005C7739" w:rsidRDefault="00732D7F">
      <w:pPr>
        <w:pStyle w:val="BodyText"/>
        <w:spacing w:line="235" w:lineRule="auto"/>
        <w:jc w:val="left"/>
      </w:pPr>
      <w:r>
        <w:rPr>
          <w:color w:val="231F20"/>
          <w:w w:val="90"/>
        </w:rPr>
        <w:t>Решењем о образовању Испитне комисије, поред председника, за- меника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председника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чланова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Испитне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комисије,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одређују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испи-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left="113" w:firstLine="0"/>
        <w:jc w:val="left"/>
      </w:pPr>
      <w:r>
        <w:rPr>
          <w:color w:val="231F20"/>
          <w:w w:val="90"/>
        </w:rPr>
        <w:lastRenderedPageBreak/>
        <w:t xml:space="preserve">тивачи за поједине испитне предмете и секретар, односно заменик се- </w:t>
      </w:r>
      <w:r>
        <w:rPr>
          <w:color w:val="231F20"/>
        </w:rPr>
        <w:t>кретара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Испитне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комисије.</w:t>
      </w:r>
    </w:p>
    <w:p w:rsidR="005C7739" w:rsidRDefault="00732D7F">
      <w:pPr>
        <w:pStyle w:val="BodyText"/>
        <w:spacing w:before="168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11.</w:t>
      </w:r>
    </w:p>
    <w:p w:rsidR="005C7739" w:rsidRDefault="00732D7F">
      <w:pPr>
        <w:pStyle w:val="BodyText"/>
        <w:spacing w:before="57" w:line="237" w:lineRule="auto"/>
        <w:ind w:left="113" w:right="225"/>
      </w:pPr>
      <w:r>
        <w:rPr>
          <w:color w:val="231F20"/>
          <w:w w:val="90"/>
        </w:rPr>
        <w:t>Предсе</w:t>
      </w:r>
      <w:r>
        <w:rPr>
          <w:color w:val="231F20"/>
          <w:w w:val="90"/>
        </w:rPr>
        <w:t xml:space="preserve">днику, заменику председника, члановима Испитне комиси- је, испитивачима, секретару и заменику секретара Испитне комисије, </w:t>
      </w:r>
      <w:r>
        <w:rPr>
          <w:color w:val="231F20"/>
          <w:spacing w:val="-2"/>
        </w:rPr>
        <w:t>као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лицима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која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учествују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организацији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спровођењу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посебног </w:t>
      </w:r>
      <w:r>
        <w:rPr>
          <w:color w:val="231F20"/>
          <w:spacing w:val="-6"/>
        </w:rPr>
        <w:t>стручног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испита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припада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накнада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рад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чију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висину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ре- </w:t>
      </w:r>
      <w:r>
        <w:rPr>
          <w:color w:val="231F20"/>
        </w:rPr>
        <w:t>шењем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утврђује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министар.</w:t>
      </w:r>
    </w:p>
    <w:p w:rsidR="005C7739" w:rsidRDefault="005C7739">
      <w:pPr>
        <w:pStyle w:val="BodyText"/>
        <w:spacing w:before="34"/>
        <w:ind w:left="0" w:firstLine="0"/>
        <w:jc w:val="left"/>
      </w:pPr>
    </w:p>
    <w:p w:rsidR="005C7739" w:rsidRDefault="00732D7F">
      <w:pPr>
        <w:pStyle w:val="Heading4"/>
        <w:ind w:left="359" w:firstLine="0"/>
      </w:pPr>
      <w:r>
        <w:rPr>
          <w:color w:val="231F20"/>
          <w:spacing w:val="-4"/>
        </w:rPr>
        <w:t>Захтев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полагање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посебног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матичара</w:t>
      </w:r>
    </w:p>
    <w:p w:rsidR="005C7739" w:rsidRDefault="00732D7F">
      <w:pPr>
        <w:pStyle w:val="BodyText"/>
        <w:spacing w:before="157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12.</w:t>
      </w:r>
    </w:p>
    <w:p w:rsidR="005C7739" w:rsidRDefault="00732D7F">
      <w:pPr>
        <w:pStyle w:val="BodyText"/>
        <w:spacing w:before="56" w:line="237" w:lineRule="auto"/>
        <w:ind w:left="113" w:right="224"/>
      </w:pPr>
      <w:r>
        <w:rPr>
          <w:color w:val="231F20"/>
          <w:spacing w:val="-8"/>
        </w:rPr>
        <w:t>Захтев за полагање посебног стручног испита за матичара подно- 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 Обрасцу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1, 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као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Прилог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2 одштампан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уз овај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правилник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чини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његов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саставни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део.</w:t>
      </w:r>
    </w:p>
    <w:p w:rsidR="005C7739" w:rsidRDefault="00732D7F">
      <w:pPr>
        <w:pStyle w:val="BodyText"/>
        <w:spacing w:before="1" w:line="237" w:lineRule="auto"/>
        <w:ind w:left="113" w:right="225"/>
      </w:pPr>
      <w:r>
        <w:rPr>
          <w:color w:val="231F20"/>
          <w:spacing w:val="-4"/>
        </w:rPr>
        <w:t>Ако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захтев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полагање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посебног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матича- </w:t>
      </w:r>
      <w:r>
        <w:rPr>
          <w:color w:val="231F20"/>
          <w:spacing w:val="-6"/>
        </w:rPr>
        <w:t>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подноси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сагласно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члану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2.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овог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правилника,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уз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подноси:</w:t>
      </w:r>
    </w:p>
    <w:p w:rsidR="005C7739" w:rsidRDefault="00732D7F">
      <w:pPr>
        <w:pStyle w:val="ListParagraph"/>
        <w:numPr>
          <w:ilvl w:val="0"/>
          <w:numId w:val="8"/>
        </w:numPr>
        <w:tabs>
          <w:tab w:val="left" w:pos="733"/>
        </w:tabs>
        <w:spacing w:line="237" w:lineRule="auto"/>
        <w:ind w:right="222" w:firstLine="396"/>
        <w:jc w:val="both"/>
      </w:pPr>
      <w:r>
        <w:rPr>
          <w:color w:val="231F20"/>
          <w:spacing w:val="-6"/>
        </w:rPr>
        <w:t>оригинал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електронска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копија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заснивању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радног </w:t>
      </w:r>
      <w:r>
        <w:rPr>
          <w:color w:val="231F20"/>
          <w:spacing w:val="-4"/>
        </w:rPr>
        <w:t>односа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неодређено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време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обављања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послова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или </w:t>
      </w:r>
      <w:r>
        <w:rPr>
          <w:color w:val="231F20"/>
          <w:w w:val="90"/>
        </w:rPr>
        <w:t xml:space="preserve">заменика матичара, односно решења о заснивању радног односа при- правника на одређено време ради оспособљавања за самосталан рад, </w:t>
      </w:r>
      <w:r>
        <w:rPr>
          <w:color w:val="231F20"/>
          <w:spacing w:val="-4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обављање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послова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матичара,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оверена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складу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законом 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уређује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оверавање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потписа,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рукописа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преписа;</w:t>
      </w:r>
    </w:p>
    <w:p w:rsidR="005C7739" w:rsidRDefault="00732D7F">
      <w:pPr>
        <w:pStyle w:val="ListParagraph"/>
        <w:numPr>
          <w:ilvl w:val="0"/>
          <w:numId w:val="8"/>
        </w:numPr>
        <w:tabs>
          <w:tab w:val="left" w:pos="730"/>
        </w:tabs>
        <w:spacing w:before="1" w:line="237" w:lineRule="auto"/>
        <w:ind w:right="225" w:firstLine="396"/>
        <w:jc w:val="both"/>
      </w:pPr>
      <w:r>
        <w:rPr>
          <w:color w:val="231F20"/>
          <w:spacing w:val="-8"/>
        </w:rPr>
        <w:t>оригинал ил</w:t>
      </w:r>
      <w:r>
        <w:rPr>
          <w:color w:val="231F20"/>
          <w:spacing w:val="-8"/>
        </w:rPr>
        <w:t xml:space="preserve">и електронска копија решења о утврђеној обавези полагања посебног стручног испита за матичара, оверена у складу са </w:t>
      </w:r>
      <w:r>
        <w:rPr>
          <w:color w:val="231F20"/>
          <w:spacing w:val="-4"/>
        </w:rPr>
        <w:t>законом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уређује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оверавање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потписа,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рукописа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преписа;</w:t>
      </w:r>
    </w:p>
    <w:p w:rsidR="005C7739" w:rsidRDefault="00732D7F">
      <w:pPr>
        <w:pStyle w:val="ListParagraph"/>
        <w:numPr>
          <w:ilvl w:val="0"/>
          <w:numId w:val="8"/>
        </w:numPr>
        <w:tabs>
          <w:tab w:val="left" w:pos="732"/>
        </w:tabs>
        <w:spacing w:before="1" w:line="237" w:lineRule="auto"/>
        <w:ind w:right="225" w:firstLine="396"/>
        <w:jc w:val="both"/>
      </w:pPr>
      <w:r>
        <w:rPr>
          <w:color w:val="231F20"/>
          <w:spacing w:val="-8"/>
        </w:rPr>
        <w:t xml:space="preserve">оригинал или електронска копија дипломе о стеченом образо- </w:t>
      </w:r>
      <w:r>
        <w:rPr>
          <w:color w:val="231F20"/>
          <w:w w:val="90"/>
        </w:rPr>
        <w:t>вању из члана 11. Зако</w:t>
      </w:r>
      <w:r>
        <w:rPr>
          <w:color w:val="231F20"/>
          <w:w w:val="90"/>
        </w:rPr>
        <w:t xml:space="preserve">на о матичним књигама, оверена у складу са за- </w:t>
      </w:r>
      <w:r>
        <w:rPr>
          <w:color w:val="231F20"/>
          <w:spacing w:val="-4"/>
        </w:rPr>
        <w:t>коном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уређује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оверавање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потписа,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рукописа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преписа;</w:t>
      </w:r>
    </w:p>
    <w:p w:rsidR="005C7739" w:rsidRDefault="00732D7F">
      <w:pPr>
        <w:pStyle w:val="ListParagraph"/>
        <w:numPr>
          <w:ilvl w:val="0"/>
          <w:numId w:val="8"/>
        </w:numPr>
        <w:tabs>
          <w:tab w:val="left" w:pos="731"/>
        </w:tabs>
        <w:spacing w:line="253" w:lineRule="exact"/>
        <w:ind w:left="731" w:hanging="221"/>
        <w:jc w:val="both"/>
      </w:pPr>
      <w:r>
        <w:rPr>
          <w:color w:val="231F20"/>
          <w:w w:val="90"/>
        </w:rPr>
        <w:t>фотокопија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личне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карте.</w:t>
      </w:r>
    </w:p>
    <w:p w:rsidR="005C7739" w:rsidRDefault="00732D7F">
      <w:pPr>
        <w:pStyle w:val="BodyText"/>
        <w:spacing w:before="1" w:line="237" w:lineRule="auto"/>
        <w:ind w:left="113" w:right="227"/>
      </w:pPr>
      <w:r>
        <w:rPr>
          <w:color w:val="231F20"/>
          <w:spacing w:val="-8"/>
        </w:rPr>
        <w:t xml:space="preserve">Ако се захтев за полагање посебног стручног испита за матичара </w:t>
      </w:r>
      <w:r>
        <w:rPr>
          <w:color w:val="231F20"/>
          <w:w w:val="90"/>
        </w:rPr>
        <w:t>подноси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сагласно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члану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став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овог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правилника,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подноси:</w:t>
      </w:r>
    </w:p>
    <w:p w:rsidR="005C7739" w:rsidRDefault="00732D7F">
      <w:pPr>
        <w:pStyle w:val="ListParagraph"/>
        <w:numPr>
          <w:ilvl w:val="0"/>
          <w:numId w:val="7"/>
        </w:numPr>
        <w:tabs>
          <w:tab w:val="left" w:pos="735"/>
        </w:tabs>
        <w:spacing w:line="237" w:lineRule="auto"/>
        <w:ind w:right="225" w:firstLine="396"/>
        <w:jc w:val="both"/>
      </w:pPr>
      <w:r>
        <w:rPr>
          <w:color w:val="231F20"/>
          <w:spacing w:val="-4"/>
        </w:rPr>
        <w:t>оригинал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електронска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копија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уговора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стручном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оспосо- бљавању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без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накнаде,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рaди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стручнoг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oспoсoбљaвaњa,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oднoснo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сти- </w:t>
      </w:r>
      <w:r>
        <w:rPr>
          <w:color w:val="231F20"/>
          <w:w w:val="90"/>
        </w:rPr>
        <w:t xml:space="preserve">цaњa рaднoг искуствa и услoвa зa пoлaгaњe посебног стручног испита за матичара, оверена у складу са законом који уређује оверавање пот- </w:t>
      </w:r>
      <w:r>
        <w:rPr>
          <w:color w:val="231F20"/>
        </w:rPr>
        <w:t>писа,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рукописа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преписа;</w:t>
      </w:r>
    </w:p>
    <w:p w:rsidR="005C7739" w:rsidRDefault="00732D7F">
      <w:pPr>
        <w:pStyle w:val="ListParagraph"/>
        <w:numPr>
          <w:ilvl w:val="0"/>
          <w:numId w:val="7"/>
        </w:numPr>
        <w:tabs>
          <w:tab w:val="left" w:pos="736"/>
        </w:tabs>
        <w:spacing w:line="253" w:lineRule="exact"/>
        <w:ind w:left="736" w:hanging="226"/>
        <w:jc w:val="both"/>
      </w:pPr>
      <w:r>
        <w:rPr>
          <w:color w:val="231F20"/>
          <w:spacing w:val="-6"/>
        </w:rPr>
        <w:t>електронска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копија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дипломе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стеченом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образовању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члана</w:t>
      </w:r>
    </w:p>
    <w:p w:rsidR="005C7739" w:rsidRDefault="00732D7F">
      <w:pPr>
        <w:pStyle w:val="BodyText"/>
        <w:spacing w:before="1" w:line="237" w:lineRule="auto"/>
        <w:ind w:left="113" w:right="225" w:firstLine="0"/>
      </w:pPr>
      <w:r>
        <w:rPr>
          <w:color w:val="231F20"/>
          <w:w w:val="90"/>
        </w:rPr>
        <w:t xml:space="preserve">11. Закона о матичним књигама, оверена у складу са законом који уре- </w:t>
      </w:r>
      <w:r>
        <w:rPr>
          <w:color w:val="231F20"/>
          <w:spacing w:val="-2"/>
        </w:rPr>
        <w:t>ђује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оверавање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потписа,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рукописа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преписа;</w:t>
      </w:r>
    </w:p>
    <w:p w:rsidR="005C7739" w:rsidRDefault="00732D7F">
      <w:pPr>
        <w:pStyle w:val="ListParagraph"/>
        <w:numPr>
          <w:ilvl w:val="0"/>
          <w:numId w:val="7"/>
        </w:numPr>
        <w:tabs>
          <w:tab w:val="left" w:pos="731"/>
        </w:tabs>
        <w:spacing w:line="253" w:lineRule="exact"/>
        <w:ind w:left="731" w:hanging="221"/>
        <w:jc w:val="both"/>
      </w:pPr>
      <w:r>
        <w:rPr>
          <w:color w:val="231F20"/>
          <w:w w:val="90"/>
        </w:rPr>
        <w:t>фотокопија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личне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карте.</w:t>
      </w:r>
    </w:p>
    <w:p w:rsidR="005C7739" w:rsidRDefault="00732D7F">
      <w:pPr>
        <w:pStyle w:val="BodyText"/>
        <w:spacing w:before="1" w:line="237" w:lineRule="auto"/>
        <w:ind w:left="113" w:right="227"/>
      </w:pPr>
      <w:r>
        <w:rPr>
          <w:color w:val="231F20"/>
          <w:spacing w:val="-8"/>
        </w:rPr>
        <w:t xml:space="preserve">Ако се захтев за полагање посебног стручног испита за матичара </w:t>
      </w:r>
      <w:r>
        <w:rPr>
          <w:color w:val="231F20"/>
          <w:w w:val="90"/>
        </w:rPr>
        <w:t>подноси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сагласно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члану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став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овог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правилника,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подноси: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1"/>
          <w:numId w:val="7"/>
        </w:numPr>
        <w:tabs>
          <w:tab w:val="left" w:pos="850"/>
        </w:tabs>
        <w:spacing w:before="86"/>
        <w:ind w:left="850" w:hanging="226"/>
        <w:jc w:val="both"/>
      </w:pPr>
      <w:r>
        <w:rPr>
          <w:color w:val="231F20"/>
          <w:spacing w:val="-6"/>
        </w:rPr>
        <w:lastRenderedPageBreak/>
        <w:t>електронска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копија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дипломе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стеченом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образовању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члана</w:t>
      </w:r>
    </w:p>
    <w:p w:rsidR="005C7739" w:rsidRDefault="00732D7F">
      <w:pPr>
        <w:pStyle w:val="BodyText"/>
        <w:ind w:right="111" w:firstLine="0"/>
      </w:pPr>
      <w:r>
        <w:rPr>
          <w:color w:val="231F20"/>
          <w:w w:val="90"/>
        </w:rPr>
        <w:t xml:space="preserve">11. Закона о матичним књигама, оверена у складу са законом који уре- </w:t>
      </w:r>
      <w:r>
        <w:rPr>
          <w:color w:val="231F20"/>
          <w:spacing w:val="-2"/>
        </w:rPr>
        <w:t>ђује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оверавање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потписа,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рукописа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преписа;</w:t>
      </w:r>
    </w:p>
    <w:p w:rsidR="005C7739" w:rsidRDefault="00732D7F">
      <w:pPr>
        <w:pStyle w:val="ListParagraph"/>
        <w:numPr>
          <w:ilvl w:val="1"/>
          <w:numId w:val="7"/>
        </w:numPr>
        <w:tabs>
          <w:tab w:val="left" w:pos="840"/>
        </w:tabs>
        <w:spacing w:before="1"/>
        <w:ind w:left="227" w:right="111" w:firstLine="396"/>
        <w:jc w:val="both"/>
      </w:pPr>
      <w:r>
        <w:rPr>
          <w:color w:val="231F20"/>
          <w:w w:val="90"/>
        </w:rPr>
        <w:t>електронска копија уверења (потврде) о оспособље</w:t>
      </w:r>
      <w:r>
        <w:rPr>
          <w:color w:val="231F20"/>
          <w:w w:val="90"/>
        </w:rPr>
        <w:t>ности за са- мосталан рад у струци, односно самостално обављање послова и сте- ченом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радном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искуству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струци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које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услов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обављање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послова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ма- тичара, оверена у складу са законом који уређује оверавање потписа, </w:t>
      </w:r>
      <w:r>
        <w:rPr>
          <w:color w:val="231F20"/>
        </w:rPr>
        <w:t>рукописа и преписа;</w:t>
      </w:r>
    </w:p>
    <w:p w:rsidR="005C7739" w:rsidRDefault="00732D7F">
      <w:pPr>
        <w:pStyle w:val="ListParagraph"/>
        <w:numPr>
          <w:ilvl w:val="1"/>
          <w:numId w:val="7"/>
        </w:numPr>
        <w:tabs>
          <w:tab w:val="left" w:pos="845"/>
        </w:tabs>
        <w:spacing w:before="2"/>
        <w:ind w:left="845" w:hanging="221"/>
        <w:jc w:val="both"/>
      </w:pPr>
      <w:r>
        <w:rPr>
          <w:color w:val="231F20"/>
          <w:w w:val="90"/>
        </w:rPr>
        <w:t>фотокопија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личне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карте.</w:t>
      </w:r>
    </w:p>
    <w:p w:rsidR="005C7739" w:rsidRDefault="005C7739">
      <w:pPr>
        <w:pStyle w:val="BodyText"/>
        <w:spacing w:before="38"/>
        <w:ind w:left="0" w:firstLine="0"/>
        <w:jc w:val="left"/>
      </w:pPr>
    </w:p>
    <w:p w:rsidR="005C7739" w:rsidRDefault="00732D7F">
      <w:pPr>
        <w:pStyle w:val="Heading4"/>
        <w:spacing w:line="237" w:lineRule="auto"/>
        <w:ind w:left="580" w:right="465" w:firstLine="0"/>
        <w:jc w:val="center"/>
      </w:pPr>
      <w:r>
        <w:rPr>
          <w:color w:val="231F20"/>
          <w:spacing w:val="-2"/>
        </w:rPr>
        <w:t>Подношење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полагање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посебног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стручног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испита за матичара</w:t>
      </w:r>
    </w:p>
    <w:p w:rsidR="005C7739" w:rsidRDefault="00732D7F">
      <w:pPr>
        <w:pStyle w:val="BodyText"/>
        <w:spacing w:before="160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13.</w:t>
      </w:r>
    </w:p>
    <w:p w:rsidR="005C7739" w:rsidRDefault="00732D7F">
      <w:pPr>
        <w:pStyle w:val="BodyText"/>
        <w:spacing w:before="57"/>
        <w:ind w:right="109"/>
      </w:pPr>
      <w:r>
        <w:rPr>
          <w:color w:val="231F20"/>
          <w:w w:val="90"/>
        </w:rPr>
        <w:t>Захтев за полагање посебног стручног испита за матичара за лица из члана 2. овог правилника подноси орган из члана 6. ст. 2. и 4. Зако- на о матичним књигама, а може га поднети и само лице које сагласно члану 2. овог правилника има обавезу полагања посебно</w:t>
      </w:r>
      <w:r>
        <w:rPr>
          <w:color w:val="231F20"/>
          <w:w w:val="90"/>
        </w:rPr>
        <w:t>г стручног ис- пита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матичара,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лица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члана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овог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правилника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даљем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тек- сту: подносилац захтева), путем Електронског јединственог управног </w:t>
      </w:r>
      <w:r>
        <w:rPr>
          <w:color w:val="231F20"/>
          <w:spacing w:val="-2"/>
        </w:rPr>
        <w:t>места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веб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порталу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Министарства.</w:t>
      </w:r>
    </w:p>
    <w:p w:rsidR="005C7739" w:rsidRDefault="00732D7F">
      <w:pPr>
        <w:pStyle w:val="BodyText"/>
        <w:spacing w:before="3"/>
        <w:ind w:right="111"/>
      </w:pPr>
      <w:r>
        <w:rPr>
          <w:color w:val="231F20"/>
          <w:w w:val="90"/>
        </w:rPr>
        <w:t>Орган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члана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6.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ст.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4.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Закона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матичним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књигама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обаве- </w:t>
      </w:r>
      <w:r>
        <w:rPr>
          <w:color w:val="231F20"/>
          <w:spacing w:val="-6"/>
        </w:rPr>
        <w:t>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полагање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посебног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стручног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испита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под- </w:t>
      </w:r>
      <w:r>
        <w:rPr>
          <w:color w:val="231F20"/>
          <w:w w:val="90"/>
        </w:rPr>
        <w:t>несе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најкасније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60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истека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рока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коме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лице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члана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овог правилника, сагласно закону, обавезно да положи посебан стручни ис- пит за матичара, а ако не поступи у утврђеном року, захтев може под- </w:t>
      </w:r>
      <w:r>
        <w:rPr>
          <w:color w:val="231F20"/>
        </w:rPr>
        <w:t>нети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кандидат.</w:t>
      </w:r>
    </w:p>
    <w:p w:rsidR="005C7739" w:rsidRDefault="005C7739">
      <w:pPr>
        <w:pStyle w:val="BodyText"/>
        <w:spacing w:before="40"/>
        <w:ind w:left="0" w:firstLine="0"/>
        <w:jc w:val="left"/>
      </w:pPr>
    </w:p>
    <w:p w:rsidR="005C7739" w:rsidRDefault="00732D7F">
      <w:pPr>
        <w:pStyle w:val="Heading4"/>
        <w:spacing w:line="237" w:lineRule="auto"/>
        <w:ind w:left="580" w:right="464" w:firstLine="0"/>
        <w:jc w:val="center"/>
      </w:pPr>
      <w:r>
        <w:rPr>
          <w:color w:val="231F20"/>
          <w:spacing w:val="-2"/>
        </w:rPr>
        <w:t>Одлука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захтеву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полагање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посебног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стручног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испита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 матичара</w:t>
      </w:r>
    </w:p>
    <w:p w:rsidR="005C7739" w:rsidRDefault="00732D7F">
      <w:pPr>
        <w:pStyle w:val="BodyText"/>
        <w:spacing w:before="160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14.</w:t>
      </w:r>
    </w:p>
    <w:p w:rsidR="005C7739" w:rsidRDefault="00732D7F">
      <w:pPr>
        <w:pStyle w:val="BodyText"/>
        <w:spacing w:before="57"/>
        <w:ind w:right="111"/>
      </w:pPr>
      <w:r>
        <w:rPr>
          <w:color w:val="231F20"/>
          <w:w w:val="90"/>
        </w:rPr>
        <w:t>О захтеву за полага</w:t>
      </w:r>
      <w:r>
        <w:rPr>
          <w:color w:val="231F20"/>
          <w:w w:val="90"/>
        </w:rPr>
        <w:t xml:space="preserve">ње посебног стручног испита за матичара одлу- </w:t>
      </w:r>
      <w:r>
        <w:rPr>
          <w:color w:val="231F20"/>
        </w:rPr>
        <w:t>чује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овлашћено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службено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лице.</w:t>
      </w:r>
    </w:p>
    <w:p w:rsidR="005C7739" w:rsidRDefault="005C7739">
      <w:pPr>
        <w:pStyle w:val="BodyText"/>
        <w:spacing w:before="36"/>
        <w:ind w:left="0" w:firstLine="0"/>
        <w:jc w:val="left"/>
      </w:pPr>
    </w:p>
    <w:p w:rsidR="005C7739" w:rsidRDefault="00732D7F">
      <w:pPr>
        <w:pStyle w:val="Heading4"/>
        <w:spacing w:before="1"/>
        <w:ind w:left="465" w:firstLine="0"/>
      </w:pPr>
      <w:r>
        <w:rPr>
          <w:color w:val="231F20"/>
          <w:spacing w:val="-4"/>
        </w:rPr>
        <w:t>Трошкови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полагања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посебног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матичара</w:t>
      </w:r>
    </w:p>
    <w:p w:rsidR="005C7739" w:rsidRDefault="00732D7F">
      <w:pPr>
        <w:pStyle w:val="BodyText"/>
        <w:spacing w:before="159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15.</w:t>
      </w:r>
    </w:p>
    <w:p w:rsidR="005C7739" w:rsidRDefault="00732D7F">
      <w:pPr>
        <w:pStyle w:val="BodyText"/>
        <w:spacing w:before="57"/>
        <w:ind w:right="110"/>
      </w:pPr>
      <w:r>
        <w:rPr>
          <w:color w:val="231F20"/>
          <w:w w:val="90"/>
        </w:rPr>
        <w:t xml:space="preserve">Орган у коме је кандидат запослен, односно подносилац захтева, </w:t>
      </w:r>
      <w:r>
        <w:rPr>
          <w:color w:val="231F20"/>
          <w:spacing w:val="-6"/>
        </w:rPr>
        <w:t xml:space="preserve">дужан је да уплати трошкове полагање посебног стручног испита за </w:t>
      </w:r>
      <w:r>
        <w:rPr>
          <w:color w:val="231F20"/>
        </w:rPr>
        <w:t>матичара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полагања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испита.</w:t>
      </w:r>
    </w:p>
    <w:p w:rsidR="005C7739" w:rsidRDefault="00732D7F">
      <w:pPr>
        <w:pStyle w:val="BodyText"/>
        <w:spacing w:before="1"/>
        <w:ind w:right="111"/>
      </w:pPr>
      <w:r>
        <w:rPr>
          <w:color w:val="231F20"/>
          <w:spacing w:val="-6"/>
        </w:rPr>
        <w:t>Трошкове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полагања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посебног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стручног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испита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решењем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утврђу- </w:t>
      </w:r>
      <w:r>
        <w:rPr>
          <w:color w:val="231F20"/>
        </w:rPr>
        <w:t>је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министар.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spacing w:before="79"/>
        <w:ind w:right="111" w:firstLine="0"/>
        <w:jc w:val="center"/>
      </w:pPr>
      <w:r>
        <w:rPr>
          <w:color w:val="231F20"/>
        </w:rPr>
        <w:lastRenderedPageBreak/>
        <w:t>Одређивање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одржавања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испита</w:t>
      </w:r>
    </w:p>
    <w:p w:rsidR="005C7739" w:rsidRDefault="00732D7F">
      <w:pPr>
        <w:pStyle w:val="BodyText"/>
        <w:spacing w:before="153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16.</w:t>
      </w:r>
    </w:p>
    <w:p w:rsidR="005C7739" w:rsidRDefault="00732D7F">
      <w:pPr>
        <w:pStyle w:val="BodyText"/>
        <w:spacing w:before="55" w:line="235" w:lineRule="auto"/>
        <w:ind w:left="113" w:right="224"/>
      </w:pPr>
      <w:r>
        <w:rPr>
          <w:color w:val="231F20"/>
          <w:w w:val="90"/>
        </w:rPr>
        <w:t xml:space="preserve">Испитна комисија, водећи рачуна о </w:t>
      </w:r>
      <w:r>
        <w:rPr>
          <w:color w:val="231F20"/>
          <w:w w:val="90"/>
        </w:rPr>
        <w:t xml:space="preserve">року у коме је кандидат обаве- зан да положи посебан стручни испит за матичара, одређује дан, вре- </w:t>
      </w:r>
      <w:r>
        <w:rPr>
          <w:color w:val="231F20"/>
          <w:spacing w:val="-6"/>
        </w:rPr>
        <w:t>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место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полагања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испита,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чему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обавештава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подносиоца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захтева </w:t>
      </w:r>
      <w:r>
        <w:rPr>
          <w:color w:val="231F20"/>
          <w:spacing w:val="-4"/>
        </w:rPr>
        <w:t>најкасније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седам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пре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полагања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испита.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8"/>
        </w:rPr>
        <w:t xml:space="preserve">Испитна комисија одређује и распоред чланова Испитне комиси- </w:t>
      </w:r>
      <w:r>
        <w:rPr>
          <w:color w:val="231F20"/>
          <w:spacing w:val="-2"/>
        </w:rPr>
        <w:t>је,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односно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испитивача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сваки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испитни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рок.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ind w:right="111" w:firstLine="0"/>
        <w:jc w:val="center"/>
      </w:pPr>
      <w:r>
        <w:rPr>
          <w:color w:val="231F20"/>
          <w:spacing w:val="-4"/>
        </w:rPr>
        <w:t xml:space="preserve">Ток </w:t>
      </w:r>
      <w:r>
        <w:rPr>
          <w:color w:val="231F20"/>
          <w:spacing w:val="-2"/>
        </w:rPr>
        <w:t>испита</w:t>
      </w:r>
    </w:p>
    <w:p w:rsidR="005C7739" w:rsidRDefault="00732D7F">
      <w:pPr>
        <w:pStyle w:val="BodyText"/>
        <w:spacing w:before="154"/>
        <w:ind w:left="3064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17.</w:t>
      </w:r>
    </w:p>
    <w:p w:rsidR="005C7739" w:rsidRDefault="00732D7F">
      <w:pPr>
        <w:pStyle w:val="BodyText"/>
        <w:spacing w:before="51" w:line="253" w:lineRule="exact"/>
        <w:ind w:left="510" w:firstLine="0"/>
        <w:jc w:val="left"/>
      </w:pPr>
      <w:r>
        <w:rPr>
          <w:color w:val="231F20"/>
          <w:w w:val="90"/>
        </w:rPr>
        <w:t>Посебан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стручан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испит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матичара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полаже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0"/>
        </w:rPr>
        <w:t>усмено.</w:t>
      </w:r>
    </w:p>
    <w:p w:rsidR="005C7739" w:rsidRDefault="00732D7F">
      <w:pPr>
        <w:pStyle w:val="BodyText"/>
        <w:spacing w:before="1" w:line="235" w:lineRule="auto"/>
        <w:ind w:left="113"/>
        <w:jc w:val="left"/>
      </w:pPr>
      <w:r>
        <w:rPr>
          <w:color w:val="231F20"/>
          <w:spacing w:val="-4"/>
        </w:rPr>
        <w:t>Посебан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стручан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испит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матичара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започиње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постављањем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ис- </w:t>
      </w:r>
      <w:r>
        <w:rPr>
          <w:color w:val="231F20"/>
        </w:rPr>
        <w:t>питних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питања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кандидату.</w:t>
      </w:r>
    </w:p>
    <w:p w:rsidR="005C7739" w:rsidRDefault="00732D7F">
      <w:pPr>
        <w:pStyle w:val="BodyText"/>
        <w:spacing w:before="165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18.</w:t>
      </w:r>
    </w:p>
    <w:p w:rsidR="005C7739" w:rsidRDefault="00732D7F">
      <w:pPr>
        <w:pStyle w:val="BodyText"/>
        <w:spacing w:before="56" w:line="235" w:lineRule="auto"/>
        <w:ind w:left="113" w:right="224"/>
      </w:pPr>
      <w:r>
        <w:rPr>
          <w:color w:val="231F20"/>
          <w:w w:val="90"/>
        </w:rPr>
        <w:t xml:space="preserve">Знање које је кандидат показао из сваког испитног предмета оце- </w:t>
      </w:r>
      <w:r>
        <w:rPr>
          <w:color w:val="231F20"/>
          <w:spacing w:val="-6"/>
        </w:rPr>
        <w:t>њује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посебно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описном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оценом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„положио“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или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„није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положио“.</w:t>
      </w:r>
    </w:p>
    <w:p w:rsidR="005C7739" w:rsidRDefault="00732D7F">
      <w:pPr>
        <w:pStyle w:val="BodyText"/>
        <w:spacing w:before="165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19.</w:t>
      </w:r>
    </w:p>
    <w:p w:rsidR="005C7739" w:rsidRDefault="00732D7F">
      <w:pPr>
        <w:pStyle w:val="BodyText"/>
        <w:spacing w:before="56" w:line="235" w:lineRule="auto"/>
        <w:ind w:left="113" w:right="225"/>
      </w:pPr>
      <w:r>
        <w:rPr>
          <w:color w:val="231F20"/>
          <w:spacing w:val="-2"/>
        </w:rPr>
        <w:t>После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завршетка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посебног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стручног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испита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матичара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Испит-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комисија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утврђује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успех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кандидат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постигао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испи- </w:t>
      </w:r>
      <w:r>
        <w:rPr>
          <w:color w:val="231F20"/>
          <w:w w:val="90"/>
        </w:rPr>
        <w:t>ту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оценом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„положио“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„није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положио“,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након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чега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секретар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Испитне </w:t>
      </w:r>
      <w:r>
        <w:rPr>
          <w:color w:val="231F20"/>
          <w:spacing w:val="-4"/>
        </w:rPr>
        <w:t>комисије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саопштава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резултат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кандидату.</w:t>
      </w:r>
    </w:p>
    <w:p w:rsidR="005C7739" w:rsidRDefault="00732D7F">
      <w:pPr>
        <w:pStyle w:val="BodyText"/>
        <w:spacing w:line="235" w:lineRule="auto"/>
        <w:ind w:left="113" w:right="226"/>
      </w:pPr>
      <w:r>
        <w:rPr>
          <w:color w:val="231F20"/>
          <w:w w:val="90"/>
        </w:rPr>
        <w:t xml:space="preserve">Посебан стручни испит за матичара није положио кандидат који је </w:t>
      </w:r>
      <w:r>
        <w:rPr>
          <w:color w:val="231F20"/>
          <w:spacing w:val="-6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више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испитна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добио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оцену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>„није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положио“.</w:t>
      </w:r>
    </w:p>
    <w:p w:rsidR="005C7739" w:rsidRDefault="00732D7F">
      <w:pPr>
        <w:pStyle w:val="BodyText"/>
        <w:spacing w:before="163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20.</w:t>
      </w:r>
    </w:p>
    <w:p w:rsidR="005C7739" w:rsidRDefault="00732D7F">
      <w:pPr>
        <w:pStyle w:val="BodyText"/>
        <w:spacing w:before="56" w:line="235" w:lineRule="auto"/>
        <w:ind w:left="113" w:right="222"/>
      </w:pP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току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посебног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стручног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испита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записник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у који се уносе подаци о резултатима испита, на основу појединачних </w:t>
      </w:r>
      <w:r>
        <w:rPr>
          <w:color w:val="231F20"/>
          <w:spacing w:val="-2"/>
        </w:rPr>
        <w:t>писаних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извештаја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испитивача.</w:t>
      </w:r>
    </w:p>
    <w:p w:rsidR="005C7739" w:rsidRDefault="00732D7F">
      <w:pPr>
        <w:pStyle w:val="BodyText"/>
        <w:spacing w:line="235" w:lineRule="auto"/>
        <w:ind w:left="113" w:right="227"/>
      </w:pPr>
      <w:r>
        <w:rPr>
          <w:color w:val="231F20"/>
          <w:w w:val="90"/>
        </w:rPr>
        <w:t xml:space="preserve">Резултат полагања посебног стручног испита за матичара уноси се </w:t>
      </w:r>
      <w:r>
        <w:rPr>
          <w:color w:val="231F20"/>
          <w:spacing w:val="-4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записник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општег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успеха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кандидата.</w:t>
      </w:r>
    </w:p>
    <w:p w:rsidR="005C7739" w:rsidRDefault="00732D7F">
      <w:pPr>
        <w:pStyle w:val="BodyText"/>
        <w:spacing w:line="235" w:lineRule="auto"/>
        <w:ind w:left="113" w:right="227"/>
      </w:pPr>
      <w:r>
        <w:rPr>
          <w:color w:val="231F20"/>
          <w:spacing w:val="-6"/>
        </w:rPr>
        <w:t>Записник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потписују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председник,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односно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заменик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председника, </w:t>
      </w:r>
      <w:r>
        <w:rPr>
          <w:color w:val="231F20"/>
          <w:spacing w:val="-2"/>
        </w:rPr>
        <w:t>чланови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секретар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Испитне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комисије.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ind w:right="111" w:firstLine="0"/>
        <w:jc w:val="center"/>
      </w:pPr>
      <w:r>
        <w:rPr>
          <w:color w:val="231F20"/>
        </w:rPr>
        <w:t>Поправни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испит</w:t>
      </w:r>
    </w:p>
    <w:p w:rsidR="005C7739" w:rsidRDefault="00732D7F">
      <w:pPr>
        <w:pStyle w:val="BodyText"/>
        <w:spacing w:before="154"/>
        <w:ind w:left="3064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21.</w:t>
      </w:r>
    </w:p>
    <w:p w:rsidR="005C7739" w:rsidRDefault="00732D7F">
      <w:pPr>
        <w:pStyle w:val="BodyText"/>
        <w:spacing w:before="51" w:line="253" w:lineRule="exact"/>
        <w:ind w:left="510" w:firstLine="0"/>
        <w:jc w:val="left"/>
      </w:pPr>
      <w:r>
        <w:rPr>
          <w:color w:val="231F20"/>
          <w:w w:val="90"/>
        </w:rPr>
        <w:t>Кандидат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једног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испитна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добио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оцену</w:t>
      </w:r>
    </w:p>
    <w:p w:rsidR="005C7739" w:rsidRDefault="00732D7F">
      <w:pPr>
        <w:pStyle w:val="BodyText"/>
        <w:spacing w:before="1" w:line="235" w:lineRule="auto"/>
        <w:ind w:left="113" w:firstLine="0"/>
        <w:jc w:val="left"/>
      </w:pPr>
      <w:r>
        <w:rPr>
          <w:color w:val="231F20"/>
          <w:spacing w:val="-6"/>
        </w:rPr>
        <w:t>„није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положио“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позива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се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поправни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испит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тих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предмета,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року </w:t>
      </w:r>
      <w:r>
        <w:rPr>
          <w:color w:val="231F20"/>
          <w:spacing w:val="-4"/>
        </w:rPr>
        <w:t>који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може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бити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дужи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60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претходног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полагања.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right="107"/>
      </w:pPr>
      <w:r>
        <w:rPr>
          <w:color w:val="231F20"/>
          <w:spacing w:val="-2"/>
        </w:rPr>
        <w:lastRenderedPageBreak/>
        <w:t>Кандидат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који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поправном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испиту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једног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добије </w:t>
      </w:r>
      <w:r>
        <w:rPr>
          <w:color w:val="231F20"/>
          <w:spacing w:val="-4"/>
        </w:rPr>
        <w:t>оцену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„није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положио“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уредно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позван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приступи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полагању испита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става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1.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овог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члана,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није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положио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посебан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стручни </w:t>
      </w:r>
      <w:r>
        <w:rPr>
          <w:color w:val="231F20"/>
        </w:rPr>
        <w:t>испит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матичара.</w:t>
      </w:r>
    </w:p>
    <w:p w:rsidR="005C7739" w:rsidRDefault="005C7739">
      <w:pPr>
        <w:pStyle w:val="BodyText"/>
        <w:spacing w:before="7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ind w:left="224" w:right="111" w:firstLine="0"/>
        <w:jc w:val="center"/>
      </w:pPr>
      <w:r>
        <w:rPr>
          <w:color w:val="231F20"/>
          <w:spacing w:val="-4"/>
        </w:rPr>
        <w:t>Одлагање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испита</w:t>
      </w:r>
    </w:p>
    <w:p w:rsidR="005C7739" w:rsidRDefault="00732D7F">
      <w:pPr>
        <w:pStyle w:val="BodyText"/>
        <w:spacing w:before="153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22.</w:t>
      </w:r>
    </w:p>
    <w:p w:rsidR="005C7739" w:rsidRDefault="00732D7F">
      <w:pPr>
        <w:pStyle w:val="BodyText"/>
        <w:spacing w:before="56" w:line="235" w:lineRule="auto"/>
        <w:ind w:right="109"/>
      </w:pP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захтев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кандидата,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председник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Испитне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комисије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може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одлучити да започети испит одложи за други испитни рок, а најдуже до 30 дана, </w:t>
      </w:r>
      <w:r>
        <w:rPr>
          <w:color w:val="231F20"/>
          <w:spacing w:val="-8"/>
        </w:rPr>
        <w:t xml:space="preserve">ако је кандидат због </w:t>
      </w:r>
      <w:r>
        <w:rPr>
          <w:color w:val="231F20"/>
          <w:spacing w:val="-8"/>
        </w:rPr>
        <w:t xml:space="preserve">болести или другог оправданог разлога спречен </w:t>
      </w:r>
      <w:r>
        <w:rPr>
          <w:color w:val="231F20"/>
          <w:spacing w:val="-4"/>
        </w:rPr>
        <w:t>да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настави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полагање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посебног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матичара.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spacing w:val="-8"/>
        </w:rPr>
        <w:t>Кандидат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је дужан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 разлоге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због којих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тражи одлагање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започе- </w:t>
      </w:r>
      <w:r>
        <w:rPr>
          <w:color w:val="231F20"/>
        </w:rPr>
        <w:t>тог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испита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учини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вероватним.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>Рок на који је испит одложен рачуна се од дана доношења одлуке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одлагању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испита.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ind w:left="224" w:right="111" w:firstLine="0"/>
        <w:jc w:val="center"/>
      </w:pPr>
      <w:r>
        <w:rPr>
          <w:color w:val="231F20"/>
          <w:spacing w:val="-4"/>
        </w:rPr>
        <w:t>Поновно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полагање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посебног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стручног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испита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матичара</w:t>
      </w:r>
    </w:p>
    <w:p w:rsidR="005C7739" w:rsidRDefault="00732D7F">
      <w:pPr>
        <w:pStyle w:val="BodyText"/>
        <w:spacing w:before="153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23.</w:t>
      </w:r>
    </w:p>
    <w:p w:rsidR="005C7739" w:rsidRDefault="00732D7F">
      <w:pPr>
        <w:pStyle w:val="BodyText"/>
        <w:spacing w:before="56" w:line="235" w:lineRule="auto"/>
        <w:ind w:right="111"/>
      </w:pPr>
      <w:r>
        <w:rPr>
          <w:color w:val="231F20"/>
          <w:w w:val="90"/>
        </w:rPr>
        <w:t xml:space="preserve">Кандидат који није положио посебан стручни испит за матичара не може поново полагати испит пре истека рока од 15 дана од дана прет- </w:t>
      </w:r>
      <w:r>
        <w:rPr>
          <w:color w:val="231F20"/>
        </w:rPr>
        <w:t>ходног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полагања.</w:t>
      </w:r>
    </w:p>
    <w:p w:rsidR="005C7739" w:rsidRDefault="00732D7F">
      <w:pPr>
        <w:pStyle w:val="BodyText"/>
        <w:spacing w:line="235" w:lineRule="auto"/>
        <w:ind w:right="108"/>
      </w:pPr>
      <w:r>
        <w:rPr>
          <w:color w:val="231F20"/>
          <w:spacing w:val="-8"/>
        </w:rPr>
        <w:t xml:space="preserve">Изузетно, кандидат који је дужан да положи посебан стручни ис- </w:t>
      </w:r>
      <w:r>
        <w:rPr>
          <w:color w:val="231F20"/>
          <w:spacing w:val="-6"/>
        </w:rPr>
        <w:t>пит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року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утврђеном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законом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мож</w:t>
      </w:r>
      <w:r>
        <w:rPr>
          <w:color w:val="231F20"/>
          <w:spacing w:val="-6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полагати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испит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пре </w:t>
      </w:r>
      <w:r>
        <w:rPr>
          <w:color w:val="231F20"/>
          <w:spacing w:val="-2"/>
        </w:rPr>
        <w:t>истека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рока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члана.</w:t>
      </w:r>
    </w:p>
    <w:p w:rsidR="005C7739" w:rsidRDefault="005C7739">
      <w:pPr>
        <w:pStyle w:val="BodyText"/>
        <w:spacing w:before="29"/>
        <w:ind w:left="0" w:firstLine="0"/>
        <w:jc w:val="left"/>
      </w:pPr>
    </w:p>
    <w:p w:rsidR="005C7739" w:rsidRDefault="00732D7F">
      <w:pPr>
        <w:pStyle w:val="Heading4"/>
        <w:ind w:left="224" w:right="111" w:firstLine="0"/>
        <w:jc w:val="center"/>
      </w:pPr>
      <w:r>
        <w:rPr>
          <w:color w:val="231F20"/>
        </w:rPr>
        <w:t xml:space="preserve">Право на </w:t>
      </w:r>
      <w:r>
        <w:rPr>
          <w:color w:val="231F20"/>
          <w:spacing w:val="-2"/>
        </w:rPr>
        <w:t>приговор</w:t>
      </w:r>
    </w:p>
    <w:p w:rsidR="005C7739" w:rsidRDefault="00732D7F">
      <w:pPr>
        <w:pStyle w:val="BodyText"/>
        <w:spacing w:before="154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24.</w:t>
      </w:r>
    </w:p>
    <w:p w:rsidR="005C7739" w:rsidRDefault="00732D7F">
      <w:pPr>
        <w:pStyle w:val="BodyText"/>
        <w:spacing w:before="55" w:line="235" w:lineRule="auto"/>
        <w:ind w:right="108"/>
      </w:pPr>
      <w:r>
        <w:rPr>
          <w:color w:val="231F20"/>
          <w:w w:val="90"/>
        </w:rPr>
        <w:t xml:space="preserve">Кандидат који сматра да његов успех из неког предмета није пра- </w:t>
      </w:r>
      <w:r>
        <w:rPr>
          <w:color w:val="231F20"/>
          <w:spacing w:val="-4"/>
        </w:rPr>
        <w:t>вилно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оцењен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приговора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Испитној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комисији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року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48 часова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дана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саопштења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резултата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полагању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посебног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стручног </w:t>
      </w:r>
      <w:r>
        <w:rPr>
          <w:color w:val="231F20"/>
        </w:rPr>
        <w:t>испита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матичара.</w:t>
      </w:r>
    </w:p>
    <w:p w:rsidR="005C7739" w:rsidRDefault="00732D7F">
      <w:pPr>
        <w:pStyle w:val="BodyText"/>
        <w:spacing w:before="165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25.</w:t>
      </w:r>
    </w:p>
    <w:p w:rsidR="005C7739" w:rsidRDefault="00732D7F">
      <w:pPr>
        <w:pStyle w:val="BodyText"/>
        <w:spacing w:before="55" w:line="235" w:lineRule="auto"/>
        <w:ind w:right="111"/>
      </w:pPr>
      <w:r>
        <w:rPr>
          <w:color w:val="231F20"/>
          <w:spacing w:val="-8"/>
        </w:rPr>
        <w:t xml:space="preserve">Кандидат који је изјавио приговор поново полаже испит из пред- мета на који се приговор односи пред Испитном комисијом наредног </w:t>
      </w:r>
      <w:r>
        <w:rPr>
          <w:color w:val="231F20"/>
          <w:w w:val="90"/>
        </w:rPr>
        <w:t xml:space="preserve">радног дана од дана пријема приговора у време које му саопштава се- </w:t>
      </w:r>
      <w:r>
        <w:rPr>
          <w:color w:val="231F20"/>
        </w:rPr>
        <w:t>крет</w:t>
      </w:r>
      <w:r>
        <w:rPr>
          <w:color w:val="231F20"/>
        </w:rPr>
        <w:t>ар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Испитне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комисије.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4"/>
        <w:numPr>
          <w:ilvl w:val="1"/>
          <w:numId w:val="10"/>
        </w:numPr>
        <w:tabs>
          <w:tab w:val="left" w:pos="682"/>
          <w:tab w:val="left" w:pos="2771"/>
        </w:tabs>
        <w:spacing w:before="85" w:line="232" w:lineRule="auto"/>
        <w:ind w:left="2771" w:right="528" w:hanging="2355"/>
        <w:jc w:val="left"/>
        <w:rPr>
          <w:color w:val="231F20"/>
        </w:rPr>
      </w:pPr>
      <w:r>
        <w:rPr>
          <w:color w:val="231F20"/>
        </w:rPr>
        <w:lastRenderedPageBreak/>
        <w:t>УВЕРЕЊЕ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ПОЛОЖЕНОМ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ПОСЕБНОМ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СТРУЧНОМ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ИСПИТУ</w:t>
      </w:r>
      <w:r>
        <w:rPr>
          <w:color w:val="231F20"/>
        </w:rPr>
        <w:t xml:space="preserve"> ЗА МАТИЧАРА</w:t>
      </w:r>
    </w:p>
    <w:p w:rsidR="005C7739" w:rsidRDefault="00732D7F">
      <w:pPr>
        <w:spacing w:before="164"/>
        <w:ind w:right="111"/>
        <w:jc w:val="center"/>
        <w:rPr>
          <w:rFonts w:ascii="Myriad Pro" w:hAnsi="Myriad Pro"/>
          <w:i/>
          <w:sz w:val="24"/>
        </w:rPr>
      </w:pPr>
      <w:r>
        <w:rPr>
          <w:rFonts w:ascii="Myriad Pro" w:hAnsi="Myriad Pro"/>
          <w:i/>
          <w:color w:val="231F20"/>
          <w:sz w:val="24"/>
        </w:rPr>
        <w:t xml:space="preserve">Начин издавања </w:t>
      </w:r>
      <w:r>
        <w:rPr>
          <w:rFonts w:ascii="Myriad Pro" w:hAnsi="Myriad Pro"/>
          <w:i/>
          <w:color w:val="231F20"/>
          <w:spacing w:val="-2"/>
          <w:sz w:val="24"/>
        </w:rPr>
        <w:t>уверења</w:t>
      </w:r>
    </w:p>
    <w:p w:rsidR="005C7739" w:rsidRDefault="00732D7F">
      <w:pPr>
        <w:pStyle w:val="BodyText"/>
        <w:spacing w:before="153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26.</w:t>
      </w:r>
    </w:p>
    <w:p w:rsidR="005C7739" w:rsidRDefault="00732D7F">
      <w:pPr>
        <w:pStyle w:val="BodyText"/>
        <w:spacing w:before="55" w:line="235" w:lineRule="auto"/>
        <w:ind w:left="113" w:right="224"/>
      </w:pPr>
      <w:r>
        <w:rPr>
          <w:color w:val="231F20"/>
          <w:spacing w:val="-6"/>
        </w:rPr>
        <w:t xml:space="preserve">На основу резултата испита, кандидату који је положио посебан </w:t>
      </w:r>
      <w:r>
        <w:rPr>
          <w:color w:val="231F20"/>
          <w:spacing w:val="-8"/>
        </w:rPr>
        <w:t>стручни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испит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 матичара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издаје 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Уверење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положеном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посебном </w:t>
      </w:r>
      <w:r>
        <w:rPr>
          <w:color w:val="231F20"/>
        </w:rPr>
        <w:t>стручном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испиту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матичара.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spacing w:val="-10"/>
        </w:rPr>
        <w:t>Уверење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положеном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посебном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стручном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испиту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матичара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из- </w:t>
      </w:r>
      <w:r>
        <w:rPr>
          <w:color w:val="231F20"/>
        </w:rPr>
        <w:t>даје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министар.</w:t>
      </w:r>
    </w:p>
    <w:p w:rsidR="005C7739" w:rsidRDefault="005C7739">
      <w:pPr>
        <w:pStyle w:val="BodyText"/>
        <w:spacing w:before="7"/>
        <w:ind w:left="0" w:firstLine="0"/>
        <w:jc w:val="left"/>
        <w:rPr>
          <w:sz w:val="24"/>
        </w:rPr>
      </w:pPr>
    </w:p>
    <w:p w:rsidR="005C7739" w:rsidRDefault="00732D7F">
      <w:pPr>
        <w:pStyle w:val="Heading4"/>
        <w:ind w:right="111" w:firstLine="0"/>
        <w:jc w:val="center"/>
      </w:pPr>
      <w:r>
        <w:rPr>
          <w:color w:val="231F20"/>
        </w:rPr>
        <w:t>Садржина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уверења</w:t>
      </w:r>
    </w:p>
    <w:p w:rsidR="005C7739" w:rsidRDefault="00732D7F">
      <w:pPr>
        <w:pStyle w:val="BodyText"/>
        <w:spacing w:before="154"/>
        <w:ind w:left="3064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27.</w:t>
      </w:r>
    </w:p>
    <w:p w:rsidR="005C7739" w:rsidRDefault="00732D7F">
      <w:pPr>
        <w:pStyle w:val="BodyText"/>
        <w:spacing w:before="55" w:line="235" w:lineRule="auto"/>
        <w:ind w:left="113" w:right="222"/>
      </w:pPr>
      <w:r>
        <w:rPr>
          <w:color w:val="231F20"/>
          <w:spacing w:val="-10"/>
        </w:rPr>
        <w:t>Уверење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положеном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посебном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стручном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испиту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матичара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из- </w:t>
      </w:r>
      <w:r>
        <w:rPr>
          <w:color w:val="231F20"/>
          <w:w w:val="90"/>
        </w:rPr>
        <w:t>даје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Обрасцу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Прилог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одштампан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уз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овај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правилник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чини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његов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саставни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део.</w:t>
      </w:r>
    </w:p>
    <w:p w:rsidR="005C7739" w:rsidRDefault="00732D7F">
      <w:pPr>
        <w:pStyle w:val="BodyText"/>
        <w:spacing w:line="235" w:lineRule="auto"/>
        <w:ind w:left="113" w:right="225"/>
      </w:pPr>
      <w:r>
        <w:rPr>
          <w:color w:val="231F20"/>
          <w:w w:val="90"/>
        </w:rPr>
        <w:t xml:space="preserve">Образац из става 1. овог члана израђује се од заштићене стограм- ске хартије са штампом у љубичастој боји и садржи грб Републике Ср- </w:t>
      </w:r>
      <w:r>
        <w:rPr>
          <w:color w:val="231F20"/>
          <w:spacing w:val="-4"/>
        </w:rPr>
        <w:t>бије,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заглављу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средини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обрасца.</w:t>
      </w:r>
    </w:p>
    <w:p w:rsidR="005C7739" w:rsidRDefault="005C7739">
      <w:pPr>
        <w:pStyle w:val="BodyText"/>
        <w:spacing w:before="36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10"/>
        </w:numPr>
        <w:tabs>
          <w:tab w:val="left" w:pos="449"/>
          <w:tab w:val="left" w:pos="2771"/>
        </w:tabs>
        <w:spacing w:before="1" w:line="232" w:lineRule="auto"/>
        <w:ind w:left="2771" w:right="351" w:hanging="2532"/>
        <w:jc w:val="left"/>
        <w:rPr>
          <w:color w:val="231F20"/>
        </w:rPr>
      </w:pPr>
      <w:r>
        <w:rPr>
          <w:color w:val="231F20"/>
        </w:rPr>
        <w:t>ЕВИДЕНЦИЈА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ПОЛОЖЕНОМ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ПОСЕБНОМ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СТРУЧНОМ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ИСПИТУ</w:t>
      </w:r>
      <w:r>
        <w:rPr>
          <w:color w:val="231F20"/>
        </w:rPr>
        <w:t xml:space="preserve"> ЗА МАТИЧАРА</w:t>
      </w:r>
    </w:p>
    <w:p w:rsidR="005C7739" w:rsidRDefault="00732D7F">
      <w:pPr>
        <w:spacing w:before="163"/>
        <w:ind w:right="111"/>
        <w:jc w:val="center"/>
        <w:rPr>
          <w:rFonts w:ascii="Myriad Pro" w:hAnsi="Myriad Pro"/>
          <w:i/>
          <w:sz w:val="24"/>
        </w:rPr>
      </w:pPr>
      <w:r>
        <w:rPr>
          <w:rFonts w:ascii="Myriad Pro" w:hAnsi="Myriad Pro"/>
          <w:i/>
          <w:color w:val="231F20"/>
          <w:sz w:val="24"/>
        </w:rPr>
        <w:t xml:space="preserve">Начин вођења </w:t>
      </w:r>
      <w:r>
        <w:rPr>
          <w:rFonts w:ascii="Myriad Pro" w:hAnsi="Myriad Pro"/>
          <w:i/>
          <w:color w:val="231F20"/>
          <w:spacing w:val="-2"/>
          <w:sz w:val="24"/>
        </w:rPr>
        <w:t>евиденције</w:t>
      </w:r>
    </w:p>
    <w:p w:rsidR="005C7739" w:rsidRDefault="00732D7F">
      <w:pPr>
        <w:pStyle w:val="BodyText"/>
        <w:spacing w:before="153"/>
        <w:ind w:left="3064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28.</w:t>
      </w:r>
    </w:p>
    <w:p w:rsidR="005C7739" w:rsidRDefault="00732D7F">
      <w:pPr>
        <w:pStyle w:val="BodyText"/>
        <w:spacing w:before="56" w:line="235" w:lineRule="auto"/>
        <w:ind w:left="113"/>
        <w:jc w:val="left"/>
      </w:pPr>
      <w:r>
        <w:rPr>
          <w:color w:val="231F20"/>
          <w:spacing w:val="-6"/>
        </w:rPr>
        <w:t>Министарство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води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Евиденцију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положеном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посебном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стручном испиту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матичара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(у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даљем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тексту: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Евиденција).</w:t>
      </w:r>
    </w:p>
    <w:p w:rsidR="005C7739" w:rsidRDefault="00732D7F">
      <w:pPr>
        <w:pStyle w:val="BodyText"/>
        <w:spacing w:line="250" w:lineRule="exact"/>
        <w:ind w:left="510" w:firstLine="0"/>
        <w:jc w:val="left"/>
      </w:pPr>
      <w:r>
        <w:rPr>
          <w:color w:val="231F20"/>
          <w:w w:val="90"/>
        </w:rPr>
        <w:t>Евиденција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води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као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јединствена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електронска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база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података.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ind w:right="111" w:firstLine="0"/>
        <w:jc w:val="center"/>
      </w:pPr>
      <w:r>
        <w:rPr>
          <w:color w:val="231F20"/>
        </w:rPr>
        <w:t>Садржина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евиденције</w:t>
      </w:r>
    </w:p>
    <w:p w:rsidR="005C7739" w:rsidRDefault="00732D7F">
      <w:pPr>
        <w:pStyle w:val="BodyText"/>
        <w:spacing w:before="154"/>
        <w:ind w:left="3064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29.</w:t>
      </w:r>
    </w:p>
    <w:p w:rsidR="005C7739" w:rsidRDefault="00732D7F">
      <w:pPr>
        <w:pStyle w:val="BodyText"/>
        <w:spacing w:before="55" w:line="235" w:lineRule="auto"/>
        <w:ind w:left="510" w:right="1776" w:firstLine="0"/>
        <w:jc w:val="left"/>
      </w:pPr>
      <w:r>
        <w:rPr>
          <w:color w:val="231F20"/>
          <w:spacing w:val="-8"/>
        </w:rPr>
        <w:t>Евиденција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води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непрекидном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низу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бројева.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Евиденцију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уписује: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731"/>
        </w:tabs>
        <w:spacing w:line="248" w:lineRule="exact"/>
        <w:ind w:left="731" w:hanging="221"/>
      </w:pPr>
      <w:r>
        <w:rPr>
          <w:color w:val="231F20"/>
          <w:w w:val="90"/>
        </w:rPr>
        <w:t>име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презиме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кандидата;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731"/>
        </w:tabs>
        <w:spacing w:line="250" w:lineRule="exact"/>
        <w:ind w:left="731" w:hanging="221"/>
      </w:pPr>
      <w:r>
        <w:rPr>
          <w:color w:val="231F20"/>
          <w:w w:val="90"/>
        </w:rPr>
        <w:t>јединствени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матични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број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грађана;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734"/>
        </w:tabs>
        <w:spacing w:before="2" w:line="235" w:lineRule="auto"/>
        <w:ind w:left="113" w:right="225" w:firstLine="396"/>
      </w:pPr>
      <w:r>
        <w:rPr>
          <w:color w:val="231F20"/>
          <w:spacing w:val="-6"/>
        </w:rPr>
        <w:t>назив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високошколске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установе,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ниво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врста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стеченог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образо- </w:t>
      </w:r>
      <w:r>
        <w:rPr>
          <w:color w:val="231F20"/>
        </w:rPr>
        <w:t>вања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стручни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назив;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731"/>
        </w:tabs>
        <w:spacing w:line="248" w:lineRule="exact"/>
        <w:ind w:left="731" w:hanging="221"/>
      </w:pPr>
      <w:r>
        <w:rPr>
          <w:color w:val="231F20"/>
          <w:w w:val="90"/>
        </w:rPr>
        <w:t>датум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полагања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0"/>
        </w:rPr>
        <w:t>испита;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731"/>
        </w:tabs>
        <w:spacing w:line="253" w:lineRule="exact"/>
        <w:ind w:left="731" w:hanging="221"/>
      </w:pPr>
      <w:r>
        <w:rPr>
          <w:color w:val="231F20"/>
          <w:spacing w:val="-8"/>
        </w:rPr>
        <w:t>подаци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општем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успеху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испиту;</w:t>
      </w:r>
    </w:p>
    <w:p w:rsidR="005C7739" w:rsidRDefault="005C7739">
      <w:pPr>
        <w:spacing w:line="253" w:lineRule="exact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ListParagraph"/>
        <w:numPr>
          <w:ilvl w:val="2"/>
          <w:numId w:val="10"/>
        </w:numPr>
        <w:tabs>
          <w:tab w:val="left" w:pos="840"/>
        </w:tabs>
        <w:spacing w:before="90" w:line="235" w:lineRule="auto"/>
        <w:ind w:right="112" w:firstLine="396"/>
      </w:pPr>
      <w:r>
        <w:rPr>
          <w:color w:val="231F20"/>
          <w:spacing w:val="-6"/>
        </w:rPr>
        <w:lastRenderedPageBreak/>
        <w:t>број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издатог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уверења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положеном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посебном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 xml:space="preserve">стручном </w:t>
      </w:r>
      <w:r>
        <w:rPr>
          <w:color w:val="231F20"/>
        </w:rPr>
        <w:t>испиту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матичара;</w:t>
      </w:r>
    </w:p>
    <w:p w:rsidR="005C7739" w:rsidRDefault="00732D7F">
      <w:pPr>
        <w:pStyle w:val="ListParagraph"/>
        <w:numPr>
          <w:ilvl w:val="2"/>
          <w:numId w:val="10"/>
        </w:numPr>
        <w:tabs>
          <w:tab w:val="left" w:pos="846"/>
        </w:tabs>
        <w:spacing w:line="235" w:lineRule="auto"/>
        <w:ind w:right="111" w:firstLine="396"/>
      </w:pPr>
      <w:r>
        <w:rPr>
          <w:color w:val="231F20"/>
          <w:spacing w:val="-6"/>
        </w:rPr>
        <w:t>напомена,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садржи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број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датум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решења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којим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 xml:space="preserve">одобрено </w:t>
      </w:r>
      <w:r>
        <w:rPr>
          <w:color w:val="231F20"/>
          <w:spacing w:val="-2"/>
        </w:rPr>
        <w:t>полагање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посебног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стручног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испита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матичара.</w:t>
      </w:r>
    </w:p>
    <w:p w:rsidR="005C7739" w:rsidRDefault="005C7739">
      <w:pPr>
        <w:pStyle w:val="BodyText"/>
        <w:spacing w:before="30"/>
        <w:ind w:left="0" w:firstLine="0"/>
        <w:jc w:val="left"/>
      </w:pPr>
    </w:p>
    <w:p w:rsidR="005C7739" w:rsidRDefault="00732D7F">
      <w:pPr>
        <w:pStyle w:val="Heading4"/>
        <w:numPr>
          <w:ilvl w:val="1"/>
          <w:numId w:val="10"/>
        </w:numPr>
        <w:tabs>
          <w:tab w:val="left" w:pos="2219"/>
        </w:tabs>
        <w:ind w:left="2219" w:hanging="279"/>
        <w:jc w:val="left"/>
        <w:rPr>
          <w:color w:val="231F20"/>
        </w:rPr>
      </w:pPr>
      <w:r>
        <w:rPr>
          <w:color w:val="231F20"/>
        </w:rPr>
        <w:t>УСЛУГЕ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ЕЛЕКТРОНСКЕ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УПРАВЕ</w:t>
      </w:r>
    </w:p>
    <w:p w:rsidR="005C7739" w:rsidRDefault="00732D7F">
      <w:pPr>
        <w:pStyle w:val="BodyText"/>
        <w:spacing w:before="154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30.</w:t>
      </w:r>
    </w:p>
    <w:p w:rsidR="005C7739" w:rsidRDefault="00732D7F">
      <w:pPr>
        <w:pStyle w:val="BodyText"/>
        <w:spacing w:before="55" w:line="235" w:lineRule="auto"/>
        <w:ind w:right="111"/>
      </w:pPr>
      <w:r>
        <w:rPr>
          <w:color w:val="231F20"/>
          <w:w w:val="90"/>
        </w:rPr>
        <w:t>Ради подношења захтева из члана 12. овог правилника у електрон- ском облику и електронског управног поступања и електронске кому- никације у вези са захтевима из члана 12. овог правилника, Министар- ство успоставља софтверско решење које на једном месту ом</w:t>
      </w:r>
      <w:r>
        <w:rPr>
          <w:color w:val="231F20"/>
          <w:w w:val="90"/>
        </w:rPr>
        <w:t xml:space="preserve">огућава електронско управно поступање, односно поступање у управним ства- </w:t>
      </w:r>
      <w:r>
        <w:rPr>
          <w:color w:val="231F20"/>
        </w:rPr>
        <w:t>рима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електронским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путем.</w:t>
      </w:r>
    </w:p>
    <w:p w:rsidR="005C7739" w:rsidRDefault="00732D7F">
      <w:pPr>
        <w:pStyle w:val="BodyText"/>
        <w:spacing w:line="235" w:lineRule="auto"/>
        <w:ind w:right="111"/>
      </w:pPr>
      <w:r>
        <w:rPr>
          <w:color w:val="231F20"/>
          <w:w w:val="90"/>
        </w:rPr>
        <w:t xml:space="preserve">Евиденција из члана 28. овог правилника саставни је део софтвер- </w:t>
      </w:r>
      <w:r>
        <w:rPr>
          <w:color w:val="231F20"/>
          <w:spacing w:val="-2"/>
        </w:rPr>
        <w:t>ског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решења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става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1.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овог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члана.</w:t>
      </w:r>
    </w:p>
    <w:p w:rsidR="005C7739" w:rsidRDefault="005C7739">
      <w:pPr>
        <w:pStyle w:val="BodyText"/>
        <w:spacing w:before="32"/>
        <w:ind w:left="0" w:firstLine="0"/>
        <w:jc w:val="left"/>
      </w:pPr>
    </w:p>
    <w:p w:rsidR="005C7739" w:rsidRDefault="00732D7F">
      <w:pPr>
        <w:pStyle w:val="Heading2"/>
        <w:numPr>
          <w:ilvl w:val="1"/>
          <w:numId w:val="10"/>
        </w:numPr>
        <w:tabs>
          <w:tab w:val="left" w:pos="2064"/>
        </w:tabs>
        <w:ind w:left="2064" w:hanging="348"/>
        <w:jc w:val="left"/>
        <w:rPr>
          <w:color w:val="231F20"/>
        </w:rPr>
      </w:pPr>
      <w:r>
        <w:rPr>
          <w:color w:val="231F20"/>
          <w:spacing w:val="-6"/>
        </w:rPr>
        <w:t>ПРЕЛАЗНЕ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ЗАВРШНЕ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ОДРЕДБЕ</w:t>
      </w:r>
    </w:p>
    <w:p w:rsidR="005C7739" w:rsidRDefault="00732D7F">
      <w:pPr>
        <w:pStyle w:val="BodyText"/>
        <w:spacing w:before="161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31.</w:t>
      </w:r>
    </w:p>
    <w:p w:rsidR="005C7739" w:rsidRDefault="00732D7F">
      <w:pPr>
        <w:pStyle w:val="BodyText"/>
        <w:spacing w:before="55" w:line="235" w:lineRule="auto"/>
        <w:ind w:right="108"/>
      </w:pPr>
      <w:r>
        <w:rPr>
          <w:color w:val="231F20"/>
          <w:spacing w:val="-6"/>
        </w:rPr>
        <w:t>Кандидат који је за</w:t>
      </w:r>
      <w:r>
        <w:rPr>
          <w:color w:val="231F20"/>
          <w:spacing w:val="-6"/>
        </w:rPr>
        <w:t xml:space="preserve">почео полагање посебног стручног испита за </w:t>
      </w:r>
      <w:r>
        <w:rPr>
          <w:color w:val="231F20"/>
          <w:w w:val="90"/>
        </w:rPr>
        <w:t xml:space="preserve">матичара према програму посебног стручног испита за матичара, који је важио до почетка примене овог правилника, окончаће полагање ис- </w:t>
      </w:r>
      <w:r>
        <w:rPr>
          <w:color w:val="231F20"/>
        </w:rPr>
        <w:t>пита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програму.</w:t>
      </w:r>
    </w:p>
    <w:p w:rsidR="005C7739" w:rsidRDefault="00732D7F">
      <w:pPr>
        <w:pStyle w:val="BodyText"/>
        <w:spacing w:before="165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32.</w:t>
      </w:r>
    </w:p>
    <w:p w:rsidR="005C7739" w:rsidRDefault="00732D7F">
      <w:pPr>
        <w:pStyle w:val="BodyText"/>
        <w:spacing w:before="55" w:line="235" w:lineRule="auto"/>
        <w:ind w:right="106"/>
      </w:pPr>
      <w:r>
        <w:rPr>
          <w:color w:val="231F20"/>
          <w:spacing w:val="-2"/>
        </w:rPr>
        <w:t>Министарство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ће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обезбедити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софтверско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решење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члана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30. </w:t>
      </w:r>
      <w:r>
        <w:rPr>
          <w:color w:val="231F20"/>
          <w:spacing w:val="-8"/>
        </w:rPr>
        <w:t>овог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правилника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најкасније 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року 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18 месеци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дана почетка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при- </w:t>
      </w:r>
      <w:r>
        <w:rPr>
          <w:color w:val="231F20"/>
        </w:rPr>
        <w:t>мене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овог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правилника.</w:t>
      </w:r>
    </w:p>
    <w:p w:rsidR="005C7739" w:rsidRDefault="00732D7F">
      <w:pPr>
        <w:pStyle w:val="BodyText"/>
        <w:spacing w:before="165"/>
        <w:ind w:left="3178" w:firstLine="0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33.</w:t>
      </w:r>
    </w:p>
    <w:p w:rsidR="005C7739" w:rsidRDefault="00732D7F">
      <w:pPr>
        <w:pStyle w:val="BodyText"/>
        <w:spacing w:before="55" w:line="235" w:lineRule="auto"/>
        <w:ind w:right="111"/>
      </w:pPr>
      <w:r>
        <w:rPr>
          <w:color w:val="231F20"/>
          <w:spacing w:val="-4"/>
        </w:rPr>
        <w:t>Даном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почетка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примене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овог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правилника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престаје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важи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Пра- </w:t>
      </w:r>
      <w:r>
        <w:rPr>
          <w:color w:val="231F20"/>
          <w:w w:val="90"/>
        </w:rPr>
        <w:t>вилник о програму и начину полагања посебног стручног испита за ма- тичара („Службени гласник РС“, бр. 101/09, 122/14 и 74/16).</w:t>
      </w:r>
    </w:p>
    <w:p w:rsidR="005C7739" w:rsidRDefault="00732D7F">
      <w:pPr>
        <w:pStyle w:val="BodyText"/>
        <w:spacing w:before="165"/>
        <w:ind w:left="3178" w:firstLine="0"/>
        <w:jc w:val="left"/>
      </w:pPr>
      <w:r>
        <w:rPr>
          <w:color w:val="231F20"/>
          <w:w w:val="90"/>
        </w:rPr>
        <w:t>Члан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95"/>
        </w:rPr>
        <w:t>34.</w:t>
      </w:r>
    </w:p>
    <w:p w:rsidR="005C7739" w:rsidRDefault="00732D7F">
      <w:pPr>
        <w:pStyle w:val="BodyText"/>
        <w:spacing w:before="51" w:line="253" w:lineRule="exact"/>
        <w:ind w:left="624" w:firstLine="0"/>
        <w:jc w:val="left"/>
      </w:pPr>
      <w:r>
        <w:rPr>
          <w:color w:val="231F20"/>
          <w:w w:val="90"/>
        </w:rPr>
        <w:t>Овај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правилник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ступа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снагу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осмог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од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дана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објављивања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0"/>
          <w:w w:val="90"/>
        </w:rPr>
        <w:t>у</w:t>
      </w:r>
    </w:p>
    <w:p w:rsidR="005C7739" w:rsidRDefault="00732D7F">
      <w:pPr>
        <w:pStyle w:val="BodyText"/>
        <w:spacing w:before="2" w:line="235" w:lineRule="auto"/>
        <w:ind w:firstLine="0"/>
        <w:jc w:val="left"/>
      </w:pPr>
      <w:r>
        <w:rPr>
          <w:color w:val="231F20"/>
          <w:w w:val="90"/>
        </w:rPr>
        <w:t xml:space="preserve">„Службеном гласнику Републике Србије“, а примењује се од 1. јануара </w:t>
      </w:r>
      <w:r>
        <w:rPr>
          <w:color w:val="231F20"/>
        </w:rPr>
        <w:t>2019.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године.</w:t>
      </w:r>
    </w:p>
    <w:p w:rsidR="005C7739" w:rsidRDefault="00732D7F">
      <w:pPr>
        <w:pStyle w:val="BodyText"/>
        <w:spacing w:before="235" w:line="253" w:lineRule="exact"/>
        <w:ind w:left="624" w:firstLine="0"/>
        <w:jc w:val="left"/>
      </w:pPr>
      <w:r>
        <w:rPr>
          <w:color w:val="231F20"/>
          <w:w w:val="90"/>
        </w:rPr>
        <w:t>Број</w:t>
      </w:r>
      <w:r>
        <w:rPr>
          <w:color w:val="231F20"/>
          <w:spacing w:val="76"/>
        </w:rPr>
        <w:t xml:space="preserve"> </w:t>
      </w:r>
      <w:r>
        <w:rPr>
          <w:color w:val="231F20"/>
          <w:w w:val="90"/>
        </w:rPr>
        <w:t>110-00-178/2018-</w:t>
      </w:r>
      <w:r>
        <w:rPr>
          <w:color w:val="231F20"/>
          <w:spacing w:val="-5"/>
          <w:w w:val="90"/>
        </w:rPr>
        <w:t>13</w:t>
      </w:r>
    </w:p>
    <w:p w:rsidR="005C7739" w:rsidRDefault="00732D7F">
      <w:pPr>
        <w:pStyle w:val="BodyText"/>
        <w:spacing w:line="234" w:lineRule="exact"/>
        <w:ind w:left="624" w:firstLine="0"/>
        <w:jc w:val="left"/>
      </w:pPr>
      <w:r>
        <w:rPr>
          <w:color w:val="231F20"/>
          <w:w w:val="90"/>
        </w:rPr>
        <w:t>У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Београду,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14.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августа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2018.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године</w:t>
      </w:r>
    </w:p>
    <w:p w:rsidR="005C7739" w:rsidRDefault="00732D7F">
      <w:pPr>
        <w:pStyle w:val="BodyText"/>
        <w:spacing w:before="15" w:line="225" w:lineRule="auto"/>
        <w:ind w:left="5107" w:firstLine="405"/>
        <w:jc w:val="left"/>
      </w:pPr>
      <w:r>
        <w:rPr>
          <w:color w:val="231F20"/>
          <w:spacing w:val="-2"/>
        </w:rPr>
        <w:t xml:space="preserve">Министар, </w:t>
      </w:r>
      <w:r>
        <w:rPr>
          <w:color w:val="231F20"/>
          <w:w w:val="90"/>
        </w:rPr>
        <w:t>Бранко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Ружић,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р.</w:t>
      </w:r>
    </w:p>
    <w:p w:rsidR="005C7739" w:rsidRDefault="005C7739">
      <w:pPr>
        <w:spacing w:line="22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spacing w:before="82"/>
        <w:ind w:left="113"/>
        <w:rPr>
          <w:sz w:val="24"/>
        </w:rPr>
      </w:pPr>
      <w:r>
        <w:rPr>
          <w:color w:val="231F20"/>
          <w:spacing w:val="-8"/>
          <w:sz w:val="24"/>
        </w:rPr>
        <w:lastRenderedPageBreak/>
        <w:t>Прилог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2: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Програм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посебног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стручног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испита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за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матичара</w:t>
      </w: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ind w:left="0" w:firstLine="0"/>
        <w:jc w:val="left"/>
        <w:rPr>
          <w:sz w:val="24"/>
        </w:rPr>
      </w:pPr>
    </w:p>
    <w:p w:rsidR="005C7739" w:rsidRDefault="005C7739">
      <w:pPr>
        <w:pStyle w:val="BodyText"/>
        <w:spacing w:before="4"/>
        <w:ind w:left="0" w:firstLine="0"/>
        <w:jc w:val="left"/>
        <w:rPr>
          <w:sz w:val="24"/>
        </w:rPr>
      </w:pPr>
    </w:p>
    <w:p w:rsidR="005C7739" w:rsidRDefault="00732D7F">
      <w:pPr>
        <w:pStyle w:val="Heading2"/>
        <w:ind w:right="106"/>
        <w:jc w:val="center"/>
      </w:pPr>
      <w:r>
        <w:rPr>
          <w:color w:val="231F20"/>
          <w:spacing w:val="-4"/>
        </w:rPr>
        <w:t>МАТИЧНЕ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КЊИГЕ</w:t>
      </w:r>
    </w:p>
    <w:p w:rsidR="005C7739" w:rsidRDefault="00732D7F">
      <w:pPr>
        <w:pStyle w:val="BodyText"/>
        <w:spacing w:before="164"/>
        <w:ind w:left="113" w:right="222"/>
      </w:pPr>
      <w:r>
        <w:rPr>
          <w:color w:val="231F20"/>
          <w:w w:val="90"/>
        </w:rPr>
        <w:t xml:space="preserve">Историјат развоја матичних књига у Републици Србији. Прописи о </w:t>
      </w:r>
      <w:r>
        <w:rPr>
          <w:color w:val="231F20"/>
          <w:spacing w:val="-8"/>
        </w:rPr>
        <w:t xml:space="preserve">матичним књигама који су се примењивали на територији Републике </w:t>
      </w:r>
      <w:r>
        <w:rPr>
          <w:color w:val="231F20"/>
          <w:w w:val="90"/>
        </w:rPr>
        <w:t>Србије до доношења важећих прописа. Важећи прописи Републике Ср- бије о матичним књигама. Матичне књиге као основне</w:t>
      </w:r>
      <w:r>
        <w:rPr>
          <w:color w:val="231F20"/>
          <w:w w:val="90"/>
        </w:rPr>
        <w:t xml:space="preserve"> службене еви- денције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личном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стању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грађана.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Основна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начела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којима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заснива- ју матичне књиге. Матичне књиге као поверени посао државне управе. Надлежност за вођење матичних књига. Органи који извршавају пове- </w:t>
      </w:r>
      <w:r>
        <w:rPr>
          <w:color w:val="231F20"/>
          <w:spacing w:val="-8"/>
        </w:rPr>
        <w:t>рене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послове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матичних књига.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Матична по</w:t>
      </w:r>
      <w:r>
        <w:rPr>
          <w:color w:val="231F20"/>
          <w:spacing w:val="-8"/>
        </w:rPr>
        <w:t>дручја.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Одлука 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матичним </w:t>
      </w:r>
      <w:r>
        <w:rPr>
          <w:color w:val="231F20"/>
          <w:w w:val="90"/>
        </w:rPr>
        <w:t xml:space="preserve">подручјима. Матичар. Услови за обављање послова матичара, односно </w:t>
      </w:r>
      <w:r>
        <w:rPr>
          <w:color w:val="231F20"/>
          <w:spacing w:val="-6"/>
        </w:rPr>
        <w:t xml:space="preserve">заменика матичара. Стручно усавршавање матичара. Начин вођења </w:t>
      </w:r>
      <w:r>
        <w:rPr>
          <w:color w:val="231F20"/>
          <w:w w:val="90"/>
        </w:rPr>
        <w:t>матичних књига. Матичне књиге у електронском облику – Регистар ма- тичних књига. Матичне књиге у папир</w:t>
      </w:r>
      <w:r>
        <w:rPr>
          <w:color w:val="231F20"/>
          <w:w w:val="90"/>
        </w:rPr>
        <w:t>ном облику. Упис чињеница и по- датака у матичне књиге. Упис забелешке о промени података о личном стању грађана у матичну књигу. Службена употреба језика и писама у вођењу матичних књига. Исправке у матичним књигама. Увид у матич- не књиге. Чување матични</w:t>
      </w:r>
      <w:r>
        <w:rPr>
          <w:color w:val="231F20"/>
          <w:w w:val="90"/>
        </w:rPr>
        <w:t xml:space="preserve">х књига. Обнављање матичних књига. Врсте </w:t>
      </w:r>
      <w:r>
        <w:rPr>
          <w:color w:val="231F20"/>
          <w:spacing w:val="-6"/>
        </w:rPr>
        <w:t xml:space="preserve">матичних књига. Матична књига рођених. Матична књига венчаних. Матична књига умрлих. Матичне књиге у дипломатско-конзуларним </w:t>
      </w:r>
      <w:r>
        <w:rPr>
          <w:color w:val="231F20"/>
          <w:spacing w:val="-8"/>
        </w:rPr>
        <w:t xml:space="preserve">представништвима. Јавне исправе које се издају из матичних књига. </w:t>
      </w:r>
      <w:r>
        <w:rPr>
          <w:color w:val="231F20"/>
          <w:w w:val="90"/>
        </w:rPr>
        <w:t>Изводи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књига</w:t>
      </w:r>
      <w:r>
        <w:rPr>
          <w:color w:val="231F20"/>
          <w:w w:val="9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Уверења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која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издају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књига.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51"/>
        <w:ind w:left="0" w:firstLine="0"/>
        <w:jc w:val="left"/>
      </w:pPr>
    </w:p>
    <w:p w:rsidR="005C7739" w:rsidRDefault="00732D7F">
      <w:pPr>
        <w:pStyle w:val="Heading2"/>
        <w:ind w:right="111"/>
        <w:jc w:val="center"/>
      </w:pPr>
      <w:r>
        <w:rPr>
          <w:color w:val="231F20"/>
          <w:spacing w:val="-2"/>
        </w:rPr>
        <w:t>ДРЖАВЉАНСТВО</w:t>
      </w:r>
    </w:p>
    <w:p w:rsidR="005C7739" w:rsidRDefault="00732D7F">
      <w:pPr>
        <w:pStyle w:val="BodyText"/>
        <w:spacing w:before="164"/>
        <w:ind w:left="113" w:right="223"/>
      </w:pPr>
      <w:r>
        <w:rPr>
          <w:color w:val="231F20"/>
          <w:spacing w:val="-4"/>
        </w:rPr>
        <w:t>Прописи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држављанству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примењивали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територи- </w:t>
      </w:r>
      <w:r>
        <w:rPr>
          <w:color w:val="231F20"/>
          <w:spacing w:val="-6"/>
        </w:rPr>
        <w:t xml:space="preserve">ји Републике Србије до доношења важећих прописа. Важећи пропи- </w:t>
      </w:r>
      <w:r>
        <w:rPr>
          <w:color w:val="231F20"/>
          <w:spacing w:val="-8"/>
        </w:rPr>
        <w:t xml:space="preserve">си Републике Србије и међународне конвенције о држављанству. На- </w:t>
      </w:r>
      <w:r>
        <w:rPr>
          <w:color w:val="231F20"/>
          <w:w w:val="90"/>
        </w:rPr>
        <w:t>чин стицања држављанства Републике Србије. Стицање држављанства пореклом. Стицање држављанства рођењем на територији Републике Србије.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Стицање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држављанства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пријемом.</w:t>
      </w:r>
      <w:r>
        <w:rPr>
          <w:color w:val="231F20"/>
          <w:spacing w:val="17"/>
        </w:rPr>
        <w:t xml:space="preserve"> </w:t>
      </w:r>
      <w:r>
        <w:rPr>
          <w:color w:val="231F20"/>
          <w:w w:val="90"/>
        </w:rPr>
        <w:t>Стицање</w:t>
      </w:r>
      <w:r>
        <w:rPr>
          <w:color w:val="231F20"/>
          <w:spacing w:val="18"/>
        </w:rPr>
        <w:t xml:space="preserve"> </w:t>
      </w:r>
      <w:r>
        <w:rPr>
          <w:color w:val="231F20"/>
          <w:w w:val="90"/>
        </w:rPr>
        <w:t>држављанства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  <w:w w:val="90"/>
        </w:rPr>
        <w:t>по</w:t>
      </w:r>
    </w:p>
    <w:p w:rsidR="005C7739" w:rsidRDefault="005C7739">
      <w:p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8" w:line="237" w:lineRule="auto"/>
        <w:ind w:right="111" w:firstLine="0"/>
      </w:pPr>
      <w:r>
        <w:rPr>
          <w:color w:val="231F20"/>
          <w:spacing w:val="-6"/>
        </w:rPr>
        <w:lastRenderedPageBreak/>
        <w:t>међународним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уговорима.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престанка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</w:t>
      </w:r>
      <w:r>
        <w:rPr>
          <w:color w:val="231F20"/>
          <w:spacing w:val="-6"/>
        </w:rPr>
        <w:t>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Републи- </w:t>
      </w:r>
      <w:r>
        <w:rPr>
          <w:color w:val="231F20"/>
          <w:w w:val="90"/>
        </w:rPr>
        <w:t xml:space="preserve">ке Србије. Престанак држављанства отпустом. Престанак држављан- ства одрицањем. Престанак држављанства међународним уговорима. </w:t>
      </w:r>
      <w:r>
        <w:rPr>
          <w:color w:val="231F20"/>
          <w:spacing w:val="-8"/>
        </w:rPr>
        <w:t>Поновно стицање држављанства Републике Србије. Евиденција о др- жављанима Републике Србије и доказивање држављанств</w:t>
      </w:r>
      <w:r>
        <w:rPr>
          <w:color w:val="231F20"/>
          <w:spacing w:val="-8"/>
        </w:rPr>
        <w:t xml:space="preserve">а Републи- </w:t>
      </w:r>
      <w:r>
        <w:rPr>
          <w:color w:val="231F20"/>
        </w:rPr>
        <w:t>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Србије.</w:t>
      </w:r>
    </w:p>
    <w:p w:rsidR="005C7739" w:rsidRDefault="00732D7F">
      <w:pPr>
        <w:pStyle w:val="BodyText"/>
        <w:spacing w:line="237" w:lineRule="auto"/>
        <w:ind w:right="109"/>
      </w:pPr>
      <w:r>
        <w:rPr>
          <w:color w:val="231F20"/>
          <w:spacing w:val="-4"/>
        </w:rPr>
        <w:t>Упис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чињенице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држављанства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матичну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књигу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рођених.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Месна </w:t>
      </w:r>
      <w:r>
        <w:rPr>
          <w:color w:val="231F20"/>
          <w:spacing w:val="-6"/>
        </w:rPr>
        <w:t>надлежност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упис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држављанства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рође- </w:t>
      </w:r>
      <w:r>
        <w:rPr>
          <w:color w:val="231F20"/>
          <w:spacing w:val="-8"/>
        </w:rPr>
        <w:t xml:space="preserve">них. Упис чињенице држављанства у матичну књигу рођених за лице </w:t>
      </w:r>
      <w:r>
        <w:rPr>
          <w:color w:val="231F20"/>
          <w:w w:val="90"/>
        </w:rPr>
        <w:t xml:space="preserve">које пореклом стиче држављанство Републике Србије. Упис чињенице </w:t>
      </w:r>
      <w:r>
        <w:rPr>
          <w:color w:val="231F20"/>
          <w:spacing w:val="-8"/>
        </w:rPr>
        <w:t xml:space="preserve">држављанства у матичну књигу рођених за дете рођено на територи- ји Републике Србије. Упис чињенице држављанства у матичну књигу </w:t>
      </w:r>
      <w:r>
        <w:rPr>
          <w:color w:val="231F20"/>
          <w:spacing w:val="-6"/>
        </w:rPr>
        <w:t>рођених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лица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стекну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држављанство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Србије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приј</w:t>
      </w:r>
      <w:r>
        <w:rPr>
          <w:color w:val="231F20"/>
          <w:spacing w:val="-6"/>
        </w:rPr>
        <w:t xml:space="preserve">е- </w:t>
      </w:r>
      <w:r>
        <w:rPr>
          <w:color w:val="231F20"/>
          <w:spacing w:val="-8"/>
        </w:rPr>
        <w:t xml:space="preserve">мом или по међународним уговорима. Упис чињенице држављанства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рођених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лице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утврђено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државља- </w:t>
      </w:r>
      <w:r>
        <w:rPr>
          <w:color w:val="231F20"/>
          <w:w w:val="90"/>
        </w:rPr>
        <w:t xml:space="preserve">нин Републике Србије. Упис престанка држављанства у матичну књигу рођених. Доказивање држављанства Републике Србије. Врсте исправа којима се доказује држављанство Републике Србије. Уверење о држа- </w:t>
      </w:r>
      <w:r>
        <w:rPr>
          <w:color w:val="231F20"/>
          <w:spacing w:val="-8"/>
        </w:rPr>
        <w:t>вљанству. Врсте евиденција из којих се издаје уверење о држ</w:t>
      </w:r>
      <w:r>
        <w:rPr>
          <w:color w:val="231F20"/>
          <w:spacing w:val="-8"/>
        </w:rPr>
        <w:t xml:space="preserve">ављан- </w:t>
      </w:r>
      <w:r>
        <w:rPr>
          <w:color w:val="231F20"/>
          <w:spacing w:val="-6"/>
        </w:rPr>
        <w:t>ству.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Јединствена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евиденција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држављанима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Србије.</w:t>
      </w:r>
    </w:p>
    <w:p w:rsidR="005C7739" w:rsidRDefault="00732D7F">
      <w:pPr>
        <w:pStyle w:val="BodyText"/>
        <w:spacing w:line="237" w:lineRule="auto"/>
        <w:ind w:right="111"/>
      </w:pPr>
      <w:r>
        <w:rPr>
          <w:color w:val="231F20"/>
          <w:w w:val="90"/>
        </w:rPr>
        <w:t xml:space="preserve">Начин вођења и чувања података из јединствене евиденције о др- </w:t>
      </w:r>
      <w:r>
        <w:rPr>
          <w:color w:val="231F20"/>
          <w:spacing w:val="-6"/>
        </w:rPr>
        <w:t>жављанима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Републике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Србије.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Начин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коришћења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једин- </w:t>
      </w:r>
      <w:r>
        <w:rPr>
          <w:color w:val="231F20"/>
          <w:spacing w:val="-4"/>
        </w:rPr>
        <w:t>ствене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евиденције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држављанима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Републике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Србије.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7"/>
        <w:ind w:left="0" w:firstLine="0"/>
        <w:jc w:val="left"/>
      </w:pPr>
    </w:p>
    <w:p w:rsidR="005C7739" w:rsidRDefault="00732D7F">
      <w:pPr>
        <w:pStyle w:val="Heading2"/>
        <w:spacing w:before="1"/>
        <w:ind w:left="229" w:right="111"/>
        <w:jc w:val="center"/>
      </w:pPr>
      <w:r>
        <w:rPr>
          <w:color w:val="231F20"/>
          <w:spacing w:val="-4"/>
        </w:rPr>
        <w:t>ПОРОДИЧНИ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ОДНОСИ,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БРАК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ЛИЧНО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ИМЕ</w:t>
      </w:r>
    </w:p>
    <w:p w:rsidR="005C7739" w:rsidRDefault="00732D7F">
      <w:pPr>
        <w:pStyle w:val="BodyText"/>
        <w:spacing w:before="164" w:line="237" w:lineRule="auto"/>
        <w:ind w:right="109"/>
      </w:pPr>
      <w:r>
        <w:rPr>
          <w:color w:val="231F20"/>
          <w:spacing w:val="-6"/>
        </w:rPr>
        <w:t>Прописи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породичним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односима,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браку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личном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имену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су </w:t>
      </w:r>
      <w:r>
        <w:rPr>
          <w:color w:val="231F20"/>
          <w:spacing w:val="-8"/>
        </w:rPr>
        <w:t>примењивани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територији 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Србије до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доношења важећих </w:t>
      </w:r>
      <w:r>
        <w:rPr>
          <w:color w:val="231F20"/>
          <w:spacing w:val="-6"/>
        </w:rPr>
        <w:t xml:space="preserve">прописа. Важећи прописи Републике Србије и међународне конвен- </w:t>
      </w:r>
      <w:r>
        <w:rPr>
          <w:color w:val="231F20"/>
          <w:spacing w:val="-8"/>
        </w:rPr>
        <w:t xml:space="preserve">ције о породичним односима, браку и личном имену. Породични ста- </w:t>
      </w:r>
      <w:r>
        <w:rPr>
          <w:color w:val="231F20"/>
          <w:w w:val="90"/>
        </w:rPr>
        <w:t xml:space="preserve">тус детета. Материнство, утврђивање материнства судском одлуком и </w:t>
      </w:r>
      <w:r>
        <w:rPr>
          <w:color w:val="231F20"/>
          <w:spacing w:val="-8"/>
        </w:rPr>
        <w:t>оспоравање материнства. Очинство, признавање и оспоравање очин- ства. Материнство и очинство у случају зачећа уз биомедицинск</w:t>
      </w:r>
      <w:r>
        <w:rPr>
          <w:color w:val="231F20"/>
          <w:spacing w:val="-8"/>
        </w:rPr>
        <w:t xml:space="preserve">у по- </w:t>
      </w:r>
      <w:r>
        <w:rPr>
          <w:color w:val="231F20"/>
          <w:w w:val="90"/>
        </w:rPr>
        <w:t xml:space="preserve">моћ. Поступак признавања очинства. Утврђивање испуњености услова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признања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очинства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матичне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књиге.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Упис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признања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очин- </w:t>
      </w:r>
      <w:r>
        <w:rPr>
          <w:color w:val="231F20"/>
          <w:w w:val="90"/>
        </w:rPr>
        <w:t xml:space="preserve">ства у матичне књиге. Вршење, лишење и враћање родитељског пра- </w:t>
      </w:r>
      <w:r>
        <w:rPr>
          <w:color w:val="231F20"/>
          <w:spacing w:val="-6"/>
        </w:rPr>
        <w:t>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Продужење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престанак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родитељског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права.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Уписивање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суд</w:t>
      </w:r>
      <w:r>
        <w:rPr>
          <w:color w:val="231F20"/>
          <w:spacing w:val="-6"/>
        </w:rPr>
        <w:t xml:space="preserve">ских </w:t>
      </w:r>
      <w:r>
        <w:rPr>
          <w:color w:val="231F20"/>
          <w:w w:val="90"/>
        </w:rPr>
        <w:t xml:space="preserve">одлука о лишењу, враћању, продужењу и престанку продуженог роди- тељског права у матичну књигу рођених. Усвојење (заснивање усвоје- ња, дејство усвојења и престанак усвојења). Поступак заснивања усво- </w:t>
      </w:r>
      <w:r>
        <w:rPr>
          <w:color w:val="231F20"/>
          <w:spacing w:val="-10"/>
        </w:rPr>
        <w:t>јења.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усвојењу.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Решење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новом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упису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рођења.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 xml:space="preserve">Уписивање </w:t>
      </w:r>
      <w:r>
        <w:rPr>
          <w:color w:val="231F20"/>
          <w:spacing w:val="-8"/>
        </w:rPr>
        <w:t xml:space="preserve">усвојења и увид у матичну књигу. Старатељство. Уписивање податка </w:t>
      </w:r>
      <w:r>
        <w:rPr>
          <w:color w:val="231F20"/>
          <w:spacing w:val="-6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стављању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старатељство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матичну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књигу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рођених.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Уписивање</w:t>
      </w:r>
    </w:p>
    <w:p w:rsidR="005C7739" w:rsidRDefault="005C7739">
      <w:pPr>
        <w:spacing w:line="237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90" w:line="235" w:lineRule="auto"/>
        <w:ind w:left="113" w:right="221" w:firstLine="0"/>
      </w:pPr>
      <w:r>
        <w:rPr>
          <w:color w:val="231F20"/>
          <w:w w:val="90"/>
        </w:rPr>
        <w:lastRenderedPageBreak/>
        <w:t xml:space="preserve">податка о престанку старатељства у матичну књигу рођених. Лишење </w:t>
      </w:r>
      <w:r>
        <w:rPr>
          <w:color w:val="231F20"/>
          <w:spacing w:val="-6"/>
        </w:rPr>
        <w:t>пословне способности. Уписи</w:t>
      </w:r>
      <w:r>
        <w:rPr>
          <w:color w:val="231F20"/>
          <w:spacing w:val="-6"/>
        </w:rPr>
        <w:t xml:space="preserve">вање судске одлуке о лишењу послов- </w:t>
      </w:r>
      <w:r>
        <w:rPr>
          <w:color w:val="231F20"/>
          <w:w w:val="90"/>
        </w:rPr>
        <w:t xml:space="preserve">не способности у матичну књигу рођених. Уписивање судске одлуке о </w:t>
      </w:r>
      <w:r>
        <w:rPr>
          <w:color w:val="231F20"/>
          <w:spacing w:val="-8"/>
        </w:rPr>
        <w:t xml:space="preserve">враћању пословне способности у матичну књигу рођених. Појам бра- </w:t>
      </w:r>
      <w:r>
        <w:rPr>
          <w:color w:val="231F20"/>
          <w:w w:val="90"/>
        </w:rPr>
        <w:t>ка. Услови за склапање брака. Сметње за склапање брака. Начини пре- станка брака. Поступа</w:t>
      </w:r>
      <w:r>
        <w:rPr>
          <w:color w:val="231F20"/>
          <w:w w:val="90"/>
        </w:rPr>
        <w:t xml:space="preserve">к склапања брака. Захтев за склапање брака. Од- </w:t>
      </w:r>
      <w:r>
        <w:rPr>
          <w:color w:val="231F20"/>
          <w:spacing w:val="-6"/>
        </w:rPr>
        <w:t>бијање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Прихватање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захтева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склапање </w:t>
      </w:r>
      <w:r>
        <w:rPr>
          <w:color w:val="231F20"/>
          <w:spacing w:val="-4"/>
        </w:rPr>
        <w:t>брака.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Упознавање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последицама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склапања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брака.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Саве- </w:t>
      </w:r>
      <w:r>
        <w:rPr>
          <w:color w:val="231F20"/>
          <w:w w:val="90"/>
        </w:rPr>
        <w:t xml:space="preserve">товање у погледу здравља, личних и имовинских односа. Одустајање. </w:t>
      </w:r>
      <w:r>
        <w:rPr>
          <w:color w:val="231F20"/>
          <w:spacing w:val="-8"/>
        </w:rPr>
        <w:t xml:space="preserve">Место и начин склапања брака. Учесници приликом склапања брака. </w:t>
      </w:r>
      <w:r>
        <w:rPr>
          <w:color w:val="231F20"/>
          <w:w w:val="90"/>
        </w:rPr>
        <w:t xml:space="preserve">Склапање брака преко пуномоћника. Чин склапања брака. Уписивање </w:t>
      </w:r>
      <w:r>
        <w:rPr>
          <w:color w:val="231F20"/>
          <w:spacing w:val="-8"/>
        </w:rPr>
        <w:t xml:space="preserve">брака у матичну књигу. Достављање извештаја о склопљеном браку. </w:t>
      </w:r>
      <w:r>
        <w:rPr>
          <w:color w:val="231F20"/>
          <w:w w:val="90"/>
        </w:rPr>
        <w:t>Појам личног имена. Скраћено лично име. Одређивање личног имена.</w:t>
      </w:r>
      <w:r>
        <w:rPr>
          <w:color w:val="231F20"/>
          <w:w w:val="90"/>
        </w:rPr>
        <w:t xml:space="preserve"> Име детета. Презиме детета. Промена личног имена (ко има право на </w:t>
      </w:r>
      <w:r>
        <w:rPr>
          <w:color w:val="231F20"/>
          <w:spacing w:val="-4"/>
        </w:rPr>
        <w:t>промену,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нема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право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промену,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промена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презимена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супружни- </w:t>
      </w:r>
      <w:r>
        <w:rPr>
          <w:color w:val="231F20"/>
          <w:w w:val="90"/>
        </w:rPr>
        <w:t xml:space="preserve">ка, промена презимена детета). Стварна и месна надлежност за одлу- </w:t>
      </w:r>
      <w:r>
        <w:rPr>
          <w:color w:val="231F20"/>
          <w:spacing w:val="-8"/>
        </w:rPr>
        <w:t>чивање о захтеву за промену личног имена. Сукоб закона. Одр</w:t>
      </w:r>
      <w:r>
        <w:rPr>
          <w:color w:val="231F20"/>
          <w:spacing w:val="-8"/>
        </w:rPr>
        <w:t xml:space="preserve">еђива- </w:t>
      </w:r>
      <w:r>
        <w:rPr>
          <w:color w:val="231F20"/>
          <w:w w:val="90"/>
        </w:rPr>
        <w:t xml:space="preserve">ње меродавног права у погледу услова за склапање брака (меродавно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погледу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услова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склапање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брака,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меродавно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фор- </w:t>
      </w:r>
      <w:r>
        <w:rPr>
          <w:color w:val="231F20"/>
          <w:w w:val="90"/>
        </w:rPr>
        <w:t xml:space="preserve">му брака). Меродавно право и међународна надлежност за: признава- </w:t>
      </w:r>
      <w:r>
        <w:rPr>
          <w:color w:val="231F20"/>
          <w:spacing w:val="-4"/>
        </w:rPr>
        <w:t>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форму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признања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утврђивање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очинства,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оспоравање </w:t>
      </w:r>
      <w:r>
        <w:rPr>
          <w:color w:val="231F20"/>
          <w:w w:val="90"/>
        </w:rPr>
        <w:t xml:space="preserve">очинства, утврђивање материнства, оспоравање материнства, засни- вање, престанак и форму усвојења, стављање под старатељство и пре- </w:t>
      </w:r>
      <w:r>
        <w:rPr>
          <w:color w:val="231F20"/>
        </w:rPr>
        <w:t>станак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старатељства.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75"/>
        <w:ind w:left="0" w:firstLine="0"/>
        <w:jc w:val="left"/>
      </w:pPr>
    </w:p>
    <w:p w:rsidR="005C7739" w:rsidRDefault="00732D7F">
      <w:pPr>
        <w:pStyle w:val="Heading2"/>
        <w:spacing w:line="259" w:lineRule="auto"/>
        <w:ind w:left="1801" w:right="645" w:hanging="1097"/>
      </w:pPr>
      <w:bookmarkStart w:id="148" w:name="_TOC_250002"/>
      <w:r>
        <w:rPr>
          <w:color w:val="231F20"/>
          <w:spacing w:val="-4"/>
        </w:rPr>
        <w:t>МЕЂУНАРОДНЕ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КОНВЕНЦИЈЕ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СТАТУСНА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 xml:space="preserve">ПИТАЊА </w:t>
      </w:r>
      <w:bookmarkEnd w:id="148"/>
      <w:r>
        <w:rPr>
          <w:color w:val="231F20"/>
        </w:rPr>
        <w:t>СА ИНОСТРАНИМ ЕЛЕМЕНТОМ</w:t>
      </w:r>
    </w:p>
    <w:p w:rsidR="005C7739" w:rsidRDefault="00732D7F">
      <w:pPr>
        <w:pStyle w:val="BodyText"/>
        <w:spacing w:before="141" w:line="235" w:lineRule="auto"/>
        <w:ind w:left="113" w:right="221"/>
      </w:pPr>
      <w:r>
        <w:rPr>
          <w:color w:val="231F20"/>
          <w:spacing w:val="-6"/>
        </w:rPr>
        <w:t>Међународна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помоћ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статусним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питањима.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изво- </w:t>
      </w:r>
      <w:r>
        <w:rPr>
          <w:color w:val="231F20"/>
          <w:w w:val="90"/>
        </w:rPr>
        <w:t>ри. Легализација исправа у међународном правном саобраћају. Осло- бођење од легализације. Делимична легализација (</w:t>
      </w:r>
      <w:r>
        <w:rPr>
          <w:rFonts w:ascii="Myriad Pro" w:hAnsi="Myriad Pro"/>
          <w:i/>
          <w:color w:val="231F20"/>
          <w:w w:val="90"/>
        </w:rPr>
        <w:t>apostille</w:t>
      </w:r>
      <w:r>
        <w:rPr>
          <w:color w:val="231F20"/>
          <w:w w:val="90"/>
        </w:rPr>
        <w:t xml:space="preserve">). Пуна ле- </w:t>
      </w:r>
      <w:r>
        <w:rPr>
          <w:color w:val="231F20"/>
        </w:rPr>
        <w:t>гализација.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Доказна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снага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јавних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исправа.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Сазнање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утврђивање </w:t>
      </w:r>
      <w:r>
        <w:rPr>
          <w:color w:val="231F20"/>
          <w:spacing w:val="-6"/>
        </w:rPr>
        <w:t>страног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6"/>
        </w:rPr>
        <w:t>звори.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Сазнање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преко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одређеног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органа.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Са- </w:t>
      </w:r>
      <w:r>
        <w:rPr>
          <w:color w:val="231F20"/>
          <w:w w:val="90"/>
        </w:rPr>
        <w:t>знање из јавне исправе. Међународне конвенције о издавању исправа које доказују лични статус. Конвенција о издавању неких извода из ма- тичних извода намењених иностранству од 29. септембра 1956. године (Париз). К</w:t>
      </w:r>
      <w:r>
        <w:rPr>
          <w:color w:val="231F20"/>
          <w:w w:val="90"/>
        </w:rPr>
        <w:t xml:space="preserve">онвенција о издавању извода из матичних књига на више је- зика од 8. септембра 1976. године (Беч). Начин општења у међународ- </w:t>
      </w:r>
      <w:r>
        <w:rPr>
          <w:color w:val="231F20"/>
          <w:spacing w:val="-6"/>
        </w:rPr>
        <w:t>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правном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саобраћају.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Дипломатски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пут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општења.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Конзуларни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пут </w:t>
      </w:r>
      <w:r>
        <w:rPr>
          <w:color w:val="231F20"/>
          <w:spacing w:val="-2"/>
        </w:rPr>
        <w:t>општења.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Општење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преко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одређених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органа.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2"/>
        <w:spacing w:before="82" w:line="259" w:lineRule="auto"/>
        <w:ind w:left="2551" w:hanging="1286"/>
      </w:pPr>
      <w:bookmarkStart w:id="149" w:name="_TOC_250001"/>
      <w:r>
        <w:rPr>
          <w:color w:val="231F20"/>
          <w:spacing w:val="-2"/>
        </w:rPr>
        <w:lastRenderedPageBreak/>
        <w:t>ПОСЕБАН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УПРАВНИ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ПОСТУПАК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ОБЛАСТИ </w:t>
      </w:r>
      <w:r>
        <w:rPr>
          <w:color w:val="231F20"/>
        </w:rPr>
        <w:t>МАТИЧНИХ</w:t>
      </w:r>
      <w:r>
        <w:rPr>
          <w:color w:val="231F20"/>
          <w:spacing w:val="-2"/>
        </w:rPr>
        <w:t xml:space="preserve"> </w:t>
      </w:r>
      <w:bookmarkEnd w:id="149"/>
      <w:r>
        <w:rPr>
          <w:color w:val="231F20"/>
        </w:rPr>
        <w:t>КЊИГА</w:t>
      </w:r>
    </w:p>
    <w:p w:rsidR="005C7739" w:rsidRDefault="00732D7F">
      <w:pPr>
        <w:pStyle w:val="BodyText"/>
        <w:spacing w:before="141" w:line="235" w:lineRule="auto"/>
        <w:ind w:right="108"/>
      </w:pPr>
      <w:r>
        <w:rPr>
          <w:color w:val="231F20"/>
          <w:spacing w:val="-6"/>
        </w:rPr>
        <w:t>Надлежност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органа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(стварна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месна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надлежност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решавање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 првостепеном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управном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поступку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књига,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надле- </w:t>
      </w:r>
      <w:r>
        <w:rPr>
          <w:color w:val="231F20"/>
          <w:spacing w:val="-8"/>
        </w:rPr>
        <w:t>жност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решавање 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жалби против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првостепених решења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области </w:t>
      </w:r>
      <w:r>
        <w:rPr>
          <w:color w:val="231F20"/>
          <w:spacing w:val="-6"/>
        </w:rPr>
        <w:t>матичних књига). Учесници</w:t>
      </w:r>
      <w:r>
        <w:rPr>
          <w:color w:val="231F20"/>
          <w:spacing w:val="-6"/>
        </w:rPr>
        <w:t xml:space="preserve"> у поступку. Фазе управног поступка (по- </w:t>
      </w:r>
      <w:r>
        <w:rPr>
          <w:color w:val="231F20"/>
          <w:w w:val="90"/>
        </w:rPr>
        <w:t xml:space="preserve">кретање управног поступка, испитни поступак, претходно питање, до- </w:t>
      </w:r>
      <w:r>
        <w:rPr>
          <w:color w:val="231F20"/>
          <w:spacing w:val="-8"/>
        </w:rPr>
        <w:t xml:space="preserve">казни поступак, доношење управног акта, правна средства – редовна </w:t>
      </w:r>
      <w:r>
        <w:rPr>
          <w:color w:val="231F20"/>
          <w:w w:val="90"/>
        </w:rPr>
        <w:t xml:space="preserve">правна средства, ванредна правна средства). Управни поступак у вези са утврђивањем чињеница и података које се уписују у матичне књиге. </w:t>
      </w:r>
      <w:r>
        <w:rPr>
          <w:color w:val="231F20"/>
          <w:spacing w:val="-6"/>
        </w:rPr>
        <w:t>Поступак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основног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уписа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чињеница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података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матичне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књиге.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По- </w:t>
      </w:r>
      <w:r>
        <w:rPr>
          <w:color w:val="231F20"/>
          <w:w w:val="90"/>
        </w:rPr>
        <w:t>ступак накнадног уписа чињеница и података у матичне књ</w:t>
      </w:r>
      <w:r>
        <w:rPr>
          <w:color w:val="231F20"/>
          <w:w w:val="90"/>
        </w:rPr>
        <w:t xml:space="preserve">иге. Посту- </w:t>
      </w:r>
      <w:r>
        <w:rPr>
          <w:color w:val="231F20"/>
          <w:spacing w:val="-8"/>
        </w:rPr>
        <w:t xml:space="preserve">пак уписа у матичне књиге на основу исправа иностраног органа. По- </w:t>
      </w:r>
      <w:r>
        <w:rPr>
          <w:color w:val="231F20"/>
          <w:w w:val="90"/>
        </w:rPr>
        <w:t>ступак за исправку грешке у матичној књизи. Поступак за упис податка о промени пола у матичној књизи рођених. Поступак за упис податка о националној припадности у матичну књигу.</w:t>
      </w:r>
      <w:r>
        <w:rPr>
          <w:color w:val="231F20"/>
          <w:w w:val="90"/>
        </w:rPr>
        <w:t xml:space="preserve"> Поступак за упис у матич- </w:t>
      </w:r>
      <w:r>
        <w:rPr>
          <w:color w:val="231F20"/>
          <w:spacing w:val="-2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књиге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основу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исправа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иностраног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органа.</w:t>
      </w:r>
    </w:p>
    <w:p w:rsidR="005C7739" w:rsidRDefault="005C7739">
      <w:pPr>
        <w:spacing w:line="235" w:lineRule="auto"/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Heading3"/>
        <w:spacing w:before="82"/>
        <w:ind w:firstLine="0"/>
        <w:rPr>
          <w:rFonts w:ascii="Trebuchet MS" w:hAnsi="Trebuchet MS"/>
        </w:rPr>
      </w:pPr>
      <w:bookmarkStart w:id="150" w:name="_TOC_250000"/>
      <w:r>
        <w:rPr>
          <w:rFonts w:ascii="Trebuchet MS" w:hAnsi="Trebuchet MS"/>
          <w:color w:val="231F20"/>
          <w:spacing w:val="-2"/>
          <w:w w:val="90"/>
        </w:rPr>
        <w:lastRenderedPageBreak/>
        <w:t>Прилог</w:t>
      </w:r>
      <w:r>
        <w:rPr>
          <w:rFonts w:ascii="Trebuchet MS" w:hAnsi="Trebuchet MS"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3.</w:t>
      </w:r>
      <w:r>
        <w:rPr>
          <w:rFonts w:ascii="Trebuchet MS" w:hAnsi="Trebuchet MS"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Захтев</w:t>
      </w:r>
      <w:r>
        <w:rPr>
          <w:rFonts w:ascii="Trebuchet MS" w:hAnsi="Trebuchet MS"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за</w:t>
      </w:r>
      <w:r>
        <w:rPr>
          <w:rFonts w:ascii="Trebuchet MS" w:hAnsi="Trebuchet MS"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полагање</w:t>
      </w:r>
      <w:r>
        <w:rPr>
          <w:rFonts w:ascii="Trebuchet MS" w:hAnsi="Trebuchet MS"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посебног</w:t>
      </w:r>
      <w:r>
        <w:rPr>
          <w:rFonts w:ascii="Trebuchet MS" w:hAnsi="Trebuchet MS"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стручног</w:t>
      </w:r>
      <w:r>
        <w:rPr>
          <w:rFonts w:ascii="Trebuchet MS" w:hAnsi="Trebuchet MS"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испита</w:t>
      </w:r>
      <w:r>
        <w:rPr>
          <w:rFonts w:ascii="Trebuchet MS" w:hAnsi="Trebuchet MS"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color w:val="231F20"/>
          <w:spacing w:val="-2"/>
          <w:w w:val="90"/>
        </w:rPr>
        <w:t>за</w:t>
      </w:r>
      <w:r>
        <w:rPr>
          <w:rFonts w:ascii="Trebuchet MS" w:hAnsi="Trebuchet MS"/>
          <w:color w:val="231F20"/>
          <w:spacing w:val="-25"/>
          <w:w w:val="90"/>
        </w:rPr>
        <w:t xml:space="preserve"> </w:t>
      </w:r>
      <w:bookmarkEnd w:id="150"/>
      <w:r>
        <w:rPr>
          <w:rFonts w:ascii="Trebuchet MS" w:hAnsi="Trebuchet MS"/>
          <w:color w:val="231F20"/>
          <w:spacing w:val="-2"/>
          <w:w w:val="90"/>
        </w:rPr>
        <w:t>матичара</w:t>
      </w:r>
    </w:p>
    <w:p w:rsidR="005C7739" w:rsidRDefault="005C7739">
      <w:pPr>
        <w:pStyle w:val="BodyText"/>
        <w:spacing w:before="198"/>
        <w:ind w:left="0" w:firstLine="0"/>
        <w:jc w:val="left"/>
        <w:rPr>
          <w:sz w:val="18"/>
        </w:rPr>
      </w:pPr>
    </w:p>
    <w:p w:rsidR="005C7739" w:rsidRDefault="00732D7F">
      <w:pPr>
        <w:spacing w:line="218" w:lineRule="auto"/>
        <w:ind w:left="113" w:right="4326"/>
        <w:rPr>
          <w:rFonts w:ascii="Myriad Pro Light" w:hAnsi="Myriad Pro Light"/>
          <w:b/>
          <w:sz w:val="18"/>
        </w:rPr>
      </w:pPr>
      <w:r>
        <w:rPr>
          <w:rFonts w:ascii="Myriad Pro Light" w:hAnsi="Myriad Pro Light"/>
          <w:b/>
          <w:color w:val="231F20"/>
          <w:sz w:val="18"/>
        </w:rPr>
        <w:t>Министарство</w:t>
      </w:r>
      <w:r>
        <w:rPr>
          <w:rFonts w:ascii="Myriad Pro Light" w:hAnsi="Myriad Pro Light"/>
          <w:b/>
          <w:color w:val="231F20"/>
          <w:spacing w:val="-10"/>
          <w:sz w:val="18"/>
        </w:rPr>
        <w:t xml:space="preserve"> </w:t>
      </w:r>
      <w:r>
        <w:rPr>
          <w:rFonts w:ascii="Myriad Pro Light" w:hAnsi="Myriad Pro Light"/>
          <w:b/>
          <w:color w:val="231F20"/>
          <w:sz w:val="18"/>
        </w:rPr>
        <w:t>државне</w:t>
      </w:r>
      <w:r>
        <w:rPr>
          <w:rFonts w:ascii="Myriad Pro Light" w:hAnsi="Myriad Pro Light"/>
          <w:b/>
          <w:color w:val="231F20"/>
          <w:spacing w:val="-9"/>
          <w:sz w:val="18"/>
        </w:rPr>
        <w:t xml:space="preserve"> </w:t>
      </w:r>
      <w:r>
        <w:rPr>
          <w:rFonts w:ascii="Myriad Pro Light" w:hAnsi="Myriad Pro Light"/>
          <w:b/>
          <w:color w:val="231F20"/>
          <w:sz w:val="18"/>
        </w:rPr>
        <w:t>управе</w:t>
      </w:r>
      <w:r>
        <w:rPr>
          <w:rFonts w:ascii="Myriad Pro Light" w:hAnsi="Myriad Pro Light"/>
          <w:b/>
          <w:color w:val="231F20"/>
          <w:spacing w:val="40"/>
          <w:sz w:val="18"/>
        </w:rPr>
        <w:t xml:space="preserve"> </w:t>
      </w:r>
      <w:r>
        <w:rPr>
          <w:rFonts w:ascii="Myriad Pro Light" w:hAnsi="Myriad Pro Light"/>
          <w:b/>
          <w:color w:val="231F20"/>
          <w:sz w:val="18"/>
        </w:rPr>
        <w:t>и локалне самоуправе</w:t>
      </w:r>
    </w:p>
    <w:p w:rsidR="005C7739" w:rsidRDefault="00732D7F">
      <w:pPr>
        <w:pStyle w:val="Heading2"/>
        <w:spacing w:before="6" w:line="280" w:lineRule="exact"/>
        <w:ind w:right="111"/>
        <w:jc w:val="center"/>
        <w:rPr>
          <w:rFonts w:ascii="Myriad Pro Light" w:hAnsi="Myriad Pro Light"/>
          <w:b/>
        </w:rPr>
      </w:pPr>
      <w:r>
        <w:rPr>
          <w:rFonts w:ascii="Myriad Pro Light" w:hAnsi="Myriad Pro Light"/>
          <w:b/>
          <w:color w:val="231F20"/>
        </w:rPr>
        <w:t xml:space="preserve">З А Х Т Е </w:t>
      </w:r>
      <w:r>
        <w:rPr>
          <w:rFonts w:ascii="Myriad Pro Light" w:hAnsi="Myriad Pro Light"/>
          <w:b/>
          <w:color w:val="231F20"/>
          <w:spacing w:val="-10"/>
        </w:rPr>
        <w:t>В</w:t>
      </w:r>
    </w:p>
    <w:p w:rsidR="005C7739" w:rsidRDefault="00732D7F">
      <w:pPr>
        <w:ind w:left="232"/>
        <w:rPr>
          <w:rFonts w:ascii="Myriad Pro Light" w:hAnsi="Myriad Pro Light"/>
          <w:b/>
          <w:sz w:val="24"/>
        </w:rPr>
      </w:pPr>
      <w:r>
        <w:rPr>
          <w:rFonts w:ascii="Myriad Pro Light" w:hAnsi="Myriad Pro Light"/>
          <w:b/>
          <w:color w:val="231F20"/>
          <w:sz w:val="24"/>
        </w:rPr>
        <w:t>ЗА</w:t>
      </w:r>
      <w:r>
        <w:rPr>
          <w:rFonts w:ascii="Myriad Pro Light" w:hAnsi="Myriad Pro Light"/>
          <w:b/>
          <w:color w:val="231F20"/>
          <w:spacing w:val="-7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ПОЛАГАЊЕ</w:t>
      </w:r>
      <w:r>
        <w:rPr>
          <w:rFonts w:ascii="Myriad Pro Light" w:hAnsi="Myriad Pro Light"/>
          <w:b/>
          <w:color w:val="231F20"/>
          <w:spacing w:val="-6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ПОСЕБНОГ</w:t>
      </w:r>
      <w:r>
        <w:rPr>
          <w:rFonts w:ascii="Myriad Pro Light" w:hAnsi="Myriad Pro Light"/>
          <w:b/>
          <w:color w:val="231F20"/>
          <w:spacing w:val="-7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СТРУЧНОГ</w:t>
      </w:r>
      <w:r>
        <w:rPr>
          <w:rFonts w:ascii="Myriad Pro Light" w:hAnsi="Myriad Pro Light"/>
          <w:b/>
          <w:color w:val="231F20"/>
          <w:spacing w:val="-6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ИСПИТА</w:t>
      </w:r>
      <w:r>
        <w:rPr>
          <w:rFonts w:ascii="Myriad Pro Light" w:hAnsi="Myriad Pro Light"/>
          <w:b/>
          <w:color w:val="231F20"/>
          <w:spacing w:val="-7"/>
          <w:sz w:val="24"/>
        </w:rPr>
        <w:t xml:space="preserve"> </w:t>
      </w:r>
      <w:r>
        <w:rPr>
          <w:rFonts w:ascii="Myriad Pro Light" w:hAnsi="Myriad Pro Light"/>
          <w:b/>
          <w:color w:val="231F20"/>
          <w:sz w:val="24"/>
        </w:rPr>
        <w:t>ЗА</w:t>
      </w:r>
      <w:r>
        <w:rPr>
          <w:rFonts w:ascii="Myriad Pro Light" w:hAnsi="Myriad Pro Light"/>
          <w:b/>
          <w:color w:val="231F20"/>
          <w:spacing w:val="-6"/>
          <w:sz w:val="24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24"/>
        </w:rPr>
        <w:t>МАТИЧАРА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195"/>
        <w:ind w:left="311" w:hanging="198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292273</wp:posOffset>
                </wp:positionV>
                <wp:extent cx="4254500" cy="21272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C7BB8" id="Group 130" o:spid="_x0000_s1026" style="position:absolute;margin-left:56.7pt;margin-top:23pt;width:335pt;height:16.75pt;z-index:-15687168;mso-wrap-distance-left:0;mso-wrap-distance-right:0;mso-position-horizontal-relative:pag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">
                <v:shape id="Graphic 131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" path="m,l4254347,e" filled="f" strokecolor="#231f20" strokeweight=".5pt">
                  <v:path arrowok="t"/>
                </v:shape>
                <v:shape id="Graphic 132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" path="m,200025l,e" filled="f" strokecolor="#231f20" strokeweight=".5pt">
                  <v:path arrowok="t"/>
                </v:shape>
                <v:shape id="Graphic 133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" path="m,200025l,e" filled="f" strokecolor="#231f20" strokeweight=".5pt">
                  <v:path arrowok="t"/>
                </v:shape>
                <v:shape id="Graphic 134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" path="m,l4254347,e" filled="f" strokecolor="#231f2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yriad Pro Light" w:hAnsi="Myriad Pro Light"/>
          <w:b/>
          <w:color w:val="231F20"/>
          <w:sz w:val="19"/>
        </w:rPr>
        <w:t>Име</w:t>
      </w:r>
      <w:r>
        <w:rPr>
          <w:rFonts w:ascii="Myriad Pro Light" w:hAnsi="Myriad Pro Light"/>
          <w:b/>
          <w:color w:val="231F20"/>
          <w:spacing w:val="-1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кандидата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175" w:after="33"/>
        <w:ind w:left="311" w:hanging="198"/>
        <w:rPr>
          <w:rFonts w:ascii="Myriad Pro Light" w:hAnsi="Myriad Pro Light"/>
          <w:b/>
          <w:sz w:val="19"/>
        </w:rPr>
      </w:pPr>
      <w:r>
        <w:rPr>
          <w:rFonts w:ascii="Myriad Pro Light" w:hAnsi="Myriad Pro Light"/>
          <w:b/>
          <w:color w:val="231F20"/>
          <w:sz w:val="19"/>
        </w:rPr>
        <w:t>Презиме</w:t>
      </w:r>
      <w:r>
        <w:rPr>
          <w:rFonts w:ascii="Myriad Pro Light" w:hAnsi="Myriad Pro Light"/>
          <w:b/>
          <w:color w:val="231F20"/>
          <w:spacing w:val="-1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кандидата</w:t>
      </w:r>
    </w:p>
    <w:p w:rsidR="005C7739" w:rsidRDefault="00732D7F">
      <w:pPr>
        <w:pStyle w:val="BodyText"/>
        <w:ind w:left="108" w:firstLine="0"/>
        <w:jc w:val="left"/>
        <w:rPr>
          <w:rFonts w:ascii="Myriad Pro Light"/>
          <w:sz w:val="20"/>
        </w:rPr>
      </w:pPr>
      <w:r>
        <w:rPr>
          <w:rFonts w:ascii="Myriad Pro Light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254500" cy="212725"/>
                <wp:effectExtent l="9525" t="0" r="0" b="635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14118" id="Group 135" o:spid="_x0000_s1026" style="width:335pt;height:16.75pt;mso-position-horizontal-relative:char;mso-position-vertical-relative:lin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">
                <v:shape id="Graphic 136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" path="m,l4254347,e" filled="f" strokecolor="#231f20" strokeweight=".5pt">
                  <v:path arrowok="t"/>
                </v:shape>
                <v:shape id="Graphic 137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" path="m,200025l,e" filled="f" strokecolor="#231f20" strokeweight=".5pt">
                  <v:path arrowok="t"/>
                </v:shape>
                <v:shape id="Graphic 138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" path="m,200025l,e" filled="f" strokecolor="#231f20" strokeweight=".5pt">
                  <v:path arrowok="t"/>
                </v:shape>
                <v:shape id="Graphic 139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" path="m,l4254347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140"/>
        <w:ind w:left="311" w:hanging="198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ragraph">
                  <wp:posOffset>257175</wp:posOffset>
                </wp:positionV>
                <wp:extent cx="4254500" cy="212725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9C2A3" id="Group 140" o:spid="_x0000_s1026" style="position:absolute;margin-left:56.7pt;margin-top:20.25pt;width:335pt;height:16.75pt;z-index:-15686144;mso-wrap-distance-left:0;mso-wrap-distance-right:0;mso-position-horizontal-relative:pag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">
                <v:shape id="Graphic 141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" path="m,l4254347,e" filled="f" strokecolor="#231f20" strokeweight=".5pt">
                  <v:path arrowok="t"/>
                </v:shape>
                <v:shape id="Graphic 142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" path="m,200025l,e" filled="f" strokecolor="#231f20" strokeweight=".5pt">
                  <v:path arrowok="t"/>
                </v:shape>
                <v:shape id="Graphic 143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" path="m,200025l,e" filled="f" strokecolor="#231f20" strokeweight=".5pt">
                  <v:path arrowok="t"/>
                </v:shape>
                <v:shape id="Graphic 144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" path="m,l4254347,e" filled="f" strokecolor="#231f2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yriad Pro Light" w:hAnsi="Myriad Pro Light"/>
          <w:b/>
          <w:color w:val="231F20"/>
          <w:sz w:val="19"/>
        </w:rPr>
        <w:t>Дан,</w:t>
      </w:r>
      <w:r>
        <w:rPr>
          <w:rFonts w:ascii="Myriad Pro Light" w:hAnsi="Myriad Pro Light"/>
          <w:b/>
          <w:color w:val="231F20"/>
          <w:spacing w:val="-5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месец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и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година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рођења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0"/>
          <w:tab w:val="left" w:pos="312"/>
        </w:tabs>
        <w:spacing w:before="184" w:after="35" w:line="228" w:lineRule="auto"/>
        <w:ind w:right="224"/>
        <w:rPr>
          <w:rFonts w:ascii="Myriad Pro Light" w:hAnsi="Myriad Pro Light"/>
          <w:b/>
          <w:sz w:val="19"/>
        </w:rPr>
      </w:pPr>
      <w:r>
        <w:rPr>
          <w:rFonts w:ascii="Myriad Pro Light" w:hAnsi="Myriad Pro Light"/>
          <w:b/>
          <w:color w:val="231F20"/>
          <w:spacing w:val="-2"/>
          <w:sz w:val="19"/>
        </w:rPr>
        <w:t>Место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и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општина,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односно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град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рођења,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а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ако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је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лице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рођено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у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иностранству</w:t>
      </w:r>
      <w:r>
        <w:rPr>
          <w:rFonts w:ascii="Myriad Pro Light" w:hAnsi="Myriad Pro Light"/>
          <w:b/>
          <w:color w:val="231F20"/>
          <w:spacing w:val="40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и држава рођења</w:t>
      </w:r>
    </w:p>
    <w:p w:rsidR="005C7739" w:rsidRDefault="00732D7F">
      <w:pPr>
        <w:pStyle w:val="BodyText"/>
        <w:ind w:left="108" w:firstLine="0"/>
        <w:jc w:val="left"/>
        <w:rPr>
          <w:rFonts w:ascii="Myriad Pro Light"/>
          <w:sz w:val="20"/>
        </w:rPr>
      </w:pPr>
      <w:r>
        <w:rPr>
          <w:rFonts w:ascii="Myriad Pro Light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254500" cy="212725"/>
                <wp:effectExtent l="9525" t="0" r="0" b="635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4C7E8" id="Group 145" o:spid="_x0000_s1026" style="width:335pt;height:16.75pt;mso-position-horizontal-relative:char;mso-position-vertical-relative:lin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">
                <v:shape id="Graphic 146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" path="m,l4254347,e" filled="f" strokecolor="#231f20" strokeweight=".5pt">
                  <v:path arrowok="t"/>
                </v:shape>
                <v:shape id="Graphic 147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" path="m,200025l,e" filled="f" strokecolor="#231f20" strokeweight=".5pt">
                  <v:path arrowok="t"/>
                </v:shape>
                <v:shape id="Graphic 148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" path="m,200025l,e" filled="f" strokecolor="#231f20" strokeweight=".5pt">
                  <v:path arrowok="t"/>
                </v:shape>
                <v:shape id="Graphic 149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" path="m,l4254347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287"/>
        </w:tabs>
        <w:spacing w:before="220"/>
        <w:ind w:left="287" w:hanging="174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2583549</wp:posOffset>
                </wp:positionH>
                <wp:positionV relativeFrom="paragraph">
                  <wp:posOffset>130175</wp:posOffset>
                </wp:positionV>
                <wp:extent cx="2423160" cy="18605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5C7739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5C7739" w:rsidRDefault="005C7739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7739" w:rsidRDefault="005C7739">
                            <w:pPr>
                              <w:pStyle w:val="BodyText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0" o:spid="_x0000_s1027" type="#_x0000_t202" style="position:absolute;left:0;text-align:left;margin-left:203.45pt;margin-top:10.25pt;width:190.8pt;height:14.6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  <w:gridCol w:w="283"/>
                      </w:tblGrid>
                      <w:tr w:rsidR="005C7739">
                        <w:trPr>
                          <w:trHeight w:val="273"/>
                        </w:trPr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5C7739" w:rsidRDefault="005C7739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C7739" w:rsidRDefault="005C7739">
                      <w:pPr>
                        <w:pStyle w:val="BodyText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yriad Pro Light" w:hAnsi="Myriad Pro Light"/>
          <w:b/>
          <w:color w:val="231F20"/>
          <w:spacing w:val="-10"/>
          <w:sz w:val="19"/>
        </w:rPr>
        <w:t>Јединствени</w:t>
      </w:r>
      <w:r>
        <w:rPr>
          <w:rFonts w:ascii="Myriad Pro Light" w:hAnsi="Myriad Pro Light"/>
          <w:b/>
          <w:color w:val="231F20"/>
          <w:spacing w:val="-8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10"/>
          <w:sz w:val="19"/>
        </w:rPr>
        <w:t>матични</w:t>
      </w:r>
      <w:r>
        <w:rPr>
          <w:rFonts w:ascii="Myriad Pro Light" w:hAnsi="Myriad Pro Light"/>
          <w:b/>
          <w:color w:val="231F20"/>
          <w:spacing w:val="-8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10"/>
          <w:sz w:val="19"/>
        </w:rPr>
        <w:t>број</w:t>
      </w:r>
      <w:r>
        <w:rPr>
          <w:rFonts w:ascii="Myriad Pro Light" w:hAnsi="Myriad Pro Light"/>
          <w:b/>
          <w:color w:val="231F20"/>
          <w:spacing w:val="-7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10"/>
          <w:sz w:val="19"/>
        </w:rPr>
        <w:t>грађана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221"/>
        <w:ind w:left="311" w:hanging="198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719997</wp:posOffset>
                </wp:positionH>
                <wp:positionV relativeFrom="paragraph">
                  <wp:posOffset>308790</wp:posOffset>
                </wp:positionV>
                <wp:extent cx="4254500" cy="21272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6D533" id="Group 151" o:spid="_x0000_s1026" style="position:absolute;margin-left:56.7pt;margin-top:24.3pt;width:335pt;height:16.75pt;z-index:-15685120;mso-wrap-distance-left:0;mso-wrap-distance-right:0;mso-position-horizontal-relative:pag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">
                <v:shape id="Graphic 152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" path="m,l4254347,e" filled="f" strokecolor="#231f20" strokeweight=".5pt">
                  <v:path arrowok="t"/>
                </v:shape>
                <v:shape id="Graphic 153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" path="m,200025l,e" filled="f" strokecolor="#231f20" strokeweight=".5pt">
                  <v:path arrowok="t"/>
                </v:shape>
                <v:shape id="Graphic 154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" path="m,200025l,e" filled="f" strokecolor="#231f20" strokeweight=".5pt">
                  <v:path arrowok="t"/>
                </v:shape>
                <v:shape id="Graphic 155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" path="m,l4254347,e" filled="f" strokecolor="#231f2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yriad Pro Light" w:hAnsi="Myriad Pro Light"/>
          <w:b/>
          <w:color w:val="231F20"/>
          <w:sz w:val="19"/>
        </w:rPr>
        <w:t>Контакт</w:t>
      </w:r>
      <w:r>
        <w:rPr>
          <w:rFonts w:ascii="Myriad Pro Light" w:hAnsi="Myriad Pro Light"/>
          <w:b/>
          <w:color w:val="231F20"/>
          <w:spacing w:val="-6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телефон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кандидата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(мобилни)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175" w:after="33"/>
        <w:ind w:left="311" w:hanging="198"/>
        <w:rPr>
          <w:rFonts w:ascii="Myriad Pro Light" w:hAnsi="Myriad Pro Light"/>
          <w:b/>
          <w:sz w:val="19"/>
        </w:rPr>
      </w:pPr>
      <w:r>
        <w:rPr>
          <w:rFonts w:ascii="Myriad Pro Light" w:hAnsi="Myriad Pro Light"/>
          <w:b/>
          <w:color w:val="231F20"/>
          <w:sz w:val="19"/>
        </w:rPr>
        <w:t>Електронска</w:t>
      </w:r>
      <w:r>
        <w:rPr>
          <w:rFonts w:ascii="Myriad Pro Light" w:hAnsi="Myriad Pro Light"/>
          <w:b/>
          <w:color w:val="231F20"/>
          <w:spacing w:val="-1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адреса</w:t>
      </w:r>
      <w:r>
        <w:rPr>
          <w:rFonts w:ascii="Myriad Pro Light" w:hAnsi="Myriad Pro Light"/>
          <w:b/>
          <w:color w:val="231F20"/>
          <w:spacing w:val="1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(</w:t>
      </w:r>
      <w:r>
        <w:rPr>
          <w:rFonts w:ascii="Myriad Pro Light" w:hAnsi="Myriad Pro Light"/>
          <w:b/>
          <w:i/>
          <w:color w:val="231F20"/>
          <w:sz w:val="19"/>
        </w:rPr>
        <w:t>e-mail</w:t>
      </w:r>
      <w:r>
        <w:rPr>
          <w:rFonts w:ascii="Myriad Pro Light" w:hAnsi="Myriad Pro Light"/>
          <w:b/>
          <w:color w:val="231F20"/>
          <w:sz w:val="19"/>
        </w:rPr>
        <w:t>)</w:t>
      </w:r>
      <w:r>
        <w:rPr>
          <w:rFonts w:ascii="Myriad Pro Light" w:hAnsi="Myriad Pro Light"/>
          <w:b/>
          <w:color w:val="231F20"/>
          <w:spacing w:val="2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кандидата</w:t>
      </w:r>
    </w:p>
    <w:p w:rsidR="005C7739" w:rsidRDefault="00732D7F">
      <w:pPr>
        <w:pStyle w:val="BodyText"/>
        <w:ind w:left="108" w:firstLine="0"/>
        <w:jc w:val="left"/>
        <w:rPr>
          <w:rFonts w:ascii="Myriad Pro Light"/>
          <w:sz w:val="20"/>
        </w:rPr>
      </w:pPr>
      <w:r>
        <w:rPr>
          <w:rFonts w:ascii="Myriad Pro Light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254500" cy="212725"/>
                <wp:effectExtent l="9525" t="0" r="0" b="6350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21C7F" id="Group 156" o:spid="_x0000_s1026" style="width:335pt;height:16.75pt;mso-position-horizontal-relative:char;mso-position-vertical-relative:lin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">
                <v:shape id="Graphic 157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" path="m,l4254347,e" filled="f" strokecolor="#231f20" strokeweight=".5pt">
                  <v:path arrowok="t"/>
                </v:shape>
                <v:shape id="Graphic 158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" path="m,200025l,e" filled="f" strokecolor="#231f20" strokeweight=".5pt">
                  <v:path arrowok="t"/>
                </v:shape>
                <v:shape id="Graphic 159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" path="m,200025l,e" filled="f" strokecolor="#231f20" strokeweight=".5pt">
                  <v:path arrowok="t"/>
                </v:shape>
                <v:shape id="Graphic 160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" path="m,l4254347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120"/>
        <w:ind w:left="311" w:hanging="198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719997</wp:posOffset>
                </wp:positionH>
                <wp:positionV relativeFrom="paragraph">
                  <wp:posOffset>244475</wp:posOffset>
                </wp:positionV>
                <wp:extent cx="4254500" cy="21272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98A7F" id="Group 161" o:spid="_x0000_s1026" style="position:absolute;margin-left:56.7pt;margin-top:19.25pt;width:335pt;height:16.75pt;z-index:-15684096;mso-wrap-distance-left:0;mso-wrap-distance-right:0;mso-position-horizontal-relative:pag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">
                <v:shape id="Graphic 162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" path="m,l4254347,e" filled="f" strokecolor="#231f20" strokeweight=".5pt">
                  <v:path arrowok="t"/>
                </v:shape>
                <v:shape id="Graphic 163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" path="m,200024l,e" filled="f" strokecolor="#231f20" strokeweight=".5pt">
                  <v:path arrowok="t"/>
                </v:shape>
                <v:shape id="Graphic 164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" path="m,200024l,e" filled="f" strokecolor="#231f20" strokeweight=".5pt">
                  <v:path arrowok="t"/>
                </v:shape>
                <v:shape id="Graphic 165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" path="m,l4254347,e" filled="f" strokecolor="#231f2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yriad Pro Light" w:hAnsi="Myriad Pro Light"/>
          <w:b/>
          <w:color w:val="231F20"/>
          <w:sz w:val="19"/>
        </w:rPr>
        <w:t>Назив</w:t>
      </w:r>
      <w:r>
        <w:rPr>
          <w:rFonts w:ascii="Myriad Pro Light" w:hAnsi="Myriad Pro Light"/>
          <w:b/>
          <w:color w:val="231F20"/>
          <w:spacing w:val="-5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завршене</w:t>
      </w:r>
      <w:r>
        <w:rPr>
          <w:rFonts w:ascii="Myriad Pro Light" w:hAnsi="Myriad Pro Light"/>
          <w:b/>
          <w:color w:val="231F20"/>
          <w:spacing w:val="-3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високошколске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установе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311"/>
        </w:tabs>
        <w:spacing w:before="175" w:after="33"/>
        <w:ind w:left="311" w:hanging="198"/>
        <w:rPr>
          <w:rFonts w:ascii="Myriad Pro Light" w:hAnsi="Myriad Pro Light"/>
          <w:b/>
          <w:sz w:val="19"/>
        </w:rPr>
      </w:pPr>
      <w:r>
        <w:rPr>
          <w:rFonts w:ascii="Myriad Pro Light" w:hAnsi="Myriad Pro Light"/>
          <w:b/>
          <w:color w:val="231F20"/>
          <w:sz w:val="19"/>
        </w:rPr>
        <w:t>Стечено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високо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образовање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и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стручни</w:t>
      </w:r>
      <w:r>
        <w:rPr>
          <w:rFonts w:ascii="Myriad Pro Light" w:hAnsi="Myriad Pro Light"/>
          <w:b/>
          <w:color w:val="231F20"/>
          <w:spacing w:val="-4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назив</w:t>
      </w:r>
    </w:p>
    <w:p w:rsidR="005C7739" w:rsidRDefault="00732D7F">
      <w:pPr>
        <w:pStyle w:val="BodyText"/>
        <w:ind w:left="108" w:firstLine="0"/>
        <w:jc w:val="left"/>
        <w:rPr>
          <w:rFonts w:ascii="Myriad Pro Light"/>
          <w:sz w:val="20"/>
        </w:rPr>
      </w:pPr>
      <w:r>
        <w:rPr>
          <w:rFonts w:ascii="Myriad Pro Light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254500" cy="212725"/>
                <wp:effectExtent l="9525" t="0" r="0" b="635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13222" id="Group 166" o:spid="_x0000_s1026" style="width:335pt;height:16.75pt;mso-position-horizontal-relative:char;mso-position-vertical-relative:lin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">
                <v:shape id="Graphic 167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" path="m,l4254347,e" filled="f" strokecolor="#231f20" strokeweight=".5pt">
                  <v:path arrowok="t"/>
                </v:shape>
                <v:shape id="Graphic 168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" path="m,200024l,e" filled="f" strokecolor="#231f20" strokeweight=".5pt">
                  <v:path arrowok="t"/>
                </v:shape>
                <v:shape id="Graphic 169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" path="m,200024l,e" filled="f" strokecolor="#231f20" strokeweight=".5pt">
                  <v:path arrowok="t"/>
                </v:shape>
                <v:shape id="Graphic 170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" path="m,l4254347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413"/>
        </w:tabs>
        <w:spacing w:before="140"/>
        <w:ind w:left="413" w:hanging="300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719997</wp:posOffset>
                </wp:positionH>
                <wp:positionV relativeFrom="paragraph">
                  <wp:posOffset>257175</wp:posOffset>
                </wp:positionV>
                <wp:extent cx="4254500" cy="212725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A14EC" id="Group 171" o:spid="_x0000_s1026" style="position:absolute;margin-left:56.7pt;margin-top:20.25pt;width:335pt;height:16.75pt;z-index:-15683072;mso-wrap-distance-left:0;mso-wrap-distance-right:0;mso-position-horizontal-relative:pag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">
                <v:shape id="Graphic 172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" path="m,l4254347,e" filled="f" strokecolor="#231f20" strokeweight=".5pt">
                  <v:path arrowok="t"/>
                </v:shape>
                <v:shape id="Graphic 173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" path="m,200024l,e" filled="f" strokecolor="#231f20" strokeweight=".5pt">
                  <v:path arrowok="t"/>
                </v:shape>
                <v:shape id="Graphic 174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" path="m,200024l,e" filled="f" strokecolor="#231f20" strokeweight=".5pt">
                  <v:path arrowok="t"/>
                </v:shape>
                <v:shape id="Graphic 175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" path="m,l4254347,e" filled="f" strokecolor="#231f2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yriad Pro Light" w:hAnsi="Myriad Pro Light"/>
          <w:b/>
          <w:color w:val="231F20"/>
          <w:sz w:val="19"/>
        </w:rPr>
        <w:t>Орган</w:t>
      </w:r>
      <w:r>
        <w:rPr>
          <w:rFonts w:ascii="Myriad Pro Light" w:hAnsi="Myriad Pro Light"/>
          <w:b/>
          <w:color w:val="231F20"/>
          <w:spacing w:val="-3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код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кога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је</w:t>
      </w:r>
      <w:r>
        <w:rPr>
          <w:rFonts w:ascii="Myriad Pro Light" w:hAnsi="Myriad Pro Light"/>
          <w:b/>
          <w:color w:val="231F20"/>
          <w:spacing w:val="-3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кандидат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у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радном</w:t>
      </w:r>
      <w:r>
        <w:rPr>
          <w:rFonts w:ascii="Myriad Pro Light" w:hAnsi="Myriad Pro Light"/>
          <w:b/>
          <w:color w:val="231F20"/>
          <w:spacing w:val="-2"/>
          <w:sz w:val="19"/>
        </w:rPr>
        <w:t xml:space="preserve"> односу</w: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413"/>
        </w:tabs>
        <w:spacing w:before="155" w:after="33"/>
        <w:ind w:left="413" w:hanging="300"/>
        <w:rPr>
          <w:rFonts w:ascii="Myriad Pro Light" w:hAnsi="Myriad Pro Light"/>
          <w:b/>
          <w:sz w:val="19"/>
        </w:rPr>
      </w:pPr>
      <w:r>
        <w:rPr>
          <w:rFonts w:ascii="Myriad Pro Light" w:hAnsi="Myriad Pro Light"/>
          <w:b/>
          <w:color w:val="231F20"/>
          <w:sz w:val="19"/>
        </w:rPr>
        <w:t>Радно</w:t>
      </w:r>
      <w:r>
        <w:rPr>
          <w:rFonts w:ascii="Myriad Pro Light" w:hAnsi="Myriad Pro Light"/>
          <w:b/>
          <w:color w:val="231F20"/>
          <w:spacing w:val="-5"/>
          <w:sz w:val="19"/>
        </w:rPr>
        <w:t xml:space="preserve"> </w:t>
      </w:r>
      <w:r>
        <w:rPr>
          <w:rFonts w:ascii="Myriad Pro Light" w:hAnsi="Myriad Pro Light"/>
          <w:b/>
          <w:color w:val="231F20"/>
          <w:spacing w:val="-2"/>
          <w:sz w:val="19"/>
        </w:rPr>
        <w:t>искуство</w:t>
      </w:r>
    </w:p>
    <w:p w:rsidR="005C7739" w:rsidRDefault="00732D7F">
      <w:pPr>
        <w:pStyle w:val="BodyText"/>
        <w:ind w:left="108" w:firstLine="0"/>
        <w:jc w:val="left"/>
        <w:rPr>
          <w:rFonts w:ascii="Myriad Pro Light"/>
          <w:sz w:val="20"/>
        </w:rPr>
      </w:pPr>
      <w:r>
        <w:rPr>
          <w:rFonts w:ascii="Myriad Pro Light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254500" cy="212725"/>
                <wp:effectExtent l="9525" t="0" r="0" b="6350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E3043" id="Group 176" o:spid="_x0000_s1026" style="width:335pt;height:16.75pt;mso-position-horizontal-relative:char;mso-position-vertical-relative:lin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">
                <v:shape id="Graphic 177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" path="m,l4254347,e" filled="f" strokecolor="#231f20" strokeweight=".5pt">
                  <v:path arrowok="t"/>
                </v:shape>
                <v:shape id="Graphic 178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" path="m,200024l,e" filled="f" strokecolor="#231f20" strokeweight=".5pt">
                  <v:path arrowok="t"/>
                </v:shape>
                <v:shape id="Graphic 179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" path="m,200024l,e" filled="f" strokecolor="#231f20" strokeweight=".5pt">
                  <v:path arrowok="t"/>
                </v:shape>
                <v:shape id="Graphic 180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" path="m,l4254347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5C7739" w:rsidRDefault="00732D7F">
      <w:pPr>
        <w:pStyle w:val="ListParagraph"/>
        <w:numPr>
          <w:ilvl w:val="0"/>
          <w:numId w:val="6"/>
        </w:numPr>
        <w:tabs>
          <w:tab w:val="left" w:pos="410"/>
          <w:tab w:val="left" w:pos="414"/>
        </w:tabs>
        <w:spacing w:before="149" w:line="228" w:lineRule="auto"/>
        <w:ind w:left="414" w:right="221" w:hanging="301"/>
        <w:rPr>
          <w:rFonts w:ascii="Myriad Pro Light" w:hAnsi="Myriad Pro Light"/>
          <w:b/>
          <w:sz w:val="1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719997</wp:posOffset>
                </wp:positionH>
                <wp:positionV relativeFrom="paragraph">
                  <wp:posOffset>389980</wp:posOffset>
                </wp:positionV>
                <wp:extent cx="4254500" cy="21272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212725"/>
                          <a:chOff x="0" y="0"/>
                          <a:chExt cx="4254500" cy="2127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3175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251175" y="6350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200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209550"/>
                            <a:ext cx="4254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>
                                <a:moveTo>
                                  <a:pt x="0" y="0"/>
                                </a:moveTo>
                                <a:lnTo>
                                  <a:pt x="42543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93E90" id="Group 181" o:spid="_x0000_s1026" style="position:absolute;margin-left:56.7pt;margin-top:30.7pt;width:335pt;height:16.75pt;z-index:-15682048;mso-wrap-distance-left:0;mso-wrap-distance-right:0;mso-position-horizontal-relative:page" coordsize="42545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">
                <v:shape id="Graphic 182" o:spid="_x0000_s1027" style="position:absolute;top:31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" path="m,l4254347,e" filled="f" strokecolor="#231f20" strokeweight=".5pt">
                  <v:path arrowok="t"/>
                </v:shape>
                <v:shape id="Graphic 183" o:spid="_x0000_s1028" style="position:absolute;left:3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" path="m,200024l,e" filled="f" strokecolor="#231f20" strokeweight=".5pt">
                  <v:path arrowok="t"/>
                </v:shape>
                <v:shape id="Graphic 184" o:spid="_x0000_s1029" style="position:absolute;left:42511;top:63;width:13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" path="m,200024l,e" filled="f" strokecolor="#231f20" strokeweight=".5pt">
                  <v:path arrowok="t"/>
                </v:shape>
                <v:shape id="Graphic 185" o:spid="_x0000_s1030" style="position:absolute;top:2095;width:42545;height:13;visibility:visible;mso-wrap-style:square;v-text-anchor:top" coordsize="4254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" path="m,l4254347,e" filled="f" strokecolor="#231f20" strokeweight=".5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yriad Pro Light" w:hAnsi="Myriad Pro Light"/>
          <w:b/>
          <w:color w:val="231F20"/>
          <w:sz w:val="19"/>
        </w:rPr>
        <w:t>Датум када истиче рок у коме је кандидат обавезан да положи посебан</w:t>
      </w:r>
      <w:r>
        <w:rPr>
          <w:rFonts w:ascii="Myriad Pro Light" w:hAnsi="Myriad Pro Light"/>
          <w:b/>
          <w:color w:val="231F20"/>
          <w:spacing w:val="80"/>
          <w:sz w:val="19"/>
        </w:rPr>
        <w:t xml:space="preserve"> </w:t>
      </w:r>
      <w:r>
        <w:rPr>
          <w:rFonts w:ascii="Myriad Pro Light" w:hAnsi="Myriad Pro Light"/>
          <w:b/>
          <w:color w:val="231F20"/>
          <w:sz w:val="19"/>
        </w:rPr>
        <w:t>стручни испит за матичара</w:t>
      </w:r>
    </w:p>
    <w:p w:rsidR="005C7739" w:rsidRDefault="005C7739">
      <w:pPr>
        <w:spacing w:line="228" w:lineRule="auto"/>
        <w:rPr>
          <w:rFonts w:ascii="Myriad Pro Light" w:hAnsi="Myriad Pro Light"/>
          <w:sz w:val="19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spacing w:before="91" w:line="220" w:lineRule="exact"/>
        <w:ind w:left="227"/>
        <w:rPr>
          <w:sz w:val="19"/>
        </w:rPr>
      </w:pPr>
      <w:r>
        <w:rPr>
          <w:color w:val="231F20"/>
          <w:w w:val="90"/>
          <w:sz w:val="19"/>
        </w:rPr>
        <w:lastRenderedPageBreak/>
        <w:t>Захтев</w:t>
      </w:r>
      <w:r>
        <w:rPr>
          <w:color w:val="231F20"/>
          <w:spacing w:val="-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се</w:t>
      </w:r>
      <w:r>
        <w:rPr>
          <w:color w:val="231F20"/>
          <w:spacing w:val="-6"/>
          <w:w w:val="90"/>
          <w:sz w:val="19"/>
        </w:rPr>
        <w:t xml:space="preserve"> </w:t>
      </w:r>
      <w:r>
        <w:rPr>
          <w:color w:val="231F20"/>
          <w:spacing w:val="-2"/>
          <w:w w:val="90"/>
          <w:sz w:val="19"/>
        </w:rPr>
        <w:t>подноси:</w:t>
      </w:r>
    </w:p>
    <w:p w:rsidR="005C7739" w:rsidRDefault="00732D7F">
      <w:pPr>
        <w:pStyle w:val="ListParagraph"/>
        <w:numPr>
          <w:ilvl w:val="0"/>
          <w:numId w:val="5"/>
        </w:numPr>
        <w:tabs>
          <w:tab w:val="left" w:pos="404"/>
        </w:tabs>
        <w:spacing w:line="220" w:lineRule="exact"/>
        <w:ind w:hanging="177"/>
        <w:rPr>
          <w:sz w:val="19"/>
        </w:rPr>
      </w:pPr>
      <w:r>
        <w:rPr>
          <w:color w:val="231F20"/>
          <w:w w:val="90"/>
          <w:sz w:val="19"/>
        </w:rPr>
        <w:t>сагласно</w:t>
      </w:r>
      <w:r>
        <w:rPr>
          <w:color w:val="231F20"/>
          <w:spacing w:val="-5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члану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2.</w:t>
      </w:r>
      <w:r>
        <w:rPr>
          <w:color w:val="231F20"/>
          <w:spacing w:val="-4"/>
          <w:w w:val="90"/>
          <w:sz w:val="19"/>
        </w:rPr>
        <w:t xml:space="preserve"> </w:t>
      </w:r>
      <w:r>
        <w:rPr>
          <w:color w:val="231F20"/>
          <w:spacing w:val="-2"/>
          <w:w w:val="90"/>
          <w:sz w:val="19"/>
        </w:rPr>
        <w:t>Правилника;</w:t>
      </w:r>
    </w:p>
    <w:p w:rsidR="005C7739" w:rsidRDefault="00732D7F">
      <w:pPr>
        <w:pStyle w:val="ListParagraph"/>
        <w:numPr>
          <w:ilvl w:val="0"/>
          <w:numId w:val="5"/>
        </w:numPr>
        <w:tabs>
          <w:tab w:val="left" w:pos="404"/>
        </w:tabs>
        <w:spacing w:line="220" w:lineRule="exact"/>
        <w:ind w:hanging="177"/>
        <w:rPr>
          <w:sz w:val="19"/>
        </w:rPr>
      </w:pPr>
      <w:r>
        <w:rPr>
          <w:color w:val="231F20"/>
          <w:w w:val="90"/>
          <w:sz w:val="19"/>
        </w:rPr>
        <w:t>сагласно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члану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3.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став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1.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spacing w:val="-2"/>
          <w:w w:val="90"/>
          <w:sz w:val="19"/>
        </w:rPr>
        <w:t>Правилника;</w:t>
      </w:r>
    </w:p>
    <w:p w:rsidR="005C7739" w:rsidRDefault="00732D7F">
      <w:pPr>
        <w:pStyle w:val="ListParagraph"/>
        <w:numPr>
          <w:ilvl w:val="0"/>
          <w:numId w:val="5"/>
        </w:numPr>
        <w:tabs>
          <w:tab w:val="left" w:pos="404"/>
        </w:tabs>
        <w:spacing w:line="220" w:lineRule="exact"/>
        <w:ind w:hanging="177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2768446</wp:posOffset>
                </wp:positionH>
                <wp:positionV relativeFrom="paragraph">
                  <wp:posOffset>394780</wp:posOffset>
                </wp:positionV>
                <wp:extent cx="1943100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0">
                              <a:moveTo>
                                <a:pt x="0" y="0"/>
                              </a:moveTo>
                              <a:lnTo>
                                <a:pt x="1943100" y="0"/>
                              </a:lnTo>
                            </a:path>
                          </a:pathLst>
                        </a:custGeom>
                        <a:ln w="5715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F1610" id="Graphic 186" o:spid="_x0000_s1026" style="position:absolute;margin-left:218pt;margin-top:31.1pt;width:153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" path="m,l1943100,e" filled="f" strokecolor="#221e1f" strokeweight=".4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90"/>
          <w:sz w:val="19"/>
        </w:rPr>
        <w:t>сагласно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члану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3.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став</w:t>
      </w:r>
      <w:r>
        <w:rPr>
          <w:color w:val="231F20"/>
          <w:spacing w:val="-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2.</w:t>
      </w:r>
      <w:r>
        <w:rPr>
          <w:color w:val="231F20"/>
          <w:spacing w:val="-9"/>
          <w:w w:val="90"/>
          <w:sz w:val="19"/>
        </w:rPr>
        <w:t xml:space="preserve"> </w:t>
      </w:r>
      <w:r>
        <w:rPr>
          <w:color w:val="231F20"/>
          <w:spacing w:val="-2"/>
          <w:w w:val="90"/>
          <w:sz w:val="19"/>
        </w:rPr>
        <w:t>Правилника.</w:t>
      </w:r>
    </w:p>
    <w:p w:rsidR="005C7739" w:rsidRDefault="005C7739">
      <w:pPr>
        <w:pStyle w:val="BodyText"/>
        <w:ind w:left="0" w:firstLine="0"/>
        <w:jc w:val="left"/>
        <w:rPr>
          <w:sz w:val="19"/>
        </w:rPr>
      </w:pPr>
    </w:p>
    <w:p w:rsidR="005C7739" w:rsidRDefault="005C7739">
      <w:pPr>
        <w:pStyle w:val="BodyText"/>
        <w:ind w:left="0" w:firstLine="0"/>
        <w:jc w:val="left"/>
        <w:rPr>
          <w:sz w:val="19"/>
        </w:rPr>
      </w:pPr>
    </w:p>
    <w:p w:rsidR="005C7739" w:rsidRDefault="005C7739">
      <w:pPr>
        <w:pStyle w:val="BodyText"/>
        <w:ind w:left="0" w:firstLine="0"/>
        <w:jc w:val="left"/>
        <w:rPr>
          <w:sz w:val="19"/>
        </w:rPr>
      </w:pPr>
    </w:p>
    <w:p w:rsidR="005C7739" w:rsidRDefault="005C7739">
      <w:pPr>
        <w:pStyle w:val="BodyText"/>
        <w:ind w:left="0" w:firstLine="0"/>
        <w:jc w:val="left"/>
        <w:rPr>
          <w:sz w:val="19"/>
        </w:rPr>
      </w:pPr>
    </w:p>
    <w:p w:rsidR="005C7739" w:rsidRDefault="005C7739">
      <w:pPr>
        <w:pStyle w:val="BodyText"/>
        <w:ind w:left="0" w:firstLine="0"/>
        <w:jc w:val="left"/>
        <w:rPr>
          <w:sz w:val="19"/>
        </w:rPr>
      </w:pPr>
    </w:p>
    <w:p w:rsidR="005C7739" w:rsidRDefault="005C7739">
      <w:pPr>
        <w:pStyle w:val="BodyText"/>
        <w:spacing w:before="150"/>
        <w:ind w:left="0" w:firstLine="0"/>
        <w:jc w:val="left"/>
        <w:rPr>
          <w:sz w:val="19"/>
        </w:rPr>
      </w:pPr>
    </w:p>
    <w:p w:rsidR="005C7739" w:rsidRDefault="00732D7F">
      <w:pPr>
        <w:ind w:left="2209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2768446</wp:posOffset>
                </wp:positionH>
                <wp:positionV relativeFrom="paragraph">
                  <wp:posOffset>-147363</wp:posOffset>
                </wp:positionV>
                <wp:extent cx="194310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0">
                              <a:moveTo>
                                <a:pt x="0" y="0"/>
                              </a:moveTo>
                              <a:lnTo>
                                <a:pt x="1943100" y="0"/>
                              </a:lnTo>
                            </a:path>
                          </a:pathLst>
                        </a:custGeom>
                        <a:ln w="5715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C40F5" id="Graphic 187" o:spid="_x0000_s1026" style="position:absolute;margin-left:218pt;margin-top:-11.6pt;width:153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" path="m,l1943100,e" filled="f" strokecolor="#221e1f" strokeweight=".4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90"/>
          <w:sz w:val="18"/>
        </w:rPr>
        <w:t>М.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П.</w:t>
      </w:r>
    </w:p>
    <w:p w:rsidR="005C7739" w:rsidRDefault="00732D7F">
      <w:pPr>
        <w:rPr>
          <w:sz w:val="18"/>
        </w:rPr>
      </w:pPr>
      <w:r>
        <w:br w:type="column"/>
      </w: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ind w:left="0" w:firstLine="0"/>
        <w:jc w:val="left"/>
        <w:rPr>
          <w:sz w:val="18"/>
        </w:rPr>
      </w:pPr>
    </w:p>
    <w:p w:rsidR="005C7739" w:rsidRDefault="005C7739">
      <w:pPr>
        <w:pStyle w:val="BodyText"/>
        <w:spacing w:before="139"/>
        <w:ind w:left="0" w:firstLine="0"/>
        <w:jc w:val="left"/>
        <w:rPr>
          <w:sz w:val="18"/>
        </w:rPr>
      </w:pPr>
    </w:p>
    <w:p w:rsidR="005C7739" w:rsidRDefault="00732D7F">
      <w:pPr>
        <w:spacing w:before="1"/>
        <w:ind w:left="1" w:right="802"/>
        <w:jc w:val="center"/>
        <w:rPr>
          <w:sz w:val="18"/>
        </w:rPr>
      </w:pPr>
      <w:r>
        <w:rPr>
          <w:color w:val="231F20"/>
          <w:spacing w:val="-5"/>
          <w:sz w:val="18"/>
        </w:rPr>
        <w:t>ПОДНОСИЛАЦ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sz w:val="18"/>
        </w:rPr>
        <w:t>ЗАХТЕВА</w:t>
      </w:r>
    </w:p>
    <w:p w:rsidR="005C7739" w:rsidRDefault="005C7739">
      <w:pPr>
        <w:pStyle w:val="BodyText"/>
        <w:spacing w:before="2"/>
        <w:ind w:left="0" w:firstLine="0"/>
        <w:jc w:val="left"/>
        <w:rPr>
          <w:sz w:val="18"/>
        </w:rPr>
      </w:pPr>
    </w:p>
    <w:p w:rsidR="005C7739" w:rsidRDefault="00732D7F">
      <w:pPr>
        <w:spacing w:line="482" w:lineRule="auto"/>
        <w:ind w:left="-1" w:right="801"/>
        <w:jc w:val="center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2939896</wp:posOffset>
                </wp:positionH>
                <wp:positionV relativeFrom="paragraph">
                  <wp:posOffset>252193</wp:posOffset>
                </wp:positionV>
                <wp:extent cx="1600200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ln w="5715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14DFF" id="Graphic 188" o:spid="_x0000_s1026" style="position:absolute;margin-left:231.5pt;margin-top:19.85pt;width:126pt;height: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" path="m,l1600200,e" filled="f" strokecolor="#221e1f" strokeweight=".4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6"/>
          <w:sz w:val="18"/>
        </w:rPr>
        <w:t>(назив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функције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овлашћеног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лица) </w:t>
      </w:r>
      <w:r>
        <w:rPr>
          <w:color w:val="231F20"/>
          <w:sz w:val="18"/>
        </w:rPr>
        <w:t>(потпис овлашћеног лица)</w:t>
      </w:r>
    </w:p>
    <w:p w:rsidR="005C7739" w:rsidRDefault="00732D7F">
      <w:pPr>
        <w:spacing w:line="482" w:lineRule="auto"/>
        <w:ind w:right="802"/>
        <w:jc w:val="center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2939896</wp:posOffset>
                </wp:positionH>
                <wp:positionV relativeFrom="paragraph">
                  <wp:posOffset>518883</wp:posOffset>
                </wp:positionV>
                <wp:extent cx="1600200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>
                              <a:moveTo>
                                <a:pt x="0" y="0"/>
                              </a:moveTo>
                              <a:lnTo>
                                <a:pt x="1600200" y="0"/>
                              </a:lnTo>
                            </a:path>
                          </a:pathLst>
                        </a:custGeom>
                        <a:ln w="5715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3F77B" id="Graphic 189" o:spid="_x0000_s1026" style="position:absolute;margin-left:231.5pt;margin-top:40.85pt;width:126pt;height:.1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" path="m,l1600200,e" filled="f" strokecolor="#221e1f" strokeweight=".4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6"/>
          <w:sz w:val="18"/>
        </w:rPr>
        <w:t>(име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презиме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>овлашћеног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лица) </w:t>
      </w:r>
      <w:r>
        <w:rPr>
          <w:color w:val="231F20"/>
          <w:sz w:val="18"/>
        </w:rPr>
        <w:t>ПОДНОСИЛАЦ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ЗАХТЕВА</w:t>
      </w:r>
    </w:p>
    <w:p w:rsidR="005C7739" w:rsidRDefault="00732D7F">
      <w:pPr>
        <w:ind w:left="1" w:right="802"/>
        <w:jc w:val="center"/>
        <w:rPr>
          <w:sz w:val="18"/>
        </w:rPr>
      </w:pPr>
      <w:r>
        <w:rPr>
          <w:color w:val="231F20"/>
          <w:spacing w:val="-6"/>
          <w:sz w:val="18"/>
        </w:rPr>
        <w:t>(потпис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подносиоца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6"/>
          <w:sz w:val="18"/>
        </w:rPr>
        <w:t>захтева)</w:t>
      </w:r>
    </w:p>
    <w:p w:rsidR="005C7739" w:rsidRDefault="005C7739">
      <w:pPr>
        <w:jc w:val="center"/>
        <w:rPr>
          <w:sz w:val="18"/>
        </w:rPr>
        <w:sectPr w:rsidR="005C7739">
          <w:pgSz w:w="9080" w:h="13610"/>
          <w:pgMar w:top="1000" w:right="1020" w:bottom="1060" w:left="1020" w:header="0" w:footer="865" w:gutter="0"/>
          <w:cols w:num="2" w:space="720" w:equalWidth="0">
            <w:col w:w="3489" w:space="23"/>
            <w:col w:w="3528"/>
          </w:cols>
        </w:sectPr>
      </w:pPr>
    </w:p>
    <w:p w:rsidR="005C7739" w:rsidRDefault="00732D7F">
      <w:pPr>
        <w:spacing w:line="420" w:lineRule="atLeast"/>
        <w:ind w:left="3077" w:firstLine="356"/>
        <w:rPr>
          <w:sz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2768446</wp:posOffset>
                </wp:positionH>
                <wp:positionV relativeFrom="paragraph">
                  <wp:posOffset>119417</wp:posOffset>
                </wp:positionV>
                <wp:extent cx="1943100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0">
                              <a:moveTo>
                                <a:pt x="0" y="0"/>
                              </a:moveTo>
                              <a:lnTo>
                                <a:pt x="1943100" y="0"/>
                              </a:lnTo>
                            </a:path>
                          </a:pathLst>
                        </a:custGeom>
                        <a:ln w="5715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354E7" id="Graphic 190" o:spid="_x0000_s1026" style="position:absolute;margin-left:218pt;margin-top:9.4pt;width:153pt;height:.1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" path="m,l1943100,e" filled="f" strokecolor="#221e1f" strokeweight=".45pt">
                <v:path arrowok="t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2768446</wp:posOffset>
                </wp:positionH>
                <wp:positionV relativeFrom="paragraph">
                  <wp:posOffset>386193</wp:posOffset>
                </wp:positionV>
                <wp:extent cx="1943100" cy="127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0">
                              <a:moveTo>
                                <a:pt x="0" y="0"/>
                              </a:moveTo>
                              <a:lnTo>
                                <a:pt x="1943100" y="0"/>
                              </a:lnTo>
                            </a:path>
                          </a:pathLst>
                        </a:custGeom>
                        <a:ln w="5715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4F906" id="Graphic 191" o:spid="_x0000_s1026" style="position:absolute;margin-left:218pt;margin-top:30.4pt;width:153pt;height:.1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" path="m,l1943100,e" filled="f" strokecolor="#221e1f" strokeweight=".4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8"/>
        </w:rPr>
        <w:t>(име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презиме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подносиоца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 xml:space="preserve">захтева) </w:t>
      </w:r>
      <w:r>
        <w:rPr>
          <w:color w:val="231F20"/>
          <w:spacing w:val="-6"/>
          <w:sz w:val="18"/>
        </w:rPr>
        <w:t>(пребивалиште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адреса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подносиоца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6"/>
          <w:sz w:val="18"/>
        </w:rPr>
        <w:t>захтева)</w:t>
      </w:r>
    </w:p>
    <w:p w:rsidR="005C7739" w:rsidRDefault="00732D7F">
      <w:pPr>
        <w:spacing w:before="160"/>
        <w:ind w:left="227"/>
        <w:rPr>
          <w:sz w:val="17"/>
        </w:rPr>
      </w:pPr>
      <w:r>
        <w:rPr>
          <w:color w:val="231F20"/>
          <w:spacing w:val="-2"/>
          <w:sz w:val="17"/>
        </w:rPr>
        <w:t>ПРИЛОГ:</w:t>
      </w:r>
    </w:p>
    <w:p w:rsidR="005C7739" w:rsidRDefault="00732D7F">
      <w:pPr>
        <w:spacing w:before="182" w:line="188" w:lineRule="exact"/>
        <w:ind w:left="227"/>
        <w:rPr>
          <w:sz w:val="17"/>
        </w:rPr>
      </w:pPr>
      <w:r>
        <w:rPr>
          <w:color w:val="231F20"/>
          <w:w w:val="90"/>
          <w:sz w:val="17"/>
        </w:rPr>
        <w:t>Сагласно</w:t>
      </w:r>
      <w:r>
        <w:rPr>
          <w:color w:val="231F20"/>
          <w:spacing w:val="-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члану</w:t>
      </w:r>
      <w:r>
        <w:rPr>
          <w:color w:val="231F20"/>
          <w:spacing w:val="-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2.</w:t>
      </w:r>
      <w:r>
        <w:rPr>
          <w:color w:val="231F20"/>
          <w:spacing w:val="-2"/>
          <w:w w:val="90"/>
          <w:sz w:val="17"/>
        </w:rPr>
        <w:t xml:space="preserve"> Правилника:</w:t>
      </w:r>
    </w:p>
    <w:p w:rsidR="005C7739" w:rsidRDefault="00732D7F">
      <w:pPr>
        <w:pStyle w:val="ListParagraph"/>
        <w:numPr>
          <w:ilvl w:val="0"/>
          <w:numId w:val="4"/>
        </w:numPr>
        <w:tabs>
          <w:tab w:val="left" w:pos="396"/>
          <w:tab w:val="left" w:pos="398"/>
        </w:tabs>
        <w:spacing w:before="9" w:line="230" w:lineRule="auto"/>
        <w:ind w:right="110"/>
        <w:jc w:val="both"/>
        <w:rPr>
          <w:sz w:val="17"/>
        </w:rPr>
      </w:pPr>
      <w:r>
        <w:rPr>
          <w:color w:val="231F20"/>
          <w:spacing w:val="-4"/>
          <w:sz w:val="17"/>
        </w:rPr>
        <w:t xml:space="preserve">оригинал или електронска копија решења о заснивању радног односа на неодређено </w:t>
      </w:r>
      <w:r>
        <w:rPr>
          <w:color w:val="231F20"/>
          <w:spacing w:val="-2"/>
          <w:sz w:val="17"/>
        </w:rPr>
        <w:t>време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ради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обављања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послова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матичара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или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>заменика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матичара,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односно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решења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о </w:t>
      </w:r>
      <w:r>
        <w:rPr>
          <w:color w:val="231F20"/>
          <w:spacing w:val="-6"/>
          <w:sz w:val="17"/>
        </w:rPr>
        <w:t>заснивању радног односа приправника на одређено време ради оспособљавања за са- мосталан рад, односн</w:t>
      </w:r>
      <w:r>
        <w:rPr>
          <w:color w:val="231F20"/>
          <w:spacing w:val="-6"/>
          <w:sz w:val="17"/>
        </w:rPr>
        <w:t xml:space="preserve">о обављање послова матичара, оверена у складу са законом који </w:t>
      </w:r>
      <w:r>
        <w:rPr>
          <w:color w:val="231F20"/>
          <w:spacing w:val="-2"/>
          <w:sz w:val="17"/>
        </w:rPr>
        <w:t>уређује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2"/>
          <w:sz w:val="17"/>
        </w:rPr>
        <w:t>оверавање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2"/>
          <w:sz w:val="17"/>
        </w:rPr>
        <w:t>потписа,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2"/>
          <w:sz w:val="17"/>
        </w:rPr>
        <w:t>рукописа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2"/>
          <w:sz w:val="17"/>
        </w:rPr>
        <w:t>и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2"/>
          <w:sz w:val="17"/>
        </w:rPr>
        <w:t>преписа;</w:t>
      </w:r>
    </w:p>
    <w:p w:rsidR="005C7739" w:rsidRDefault="00732D7F">
      <w:pPr>
        <w:pStyle w:val="ListParagraph"/>
        <w:numPr>
          <w:ilvl w:val="0"/>
          <w:numId w:val="4"/>
        </w:numPr>
        <w:tabs>
          <w:tab w:val="left" w:pos="396"/>
          <w:tab w:val="left" w:pos="398"/>
        </w:tabs>
        <w:spacing w:before="3" w:line="230" w:lineRule="auto"/>
        <w:ind w:right="110"/>
        <w:jc w:val="both"/>
        <w:rPr>
          <w:sz w:val="17"/>
        </w:rPr>
      </w:pPr>
      <w:r>
        <w:rPr>
          <w:color w:val="231F20"/>
          <w:sz w:val="17"/>
        </w:rPr>
        <w:t>оригинал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или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електронска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копија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решења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о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утврђеној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обавези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полагања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 xml:space="preserve">посебног </w:t>
      </w:r>
      <w:r>
        <w:rPr>
          <w:color w:val="231F20"/>
          <w:spacing w:val="-6"/>
          <w:sz w:val="17"/>
        </w:rPr>
        <w:t xml:space="preserve">стручног испита за матичара, оверена у складу са законом који уређује оверавање пот- </w:t>
      </w:r>
      <w:r>
        <w:rPr>
          <w:color w:val="231F20"/>
          <w:sz w:val="17"/>
        </w:rPr>
        <w:t>писа,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рукописа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и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z w:val="17"/>
        </w:rPr>
        <w:t>преписа;</w:t>
      </w:r>
    </w:p>
    <w:p w:rsidR="005C7739" w:rsidRDefault="00732D7F">
      <w:pPr>
        <w:pStyle w:val="ListParagraph"/>
        <w:numPr>
          <w:ilvl w:val="0"/>
          <w:numId w:val="4"/>
        </w:numPr>
        <w:tabs>
          <w:tab w:val="left" w:pos="396"/>
          <w:tab w:val="left" w:pos="398"/>
        </w:tabs>
        <w:spacing w:before="1" w:line="230" w:lineRule="auto"/>
        <w:ind w:right="110"/>
        <w:jc w:val="both"/>
        <w:rPr>
          <w:sz w:val="17"/>
        </w:rPr>
      </w:pPr>
      <w:r>
        <w:rPr>
          <w:color w:val="231F20"/>
          <w:spacing w:val="-6"/>
          <w:sz w:val="17"/>
        </w:rPr>
        <w:t>оригинал или електронска копија дипломе о стеченом образовању из члана 11. Закона о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матичним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књигама,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оверена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у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складу са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законом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који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уређује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>оверавање потписа,</w:t>
      </w:r>
      <w:r>
        <w:rPr>
          <w:color w:val="231F20"/>
          <w:spacing w:val="-7"/>
          <w:sz w:val="17"/>
        </w:rPr>
        <w:t xml:space="preserve"> </w:t>
      </w:r>
      <w:r>
        <w:rPr>
          <w:color w:val="231F20"/>
          <w:spacing w:val="-6"/>
          <w:sz w:val="17"/>
        </w:rPr>
        <w:t xml:space="preserve">ру- </w:t>
      </w:r>
      <w:r>
        <w:rPr>
          <w:color w:val="231F20"/>
          <w:sz w:val="17"/>
        </w:rPr>
        <w:t>кописа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и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преписа;</w:t>
      </w:r>
    </w:p>
    <w:p w:rsidR="005C7739" w:rsidRDefault="00732D7F">
      <w:pPr>
        <w:pStyle w:val="ListParagraph"/>
        <w:numPr>
          <w:ilvl w:val="0"/>
          <w:numId w:val="4"/>
        </w:numPr>
        <w:tabs>
          <w:tab w:val="left" w:pos="397"/>
        </w:tabs>
        <w:spacing w:line="189" w:lineRule="exact"/>
        <w:ind w:left="397" w:hanging="170"/>
        <w:jc w:val="both"/>
        <w:rPr>
          <w:sz w:val="17"/>
        </w:rPr>
      </w:pPr>
      <w:r>
        <w:rPr>
          <w:color w:val="231F20"/>
          <w:w w:val="90"/>
          <w:sz w:val="17"/>
        </w:rPr>
        <w:t>фотокопија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w w:val="90"/>
          <w:sz w:val="17"/>
        </w:rPr>
        <w:t>личне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карте.</w:t>
      </w:r>
    </w:p>
    <w:p w:rsidR="005C7739" w:rsidRDefault="00732D7F">
      <w:pPr>
        <w:spacing w:line="190" w:lineRule="exact"/>
        <w:ind w:left="227"/>
        <w:jc w:val="both"/>
        <w:rPr>
          <w:sz w:val="17"/>
        </w:rPr>
      </w:pPr>
      <w:r>
        <w:rPr>
          <w:color w:val="231F20"/>
          <w:w w:val="90"/>
          <w:sz w:val="17"/>
        </w:rPr>
        <w:t>Сагласно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члану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3.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став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1.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Правилника:</w:t>
      </w:r>
    </w:p>
    <w:p w:rsidR="005C7739" w:rsidRDefault="00732D7F">
      <w:pPr>
        <w:pStyle w:val="ListParagraph"/>
        <w:numPr>
          <w:ilvl w:val="0"/>
          <w:numId w:val="3"/>
        </w:numPr>
        <w:tabs>
          <w:tab w:val="left" w:pos="396"/>
          <w:tab w:val="left" w:pos="398"/>
        </w:tabs>
        <w:spacing w:before="3" w:line="230" w:lineRule="auto"/>
        <w:ind w:right="112"/>
        <w:jc w:val="both"/>
        <w:rPr>
          <w:sz w:val="17"/>
        </w:rPr>
      </w:pPr>
      <w:r>
        <w:rPr>
          <w:color w:val="231F20"/>
          <w:w w:val="90"/>
          <w:sz w:val="17"/>
        </w:rPr>
        <w:t xml:space="preserve">оригинал или електронска копија уговора о стручном оспособљавању без накнаде, рaди </w:t>
      </w:r>
      <w:r>
        <w:rPr>
          <w:color w:val="231F20"/>
          <w:spacing w:val="-4"/>
          <w:sz w:val="17"/>
        </w:rPr>
        <w:t>стручнoг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oспoсoбљaвaњa,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oднoснo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стицaњa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рaднoг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искуствa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4"/>
          <w:sz w:val="17"/>
        </w:rPr>
        <w:t>и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услoвa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зa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пoлaгaњe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по- </w:t>
      </w:r>
      <w:r>
        <w:rPr>
          <w:color w:val="231F20"/>
          <w:w w:val="90"/>
          <w:sz w:val="17"/>
        </w:rPr>
        <w:t xml:space="preserve">себног стручног испита за матичара, оверена у складу са законом који уређује оверава- </w:t>
      </w:r>
      <w:r>
        <w:rPr>
          <w:color w:val="231F20"/>
          <w:sz w:val="17"/>
        </w:rPr>
        <w:t>ње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потписа,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рукописа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и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преписа;</w:t>
      </w:r>
    </w:p>
    <w:p w:rsidR="005C7739" w:rsidRDefault="00732D7F">
      <w:pPr>
        <w:pStyle w:val="ListParagraph"/>
        <w:numPr>
          <w:ilvl w:val="0"/>
          <w:numId w:val="3"/>
        </w:numPr>
        <w:tabs>
          <w:tab w:val="left" w:pos="396"/>
          <w:tab w:val="left" w:pos="398"/>
        </w:tabs>
        <w:spacing w:before="2" w:line="230" w:lineRule="auto"/>
        <w:ind w:right="108"/>
        <w:jc w:val="both"/>
        <w:rPr>
          <w:sz w:val="17"/>
        </w:rPr>
      </w:pPr>
      <w:r>
        <w:rPr>
          <w:color w:val="231F20"/>
          <w:spacing w:val="-2"/>
          <w:sz w:val="17"/>
        </w:rPr>
        <w:t>електронска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копија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дипломе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стеченом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образовању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>из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члана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11.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Закона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матичним </w:t>
      </w:r>
      <w:r>
        <w:rPr>
          <w:color w:val="231F20"/>
          <w:w w:val="90"/>
          <w:sz w:val="17"/>
        </w:rPr>
        <w:t>књигама, оверена у складу са законом који уре</w:t>
      </w:r>
      <w:r>
        <w:rPr>
          <w:color w:val="231F20"/>
          <w:w w:val="90"/>
          <w:sz w:val="17"/>
        </w:rPr>
        <w:t xml:space="preserve">ђује оверавање потписа, рукописа и пре- </w:t>
      </w:r>
      <w:r>
        <w:rPr>
          <w:color w:val="231F20"/>
          <w:spacing w:val="-2"/>
          <w:sz w:val="17"/>
        </w:rPr>
        <w:t>писа;</w:t>
      </w:r>
    </w:p>
    <w:p w:rsidR="005C7739" w:rsidRDefault="00732D7F">
      <w:pPr>
        <w:pStyle w:val="ListParagraph"/>
        <w:numPr>
          <w:ilvl w:val="0"/>
          <w:numId w:val="3"/>
        </w:numPr>
        <w:tabs>
          <w:tab w:val="left" w:pos="397"/>
        </w:tabs>
        <w:spacing w:line="193" w:lineRule="exact"/>
        <w:ind w:left="397" w:hanging="170"/>
        <w:jc w:val="both"/>
        <w:rPr>
          <w:sz w:val="17"/>
        </w:rPr>
      </w:pPr>
      <w:r>
        <w:rPr>
          <w:color w:val="231F20"/>
          <w:w w:val="90"/>
          <w:sz w:val="17"/>
        </w:rPr>
        <w:t>фотокопија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w w:val="90"/>
          <w:sz w:val="17"/>
        </w:rPr>
        <w:t>личне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карте.</w:t>
      </w:r>
    </w:p>
    <w:p w:rsidR="005C7739" w:rsidRDefault="00732D7F">
      <w:pPr>
        <w:spacing w:before="183" w:line="194" w:lineRule="exact"/>
        <w:ind w:left="227"/>
        <w:jc w:val="both"/>
        <w:rPr>
          <w:sz w:val="17"/>
        </w:rPr>
      </w:pPr>
      <w:r>
        <w:rPr>
          <w:color w:val="231F20"/>
          <w:w w:val="90"/>
          <w:sz w:val="17"/>
        </w:rPr>
        <w:t>Сагласно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члану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3.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став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2.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Правилника:</w:t>
      </w:r>
    </w:p>
    <w:p w:rsidR="005C7739" w:rsidRDefault="00732D7F">
      <w:pPr>
        <w:pStyle w:val="ListParagraph"/>
        <w:numPr>
          <w:ilvl w:val="0"/>
          <w:numId w:val="2"/>
        </w:numPr>
        <w:tabs>
          <w:tab w:val="left" w:pos="396"/>
          <w:tab w:val="left" w:pos="398"/>
        </w:tabs>
        <w:spacing w:before="3" w:line="230" w:lineRule="auto"/>
        <w:ind w:right="108"/>
        <w:jc w:val="both"/>
        <w:rPr>
          <w:sz w:val="17"/>
        </w:rPr>
      </w:pPr>
      <w:r>
        <w:rPr>
          <w:color w:val="231F20"/>
          <w:spacing w:val="-2"/>
          <w:sz w:val="17"/>
        </w:rPr>
        <w:t>електронска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копија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дипломе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стеченом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образовању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>из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члана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11.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Закона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матичним </w:t>
      </w:r>
      <w:r>
        <w:rPr>
          <w:color w:val="231F20"/>
          <w:w w:val="90"/>
          <w:sz w:val="17"/>
        </w:rPr>
        <w:t xml:space="preserve">књигама, оверена у складу са законом који уређује оверавање потписа, рукописа и пре- </w:t>
      </w:r>
      <w:r>
        <w:rPr>
          <w:color w:val="231F20"/>
          <w:spacing w:val="-2"/>
          <w:sz w:val="17"/>
        </w:rPr>
        <w:t>писа;</w:t>
      </w:r>
    </w:p>
    <w:p w:rsidR="005C7739" w:rsidRDefault="00732D7F">
      <w:pPr>
        <w:pStyle w:val="ListParagraph"/>
        <w:numPr>
          <w:ilvl w:val="0"/>
          <w:numId w:val="2"/>
        </w:numPr>
        <w:tabs>
          <w:tab w:val="left" w:pos="396"/>
          <w:tab w:val="left" w:pos="398"/>
        </w:tabs>
        <w:spacing w:before="1" w:line="230" w:lineRule="auto"/>
        <w:ind w:right="108"/>
        <w:jc w:val="both"/>
        <w:rPr>
          <w:sz w:val="17"/>
        </w:rPr>
      </w:pPr>
      <w:r>
        <w:rPr>
          <w:color w:val="231F20"/>
          <w:spacing w:val="-4"/>
          <w:sz w:val="17"/>
        </w:rPr>
        <w:t>електронска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копија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уверења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(потврде)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о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оспособљености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pacing w:val="-4"/>
          <w:sz w:val="17"/>
        </w:rPr>
        <w:t>за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самосталан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рад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>у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pacing w:val="-4"/>
          <w:sz w:val="17"/>
        </w:rPr>
        <w:t xml:space="preserve">струци, </w:t>
      </w:r>
      <w:r>
        <w:rPr>
          <w:color w:val="231F20"/>
          <w:spacing w:val="-2"/>
          <w:sz w:val="17"/>
        </w:rPr>
        <w:t>односно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самостално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обављање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послова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и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стеченом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>радном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искуству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у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струци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pacing w:val="-2"/>
          <w:sz w:val="17"/>
        </w:rPr>
        <w:t>које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sz w:val="17"/>
        </w:rPr>
        <w:t xml:space="preserve">је </w:t>
      </w:r>
      <w:r>
        <w:rPr>
          <w:color w:val="231F20"/>
          <w:spacing w:val="-6"/>
          <w:sz w:val="17"/>
        </w:rPr>
        <w:t xml:space="preserve">услов за обављање послова матичара, оверена у складу са законом који уређује овера- </w:t>
      </w:r>
      <w:r>
        <w:rPr>
          <w:color w:val="231F20"/>
          <w:sz w:val="17"/>
        </w:rPr>
        <w:t>вање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потписа,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рукописа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и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преписа;</w:t>
      </w:r>
    </w:p>
    <w:p w:rsidR="005C7739" w:rsidRDefault="00732D7F">
      <w:pPr>
        <w:pStyle w:val="ListParagraph"/>
        <w:numPr>
          <w:ilvl w:val="0"/>
          <w:numId w:val="2"/>
        </w:numPr>
        <w:tabs>
          <w:tab w:val="left" w:pos="397"/>
        </w:tabs>
        <w:spacing w:line="193" w:lineRule="exact"/>
        <w:ind w:left="397" w:hanging="170"/>
        <w:jc w:val="both"/>
        <w:rPr>
          <w:sz w:val="17"/>
        </w:rPr>
      </w:pPr>
      <w:r>
        <w:rPr>
          <w:color w:val="231F20"/>
          <w:w w:val="90"/>
          <w:sz w:val="17"/>
        </w:rPr>
        <w:t>фотокопија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w w:val="90"/>
          <w:sz w:val="17"/>
        </w:rPr>
        <w:t>личне</w:t>
      </w:r>
      <w:r>
        <w:rPr>
          <w:color w:val="231F20"/>
          <w:spacing w:val="5"/>
          <w:sz w:val="17"/>
        </w:rPr>
        <w:t xml:space="preserve"> </w:t>
      </w:r>
      <w:r>
        <w:rPr>
          <w:color w:val="231F20"/>
          <w:spacing w:val="-2"/>
          <w:w w:val="90"/>
          <w:sz w:val="17"/>
        </w:rPr>
        <w:t>карте.</w:t>
      </w:r>
    </w:p>
    <w:p w:rsidR="005C7739" w:rsidRDefault="005C7739">
      <w:pPr>
        <w:spacing w:line="193" w:lineRule="exact"/>
        <w:jc w:val="both"/>
        <w:rPr>
          <w:sz w:val="17"/>
        </w:rPr>
        <w:sectPr w:rsidR="005C7739">
          <w:type w:val="continuous"/>
          <w:pgSz w:w="9080" w:h="13610"/>
          <w:pgMar w:top="1500" w:right="1020" w:bottom="280" w:left="1020" w:header="0" w:footer="865" w:gutter="0"/>
          <w:cols w:space="720"/>
        </w:sectPr>
      </w:pPr>
    </w:p>
    <w:p w:rsidR="005C7739" w:rsidRDefault="00732D7F">
      <w:pPr>
        <w:pStyle w:val="Heading3"/>
        <w:spacing w:before="82"/>
        <w:ind w:firstLine="0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-6"/>
        </w:rPr>
        <w:lastRenderedPageBreak/>
        <w:t>Прилог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4.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Уверење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о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положеном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посебном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стручном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>испиту</w:t>
      </w:r>
      <w:r>
        <w:rPr>
          <w:rFonts w:ascii="Trebuchet MS" w:hAnsi="Trebuchet MS"/>
          <w:color w:val="231F20"/>
          <w:spacing w:val="-22"/>
        </w:rPr>
        <w:t xml:space="preserve"> </w:t>
      </w:r>
      <w:r>
        <w:rPr>
          <w:rFonts w:ascii="Trebuchet MS" w:hAnsi="Trebuchet MS"/>
          <w:color w:val="231F20"/>
          <w:spacing w:val="-6"/>
        </w:rPr>
        <w:t xml:space="preserve">за </w:t>
      </w:r>
      <w:r>
        <w:rPr>
          <w:rFonts w:ascii="Trebuchet MS" w:hAnsi="Trebuchet MS"/>
          <w:color w:val="231F20"/>
          <w:spacing w:val="-2"/>
        </w:rPr>
        <w:t>матичара</w:t>
      </w: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732D7F">
      <w:pPr>
        <w:pStyle w:val="BodyText"/>
        <w:spacing w:before="98"/>
        <w:ind w:left="0" w:firstLine="0"/>
        <w:jc w:val="lef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715962</wp:posOffset>
            </wp:positionH>
            <wp:positionV relativeFrom="paragraph">
              <wp:posOffset>225151</wp:posOffset>
            </wp:positionV>
            <wp:extent cx="4278766" cy="5599557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766" cy="5599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739" w:rsidRDefault="005C7739">
      <w:pPr>
        <w:rPr>
          <w:sz w:val="20"/>
        </w:rPr>
        <w:sectPr w:rsidR="005C7739">
          <w:pgSz w:w="9080" w:h="13610"/>
          <w:pgMar w:top="1000" w:right="1020" w:bottom="1060" w:left="1020" w:header="0" w:footer="865" w:gutter="0"/>
          <w:cols w:space="720"/>
        </w:sectPr>
      </w:pPr>
    </w:p>
    <w:p w:rsidR="005C7739" w:rsidRDefault="00732D7F">
      <w:pPr>
        <w:pStyle w:val="BodyText"/>
        <w:spacing w:before="86"/>
        <w:ind w:left="224" w:right="111" w:firstLine="0"/>
        <w:jc w:val="center"/>
      </w:pPr>
      <w:r>
        <w:rPr>
          <w:color w:val="231F20"/>
          <w:spacing w:val="-6"/>
        </w:rPr>
        <w:lastRenderedPageBreak/>
        <w:t>П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Ч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К</w:t>
      </w:r>
    </w:p>
    <w:p w:rsidR="005C7739" w:rsidRDefault="00732D7F">
      <w:pPr>
        <w:pStyle w:val="BodyText"/>
        <w:spacing w:before="4"/>
        <w:ind w:left="224" w:right="111" w:firstLine="0"/>
        <w:jc w:val="center"/>
      </w:pPr>
      <w:r>
        <w:rPr>
          <w:color w:val="231F20"/>
          <w:spacing w:val="-8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ПОЛАГАЊЕ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ПОСЕБНОГ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СТРУЧНОГ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ИСПИТА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8"/>
        </w:rPr>
        <w:t>МАТИЧАРА</w:t>
      </w:r>
    </w:p>
    <w:p w:rsidR="005C7739" w:rsidRDefault="00732D7F">
      <w:pPr>
        <w:pStyle w:val="BodyText"/>
        <w:spacing w:before="5"/>
        <w:ind w:left="224" w:right="111" w:firstLine="0"/>
        <w:jc w:val="center"/>
      </w:pPr>
      <w:r>
        <w:rPr>
          <w:color w:val="231F20"/>
          <w:spacing w:val="-6"/>
        </w:rPr>
        <w:t>Девето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измењено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допуњено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издање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18"/>
        <w:ind w:left="0" w:firstLine="0"/>
        <w:jc w:val="left"/>
      </w:pPr>
    </w:p>
    <w:p w:rsidR="005C7739" w:rsidRDefault="00732D7F">
      <w:pPr>
        <w:pStyle w:val="BodyText"/>
        <w:spacing w:line="251" w:lineRule="exact"/>
        <w:ind w:left="224" w:right="111" w:firstLine="0"/>
        <w:jc w:val="center"/>
      </w:pPr>
      <w:r>
        <w:rPr>
          <w:color w:val="231F20"/>
          <w:spacing w:val="-2"/>
        </w:rPr>
        <w:t>Аутори:</w:t>
      </w:r>
    </w:p>
    <w:p w:rsidR="005C7739" w:rsidRDefault="00732D7F">
      <w:pPr>
        <w:spacing w:line="255" w:lineRule="exact"/>
        <w:ind w:left="224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Др Јасмина </w:t>
      </w:r>
      <w:r>
        <w:rPr>
          <w:rFonts w:ascii="Myriad Pro" w:hAnsi="Myriad Pro"/>
          <w:i/>
          <w:color w:val="231F20"/>
          <w:spacing w:val="-2"/>
        </w:rPr>
        <w:t>Бенмансур</w:t>
      </w:r>
    </w:p>
    <w:p w:rsidR="005C7739" w:rsidRDefault="00732D7F">
      <w:pPr>
        <w:pStyle w:val="BodyText"/>
        <w:spacing w:line="250" w:lineRule="exact"/>
        <w:ind w:left="224" w:right="111" w:firstLine="0"/>
        <w:jc w:val="center"/>
      </w:pPr>
      <w:r>
        <w:rPr>
          <w:color w:val="231F20"/>
          <w:w w:val="90"/>
        </w:rPr>
        <w:t>(Матичне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књиге)</w:t>
      </w:r>
    </w:p>
    <w:p w:rsidR="005C7739" w:rsidRDefault="00732D7F">
      <w:pPr>
        <w:spacing w:before="48" w:line="259" w:lineRule="exact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Мр</w:t>
      </w:r>
      <w:r>
        <w:rPr>
          <w:rFonts w:ascii="Myriad Pro" w:hAnsi="Myriad Pro"/>
          <w:i/>
          <w:color w:val="231F20"/>
          <w:spacing w:val="-2"/>
        </w:rPr>
        <w:t xml:space="preserve"> </w:t>
      </w:r>
      <w:r>
        <w:rPr>
          <w:rFonts w:ascii="Myriad Pro" w:hAnsi="Myriad Pro"/>
          <w:i/>
          <w:color w:val="231F20"/>
        </w:rPr>
        <w:t xml:space="preserve">Зорица Лончар </w:t>
      </w:r>
      <w:r>
        <w:rPr>
          <w:rFonts w:ascii="Myriad Pro" w:hAnsi="Myriad Pro"/>
          <w:i/>
          <w:color w:val="231F20"/>
          <w:spacing w:val="-2"/>
        </w:rPr>
        <w:t>Касалица</w:t>
      </w:r>
    </w:p>
    <w:p w:rsidR="005C7739" w:rsidRDefault="00732D7F">
      <w:pPr>
        <w:pStyle w:val="BodyText"/>
        <w:spacing w:line="250" w:lineRule="exact"/>
        <w:ind w:left="224" w:right="111" w:firstLine="0"/>
        <w:jc w:val="center"/>
      </w:pPr>
      <w:r>
        <w:rPr>
          <w:color w:val="231F20"/>
          <w:spacing w:val="-2"/>
        </w:rPr>
        <w:t>(Држављанство)</w:t>
      </w:r>
    </w:p>
    <w:p w:rsidR="005C7739" w:rsidRDefault="00732D7F">
      <w:pPr>
        <w:spacing w:before="48" w:line="259" w:lineRule="exact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Др</w:t>
      </w:r>
      <w:r>
        <w:rPr>
          <w:rFonts w:ascii="Myriad Pro" w:hAnsi="Myriad Pro"/>
          <w:i/>
          <w:color w:val="231F20"/>
          <w:spacing w:val="-6"/>
        </w:rPr>
        <w:t xml:space="preserve"> </w:t>
      </w:r>
      <w:r>
        <w:rPr>
          <w:rFonts w:ascii="Myriad Pro" w:hAnsi="Myriad Pro"/>
          <w:i/>
          <w:color w:val="231F20"/>
        </w:rPr>
        <w:t>Ранка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Вујовић</w:t>
      </w:r>
    </w:p>
    <w:p w:rsidR="005C7739" w:rsidRDefault="00732D7F">
      <w:pPr>
        <w:pStyle w:val="BodyText"/>
        <w:spacing w:line="250" w:lineRule="exact"/>
        <w:ind w:left="225" w:right="111" w:firstLine="0"/>
        <w:jc w:val="center"/>
      </w:pPr>
      <w:r>
        <w:rPr>
          <w:color w:val="231F20"/>
          <w:spacing w:val="-6"/>
        </w:rPr>
        <w:t>(Породични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односи,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брак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лично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име)</w:t>
      </w:r>
    </w:p>
    <w:p w:rsidR="005C7739" w:rsidRDefault="00732D7F">
      <w:pPr>
        <w:spacing w:before="48" w:line="259" w:lineRule="exact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Данијела</w:t>
      </w:r>
      <w:r>
        <w:rPr>
          <w:rFonts w:ascii="Myriad Pro" w:hAnsi="Myriad Pro"/>
          <w:i/>
          <w:color w:val="231F20"/>
          <w:spacing w:val="1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Кнежевић</w:t>
      </w:r>
    </w:p>
    <w:p w:rsidR="005C7739" w:rsidRDefault="00732D7F">
      <w:pPr>
        <w:pStyle w:val="BodyText"/>
        <w:spacing w:line="235" w:lineRule="auto"/>
        <w:ind w:left="1473" w:right="1315" w:firstLine="750"/>
        <w:jc w:val="left"/>
      </w:pPr>
      <w:r>
        <w:rPr>
          <w:color w:val="231F20"/>
        </w:rPr>
        <w:t xml:space="preserve">(Међународне конвенције и </w:t>
      </w:r>
      <w:r>
        <w:rPr>
          <w:color w:val="231F20"/>
          <w:w w:val="90"/>
        </w:rPr>
        <w:t>статусна питања са иностраним елементом)</w:t>
      </w:r>
    </w:p>
    <w:p w:rsidR="005C7739" w:rsidRDefault="00732D7F">
      <w:pPr>
        <w:spacing w:before="47" w:line="264" w:lineRule="exact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Др Јасмина </w:t>
      </w:r>
      <w:r>
        <w:rPr>
          <w:rFonts w:ascii="Myriad Pro" w:hAnsi="Myriad Pro"/>
          <w:i/>
          <w:color w:val="231F20"/>
          <w:spacing w:val="-2"/>
        </w:rPr>
        <w:t>Бенмансур</w:t>
      </w:r>
    </w:p>
    <w:p w:rsidR="005C7739" w:rsidRDefault="00732D7F">
      <w:pPr>
        <w:pStyle w:val="BodyText"/>
        <w:spacing w:line="255" w:lineRule="exact"/>
        <w:ind w:left="225" w:right="111" w:firstLine="0"/>
        <w:jc w:val="center"/>
      </w:pPr>
      <w:r>
        <w:rPr>
          <w:color w:val="231F20"/>
          <w:w w:val="90"/>
        </w:rPr>
        <w:t>(Посебан</w:t>
      </w:r>
      <w:r>
        <w:rPr>
          <w:color w:val="231F20"/>
          <w:spacing w:val="15"/>
        </w:rPr>
        <w:t xml:space="preserve"> </w:t>
      </w:r>
      <w:r>
        <w:rPr>
          <w:color w:val="231F20"/>
          <w:w w:val="90"/>
        </w:rPr>
        <w:t>управни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поступак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области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матичних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0"/>
        </w:rPr>
        <w:t>књига)</w:t>
      </w:r>
    </w:p>
    <w:p w:rsidR="005C7739" w:rsidRDefault="005C7739">
      <w:pPr>
        <w:pStyle w:val="BodyText"/>
        <w:spacing w:before="96"/>
        <w:ind w:left="0" w:firstLine="0"/>
        <w:jc w:val="left"/>
      </w:pPr>
    </w:p>
    <w:p w:rsidR="005C7739" w:rsidRDefault="00732D7F">
      <w:pPr>
        <w:pStyle w:val="BodyText"/>
        <w:ind w:left="225" w:right="111" w:firstLine="0"/>
        <w:jc w:val="center"/>
      </w:pPr>
      <w:r>
        <w:rPr>
          <w:color w:val="231F20"/>
          <w:spacing w:val="-2"/>
        </w:rPr>
        <w:t>Издавач:</w:t>
      </w:r>
    </w:p>
    <w:p w:rsidR="005C7739" w:rsidRDefault="00732D7F">
      <w:pPr>
        <w:spacing w:before="59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>Министарство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</w:rPr>
        <w:t>државне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</w:rPr>
        <w:t>управе</w:t>
      </w:r>
      <w:r>
        <w:rPr>
          <w:rFonts w:ascii="Myriad Pro" w:hAnsi="Myriad Pro"/>
          <w:i/>
          <w:color w:val="231F20"/>
          <w:spacing w:val="-3"/>
        </w:rPr>
        <w:t xml:space="preserve"> </w:t>
      </w:r>
      <w:r>
        <w:rPr>
          <w:rFonts w:ascii="Myriad Pro" w:hAnsi="Myriad Pro"/>
          <w:i/>
          <w:color w:val="231F20"/>
        </w:rPr>
        <w:t>и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</w:rPr>
        <w:t>локалне</w:t>
      </w:r>
      <w:r>
        <w:rPr>
          <w:rFonts w:ascii="Myriad Pro" w:hAnsi="Myriad Pro"/>
          <w:i/>
          <w:color w:val="231F20"/>
          <w:spacing w:val="-4"/>
        </w:rPr>
        <w:t xml:space="preserve"> </w:t>
      </w:r>
      <w:r>
        <w:rPr>
          <w:rFonts w:ascii="Myriad Pro" w:hAnsi="Myriad Pro"/>
          <w:i/>
          <w:color w:val="231F20"/>
          <w:spacing w:val="-2"/>
        </w:rPr>
        <w:t>самоуправе</w:t>
      </w:r>
    </w:p>
    <w:p w:rsidR="005C7739" w:rsidRDefault="005C7739">
      <w:pPr>
        <w:pStyle w:val="BodyText"/>
        <w:spacing w:before="80"/>
        <w:ind w:left="0" w:firstLine="0"/>
        <w:jc w:val="left"/>
        <w:rPr>
          <w:rFonts w:ascii="Myriad Pro"/>
          <w:i/>
        </w:rPr>
      </w:pPr>
    </w:p>
    <w:p w:rsidR="005C7739" w:rsidRDefault="00732D7F">
      <w:pPr>
        <w:pStyle w:val="BodyText"/>
        <w:ind w:left="2983" w:firstLine="0"/>
        <w:jc w:val="left"/>
      </w:pP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</w:rPr>
        <w:t>издавача:</w:t>
      </w:r>
    </w:p>
    <w:p w:rsidR="005C7739" w:rsidRDefault="00732D7F">
      <w:pPr>
        <w:spacing w:before="58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Јелена Жарић </w:t>
      </w:r>
      <w:r>
        <w:rPr>
          <w:rFonts w:ascii="Myriad Pro" w:hAnsi="Myriad Pro"/>
          <w:i/>
          <w:color w:val="231F20"/>
          <w:spacing w:val="-2"/>
        </w:rPr>
        <w:t>Ковачевић</w:t>
      </w:r>
    </w:p>
    <w:p w:rsidR="005C7739" w:rsidRDefault="00732D7F">
      <w:pPr>
        <w:pStyle w:val="BodyText"/>
        <w:spacing w:before="29"/>
        <w:ind w:left="225" w:right="111" w:firstLine="0"/>
        <w:jc w:val="center"/>
      </w:pPr>
      <w:r>
        <w:rPr>
          <w:color w:val="231F20"/>
          <w:w w:val="90"/>
        </w:rPr>
        <w:t>министар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државне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управе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локалне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0"/>
        </w:rPr>
        <w:t>самоуправе</w:t>
      </w:r>
    </w:p>
    <w:p w:rsidR="005C7739" w:rsidRDefault="005C7739">
      <w:pPr>
        <w:pStyle w:val="BodyText"/>
        <w:spacing w:before="125"/>
        <w:ind w:left="0" w:firstLine="0"/>
        <w:jc w:val="left"/>
      </w:pPr>
    </w:p>
    <w:p w:rsidR="005C7739" w:rsidRDefault="00732D7F">
      <w:pPr>
        <w:pStyle w:val="BodyText"/>
        <w:spacing w:before="1"/>
        <w:ind w:left="225" w:right="111" w:firstLine="0"/>
        <w:jc w:val="center"/>
      </w:pPr>
      <w:r>
        <w:rPr>
          <w:color w:val="231F20"/>
          <w:spacing w:val="-2"/>
        </w:rPr>
        <w:t>Уредник:</w:t>
      </w:r>
    </w:p>
    <w:p w:rsidR="005C7739" w:rsidRDefault="00732D7F">
      <w:pPr>
        <w:spacing w:before="88"/>
        <w:ind w:left="225" w:right="111"/>
        <w:jc w:val="center"/>
        <w:rPr>
          <w:rFonts w:ascii="Myriad Pro" w:hAnsi="Myriad Pro"/>
          <w:i/>
        </w:rPr>
      </w:pPr>
      <w:r>
        <w:rPr>
          <w:rFonts w:ascii="Myriad Pro" w:hAnsi="Myriad Pro"/>
          <w:i/>
          <w:color w:val="231F20"/>
        </w:rPr>
        <w:t xml:space="preserve">Др Јасмина </w:t>
      </w:r>
      <w:r>
        <w:rPr>
          <w:rFonts w:ascii="Myriad Pro" w:hAnsi="Myriad Pro"/>
          <w:i/>
          <w:color w:val="231F20"/>
          <w:spacing w:val="-2"/>
        </w:rPr>
        <w:t>Бенмансур</w:t>
      </w:r>
    </w:p>
    <w:p w:rsidR="005C7739" w:rsidRDefault="00732D7F">
      <w:pPr>
        <w:pStyle w:val="BodyText"/>
        <w:spacing w:before="28"/>
        <w:ind w:left="225" w:right="111" w:firstLine="0"/>
        <w:jc w:val="center"/>
      </w:pPr>
      <w:r>
        <w:rPr>
          <w:color w:val="231F20"/>
          <w:spacing w:val="-6"/>
        </w:rPr>
        <w:t>помоћник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министра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државне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управе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локалне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самоуправе</w:t>
      </w:r>
    </w:p>
    <w:p w:rsidR="005C7739" w:rsidRDefault="005C7739">
      <w:pPr>
        <w:pStyle w:val="BodyText"/>
        <w:spacing w:before="126"/>
        <w:ind w:left="0" w:firstLine="0"/>
        <w:jc w:val="left"/>
      </w:pPr>
    </w:p>
    <w:p w:rsidR="005C7739" w:rsidRDefault="00732D7F">
      <w:pPr>
        <w:pStyle w:val="BodyText"/>
        <w:ind w:left="3082" w:firstLine="0"/>
        <w:jc w:val="left"/>
      </w:pPr>
      <w:r>
        <w:rPr>
          <w:color w:val="231F20"/>
          <w:spacing w:val="-2"/>
          <w:w w:val="90"/>
        </w:rPr>
        <w:t>Тираж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5"/>
        </w:rPr>
        <w:t>200</w:t>
      </w:r>
    </w:p>
    <w:p w:rsidR="005C7739" w:rsidRDefault="005C7739">
      <w:pPr>
        <w:pStyle w:val="BodyText"/>
        <w:spacing w:before="69"/>
        <w:ind w:left="0" w:firstLine="0"/>
        <w:jc w:val="left"/>
      </w:pPr>
    </w:p>
    <w:p w:rsidR="005C7739" w:rsidRDefault="00732D7F">
      <w:pPr>
        <w:pStyle w:val="BodyText"/>
        <w:ind w:left="225" w:right="111" w:firstLine="0"/>
        <w:jc w:val="center"/>
      </w:pPr>
      <w:r>
        <w:rPr>
          <w:color w:val="231F20"/>
          <w:spacing w:val="-6"/>
        </w:rPr>
        <w:t>ISBN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978-86-906136-1-</w:t>
      </w:r>
      <w:r>
        <w:rPr>
          <w:color w:val="231F20"/>
          <w:spacing w:val="-10"/>
        </w:rPr>
        <w:t>8</w:t>
      </w:r>
    </w:p>
    <w:p w:rsidR="005C7739" w:rsidRDefault="005C7739">
      <w:pPr>
        <w:pStyle w:val="BodyText"/>
        <w:ind w:left="0" w:firstLine="0"/>
        <w:jc w:val="left"/>
      </w:pPr>
    </w:p>
    <w:p w:rsidR="005C7739" w:rsidRDefault="005C7739">
      <w:pPr>
        <w:pStyle w:val="BodyText"/>
        <w:spacing w:before="217"/>
        <w:ind w:left="0" w:firstLine="0"/>
        <w:jc w:val="left"/>
      </w:pPr>
    </w:p>
    <w:p w:rsidR="005C7739" w:rsidRDefault="00732D7F">
      <w:pPr>
        <w:spacing w:line="268" w:lineRule="auto"/>
        <w:ind w:left="2590" w:right="1919" w:firstLine="609"/>
        <w:rPr>
          <w:rFonts w:ascii="Myriad Pro" w:hAnsi="Myriad Pro"/>
          <w:i/>
        </w:rPr>
      </w:pPr>
      <w:r>
        <w:rPr>
          <w:color w:val="231F20"/>
          <w:spacing w:val="-2"/>
        </w:rPr>
        <w:t xml:space="preserve">Штампа </w:t>
      </w:r>
      <w:r>
        <w:rPr>
          <w:color w:val="231F20"/>
          <w:spacing w:val="-6"/>
        </w:rPr>
        <w:t>Штампарија</w:t>
      </w:r>
      <w:r>
        <w:rPr>
          <w:color w:val="231F20"/>
          <w:spacing w:val="-20"/>
        </w:rPr>
        <w:t xml:space="preserve"> </w:t>
      </w:r>
      <w:r>
        <w:rPr>
          <w:rFonts w:ascii="Myriad Pro" w:hAnsi="Myriad Pro"/>
          <w:i/>
          <w:color w:val="231F20"/>
          <w:spacing w:val="-6"/>
        </w:rPr>
        <w:t>Гласник,</w:t>
      </w:r>
    </w:p>
    <w:p w:rsidR="005C7739" w:rsidRDefault="00732D7F">
      <w:pPr>
        <w:pStyle w:val="BodyText"/>
        <w:spacing w:line="253" w:lineRule="exact"/>
        <w:ind w:left="1953" w:firstLine="0"/>
        <w:jc w:val="left"/>
      </w:pPr>
      <w:r>
        <w:rPr>
          <w:color w:val="231F20"/>
          <w:spacing w:val="-8"/>
        </w:rPr>
        <w:t>Лазаревачки друм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13–15,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Београд</w:t>
      </w:r>
    </w:p>
    <w:p w:rsidR="005C7739" w:rsidRDefault="005C7739">
      <w:pPr>
        <w:spacing w:line="253" w:lineRule="exact"/>
        <w:sectPr w:rsidR="005C7739">
          <w:footerReference w:type="default" r:id="rId41"/>
          <w:pgSz w:w="9080" w:h="13610"/>
          <w:pgMar w:top="1000" w:right="1020" w:bottom="280" w:left="1020" w:header="0" w:footer="0" w:gutter="0"/>
          <w:cols w:space="720"/>
        </w:sect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ind w:left="0" w:firstLine="0"/>
        <w:jc w:val="left"/>
        <w:rPr>
          <w:sz w:val="20"/>
        </w:rPr>
      </w:pPr>
    </w:p>
    <w:p w:rsidR="005C7739" w:rsidRDefault="005C7739">
      <w:pPr>
        <w:pStyle w:val="BodyText"/>
        <w:spacing w:before="225"/>
        <w:ind w:left="0" w:firstLine="0"/>
        <w:jc w:val="left"/>
        <w:rPr>
          <w:sz w:val="20"/>
        </w:rPr>
      </w:pPr>
    </w:p>
    <w:p w:rsidR="005C7739" w:rsidRDefault="00732D7F">
      <w:pPr>
        <w:pStyle w:val="BodyText"/>
        <w:ind w:left="1588" w:firstLine="0"/>
        <w:jc w:val="lef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441575" cy="2626995"/>
                <wp:effectExtent l="9525" t="0" r="0" b="11430"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575" cy="262699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C7739" w:rsidRDefault="00732D7F">
                            <w:pPr>
                              <w:spacing w:before="87" w:line="232" w:lineRule="auto"/>
                              <w:ind w:left="113" w:right="5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CIP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Каталогизација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у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публикацији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Народна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библиотека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Србије,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Београд</w:t>
                            </w:r>
                          </w:p>
                          <w:p w:rsidR="005C7739" w:rsidRDefault="00732D7F">
                            <w:pPr>
                              <w:spacing w:before="175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351.755.2(075.9)</w:t>
                            </w:r>
                          </w:p>
                          <w:p w:rsidR="005C7739" w:rsidRDefault="00732D7F">
                            <w:pPr>
                              <w:spacing w:before="181" w:line="218" w:lineRule="auto"/>
                              <w:ind w:left="113" w:firstLine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z w:val="16"/>
                              </w:rPr>
                              <w:t>ПРИРУЧНИК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z w:val="16"/>
                              </w:rPr>
                              <w:t>полагање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z w:val="16"/>
                              </w:rPr>
                              <w:t>Посебног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z w:val="16"/>
                              </w:rPr>
                              <w:t>стручног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231F20"/>
                                <w:sz w:val="16"/>
                              </w:rPr>
                              <w:t xml:space="preserve">испита за матичара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/ Јасмина Бенмансур ...</w:t>
                            </w:r>
                          </w:p>
                          <w:p w:rsidR="005C7739" w:rsidRDefault="00732D7F">
                            <w:pPr>
                              <w:spacing w:line="176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[и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др.].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9.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измењено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допуњено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изд.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Београд</w:t>
                            </w:r>
                          </w:p>
                          <w:p w:rsidR="005C7739" w:rsidRDefault="00732D7F">
                            <w:pPr>
                              <w:spacing w:before="2" w:line="232" w:lineRule="auto"/>
                              <w:ind w:left="113" w:right="2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Министарство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државне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управе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локалне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самоуправе,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2024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(Београд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Гласник).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222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стр.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;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cm</w:t>
                            </w:r>
                          </w:p>
                          <w:p w:rsidR="005C7739" w:rsidRDefault="00732D7F">
                            <w:pPr>
                              <w:spacing w:before="179" w:line="232" w:lineRule="auto"/>
                              <w:ind w:left="113"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Тираж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200.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Стр.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13-14: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Предговор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Данило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Рончевић.</w:t>
                            </w:r>
                            <w:r>
                              <w:rPr>
                                <w:color w:val="231F2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Напомене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библиографске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референце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уз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текст.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Библиографија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уз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свако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поглавље.</w:t>
                            </w:r>
                          </w:p>
                          <w:p w:rsidR="005C7739" w:rsidRDefault="00732D7F">
                            <w:pPr>
                              <w:spacing w:before="175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ISBN 978-86-906136-1-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  <w:p w:rsidR="005C7739" w:rsidRDefault="00732D7F">
                            <w:pPr>
                              <w:spacing w:before="174" w:line="183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Бенмансур,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Јасмина,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1969-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[аутор]</w:t>
                            </w:r>
                          </w:p>
                          <w:p w:rsidR="005C7739" w:rsidRDefault="00732D7F">
                            <w:pPr>
                              <w:spacing w:line="183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а)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Матичари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--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Стручни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испити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--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Приручници</w:t>
                            </w:r>
                          </w:p>
                          <w:p w:rsidR="005C7739" w:rsidRDefault="00732D7F">
                            <w:pPr>
                              <w:spacing w:before="174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COBISS.SR-ID</w:t>
                            </w:r>
                            <w:r>
                              <w:rPr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159121417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3" o:spid="_x0000_s1028" type="#_x0000_t202" style="width:192.25pt;height:20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" filled="f" strokecolor="#231f20" strokeweight=".5pt">
                <v:path arrowok="t"/>
                <v:textbox inset="0,0,0,0">
                  <w:txbxContent>
                    <w:p w:rsidR="005C7739" w:rsidRDefault="00732D7F">
                      <w:pPr>
                        <w:spacing w:before="87" w:line="232" w:lineRule="auto"/>
                        <w:ind w:left="113" w:right="59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CIP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Каталогизација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у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публикацији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Народна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библиотека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Србије,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Београд</w:t>
                      </w:r>
                    </w:p>
                    <w:p w:rsidR="005C7739" w:rsidRDefault="00732D7F">
                      <w:pPr>
                        <w:spacing w:before="175"/>
                        <w:ind w:left="1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351.755.2(075.9)</w:t>
                      </w:r>
                    </w:p>
                    <w:p w:rsidR="005C7739" w:rsidRDefault="00732D7F">
                      <w:pPr>
                        <w:spacing w:before="181" w:line="218" w:lineRule="auto"/>
                        <w:ind w:left="113" w:firstLine="135"/>
                        <w:rPr>
                          <w:sz w:val="16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231F20"/>
                          <w:sz w:val="16"/>
                        </w:rPr>
                        <w:t>ПРИРУЧНИК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z w:val="16"/>
                        </w:rPr>
                        <w:t>за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z w:val="16"/>
                        </w:rPr>
                        <w:t>полагање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z w:val="16"/>
                        </w:rPr>
                        <w:t>Посебног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z w:val="16"/>
                        </w:rPr>
                        <w:t>стручног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color w:val="231F20"/>
                          <w:sz w:val="16"/>
                        </w:rPr>
                        <w:t xml:space="preserve">испита за матичара </w:t>
                      </w:r>
                      <w:r>
                        <w:rPr>
                          <w:color w:val="231F20"/>
                          <w:sz w:val="16"/>
                        </w:rPr>
                        <w:t>/ Јасмина Бенмансур ...</w:t>
                      </w:r>
                    </w:p>
                    <w:p w:rsidR="005C7739" w:rsidRDefault="00732D7F">
                      <w:pPr>
                        <w:spacing w:line="176" w:lineRule="exact"/>
                        <w:ind w:left="1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>[и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др.].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9.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измењено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и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допуњено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изд.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7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6"/>
                        </w:rPr>
                        <w:t>Београд</w:t>
                      </w:r>
                    </w:p>
                    <w:p w:rsidR="005C7739" w:rsidRDefault="00732D7F">
                      <w:pPr>
                        <w:spacing w:before="2" w:line="232" w:lineRule="auto"/>
                        <w:ind w:left="113" w:right="28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: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Министарство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државне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управе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и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локалне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самоуправе,</w:t>
                      </w:r>
                      <w:r>
                        <w:rPr>
                          <w:color w:val="231F20"/>
                          <w:spacing w:val="-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2024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(Београд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: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Гласник).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11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222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стр.</w:t>
                      </w:r>
                      <w:r>
                        <w:rPr>
                          <w:color w:val="231F20"/>
                          <w:spacing w:val="-10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 xml:space="preserve">; </w:t>
                      </w:r>
                      <w:r>
                        <w:rPr>
                          <w:color w:val="231F20"/>
                          <w:sz w:val="16"/>
                        </w:rPr>
                        <w:t>24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cm</w:t>
                      </w:r>
                    </w:p>
                    <w:p w:rsidR="005C7739" w:rsidRDefault="00732D7F">
                      <w:pPr>
                        <w:spacing w:before="179" w:line="232" w:lineRule="auto"/>
                        <w:ind w:left="113" w:right="5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Тираж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200.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Стр.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13-14: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Предговор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Данило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Рончевић.</w:t>
                      </w:r>
                      <w:r>
                        <w:rPr>
                          <w:color w:val="231F2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Напомене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и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библиографске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референце </w:t>
                      </w:r>
                      <w:r>
                        <w:rPr>
                          <w:color w:val="231F20"/>
                          <w:sz w:val="16"/>
                        </w:rPr>
                        <w:t>уз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текст.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Библиографија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уз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свако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поглавље.</w:t>
                      </w:r>
                    </w:p>
                    <w:p w:rsidR="005C7739" w:rsidRDefault="00732D7F">
                      <w:pPr>
                        <w:spacing w:before="175"/>
                        <w:ind w:left="1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ISBN 978-86-906136-1-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8</w:t>
                      </w:r>
                    </w:p>
                    <w:p w:rsidR="005C7739" w:rsidRDefault="00732D7F">
                      <w:pPr>
                        <w:spacing w:before="174" w:line="183" w:lineRule="exact"/>
                        <w:ind w:left="1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>1.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Бенмансур,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Јасмина,</w:t>
                      </w:r>
                      <w:r>
                        <w:rPr>
                          <w:color w:val="231F20"/>
                          <w:spacing w:val="-6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1969-</w:t>
                      </w:r>
                      <w:r>
                        <w:rPr>
                          <w:color w:val="231F20"/>
                          <w:spacing w:val="-5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6"/>
                        </w:rPr>
                        <w:t>[аутор]</w:t>
                      </w:r>
                    </w:p>
                    <w:p w:rsidR="005C7739" w:rsidRDefault="00732D7F">
                      <w:pPr>
                        <w:spacing w:line="183" w:lineRule="exact"/>
                        <w:ind w:left="1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>а)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Матичари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--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Стручни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испити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6"/>
                        </w:rPr>
                        <w:t>--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6"/>
                        </w:rPr>
                        <w:t>Приручници</w:t>
                      </w:r>
                    </w:p>
                    <w:p w:rsidR="005C7739" w:rsidRDefault="00732D7F">
                      <w:pPr>
                        <w:spacing w:before="174"/>
                        <w:ind w:left="1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90"/>
                          <w:sz w:val="16"/>
                        </w:rPr>
                        <w:t>COBISS.SR-ID</w:t>
                      </w:r>
                      <w:r>
                        <w:rPr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  <w:sz w:val="16"/>
                        </w:rPr>
                        <w:t>159121417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5C7739">
      <w:footerReference w:type="even" r:id="rId42"/>
      <w:pgSz w:w="9080" w:h="13610"/>
      <w:pgMar w:top="1540" w:right="10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D7F" w:rsidRDefault="00732D7F">
      <w:r>
        <w:separator/>
      </w:r>
    </w:p>
  </w:endnote>
  <w:endnote w:type="continuationSeparator" w:id="0">
    <w:p w:rsidR="00732D7F" w:rsidRDefault="00732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 Light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39808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C0983B" id="Graphic 4" o:spid="_x0000_s1026" style="position:absolute;margin-left:56.7pt;margin-top:627.4pt;width:334.5pt;height:.1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1856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194310" cy="1936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12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3.7pt;margin-top:626.05pt;width:15.3pt;height:15.2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12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3904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" o:spid="_x0000_s1030" type="#_x0000_t202" style="position:absolute;margin-left:144.2pt;margin-top:627.95pt;width:248pt;height:12.85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5168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209986" id="Graphic 38" o:spid="_x0000_s1026" style="position:absolute;margin-left:56.7pt;margin-top:627.4pt;width:334.5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232410" cy="19367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74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1" type="#_x0000_t202" style="position:absolute;margin-left:53.7pt;margin-top:626.05pt;width:18.3pt;height:15.2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74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0" o:spid="_x0000_s1042" type="#_x0000_t202" style="position:absolute;margin-left:144.2pt;margin-top:627.95pt;width:248pt;height:12.8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2096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7BD868" id="Graphic 35" o:spid="_x0000_s1026" style="position:absolute;margin-left:62.35pt;margin-top:627.4pt;width:334.5pt;height:.1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3120" behindDoc="1" locked="0" layoutInCell="1" allowOverlap="1">
              <wp:simplePos x="0" y="0"/>
              <wp:positionH relativeFrom="page">
                <wp:posOffset>4858571</wp:posOffset>
              </wp:positionH>
              <wp:positionV relativeFrom="page">
                <wp:posOffset>7951081</wp:posOffset>
              </wp:positionV>
              <wp:extent cx="232410" cy="19367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73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382.55pt;margin-top:626.05pt;width:18.3pt;height:15.2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73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7" o:spid="_x0000_s1044" type="#_x0000_t202" style="position:absolute;margin-left:61.35pt;margin-top:627.95pt;width:248pt;height:12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BEC219" id="Graphic 49" o:spid="_x0000_s1026" style="position:absolute;margin-left:56.7pt;margin-top:627.4pt;width:334.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266065" cy="19367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134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45" type="#_x0000_t202" style="position:absolute;margin-left:53.7pt;margin-top:626.05pt;width:20.95pt;height:15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134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" o:spid="_x0000_s1046" type="#_x0000_t202" style="position:absolute;margin-left:144.2pt;margin-top:627.95pt;width:248pt;height:12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EAF2B5" id="Graphic 46" o:spid="_x0000_s1026" style="position:absolute;margin-left:62.35pt;margin-top:627.4pt;width:334.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4812308</wp:posOffset>
              </wp:positionH>
              <wp:positionV relativeFrom="page">
                <wp:posOffset>7951081</wp:posOffset>
              </wp:positionV>
              <wp:extent cx="278765" cy="19367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7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2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135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7" type="#_x0000_t202" style="position:absolute;margin-left:378.9pt;margin-top:626.05pt;width:21.95pt;height:15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2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135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8" o:spid="_x0000_s1048" type="#_x0000_t202" style="position:absolute;margin-left:61.35pt;margin-top:627.95pt;width:248pt;height:12.8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33664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27F9B7" id="Graphic 1" o:spid="_x0000_s1026" style="position:absolute;margin-left:62.35pt;margin-top:627.4pt;width:334.5pt;height:.1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35712" behindDoc="1" locked="0" layoutInCell="1" allowOverlap="1">
              <wp:simplePos x="0" y="0"/>
              <wp:positionH relativeFrom="page">
                <wp:posOffset>4883971</wp:posOffset>
              </wp:positionH>
              <wp:positionV relativeFrom="page">
                <wp:posOffset>7951081</wp:posOffset>
              </wp:positionV>
              <wp:extent cx="207010" cy="19367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2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1" type="#_x0000_t202" style="position:absolute;margin-left:384.55pt;margin-top:626.05pt;width:16.3pt;height:15.25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2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37760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32" type="#_x0000_t202" style="position:absolute;margin-left:61.35pt;margin-top:627.95pt;width:248pt;height:12.85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EC07A0" id="Graphic 83" o:spid="_x0000_s1026" style="position:absolute;margin-left:56.7pt;margin-top:627.4pt;width:334.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304165" cy="19367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148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049" type="#_x0000_t202" style="position:absolute;margin-left:53.7pt;margin-top:626.05pt;width:23.95pt;height:15.2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148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" o:spid="_x0000_s1050" type="#_x0000_t202" style="position:absolute;margin-left:144.2pt;margin-top:627.95pt;width:248pt;height:12.8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AD890C" id="Graphic 80" o:spid="_x0000_s1026" style="position:absolute;margin-left:62.35pt;margin-top:627.4pt;width:334.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4786908</wp:posOffset>
              </wp:positionH>
              <wp:positionV relativeFrom="page">
                <wp:posOffset>7951081</wp:posOffset>
              </wp:positionV>
              <wp:extent cx="304165" cy="193675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149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51" type="#_x0000_t202" style="position:absolute;margin-left:376.9pt;margin-top:626.05pt;width:23.95pt;height:15.2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149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2" o:spid="_x0000_s1052" type="#_x0000_t202" style="position:absolute;margin-left:61.35pt;margin-top:627.95pt;width:248pt;height:12.8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98" name="Graphic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0B0B18" id="Graphic 98" o:spid="_x0000_s1026" style="position:absolute;margin-left:56.7pt;margin-top:627.4pt;width:334.5pt;height: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304165" cy="19367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202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53" type="#_x0000_t202" style="position:absolute;margin-left:53.7pt;margin-top:626.05pt;width:23.95pt;height:15.2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202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0" o:spid="_x0000_s1054" type="#_x0000_t202" style="position:absolute;margin-left:144.2pt;margin-top:627.95pt;width:248pt;height:12.8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95" name="Graphic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559913" id="Graphic 95" o:spid="_x0000_s1026" style="position:absolute;margin-left:62.35pt;margin-top:627.4pt;width:334.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4786908</wp:posOffset>
              </wp:positionH>
              <wp:positionV relativeFrom="page">
                <wp:posOffset>7951081</wp:posOffset>
              </wp:positionV>
              <wp:extent cx="304165" cy="19367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201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55" type="#_x0000_t202" style="position:absolute;margin-left:376.9pt;margin-top:626.05pt;width:23.95pt;height:15.2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201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7" o:spid="_x0000_s1056" type="#_x0000_t202" style="position:absolute;margin-left:61.35pt;margin-top:627.95pt;width:248pt;height:12.8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124" name="Graphic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8BD338" id="Graphic 124" o:spid="_x0000_s1026" style="position:absolute;margin-left:56.7pt;margin-top:627.4pt;width:334.5pt;height: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80768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304165" cy="193675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224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057" type="#_x0000_t202" style="position:absolute;margin-left:53.7pt;margin-top:626.05pt;width:23.95pt;height:15.2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224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81792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6" o:spid="_x0000_s1058" type="#_x0000_t202" style="position:absolute;margin-left:144.2pt;margin-top:627.95pt;width:248pt;height:12.8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40832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ED4D04" id="Graphic 10" o:spid="_x0000_s1026" style="position:absolute;margin-left:56.7pt;margin-top:627.4pt;width:334.5pt;height:.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2880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194310" cy="19367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3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14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3" type="#_x0000_t202" style="position:absolute;margin-left:53.7pt;margin-top:626.05pt;width:15.3pt;height:15.25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14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4928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" o:spid="_x0000_s1034" type="#_x0000_t202" style="position:absolute;margin-left:144.2pt;margin-top:627.95pt;width:248pt;height:12.85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121" name="Graphic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E186DE" id="Graphic 121" o:spid="_x0000_s1026" style="position:absolute;margin-left:62.35pt;margin-top:627.4pt;width:334.5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4786908</wp:posOffset>
              </wp:positionH>
              <wp:positionV relativeFrom="page">
                <wp:posOffset>7951081</wp:posOffset>
              </wp:positionV>
              <wp:extent cx="304165" cy="193675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416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223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2" o:spid="_x0000_s1059" type="#_x0000_t202" style="position:absolute;margin-left:376.9pt;margin-top:626.05pt;width:23.95pt;height:15.2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223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3" o:spid="_x0000_s1060" type="#_x0000_t202" style="position:absolute;margin-left:61.35pt;margin-top:627.95pt;width:248pt;height:12.8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34688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77AFCA" id="Graphic 7" o:spid="_x0000_s1026" style="position:absolute;margin-left:62.35pt;margin-top:627.4pt;width:334.5pt;height: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36736" behindDoc="1" locked="0" layoutInCell="1" allowOverlap="1">
              <wp:simplePos x="0" y="0"/>
              <wp:positionH relativeFrom="page">
                <wp:posOffset>4883971</wp:posOffset>
              </wp:positionH>
              <wp:positionV relativeFrom="page">
                <wp:posOffset>7951081</wp:posOffset>
              </wp:positionV>
              <wp:extent cx="207010" cy="19367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2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5" type="#_x0000_t202" style="position:absolute;margin-left:384.55pt;margin-top:626.05pt;width:16.3pt;height:15.2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2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15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38784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" o:spid="_x0000_s1036" type="#_x0000_t202" style="position:absolute;margin-left:61.35pt;margin-top:627.95pt;width:248pt;height:12.85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5C7739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49024" behindDoc="1" locked="0" layoutInCell="1" allowOverlap="1">
              <wp:simplePos x="0" y="0"/>
              <wp:positionH relativeFrom="page">
                <wp:posOffset>719999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6C9609" id="Graphic 17" o:spid="_x0000_s1026" style="position:absolute;margin-left:56.7pt;margin-top:627.4pt;width:334.5pt;height:.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681899</wp:posOffset>
              </wp:positionH>
              <wp:positionV relativeFrom="page">
                <wp:posOffset>7951081</wp:posOffset>
              </wp:positionV>
              <wp:extent cx="232410" cy="19367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20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7" type="#_x0000_t202" style="position:absolute;margin-left:53.7pt;margin-top:626.05pt;width:18.3pt;height:15.2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20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51072" behindDoc="1" locked="0" layoutInCell="1" allowOverlap="1">
              <wp:simplePos x="0" y="0"/>
              <wp:positionH relativeFrom="page">
                <wp:posOffset>1831204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9" o:spid="_x0000_s1038" type="#_x0000_t202" style="position:absolute;margin-left:144.2pt;margin-top:627.95pt;width:248pt;height:12.8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739" w:rsidRDefault="00732D7F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791999</wp:posOffset>
              </wp:positionH>
              <wp:positionV relativeFrom="page">
                <wp:posOffset>7968235</wp:posOffset>
              </wp:positionV>
              <wp:extent cx="4248150" cy="1270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481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48150">
                            <a:moveTo>
                              <a:pt x="0" y="0"/>
                            </a:moveTo>
                            <a:lnTo>
                              <a:pt x="4247997" y="0"/>
                            </a:lnTo>
                          </a:path>
                        </a:pathLst>
                      </a:custGeom>
                      <a:ln w="508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E22AB8" id="Graphic 14" o:spid="_x0000_s1026" style="position:absolute;margin-left:62.35pt;margin-top:627.4pt;width:334.5pt;height:.1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8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" path="m,l4247997,e" filled="f" strokecolor="#231f20" strokeweight=".4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6976" behindDoc="1" locked="0" layoutInCell="1" allowOverlap="1">
              <wp:simplePos x="0" y="0"/>
              <wp:positionH relativeFrom="page">
                <wp:posOffset>4858571</wp:posOffset>
              </wp:positionH>
              <wp:positionV relativeFrom="page">
                <wp:posOffset>7951081</wp:posOffset>
              </wp:positionV>
              <wp:extent cx="232410" cy="19367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pStyle w:val="BodyText"/>
                            <w:spacing w:before="23"/>
                            <w:ind w:left="60" w:firstLine="0"/>
                            <w:jc w:val="left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9233F9">
                            <w:rPr>
                              <w:noProof/>
                              <w:color w:val="231F20"/>
                              <w:spacing w:val="-5"/>
                            </w:rPr>
                            <w:t>21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9" type="#_x0000_t202" style="position:absolute;margin-left:382.55pt;margin-top:626.05pt;width:18.3pt;height:15.2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" filled="f" stroked="f">
              <v:path arrowok="t"/>
              <v:textbox inset="0,0,0,0">
                <w:txbxContent>
                  <w:p w:rsidR="005C7739" w:rsidRDefault="00732D7F">
                    <w:pPr>
                      <w:pStyle w:val="BodyText"/>
                      <w:spacing w:before="23"/>
                      <w:ind w:left="60" w:firstLine="0"/>
                      <w:jc w:val="left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9233F9">
                      <w:rPr>
                        <w:noProof/>
                        <w:color w:val="231F20"/>
                        <w:spacing w:val="-5"/>
                      </w:rPr>
                      <w:t>21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48000" behindDoc="1" locked="0" layoutInCell="1" allowOverlap="1">
              <wp:simplePos x="0" y="0"/>
              <wp:positionH relativeFrom="page">
                <wp:posOffset>779299</wp:posOffset>
              </wp:positionH>
              <wp:positionV relativeFrom="page">
                <wp:posOffset>7975148</wp:posOffset>
              </wp:positionV>
              <wp:extent cx="3149600" cy="16319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C7739" w:rsidRDefault="00732D7F">
                          <w:pPr>
                            <w:spacing w:before="20"/>
                            <w:ind w:left="20"/>
                            <w:rPr>
                              <w:rFonts w:ascii="Myriad Pro" w:hAnsi="Myriad Pr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Приручник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полагање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посебног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стручног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испита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за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i/>
                              <w:color w:val="231F20"/>
                              <w:spacing w:val="-2"/>
                              <w:sz w:val="18"/>
                            </w:rPr>
                            <w:t>матичара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" o:spid="_x0000_s1040" type="#_x0000_t202" style="position:absolute;margin-left:61.35pt;margin-top:627.95pt;width:248pt;height:12.8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" filled="f" stroked="f">
              <v:path arrowok="t"/>
              <v:textbox inset="0,0,0,0">
                <w:txbxContent>
                  <w:p w:rsidR="005C7739" w:rsidRDefault="00732D7F">
                    <w:pPr>
                      <w:spacing w:before="20"/>
                      <w:ind w:left="20"/>
                      <w:rPr>
                        <w:rFonts w:ascii="Myriad Pro" w:hAnsi="Myriad Pro"/>
                        <w:i/>
                        <w:sz w:val="18"/>
                      </w:rPr>
                    </w:pP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Приручник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полагање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посебног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стручног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испита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за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Myriad Pro" w:hAnsi="Myriad Pro"/>
                        <w:i/>
                        <w:color w:val="231F20"/>
                        <w:spacing w:val="-2"/>
                        <w:sz w:val="18"/>
                      </w:rPr>
                      <w:t>матичара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D7F" w:rsidRDefault="00732D7F">
      <w:r>
        <w:separator/>
      </w:r>
    </w:p>
  </w:footnote>
  <w:footnote w:type="continuationSeparator" w:id="0">
    <w:p w:rsidR="00732D7F" w:rsidRDefault="00732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4363"/>
    <w:multiLevelType w:val="hybridMultilevel"/>
    <w:tmpl w:val="FF38A298"/>
    <w:lvl w:ilvl="0" w:tplc="3962D9A4">
      <w:start w:val="12"/>
      <w:numFmt w:val="decimal"/>
      <w:lvlText w:val="%1"/>
      <w:lvlJc w:val="left"/>
      <w:pPr>
        <w:ind w:left="567" w:hanging="3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7"/>
        <w:sz w:val="18"/>
        <w:szCs w:val="18"/>
        <w:lang w:eastAsia="en-US" w:bidi="ar-SA"/>
      </w:rPr>
    </w:lvl>
    <w:lvl w:ilvl="1" w:tplc="120A8E52">
      <w:start w:val="1"/>
      <w:numFmt w:val="decimal"/>
      <w:lvlText w:val="%2."/>
      <w:lvlJc w:val="left"/>
      <w:pPr>
        <w:ind w:left="627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2" w:tplc="8CAC4448">
      <w:start w:val="1"/>
      <w:numFmt w:val="decimal"/>
      <w:lvlText w:val="%3)"/>
      <w:lvlJc w:val="left"/>
      <w:pPr>
        <w:ind w:left="113" w:hanging="23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eastAsia="en-US" w:bidi="ar-SA"/>
      </w:rPr>
    </w:lvl>
    <w:lvl w:ilvl="3" w:tplc="0374FADE">
      <w:numFmt w:val="bullet"/>
      <w:lvlText w:val="•"/>
      <w:lvlJc w:val="left"/>
      <w:pPr>
        <w:ind w:left="1421" w:hanging="232"/>
      </w:pPr>
      <w:rPr>
        <w:rFonts w:hint="default"/>
        <w:lang w:eastAsia="en-US" w:bidi="ar-SA"/>
      </w:rPr>
    </w:lvl>
    <w:lvl w:ilvl="4" w:tplc="A2D411DC">
      <w:numFmt w:val="bullet"/>
      <w:lvlText w:val="•"/>
      <w:lvlJc w:val="left"/>
      <w:pPr>
        <w:ind w:left="2222" w:hanging="232"/>
      </w:pPr>
      <w:rPr>
        <w:rFonts w:hint="default"/>
        <w:lang w:eastAsia="en-US" w:bidi="ar-SA"/>
      </w:rPr>
    </w:lvl>
    <w:lvl w:ilvl="5" w:tplc="905A4022">
      <w:numFmt w:val="bullet"/>
      <w:lvlText w:val="•"/>
      <w:lvlJc w:val="left"/>
      <w:pPr>
        <w:ind w:left="3024" w:hanging="232"/>
      </w:pPr>
      <w:rPr>
        <w:rFonts w:hint="default"/>
        <w:lang w:eastAsia="en-US" w:bidi="ar-SA"/>
      </w:rPr>
    </w:lvl>
    <w:lvl w:ilvl="6" w:tplc="EB94344E">
      <w:numFmt w:val="bullet"/>
      <w:lvlText w:val="•"/>
      <w:lvlJc w:val="left"/>
      <w:pPr>
        <w:ind w:left="3825" w:hanging="232"/>
      </w:pPr>
      <w:rPr>
        <w:rFonts w:hint="default"/>
        <w:lang w:eastAsia="en-US" w:bidi="ar-SA"/>
      </w:rPr>
    </w:lvl>
    <w:lvl w:ilvl="7" w:tplc="F64C782A">
      <w:numFmt w:val="bullet"/>
      <w:lvlText w:val="•"/>
      <w:lvlJc w:val="left"/>
      <w:pPr>
        <w:ind w:left="4626" w:hanging="232"/>
      </w:pPr>
      <w:rPr>
        <w:rFonts w:hint="default"/>
        <w:lang w:eastAsia="en-US" w:bidi="ar-SA"/>
      </w:rPr>
    </w:lvl>
    <w:lvl w:ilvl="8" w:tplc="64F69EE8">
      <w:numFmt w:val="bullet"/>
      <w:lvlText w:val="•"/>
      <w:lvlJc w:val="left"/>
      <w:pPr>
        <w:ind w:left="5428" w:hanging="232"/>
      </w:pPr>
      <w:rPr>
        <w:rFonts w:hint="default"/>
        <w:lang w:eastAsia="en-US" w:bidi="ar-SA"/>
      </w:rPr>
    </w:lvl>
  </w:abstractNum>
  <w:abstractNum w:abstractNumId="1" w15:restartNumberingAfterBreak="0">
    <w:nsid w:val="00666BA9"/>
    <w:multiLevelType w:val="multilevel"/>
    <w:tmpl w:val="74C8AEAC"/>
    <w:lvl w:ilvl="0">
      <w:start w:val="1"/>
      <w:numFmt w:val="decimal"/>
      <w:lvlText w:val="%1."/>
      <w:lvlJc w:val="left"/>
      <w:pPr>
        <w:ind w:left="2318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1719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1581" w:hanging="57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320" w:hanging="57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980" w:hanging="5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655" w:hanging="5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30" w:hanging="5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005" w:hanging="5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680" w:hanging="570"/>
      </w:pPr>
      <w:rPr>
        <w:rFonts w:hint="default"/>
        <w:lang w:eastAsia="en-US" w:bidi="ar-SA"/>
      </w:rPr>
    </w:lvl>
  </w:abstractNum>
  <w:abstractNum w:abstractNumId="2" w15:restartNumberingAfterBreak="0">
    <w:nsid w:val="006F4693"/>
    <w:multiLevelType w:val="hybridMultilevel"/>
    <w:tmpl w:val="900E0080"/>
    <w:lvl w:ilvl="0" w:tplc="9CD881C6">
      <w:start w:val="1"/>
      <w:numFmt w:val="upperRoman"/>
      <w:lvlText w:val="%1."/>
      <w:lvlJc w:val="left"/>
      <w:pPr>
        <w:ind w:left="652" w:hanging="4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eastAsia="en-US" w:bidi="ar-SA"/>
      </w:rPr>
    </w:lvl>
    <w:lvl w:ilvl="1" w:tplc="FEC2F47E">
      <w:start w:val="1"/>
      <w:numFmt w:val="decimal"/>
      <w:lvlText w:val="%2."/>
      <w:lvlJc w:val="left"/>
      <w:pPr>
        <w:ind w:left="838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 w:tplc="1BE0D744">
      <w:numFmt w:val="bullet"/>
      <w:lvlText w:val="•"/>
      <w:lvlJc w:val="left"/>
      <w:pPr>
        <w:ind w:left="840" w:hanging="187"/>
      </w:pPr>
      <w:rPr>
        <w:rFonts w:hint="default"/>
        <w:lang w:eastAsia="en-US" w:bidi="ar-SA"/>
      </w:rPr>
    </w:lvl>
    <w:lvl w:ilvl="3" w:tplc="FE7A1B0A">
      <w:numFmt w:val="bullet"/>
      <w:lvlText w:val="•"/>
      <w:lvlJc w:val="left"/>
      <w:pPr>
        <w:ind w:left="1613" w:hanging="187"/>
      </w:pPr>
      <w:rPr>
        <w:rFonts w:hint="default"/>
        <w:lang w:eastAsia="en-US" w:bidi="ar-SA"/>
      </w:rPr>
    </w:lvl>
    <w:lvl w:ilvl="4" w:tplc="C672AE7C">
      <w:numFmt w:val="bullet"/>
      <w:lvlText w:val="•"/>
      <w:lvlJc w:val="left"/>
      <w:pPr>
        <w:ind w:left="2387" w:hanging="187"/>
      </w:pPr>
      <w:rPr>
        <w:rFonts w:hint="default"/>
        <w:lang w:eastAsia="en-US" w:bidi="ar-SA"/>
      </w:rPr>
    </w:lvl>
    <w:lvl w:ilvl="5" w:tplc="7E921BA0">
      <w:numFmt w:val="bullet"/>
      <w:lvlText w:val="•"/>
      <w:lvlJc w:val="left"/>
      <w:pPr>
        <w:ind w:left="3161" w:hanging="187"/>
      </w:pPr>
      <w:rPr>
        <w:rFonts w:hint="default"/>
        <w:lang w:eastAsia="en-US" w:bidi="ar-SA"/>
      </w:rPr>
    </w:lvl>
    <w:lvl w:ilvl="6" w:tplc="3EC6B868">
      <w:numFmt w:val="bullet"/>
      <w:lvlText w:val="•"/>
      <w:lvlJc w:val="left"/>
      <w:pPr>
        <w:ind w:left="3935" w:hanging="187"/>
      </w:pPr>
      <w:rPr>
        <w:rFonts w:hint="default"/>
        <w:lang w:eastAsia="en-US" w:bidi="ar-SA"/>
      </w:rPr>
    </w:lvl>
    <w:lvl w:ilvl="7" w:tplc="F51AAC12">
      <w:numFmt w:val="bullet"/>
      <w:lvlText w:val="•"/>
      <w:lvlJc w:val="left"/>
      <w:pPr>
        <w:ind w:left="4709" w:hanging="187"/>
      </w:pPr>
      <w:rPr>
        <w:rFonts w:hint="default"/>
        <w:lang w:eastAsia="en-US" w:bidi="ar-SA"/>
      </w:rPr>
    </w:lvl>
    <w:lvl w:ilvl="8" w:tplc="BFB0538A">
      <w:numFmt w:val="bullet"/>
      <w:lvlText w:val="•"/>
      <w:lvlJc w:val="left"/>
      <w:pPr>
        <w:ind w:left="5483" w:hanging="187"/>
      </w:pPr>
      <w:rPr>
        <w:rFonts w:hint="default"/>
        <w:lang w:eastAsia="en-US" w:bidi="ar-SA"/>
      </w:rPr>
    </w:lvl>
  </w:abstractNum>
  <w:abstractNum w:abstractNumId="3" w15:restartNumberingAfterBreak="0">
    <w:nsid w:val="031B424C"/>
    <w:multiLevelType w:val="hybridMultilevel"/>
    <w:tmpl w:val="2374891C"/>
    <w:lvl w:ilvl="0" w:tplc="9212544C">
      <w:start w:val="2"/>
      <w:numFmt w:val="decimal"/>
      <w:lvlText w:val="%1."/>
      <w:lvlJc w:val="left"/>
      <w:pPr>
        <w:ind w:left="839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1" w:tplc="73F868DC">
      <w:numFmt w:val="bullet"/>
      <w:lvlText w:val="•"/>
      <w:lvlJc w:val="left"/>
      <w:pPr>
        <w:ind w:left="1459" w:hanging="187"/>
      </w:pPr>
      <w:rPr>
        <w:rFonts w:hint="default"/>
        <w:lang w:eastAsia="en-US" w:bidi="ar-SA"/>
      </w:rPr>
    </w:lvl>
    <w:lvl w:ilvl="2" w:tplc="29889678">
      <w:numFmt w:val="bullet"/>
      <w:lvlText w:val="•"/>
      <w:lvlJc w:val="left"/>
      <w:pPr>
        <w:ind w:left="2078" w:hanging="187"/>
      </w:pPr>
      <w:rPr>
        <w:rFonts w:hint="default"/>
        <w:lang w:eastAsia="en-US" w:bidi="ar-SA"/>
      </w:rPr>
    </w:lvl>
    <w:lvl w:ilvl="3" w:tplc="25F6D876">
      <w:numFmt w:val="bullet"/>
      <w:lvlText w:val="•"/>
      <w:lvlJc w:val="left"/>
      <w:pPr>
        <w:ind w:left="2697" w:hanging="187"/>
      </w:pPr>
      <w:rPr>
        <w:rFonts w:hint="default"/>
        <w:lang w:eastAsia="en-US" w:bidi="ar-SA"/>
      </w:rPr>
    </w:lvl>
    <w:lvl w:ilvl="4" w:tplc="C50284BA">
      <w:numFmt w:val="bullet"/>
      <w:lvlText w:val="•"/>
      <w:lvlJc w:val="left"/>
      <w:pPr>
        <w:ind w:left="3316" w:hanging="187"/>
      </w:pPr>
      <w:rPr>
        <w:rFonts w:hint="default"/>
        <w:lang w:eastAsia="en-US" w:bidi="ar-SA"/>
      </w:rPr>
    </w:lvl>
    <w:lvl w:ilvl="5" w:tplc="7C44A6B6">
      <w:numFmt w:val="bullet"/>
      <w:lvlText w:val="•"/>
      <w:lvlJc w:val="left"/>
      <w:pPr>
        <w:ind w:left="3935" w:hanging="187"/>
      </w:pPr>
      <w:rPr>
        <w:rFonts w:hint="default"/>
        <w:lang w:eastAsia="en-US" w:bidi="ar-SA"/>
      </w:rPr>
    </w:lvl>
    <w:lvl w:ilvl="6" w:tplc="240A095C">
      <w:numFmt w:val="bullet"/>
      <w:lvlText w:val="•"/>
      <w:lvlJc w:val="left"/>
      <w:pPr>
        <w:ind w:left="4554" w:hanging="187"/>
      </w:pPr>
      <w:rPr>
        <w:rFonts w:hint="default"/>
        <w:lang w:eastAsia="en-US" w:bidi="ar-SA"/>
      </w:rPr>
    </w:lvl>
    <w:lvl w:ilvl="7" w:tplc="810072BA">
      <w:numFmt w:val="bullet"/>
      <w:lvlText w:val="•"/>
      <w:lvlJc w:val="left"/>
      <w:pPr>
        <w:ind w:left="5173" w:hanging="187"/>
      </w:pPr>
      <w:rPr>
        <w:rFonts w:hint="default"/>
        <w:lang w:eastAsia="en-US" w:bidi="ar-SA"/>
      </w:rPr>
    </w:lvl>
    <w:lvl w:ilvl="8" w:tplc="B210BC8E">
      <w:numFmt w:val="bullet"/>
      <w:lvlText w:val="•"/>
      <w:lvlJc w:val="left"/>
      <w:pPr>
        <w:ind w:left="5792" w:hanging="187"/>
      </w:pPr>
      <w:rPr>
        <w:rFonts w:hint="default"/>
        <w:lang w:eastAsia="en-US" w:bidi="ar-SA"/>
      </w:rPr>
    </w:lvl>
  </w:abstractNum>
  <w:abstractNum w:abstractNumId="4" w15:restartNumberingAfterBreak="0">
    <w:nsid w:val="03672575"/>
    <w:multiLevelType w:val="multilevel"/>
    <w:tmpl w:val="A40AC488"/>
    <w:lvl w:ilvl="0">
      <w:start w:val="1"/>
      <w:numFmt w:val="decimal"/>
      <w:lvlText w:val="%1."/>
      <w:lvlJc w:val="left"/>
      <w:pPr>
        <w:ind w:left="2909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2834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58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817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76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3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94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653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112" w:hanging="382"/>
      </w:pPr>
      <w:rPr>
        <w:rFonts w:hint="default"/>
        <w:lang w:eastAsia="en-US" w:bidi="ar-SA"/>
      </w:rPr>
    </w:lvl>
  </w:abstractNum>
  <w:abstractNum w:abstractNumId="5" w15:restartNumberingAfterBreak="0">
    <w:nsid w:val="04CA6FAC"/>
    <w:multiLevelType w:val="multilevel"/>
    <w:tmpl w:val="141E1876"/>
    <w:lvl w:ilvl="0">
      <w:start w:val="1"/>
      <w:numFmt w:val="decimal"/>
      <w:lvlText w:val="%1."/>
      <w:lvlJc w:val="left"/>
      <w:pPr>
        <w:ind w:left="113" w:hanging="199"/>
        <w:jc w:val="left"/>
      </w:pPr>
      <w:rPr>
        <w:rFonts w:hint="default"/>
        <w:spacing w:val="-1"/>
        <w:w w:val="79"/>
        <w:lang w:eastAsia="en-US" w:bidi="ar-SA"/>
      </w:rPr>
    </w:lvl>
    <w:lvl w:ilvl="1">
      <w:start w:val="1"/>
      <w:numFmt w:val="decimal"/>
      <w:lvlText w:val="%1.%2."/>
      <w:lvlJc w:val="left"/>
      <w:pPr>
        <w:ind w:left="2708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2649" w:hanging="57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241" w:hanging="57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82" w:hanging="5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24" w:hanging="5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865" w:hanging="5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406" w:hanging="5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48" w:hanging="570"/>
      </w:pPr>
      <w:rPr>
        <w:rFonts w:hint="default"/>
        <w:lang w:eastAsia="en-US" w:bidi="ar-SA"/>
      </w:rPr>
    </w:lvl>
  </w:abstractNum>
  <w:abstractNum w:abstractNumId="6" w15:restartNumberingAfterBreak="0">
    <w:nsid w:val="06CD0F1E"/>
    <w:multiLevelType w:val="multilevel"/>
    <w:tmpl w:val="B0809EA6"/>
    <w:lvl w:ilvl="0">
      <w:start w:val="3"/>
      <w:numFmt w:val="decimal"/>
      <w:lvlText w:val="%1"/>
      <w:lvlJc w:val="left"/>
      <w:pPr>
        <w:ind w:left="3115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3115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902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293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84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7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66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857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248" w:hanging="382"/>
      </w:pPr>
      <w:rPr>
        <w:rFonts w:hint="default"/>
        <w:lang w:eastAsia="en-US" w:bidi="ar-SA"/>
      </w:rPr>
    </w:lvl>
  </w:abstractNum>
  <w:abstractNum w:abstractNumId="7" w15:restartNumberingAfterBreak="0">
    <w:nsid w:val="0720002C"/>
    <w:multiLevelType w:val="multilevel"/>
    <w:tmpl w:val="EC504E0C"/>
    <w:lvl w:ilvl="0">
      <w:start w:val="8"/>
      <w:numFmt w:val="decimal"/>
      <w:lvlText w:val="%1."/>
      <w:lvlJc w:val="left"/>
      <w:pPr>
        <w:ind w:left="725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1">
      <w:start w:val="1"/>
      <w:numFmt w:val="decimal"/>
      <w:lvlText w:val="%1.%2."/>
      <w:lvlJc w:val="left"/>
      <w:pPr>
        <w:ind w:left="1067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start w:val="1"/>
      <w:numFmt w:val="decimal"/>
      <w:lvlText w:val="%1.%2.%3."/>
      <w:lvlJc w:val="left"/>
      <w:pPr>
        <w:ind w:left="1552" w:hanging="4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2243" w:hanging="47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927" w:hanging="47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611" w:hanging="47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295" w:hanging="47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979" w:hanging="47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663" w:hanging="475"/>
      </w:pPr>
      <w:rPr>
        <w:rFonts w:hint="default"/>
        <w:lang w:eastAsia="en-US" w:bidi="ar-SA"/>
      </w:rPr>
    </w:lvl>
  </w:abstractNum>
  <w:abstractNum w:abstractNumId="8" w15:restartNumberingAfterBreak="0">
    <w:nsid w:val="0F71121C"/>
    <w:multiLevelType w:val="multilevel"/>
    <w:tmpl w:val="844CF08E"/>
    <w:lvl w:ilvl="0">
      <w:start w:val="1"/>
      <w:numFmt w:val="decimal"/>
      <w:lvlText w:val="%1"/>
      <w:lvlJc w:val="left"/>
      <w:pPr>
        <w:ind w:left="2591" w:hanging="382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."/>
      <w:lvlJc w:val="left"/>
      <w:pPr>
        <w:ind w:left="2591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486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929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72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1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258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701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144" w:hanging="382"/>
      </w:pPr>
      <w:rPr>
        <w:rFonts w:hint="default"/>
        <w:lang w:eastAsia="en-US" w:bidi="ar-SA"/>
      </w:rPr>
    </w:lvl>
  </w:abstractNum>
  <w:abstractNum w:abstractNumId="9" w15:restartNumberingAfterBreak="0">
    <w:nsid w:val="10EC6249"/>
    <w:multiLevelType w:val="multilevel"/>
    <w:tmpl w:val="3A0A042C"/>
    <w:lvl w:ilvl="0">
      <w:start w:val="3"/>
      <w:numFmt w:val="decimal"/>
      <w:lvlText w:val="%1."/>
      <w:lvlJc w:val="left"/>
      <w:pPr>
        <w:ind w:left="839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1">
      <w:start w:val="1"/>
      <w:numFmt w:val="decimal"/>
      <w:lvlText w:val="%1.%2."/>
      <w:lvlJc w:val="left"/>
      <w:pPr>
        <w:ind w:left="1181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numFmt w:val="bullet"/>
      <w:lvlText w:val="•"/>
      <w:lvlJc w:val="left"/>
      <w:pPr>
        <w:ind w:left="1830" w:hanging="33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480" w:hanging="33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130" w:hanging="33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80" w:hanging="33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430" w:hanging="33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080" w:hanging="33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730" w:hanging="331"/>
      </w:pPr>
      <w:rPr>
        <w:rFonts w:hint="default"/>
        <w:lang w:eastAsia="en-US" w:bidi="ar-SA"/>
      </w:rPr>
    </w:lvl>
  </w:abstractNum>
  <w:abstractNum w:abstractNumId="10" w15:restartNumberingAfterBreak="0">
    <w:nsid w:val="11452890"/>
    <w:multiLevelType w:val="multilevel"/>
    <w:tmpl w:val="684464D2"/>
    <w:lvl w:ilvl="0">
      <w:start w:val="4"/>
      <w:numFmt w:val="decimal"/>
      <w:lvlText w:val="%1"/>
      <w:lvlJc w:val="left"/>
      <w:pPr>
        <w:ind w:left="1825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825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862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83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04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2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946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467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88" w:hanging="382"/>
      </w:pPr>
      <w:rPr>
        <w:rFonts w:hint="default"/>
        <w:lang w:eastAsia="en-US" w:bidi="ar-SA"/>
      </w:rPr>
    </w:lvl>
  </w:abstractNum>
  <w:abstractNum w:abstractNumId="11" w15:restartNumberingAfterBreak="0">
    <w:nsid w:val="125C06A3"/>
    <w:multiLevelType w:val="multilevel"/>
    <w:tmpl w:val="68B2ED7A"/>
    <w:lvl w:ilvl="0">
      <w:start w:val="3"/>
      <w:numFmt w:val="decimal"/>
      <w:lvlText w:val="%1"/>
      <w:lvlJc w:val="left"/>
      <w:pPr>
        <w:ind w:left="2316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2316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262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33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04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7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46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617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088" w:hanging="382"/>
      </w:pPr>
      <w:rPr>
        <w:rFonts w:hint="default"/>
        <w:lang w:eastAsia="en-US" w:bidi="ar-SA"/>
      </w:rPr>
    </w:lvl>
  </w:abstractNum>
  <w:abstractNum w:abstractNumId="12" w15:restartNumberingAfterBreak="0">
    <w:nsid w:val="12E87827"/>
    <w:multiLevelType w:val="hybridMultilevel"/>
    <w:tmpl w:val="A0A69C3E"/>
    <w:lvl w:ilvl="0" w:tplc="5BB6E7A0">
      <w:start w:val="1"/>
      <w:numFmt w:val="decimal"/>
      <w:lvlText w:val="%1."/>
      <w:lvlJc w:val="left"/>
      <w:pPr>
        <w:ind w:left="715" w:hanging="20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1" w:tplc="94D68318">
      <w:numFmt w:val="bullet"/>
      <w:lvlText w:val="•"/>
      <w:lvlJc w:val="left"/>
      <w:pPr>
        <w:ind w:left="1351" w:hanging="206"/>
      </w:pPr>
      <w:rPr>
        <w:rFonts w:hint="default"/>
        <w:lang w:eastAsia="en-US" w:bidi="ar-SA"/>
      </w:rPr>
    </w:lvl>
    <w:lvl w:ilvl="2" w:tplc="D5FCA724">
      <w:numFmt w:val="bullet"/>
      <w:lvlText w:val="•"/>
      <w:lvlJc w:val="left"/>
      <w:pPr>
        <w:ind w:left="1982" w:hanging="206"/>
      </w:pPr>
      <w:rPr>
        <w:rFonts w:hint="default"/>
        <w:lang w:eastAsia="en-US" w:bidi="ar-SA"/>
      </w:rPr>
    </w:lvl>
    <w:lvl w:ilvl="3" w:tplc="8B665174">
      <w:numFmt w:val="bullet"/>
      <w:lvlText w:val="•"/>
      <w:lvlJc w:val="left"/>
      <w:pPr>
        <w:ind w:left="2613" w:hanging="206"/>
      </w:pPr>
      <w:rPr>
        <w:rFonts w:hint="default"/>
        <w:lang w:eastAsia="en-US" w:bidi="ar-SA"/>
      </w:rPr>
    </w:lvl>
    <w:lvl w:ilvl="4" w:tplc="5F0A57DC">
      <w:numFmt w:val="bullet"/>
      <w:lvlText w:val="•"/>
      <w:lvlJc w:val="left"/>
      <w:pPr>
        <w:ind w:left="3244" w:hanging="206"/>
      </w:pPr>
      <w:rPr>
        <w:rFonts w:hint="default"/>
        <w:lang w:eastAsia="en-US" w:bidi="ar-SA"/>
      </w:rPr>
    </w:lvl>
    <w:lvl w:ilvl="5" w:tplc="081EE61E">
      <w:numFmt w:val="bullet"/>
      <w:lvlText w:val="•"/>
      <w:lvlJc w:val="left"/>
      <w:pPr>
        <w:ind w:left="3875" w:hanging="206"/>
      </w:pPr>
      <w:rPr>
        <w:rFonts w:hint="default"/>
        <w:lang w:eastAsia="en-US" w:bidi="ar-SA"/>
      </w:rPr>
    </w:lvl>
    <w:lvl w:ilvl="6" w:tplc="95D6B82E">
      <w:numFmt w:val="bullet"/>
      <w:lvlText w:val="•"/>
      <w:lvlJc w:val="left"/>
      <w:pPr>
        <w:ind w:left="4506" w:hanging="206"/>
      </w:pPr>
      <w:rPr>
        <w:rFonts w:hint="default"/>
        <w:lang w:eastAsia="en-US" w:bidi="ar-SA"/>
      </w:rPr>
    </w:lvl>
    <w:lvl w:ilvl="7" w:tplc="47340426">
      <w:numFmt w:val="bullet"/>
      <w:lvlText w:val="•"/>
      <w:lvlJc w:val="left"/>
      <w:pPr>
        <w:ind w:left="5137" w:hanging="206"/>
      </w:pPr>
      <w:rPr>
        <w:rFonts w:hint="default"/>
        <w:lang w:eastAsia="en-US" w:bidi="ar-SA"/>
      </w:rPr>
    </w:lvl>
    <w:lvl w:ilvl="8" w:tplc="70DC25EA">
      <w:numFmt w:val="bullet"/>
      <w:lvlText w:val="•"/>
      <w:lvlJc w:val="left"/>
      <w:pPr>
        <w:ind w:left="5768" w:hanging="206"/>
      </w:pPr>
      <w:rPr>
        <w:rFonts w:hint="default"/>
        <w:lang w:eastAsia="en-US" w:bidi="ar-SA"/>
      </w:rPr>
    </w:lvl>
  </w:abstractNum>
  <w:abstractNum w:abstractNumId="13" w15:restartNumberingAfterBreak="0">
    <w:nsid w:val="143A1887"/>
    <w:multiLevelType w:val="multilevel"/>
    <w:tmpl w:val="06ECF7F6"/>
    <w:lvl w:ilvl="0">
      <w:start w:val="7"/>
      <w:numFmt w:val="decimal"/>
      <w:lvlText w:val="%1"/>
      <w:lvlJc w:val="left"/>
      <w:pPr>
        <w:ind w:left="1181" w:hanging="33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1181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start w:val="1"/>
      <w:numFmt w:val="decimal"/>
      <w:lvlText w:val="%1.%2.%3."/>
      <w:lvlJc w:val="left"/>
      <w:pPr>
        <w:ind w:left="1665" w:hanging="4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2853" w:hanging="47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50" w:hanging="47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047" w:hanging="47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643" w:hanging="47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240" w:hanging="47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37" w:hanging="475"/>
      </w:pPr>
      <w:rPr>
        <w:rFonts w:hint="default"/>
        <w:lang w:eastAsia="en-US" w:bidi="ar-SA"/>
      </w:rPr>
    </w:lvl>
  </w:abstractNum>
  <w:abstractNum w:abstractNumId="14" w15:restartNumberingAfterBreak="0">
    <w:nsid w:val="146053F5"/>
    <w:multiLevelType w:val="hybridMultilevel"/>
    <w:tmpl w:val="3FA88D04"/>
    <w:lvl w:ilvl="0" w:tplc="3B7A14B0">
      <w:start w:val="1"/>
      <w:numFmt w:val="decimal"/>
      <w:lvlText w:val="%1)"/>
      <w:lvlJc w:val="left"/>
      <w:pPr>
        <w:ind w:left="113" w:hanging="22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F25C336C">
      <w:numFmt w:val="bullet"/>
      <w:lvlText w:val="•"/>
      <w:lvlJc w:val="left"/>
      <w:pPr>
        <w:ind w:left="811" w:hanging="226"/>
      </w:pPr>
      <w:rPr>
        <w:rFonts w:hint="default"/>
        <w:lang w:eastAsia="en-US" w:bidi="ar-SA"/>
      </w:rPr>
    </w:lvl>
    <w:lvl w:ilvl="2" w:tplc="0382E72C">
      <w:numFmt w:val="bullet"/>
      <w:lvlText w:val="•"/>
      <w:lvlJc w:val="left"/>
      <w:pPr>
        <w:ind w:left="1502" w:hanging="226"/>
      </w:pPr>
      <w:rPr>
        <w:rFonts w:hint="default"/>
        <w:lang w:eastAsia="en-US" w:bidi="ar-SA"/>
      </w:rPr>
    </w:lvl>
    <w:lvl w:ilvl="3" w:tplc="35205374">
      <w:numFmt w:val="bullet"/>
      <w:lvlText w:val="•"/>
      <w:lvlJc w:val="left"/>
      <w:pPr>
        <w:ind w:left="2193" w:hanging="226"/>
      </w:pPr>
      <w:rPr>
        <w:rFonts w:hint="default"/>
        <w:lang w:eastAsia="en-US" w:bidi="ar-SA"/>
      </w:rPr>
    </w:lvl>
    <w:lvl w:ilvl="4" w:tplc="E1AADE96">
      <w:numFmt w:val="bullet"/>
      <w:lvlText w:val="•"/>
      <w:lvlJc w:val="left"/>
      <w:pPr>
        <w:ind w:left="2884" w:hanging="226"/>
      </w:pPr>
      <w:rPr>
        <w:rFonts w:hint="default"/>
        <w:lang w:eastAsia="en-US" w:bidi="ar-SA"/>
      </w:rPr>
    </w:lvl>
    <w:lvl w:ilvl="5" w:tplc="9F04FF7E">
      <w:numFmt w:val="bullet"/>
      <w:lvlText w:val="•"/>
      <w:lvlJc w:val="left"/>
      <w:pPr>
        <w:ind w:left="3575" w:hanging="226"/>
      </w:pPr>
      <w:rPr>
        <w:rFonts w:hint="default"/>
        <w:lang w:eastAsia="en-US" w:bidi="ar-SA"/>
      </w:rPr>
    </w:lvl>
    <w:lvl w:ilvl="6" w:tplc="29087C80">
      <w:numFmt w:val="bullet"/>
      <w:lvlText w:val="•"/>
      <w:lvlJc w:val="left"/>
      <w:pPr>
        <w:ind w:left="4266" w:hanging="226"/>
      </w:pPr>
      <w:rPr>
        <w:rFonts w:hint="default"/>
        <w:lang w:eastAsia="en-US" w:bidi="ar-SA"/>
      </w:rPr>
    </w:lvl>
    <w:lvl w:ilvl="7" w:tplc="DC9CE558">
      <w:numFmt w:val="bullet"/>
      <w:lvlText w:val="•"/>
      <w:lvlJc w:val="left"/>
      <w:pPr>
        <w:ind w:left="4957" w:hanging="226"/>
      </w:pPr>
      <w:rPr>
        <w:rFonts w:hint="default"/>
        <w:lang w:eastAsia="en-US" w:bidi="ar-SA"/>
      </w:rPr>
    </w:lvl>
    <w:lvl w:ilvl="8" w:tplc="14844E32">
      <w:numFmt w:val="bullet"/>
      <w:lvlText w:val="•"/>
      <w:lvlJc w:val="left"/>
      <w:pPr>
        <w:ind w:left="5648" w:hanging="226"/>
      </w:pPr>
      <w:rPr>
        <w:rFonts w:hint="default"/>
        <w:lang w:eastAsia="en-US" w:bidi="ar-SA"/>
      </w:rPr>
    </w:lvl>
  </w:abstractNum>
  <w:abstractNum w:abstractNumId="15" w15:restartNumberingAfterBreak="0">
    <w:nsid w:val="149B2D1F"/>
    <w:multiLevelType w:val="hybridMultilevel"/>
    <w:tmpl w:val="7B8C25EE"/>
    <w:lvl w:ilvl="0" w:tplc="9C3E9976">
      <w:start w:val="1"/>
      <w:numFmt w:val="decimal"/>
      <w:lvlText w:val="(%1)"/>
      <w:lvlJc w:val="left"/>
      <w:pPr>
        <w:ind w:left="833" w:hanging="32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5"/>
        <w:sz w:val="22"/>
        <w:szCs w:val="22"/>
        <w:lang w:eastAsia="en-US" w:bidi="ar-SA"/>
      </w:rPr>
    </w:lvl>
    <w:lvl w:ilvl="1" w:tplc="ED0ED620">
      <w:numFmt w:val="bullet"/>
      <w:lvlText w:val="-"/>
      <w:lvlJc w:val="left"/>
      <w:pPr>
        <w:ind w:left="965" w:hanging="11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3"/>
        <w:sz w:val="22"/>
        <w:szCs w:val="22"/>
        <w:lang w:eastAsia="en-US" w:bidi="ar-SA"/>
      </w:rPr>
    </w:lvl>
    <w:lvl w:ilvl="2" w:tplc="296A4C96">
      <w:numFmt w:val="bullet"/>
      <w:lvlText w:val="•"/>
      <w:lvlJc w:val="left"/>
      <w:pPr>
        <w:ind w:left="1634" w:hanging="115"/>
      </w:pPr>
      <w:rPr>
        <w:rFonts w:hint="default"/>
        <w:lang w:eastAsia="en-US" w:bidi="ar-SA"/>
      </w:rPr>
    </w:lvl>
    <w:lvl w:ilvl="3" w:tplc="9ED24848">
      <w:numFmt w:val="bullet"/>
      <w:lvlText w:val="•"/>
      <w:lvlJc w:val="left"/>
      <w:pPr>
        <w:ind w:left="2309" w:hanging="115"/>
      </w:pPr>
      <w:rPr>
        <w:rFonts w:hint="default"/>
        <w:lang w:eastAsia="en-US" w:bidi="ar-SA"/>
      </w:rPr>
    </w:lvl>
    <w:lvl w:ilvl="4" w:tplc="72A8FD54">
      <w:numFmt w:val="bullet"/>
      <w:lvlText w:val="•"/>
      <w:lvlJc w:val="left"/>
      <w:pPr>
        <w:ind w:left="2983" w:hanging="115"/>
      </w:pPr>
      <w:rPr>
        <w:rFonts w:hint="default"/>
        <w:lang w:eastAsia="en-US" w:bidi="ar-SA"/>
      </w:rPr>
    </w:lvl>
    <w:lvl w:ilvl="5" w:tplc="15884EC2">
      <w:numFmt w:val="bullet"/>
      <w:lvlText w:val="•"/>
      <w:lvlJc w:val="left"/>
      <w:pPr>
        <w:ind w:left="3658" w:hanging="115"/>
      </w:pPr>
      <w:rPr>
        <w:rFonts w:hint="default"/>
        <w:lang w:eastAsia="en-US" w:bidi="ar-SA"/>
      </w:rPr>
    </w:lvl>
    <w:lvl w:ilvl="6" w:tplc="FA1E1A36">
      <w:numFmt w:val="bullet"/>
      <w:lvlText w:val="•"/>
      <w:lvlJc w:val="left"/>
      <w:pPr>
        <w:ind w:left="4332" w:hanging="115"/>
      </w:pPr>
      <w:rPr>
        <w:rFonts w:hint="default"/>
        <w:lang w:eastAsia="en-US" w:bidi="ar-SA"/>
      </w:rPr>
    </w:lvl>
    <w:lvl w:ilvl="7" w:tplc="E166BCB4">
      <w:numFmt w:val="bullet"/>
      <w:lvlText w:val="•"/>
      <w:lvlJc w:val="left"/>
      <w:pPr>
        <w:ind w:left="5007" w:hanging="115"/>
      </w:pPr>
      <w:rPr>
        <w:rFonts w:hint="default"/>
        <w:lang w:eastAsia="en-US" w:bidi="ar-SA"/>
      </w:rPr>
    </w:lvl>
    <w:lvl w:ilvl="8" w:tplc="D7F42552">
      <w:numFmt w:val="bullet"/>
      <w:lvlText w:val="•"/>
      <w:lvlJc w:val="left"/>
      <w:pPr>
        <w:ind w:left="5681" w:hanging="115"/>
      </w:pPr>
      <w:rPr>
        <w:rFonts w:hint="default"/>
        <w:lang w:eastAsia="en-US" w:bidi="ar-SA"/>
      </w:rPr>
    </w:lvl>
  </w:abstractNum>
  <w:abstractNum w:abstractNumId="16" w15:restartNumberingAfterBreak="0">
    <w:nsid w:val="14EF55F1"/>
    <w:multiLevelType w:val="hybridMultilevel"/>
    <w:tmpl w:val="70E80508"/>
    <w:lvl w:ilvl="0" w:tplc="826CD9A6">
      <w:start w:val="1"/>
      <w:numFmt w:val="decimal"/>
      <w:lvlText w:val="%1."/>
      <w:lvlJc w:val="left"/>
      <w:pPr>
        <w:ind w:left="113" w:hanging="32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56"/>
        <w:sz w:val="22"/>
        <w:szCs w:val="22"/>
        <w:lang w:eastAsia="en-US" w:bidi="ar-SA"/>
      </w:rPr>
    </w:lvl>
    <w:lvl w:ilvl="1" w:tplc="4594C8E2">
      <w:start w:val="1"/>
      <w:numFmt w:val="upperRoman"/>
      <w:lvlText w:val="%2."/>
      <w:lvlJc w:val="left"/>
      <w:pPr>
        <w:ind w:left="2725" w:hanging="158"/>
        <w:jc w:val="right"/>
      </w:pPr>
      <w:rPr>
        <w:rFonts w:hint="default"/>
        <w:spacing w:val="0"/>
        <w:w w:val="69"/>
        <w:lang w:eastAsia="en-US" w:bidi="ar-SA"/>
      </w:rPr>
    </w:lvl>
    <w:lvl w:ilvl="2" w:tplc="F86E5C26">
      <w:start w:val="1"/>
      <w:numFmt w:val="decimal"/>
      <w:lvlText w:val="%3)"/>
      <w:lvlJc w:val="left"/>
      <w:pPr>
        <w:ind w:left="227" w:hanging="23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eastAsia="en-US" w:bidi="ar-SA"/>
      </w:rPr>
    </w:lvl>
    <w:lvl w:ilvl="3" w:tplc="B414D7C0">
      <w:numFmt w:val="bullet"/>
      <w:lvlText w:val="•"/>
      <w:lvlJc w:val="left"/>
      <w:pPr>
        <w:ind w:left="2720" w:hanging="238"/>
      </w:pPr>
      <w:rPr>
        <w:rFonts w:hint="default"/>
        <w:lang w:eastAsia="en-US" w:bidi="ar-SA"/>
      </w:rPr>
    </w:lvl>
    <w:lvl w:ilvl="4" w:tplc="86A2700C">
      <w:numFmt w:val="bullet"/>
      <w:lvlText w:val="•"/>
      <w:lvlJc w:val="left"/>
      <w:pPr>
        <w:ind w:left="3335" w:hanging="238"/>
      </w:pPr>
      <w:rPr>
        <w:rFonts w:hint="default"/>
        <w:lang w:eastAsia="en-US" w:bidi="ar-SA"/>
      </w:rPr>
    </w:lvl>
    <w:lvl w:ilvl="5" w:tplc="DA2EC12A">
      <w:numFmt w:val="bullet"/>
      <w:lvlText w:val="•"/>
      <w:lvlJc w:val="left"/>
      <w:pPr>
        <w:ind w:left="3951" w:hanging="238"/>
      </w:pPr>
      <w:rPr>
        <w:rFonts w:hint="default"/>
        <w:lang w:eastAsia="en-US" w:bidi="ar-SA"/>
      </w:rPr>
    </w:lvl>
    <w:lvl w:ilvl="6" w:tplc="F75C363E">
      <w:numFmt w:val="bullet"/>
      <w:lvlText w:val="•"/>
      <w:lvlJc w:val="left"/>
      <w:pPr>
        <w:ind w:left="4567" w:hanging="238"/>
      </w:pPr>
      <w:rPr>
        <w:rFonts w:hint="default"/>
        <w:lang w:eastAsia="en-US" w:bidi="ar-SA"/>
      </w:rPr>
    </w:lvl>
    <w:lvl w:ilvl="7" w:tplc="6E7C2724">
      <w:numFmt w:val="bullet"/>
      <w:lvlText w:val="•"/>
      <w:lvlJc w:val="left"/>
      <w:pPr>
        <w:ind w:left="5183" w:hanging="238"/>
      </w:pPr>
      <w:rPr>
        <w:rFonts w:hint="default"/>
        <w:lang w:eastAsia="en-US" w:bidi="ar-SA"/>
      </w:rPr>
    </w:lvl>
    <w:lvl w:ilvl="8" w:tplc="FB70ADF8">
      <w:numFmt w:val="bullet"/>
      <w:lvlText w:val="•"/>
      <w:lvlJc w:val="left"/>
      <w:pPr>
        <w:ind w:left="5799" w:hanging="238"/>
      </w:pPr>
      <w:rPr>
        <w:rFonts w:hint="default"/>
        <w:lang w:eastAsia="en-US" w:bidi="ar-SA"/>
      </w:rPr>
    </w:lvl>
  </w:abstractNum>
  <w:abstractNum w:abstractNumId="17" w15:restartNumberingAfterBreak="0">
    <w:nsid w:val="1A474955"/>
    <w:multiLevelType w:val="hybridMultilevel"/>
    <w:tmpl w:val="2800CC24"/>
    <w:lvl w:ilvl="0" w:tplc="FC668360">
      <w:start w:val="2"/>
      <w:numFmt w:val="decimal"/>
      <w:lvlText w:val="%1."/>
      <w:lvlJc w:val="left"/>
      <w:pPr>
        <w:ind w:left="1666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 w:tplc="7068E900">
      <w:numFmt w:val="bullet"/>
      <w:lvlText w:val="•"/>
      <w:lvlJc w:val="left"/>
      <w:pPr>
        <w:ind w:left="2197" w:hanging="235"/>
      </w:pPr>
      <w:rPr>
        <w:rFonts w:hint="default"/>
        <w:lang w:eastAsia="en-US" w:bidi="ar-SA"/>
      </w:rPr>
    </w:lvl>
    <w:lvl w:ilvl="2" w:tplc="6AEC648A">
      <w:numFmt w:val="bullet"/>
      <w:lvlText w:val="•"/>
      <w:lvlJc w:val="left"/>
      <w:pPr>
        <w:ind w:left="2734" w:hanging="235"/>
      </w:pPr>
      <w:rPr>
        <w:rFonts w:hint="default"/>
        <w:lang w:eastAsia="en-US" w:bidi="ar-SA"/>
      </w:rPr>
    </w:lvl>
    <w:lvl w:ilvl="3" w:tplc="7160EB10">
      <w:numFmt w:val="bullet"/>
      <w:lvlText w:val="•"/>
      <w:lvlJc w:val="left"/>
      <w:pPr>
        <w:ind w:left="3271" w:hanging="235"/>
      </w:pPr>
      <w:rPr>
        <w:rFonts w:hint="default"/>
        <w:lang w:eastAsia="en-US" w:bidi="ar-SA"/>
      </w:rPr>
    </w:lvl>
    <w:lvl w:ilvl="4" w:tplc="47EEF0E2">
      <w:numFmt w:val="bullet"/>
      <w:lvlText w:val="•"/>
      <w:lvlJc w:val="left"/>
      <w:pPr>
        <w:ind w:left="3808" w:hanging="235"/>
      </w:pPr>
      <w:rPr>
        <w:rFonts w:hint="default"/>
        <w:lang w:eastAsia="en-US" w:bidi="ar-SA"/>
      </w:rPr>
    </w:lvl>
    <w:lvl w:ilvl="5" w:tplc="CF9ADAAC">
      <w:numFmt w:val="bullet"/>
      <w:lvlText w:val="•"/>
      <w:lvlJc w:val="left"/>
      <w:pPr>
        <w:ind w:left="4345" w:hanging="235"/>
      </w:pPr>
      <w:rPr>
        <w:rFonts w:hint="default"/>
        <w:lang w:eastAsia="en-US" w:bidi="ar-SA"/>
      </w:rPr>
    </w:lvl>
    <w:lvl w:ilvl="6" w:tplc="B0D45312">
      <w:numFmt w:val="bullet"/>
      <w:lvlText w:val="•"/>
      <w:lvlJc w:val="left"/>
      <w:pPr>
        <w:ind w:left="4882" w:hanging="235"/>
      </w:pPr>
      <w:rPr>
        <w:rFonts w:hint="default"/>
        <w:lang w:eastAsia="en-US" w:bidi="ar-SA"/>
      </w:rPr>
    </w:lvl>
    <w:lvl w:ilvl="7" w:tplc="4F781172">
      <w:numFmt w:val="bullet"/>
      <w:lvlText w:val="•"/>
      <w:lvlJc w:val="left"/>
      <w:pPr>
        <w:ind w:left="5419" w:hanging="235"/>
      </w:pPr>
      <w:rPr>
        <w:rFonts w:hint="default"/>
        <w:lang w:eastAsia="en-US" w:bidi="ar-SA"/>
      </w:rPr>
    </w:lvl>
    <w:lvl w:ilvl="8" w:tplc="93522118">
      <w:numFmt w:val="bullet"/>
      <w:lvlText w:val="•"/>
      <w:lvlJc w:val="left"/>
      <w:pPr>
        <w:ind w:left="5956" w:hanging="235"/>
      </w:pPr>
      <w:rPr>
        <w:rFonts w:hint="default"/>
        <w:lang w:eastAsia="en-US" w:bidi="ar-SA"/>
      </w:rPr>
    </w:lvl>
  </w:abstractNum>
  <w:abstractNum w:abstractNumId="18" w15:restartNumberingAfterBreak="0">
    <w:nsid w:val="1B583FB6"/>
    <w:multiLevelType w:val="multilevel"/>
    <w:tmpl w:val="1A72F3D6"/>
    <w:lvl w:ilvl="0">
      <w:start w:val="3"/>
      <w:numFmt w:val="decimal"/>
      <w:lvlText w:val="%1"/>
      <w:lvlJc w:val="left"/>
      <w:pPr>
        <w:ind w:left="1417" w:hanging="382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."/>
      <w:lvlJc w:val="left"/>
      <w:pPr>
        <w:ind w:left="1417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742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3.%4."/>
      <w:lvlJc w:val="left"/>
      <w:pPr>
        <w:ind w:left="2266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812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49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885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421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58" w:hanging="382"/>
      </w:pPr>
      <w:rPr>
        <w:rFonts w:hint="default"/>
        <w:lang w:eastAsia="en-US" w:bidi="ar-SA"/>
      </w:rPr>
    </w:lvl>
  </w:abstractNum>
  <w:abstractNum w:abstractNumId="19" w15:restartNumberingAfterBreak="0">
    <w:nsid w:val="1B610C90"/>
    <w:multiLevelType w:val="multilevel"/>
    <w:tmpl w:val="EBD0413C"/>
    <w:lvl w:ilvl="0">
      <w:start w:val="1"/>
      <w:numFmt w:val="decimal"/>
      <w:lvlText w:val="%1."/>
      <w:lvlJc w:val="left"/>
      <w:pPr>
        <w:ind w:left="1045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1013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1705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371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36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02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68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033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699" w:hanging="382"/>
      </w:pPr>
      <w:rPr>
        <w:rFonts w:hint="default"/>
        <w:lang w:eastAsia="en-US" w:bidi="ar-SA"/>
      </w:rPr>
    </w:lvl>
  </w:abstractNum>
  <w:abstractNum w:abstractNumId="20" w15:restartNumberingAfterBreak="0">
    <w:nsid w:val="1BBE7204"/>
    <w:multiLevelType w:val="hybridMultilevel"/>
    <w:tmpl w:val="996065D0"/>
    <w:lvl w:ilvl="0" w:tplc="6BFE5860">
      <w:start w:val="1"/>
      <w:numFmt w:val="decimal"/>
      <w:lvlText w:val="%1."/>
      <w:lvlJc w:val="left"/>
      <w:pPr>
        <w:ind w:left="404" w:hanging="17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19"/>
        <w:szCs w:val="19"/>
        <w:lang w:eastAsia="en-US" w:bidi="ar-SA"/>
      </w:rPr>
    </w:lvl>
    <w:lvl w:ilvl="1" w:tplc="CF1E54BE">
      <w:numFmt w:val="bullet"/>
      <w:lvlText w:val="•"/>
      <w:lvlJc w:val="left"/>
      <w:pPr>
        <w:ind w:left="708" w:hanging="178"/>
      </w:pPr>
      <w:rPr>
        <w:rFonts w:hint="default"/>
        <w:lang w:eastAsia="en-US" w:bidi="ar-SA"/>
      </w:rPr>
    </w:lvl>
    <w:lvl w:ilvl="2" w:tplc="6ABC0974">
      <w:numFmt w:val="bullet"/>
      <w:lvlText w:val="•"/>
      <w:lvlJc w:val="left"/>
      <w:pPr>
        <w:ind w:left="1017" w:hanging="178"/>
      </w:pPr>
      <w:rPr>
        <w:rFonts w:hint="default"/>
        <w:lang w:eastAsia="en-US" w:bidi="ar-SA"/>
      </w:rPr>
    </w:lvl>
    <w:lvl w:ilvl="3" w:tplc="2B76A710">
      <w:numFmt w:val="bullet"/>
      <w:lvlText w:val="•"/>
      <w:lvlJc w:val="left"/>
      <w:pPr>
        <w:ind w:left="1326" w:hanging="178"/>
      </w:pPr>
      <w:rPr>
        <w:rFonts w:hint="default"/>
        <w:lang w:eastAsia="en-US" w:bidi="ar-SA"/>
      </w:rPr>
    </w:lvl>
    <w:lvl w:ilvl="4" w:tplc="83000D8E">
      <w:numFmt w:val="bullet"/>
      <w:lvlText w:val="•"/>
      <w:lvlJc w:val="left"/>
      <w:pPr>
        <w:ind w:left="1635" w:hanging="178"/>
      </w:pPr>
      <w:rPr>
        <w:rFonts w:hint="default"/>
        <w:lang w:eastAsia="en-US" w:bidi="ar-SA"/>
      </w:rPr>
    </w:lvl>
    <w:lvl w:ilvl="5" w:tplc="7C56788E">
      <w:numFmt w:val="bullet"/>
      <w:lvlText w:val="•"/>
      <w:lvlJc w:val="left"/>
      <w:pPr>
        <w:ind w:left="1944" w:hanging="178"/>
      </w:pPr>
      <w:rPr>
        <w:rFonts w:hint="default"/>
        <w:lang w:eastAsia="en-US" w:bidi="ar-SA"/>
      </w:rPr>
    </w:lvl>
    <w:lvl w:ilvl="6" w:tplc="4512574A">
      <w:numFmt w:val="bullet"/>
      <w:lvlText w:val="•"/>
      <w:lvlJc w:val="left"/>
      <w:pPr>
        <w:ind w:left="2253" w:hanging="178"/>
      </w:pPr>
      <w:rPr>
        <w:rFonts w:hint="default"/>
        <w:lang w:eastAsia="en-US" w:bidi="ar-SA"/>
      </w:rPr>
    </w:lvl>
    <w:lvl w:ilvl="7" w:tplc="458A4222">
      <w:numFmt w:val="bullet"/>
      <w:lvlText w:val="•"/>
      <w:lvlJc w:val="left"/>
      <w:pPr>
        <w:ind w:left="2562" w:hanging="178"/>
      </w:pPr>
      <w:rPr>
        <w:rFonts w:hint="default"/>
        <w:lang w:eastAsia="en-US" w:bidi="ar-SA"/>
      </w:rPr>
    </w:lvl>
    <w:lvl w:ilvl="8" w:tplc="7F3A6310">
      <w:numFmt w:val="bullet"/>
      <w:lvlText w:val="•"/>
      <w:lvlJc w:val="left"/>
      <w:pPr>
        <w:ind w:left="2870" w:hanging="178"/>
      </w:pPr>
      <w:rPr>
        <w:rFonts w:hint="default"/>
        <w:lang w:eastAsia="en-US" w:bidi="ar-SA"/>
      </w:rPr>
    </w:lvl>
  </w:abstractNum>
  <w:abstractNum w:abstractNumId="21" w15:restartNumberingAfterBreak="0">
    <w:nsid w:val="1C3F4449"/>
    <w:multiLevelType w:val="multilevel"/>
    <w:tmpl w:val="1DC205B0"/>
    <w:lvl w:ilvl="0">
      <w:start w:val="1"/>
      <w:numFmt w:val="upperRoman"/>
      <w:lvlText w:val="%1."/>
      <w:lvlJc w:val="left"/>
      <w:pPr>
        <w:ind w:left="539" w:hanging="42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eastAsia="en-US" w:bidi="ar-SA"/>
      </w:rPr>
    </w:lvl>
    <w:lvl w:ilvl="1">
      <w:start w:val="1"/>
      <w:numFmt w:val="decimal"/>
      <w:lvlText w:val="%2."/>
      <w:lvlJc w:val="left"/>
      <w:pPr>
        <w:ind w:left="725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start w:val="1"/>
      <w:numFmt w:val="decimal"/>
      <w:lvlText w:val="%2.%3."/>
      <w:lvlJc w:val="left"/>
      <w:pPr>
        <w:ind w:left="1067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3">
      <w:start w:val="1"/>
      <w:numFmt w:val="decimal"/>
      <w:lvlText w:val="%2.%3.%4."/>
      <w:lvlJc w:val="left"/>
      <w:pPr>
        <w:ind w:left="1665" w:hanging="4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1180" w:hanging="47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60" w:hanging="47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34" w:hanging="47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808" w:hanging="47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882" w:hanging="475"/>
      </w:pPr>
      <w:rPr>
        <w:rFonts w:hint="default"/>
        <w:lang w:eastAsia="en-US" w:bidi="ar-SA"/>
      </w:rPr>
    </w:lvl>
  </w:abstractNum>
  <w:abstractNum w:abstractNumId="22" w15:restartNumberingAfterBreak="0">
    <w:nsid w:val="1C522991"/>
    <w:multiLevelType w:val="hybridMultilevel"/>
    <w:tmpl w:val="DA2C6D26"/>
    <w:lvl w:ilvl="0" w:tplc="EA9882F0">
      <w:start w:val="1"/>
      <w:numFmt w:val="decimal"/>
      <w:lvlText w:val="%1)"/>
      <w:lvlJc w:val="left"/>
      <w:pPr>
        <w:ind w:left="227" w:hanging="22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AB5C872A">
      <w:numFmt w:val="bullet"/>
      <w:lvlText w:val="•"/>
      <w:lvlJc w:val="left"/>
      <w:pPr>
        <w:ind w:left="901" w:hanging="226"/>
      </w:pPr>
      <w:rPr>
        <w:rFonts w:hint="default"/>
        <w:lang w:eastAsia="en-US" w:bidi="ar-SA"/>
      </w:rPr>
    </w:lvl>
    <w:lvl w:ilvl="2" w:tplc="BF1E6D84">
      <w:numFmt w:val="bullet"/>
      <w:lvlText w:val="•"/>
      <w:lvlJc w:val="left"/>
      <w:pPr>
        <w:ind w:left="1582" w:hanging="226"/>
      </w:pPr>
      <w:rPr>
        <w:rFonts w:hint="default"/>
        <w:lang w:eastAsia="en-US" w:bidi="ar-SA"/>
      </w:rPr>
    </w:lvl>
    <w:lvl w:ilvl="3" w:tplc="C8BA1408">
      <w:numFmt w:val="bullet"/>
      <w:lvlText w:val="•"/>
      <w:lvlJc w:val="left"/>
      <w:pPr>
        <w:ind w:left="2263" w:hanging="226"/>
      </w:pPr>
      <w:rPr>
        <w:rFonts w:hint="default"/>
        <w:lang w:eastAsia="en-US" w:bidi="ar-SA"/>
      </w:rPr>
    </w:lvl>
    <w:lvl w:ilvl="4" w:tplc="C366A926">
      <w:numFmt w:val="bullet"/>
      <w:lvlText w:val="•"/>
      <w:lvlJc w:val="left"/>
      <w:pPr>
        <w:ind w:left="2944" w:hanging="226"/>
      </w:pPr>
      <w:rPr>
        <w:rFonts w:hint="default"/>
        <w:lang w:eastAsia="en-US" w:bidi="ar-SA"/>
      </w:rPr>
    </w:lvl>
    <w:lvl w:ilvl="5" w:tplc="B01EF24E">
      <w:numFmt w:val="bullet"/>
      <w:lvlText w:val="•"/>
      <w:lvlJc w:val="left"/>
      <w:pPr>
        <w:ind w:left="3625" w:hanging="226"/>
      </w:pPr>
      <w:rPr>
        <w:rFonts w:hint="default"/>
        <w:lang w:eastAsia="en-US" w:bidi="ar-SA"/>
      </w:rPr>
    </w:lvl>
    <w:lvl w:ilvl="6" w:tplc="4062721A">
      <w:numFmt w:val="bullet"/>
      <w:lvlText w:val="•"/>
      <w:lvlJc w:val="left"/>
      <w:pPr>
        <w:ind w:left="4306" w:hanging="226"/>
      </w:pPr>
      <w:rPr>
        <w:rFonts w:hint="default"/>
        <w:lang w:eastAsia="en-US" w:bidi="ar-SA"/>
      </w:rPr>
    </w:lvl>
    <w:lvl w:ilvl="7" w:tplc="C756A770">
      <w:numFmt w:val="bullet"/>
      <w:lvlText w:val="•"/>
      <w:lvlJc w:val="left"/>
      <w:pPr>
        <w:ind w:left="4987" w:hanging="226"/>
      </w:pPr>
      <w:rPr>
        <w:rFonts w:hint="default"/>
        <w:lang w:eastAsia="en-US" w:bidi="ar-SA"/>
      </w:rPr>
    </w:lvl>
    <w:lvl w:ilvl="8" w:tplc="130ABB38">
      <w:numFmt w:val="bullet"/>
      <w:lvlText w:val="•"/>
      <w:lvlJc w:val="left"/>
      <w:pPr>
        <w:ind w:left="5668" w:hanging="226"/>
      </w:pPr>
      <w:rPr>
        <w:rFonts w:hint="default"/>
        <w:lang w:eastAsia="en-US" w:bidi="ar-SA"/>
      </w:rPr>
    </w:lvl>
  </w:abstractNum>
  <w:abstractNum w:abstractNumId="23" w15:restartNumberingAfterBreak="0">
    <w:nsid w:val="1C6D39CE"/>
    <w:multiLevelType w:val="multilevel"/>
    <w:tmpl w:val="6E9CC0D6"/>
    <w:lvl w:ilvl="0">
      <w:start w:val="7"/>
      <w:numFmt w:val="decimal"/>
      <w:lvlText w:val="%1"/>
      <w:lvlJc w:val="left"/>
      <w:pPr>
        <w:ind w:left="2153" w:hanging="38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2153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134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21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08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9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82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69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056" w:hanging="382"/>
      </w:pPr>
      <w:rPr>
        <w:rFonts w:hint="default"/>
        <w:lang w:eastAsia="en-US" w:bidi="ar-SA"/>
      </w:rPr>
    </w:lvl>
  </w:abstractNum>
  <w:abstractNum w:abstractNumId="24" w15:restartNumberingAfterBreak="0">
    <w:nsid w:val="1CDD7F26"/>
    <w:multiLevelType w:val="hybridMultilevel"/>
    <w:tmpl w:val="6F82511E"/>
    <w:lvl w:ilvl="0" w:tplc="628872F6">
      <w:start w:val="1"/>
      <w:numFmt w:val="decimal"/>
      <w:lvlText w:val="%1)"/>
      <w:lvlJc w:val="left"/>
      <w:pPr>
        <w:ind w:left="113" w:hanging="22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A73421C4">
      <w:start w:val="1"/>
      <w:numFmt w:val="decimal"/>
      <w:lvlText w:val="%2)"/>
      <w:lvlJc w:val="left"/>
      <w:pPr>
        <w:ind w:left="852" w:hanging="22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eastAsia="en-US" w:bidi="ar-SA"/>
      </w:rPr>
    </w:lvl>
    <w:lvl w:ilvl="2" w:tplc="BE2400DE">
      <w:numFmt w:val="bullet"/>
      <w:lvlText w:val="•"/>
      <w:lvlJc w:val="left"/>
      <w:pPr>
        <w:ind w:left="1545" w:hanging="229"/>
      </w:pPr>
      <w:rPr>
        <w:rFonts w:hint="default"/>
        <w:lang w:eastAsia="en-US" w:bidi="ar-SA"/>
      </w:rPr>
    </w:lvl>
    <w:lvl w:ilvl="3" w:tplc="A3104354">
      <w:numFmt w:val="bullet"/>
      <w:lvlText w:val="•"/>
      <w:lvlJc w:val="left"/>
      <w:pPr>
        <w:ind w:left="2231" w:hanging="229"/>
      </w:pPr>
      <w:rPr>
        <w:rFonts w:hint="default"/>
        <w:lang w:eastAsia="en-US" w:bidi="ar-SA"/>
      </w:rPr>
    </w:lvl>
    <w:lvl w:ilvl="4" w:tplc="3C6AF806">
      <w:numFmt w:val="bullet"/>
      <w:lvlText w:val="•"/>
      <w:lvlJc w:val="left"/>
      <w:pPr>
        <w:ind w:left="2916" w:hanging="229"/>
      </w:pPr>
      <w:rPr>
        <w:rFonts w:hint="default"/>
        <w:lang w:eastAsia="en-US" w:bidi="ar-SA"/>
      </w:rPr>
    </w:lvl>
    <w:lvl w:ilvl="5" w:tplc="C3808200">
      <w:numFmt w:val="bullet"/>
      <w:lvlText w:val="•"/>
      <w:lvlJc w:val="left"/>
      <w:pPr>
        <w:ind w:left="3602" w:hanging="229"/>
      </w:pPr>
      <w:rPr>
        <w:rFonts w:hint="default"/>
        <w:lang w:eastAsia="en-US" w:bidi="ar-SA"/>
      </w:rPr>
    </w:lvl>
    <w:lvl w:ilvl="6" w:tplc="B0067DE6">
      <w:numFmt w:val="bullet"/>
      <w:lvlText w:val="•"/>
      <w:lvlJc w:val="left"/>
      <w:pPr>
        <w:ind w:left="4288" w:hanging="229"/>
      </w:pPr>
      <w:rPr>
        <w:rFonts w:hint="default"/>
        <w:lang w:eastAsia="en-US" w:bidi="ar-SA"/>
      </w:rPr>
    </w:lvl>
    <w:lvl w:ilvl="7" w:tplc="56F69F70">
      <w:numFmt w:val="bullet"/>
      <w:lvlText w:val="•"/>
      <w:lvlJc w:val="left"/>
      <w:pPr>
        <w:ind w:left="4973" w:hanging="229"/>
      </w:pPr>
      <w:rPr>
        <w:rFonts w:hint="default"/>
        <w:lang w:eastAsia="en-US" w:bidi="ar-SA"/>
      </w:rPr>
    </w:lvl>
    <w:lvl w:ilvl="8" w:tplc="006C8D46">
      <w:numFmt w:val="bullet"/>
      <w:lvlText w:val="•"/>
      <w:lvlJc w:val="left"/>
      <w:pPr>
        <w:ind w:left="5659" w:hanging="229"/>
      </w:pPr>
      <w:rPr>
        <w:rFonts w:hint="default"/>
        <w:lang w:eastAsia="en-US" w:bidi="ar-SA"/>
      </w:rPr>
    </w:lvl>
  </w:abstractNum>
  <w:abstractNum w:abstractNumId="25" w15:restartNumberingAfterBreak="0">
    <w:nsid w:val="1D18498D"/>
    <w:multiLevelType w:val="hybridMultilevel"/>
    <w:tmpl w:val="BDAC14E8"/>
    <w:lvl w:ilvl="0" w:tplc="66BCD9B6">
      <w:start w:val="2"/>
      <w:numFmt w:val="upperRoman"/>
      <w:lvlText w:val="%1."/>
      <w:lvlJc w:val="left"/>
      <w:pPr>
        <w:ind w:left="1213" w:hanging="225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4"/>
        <w:szCs w:val="24"/>
        <w:lang w:eastAsia="en-US" w:bidi="ar-SA"/>
      </w:rPr>
    </w:lvl>
    <w:lvl w:ilvl="1" w:tplc="9C3E5D34">
      <w:start w:val="1"/>
      <w:numFmt w:val="decimal"/>
      <w:lvlText w:val="%2."/>
      <w:lvlJc w:val="left"/>
      <w:pPr>
        <w:ind w:left="2367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2" w:tplc="199245C0">
      <w:numFmt w:val="bullet"/>
      <w:lvlText w:val="•"/>
      <w:lvlJc w:val="left"/>
      <w:pPr>
        <w:ind w:left="2120" w:hanging="235"/>
      </w:pPr>
      <w:rPr>
        <w:rFonts w:hint="default"/>
        <w:lang w:eastAsia="en-US" w:bidi="ar-SA"/>
      </w:rPr>
    </w:lvl>
    <w:lvl w:ilvl="3" w:tplc="2D569E06">
      <w:numFmt w:val="bullet"/>
      <w:lvlText w:val="•"/>
      <w:lvlJc w:val="left"/>
      <w:pPr>
        <w:ind w:left="2360" w:hanging="235"/>
      </w:pPr>
      <w:rPr>
        <w:rFonts w:hint="default"/>
        <w:lang w:eastAsia="en-US" w:bidi="ar-SA"/>
      </w:rPr>
    </w:lvl>
    <w:lvl w:ilvl="4" w:tplc="D41CB7A0">
      <w:numFmt w:val="bullet"/>
      <w:lvlText w:val="•"/>
      <w:lvlJc w:val="left"/>
      <w:pPr>
        <w:ind w:left="3027" w:hanging="235"/>
      </w:pPr>
      <w:rPr>
        <w:rFonts w:hint="default"/>
        <w:lang w:eastAsia="en-US" w:bidi="ar-SA"/>
      </w:rPr>
    </w:lvl>
    <w:lvl w:ilvl="5" w:tplc="E24ABF26">
      <w:numFmt w:val="bullet"/>
      <w:lvlText w:val="•"/>
      <w:lvlJc w:val="left"/>
      <w:pPr>
        <w:ind w:left="3694" w:hanging="235"/>
      </w:pPr>
      <w:rPr>
        <w:rFonts w:hint="default"/>
        <w:lang w:eastAsia="en-US" w:bidi="ar-SA"/>
      </w:rPr>
    </w:lvl>
    <w:lvl w:ilvl="6" w:tplc="B9569CBA">
      <w:numFmt w:val="bullet"/>
      <w:lvlText w:val="•"/>
      <w:lvlJc w:val="left"/>
      <w:pPr>
        <w:ind w:left="4361" w:hanging="235"/>
      </w:pPr>
      <w:rPr>
        <w:rFonts w:hint="default"/>
        <w:lang w:eastAsia="en-US" w:bidi="ar-SA"/>
      </w:rPr>
    </w:lvl>
    <w:lvl w:ilvl="7" w:tplc="1A56B802">
      <w:numFmt w:val="bullet"/>
      <w:lvlText w:val="•"/>
      <w:lvlJc w:val="left"/>
      <w:pPr>
        <w:ind w:left="5029" w:hanging="235"/>
      </w:pPr>
      <w:rPr>
        <w:rFonts w:hint="default"/>
        <w:lang w:eastAsia="en-US" w:bidi="ar-SA"/>
      </w:rPr>
    </w:lvl>
    <w:lvl w:ilvl="8" w:tplc="BD923350">
      <w:numFmt w:val="bullet"/>
      <w:lvlText w:val="•"/>
      <w:lvlJc w:val="left"/>
      <w:pPr>
        <w:ind w:left="5696" w:hanging="235"/>
      </w:pPr>
      <w:rPr>
        <w:rFonts w:hint="default"/>
        <w:lang w:eastAsia="en-US" w:bidi="ar-SA"/>
      </w:rPr>
    </w:lvl>
  </w:abstractNum>
  <w:abstractNum w:abstractNumId="26" w15:restartNumberingAfterBreak="0">
    <w:nsid w:val="1E850D0C"/>
    <w:multiLevelType w:val="hybridMultilevel"/>
    <w:tmpl w:val="7444DEA8"/>
    <w:lvl w:ilvl="0" w:tplc="7640D592">
      <w:start w:val="1"/>
      <w:numFmt w:val="decimal"/>
      <w:lvlText w:val="%1."/>
      <w:lvlJc w:val="left"/>
      <w:pPr>
        <w:ind w:left="227" w:hanging="216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1"/>
        <w:sz w:val="22"/>
        <w:szCs w:val="22"/>
        <w:lang w:eastAsia="en-US" w:bidi="ar-SA"/>
      </w:rPr>
    </w:lvl>
    <w:lvl w:ilvl="1" w:tplc="03285B82">
      <w:numFmt w:val="bullet"/>
      <w:lvlText w:val="•"/>
      <w:lvlJc w:val="left"/>
      <w:pPr>
        <w:ind w:left="901" w:hanging="216"/>
      </w:pPr>
      <w:rPr>
        <w:rFonts w:hint="default"/>
        <w:lang w:eastAsia="en-US" w:bidi="ar-SA"/>
      </w:rPr>
    </w:lvl>
    <w:lvl w:ilvl="2" w:tplc="E844FAE4">
      <w:numFmt w:val="bullet"/>
      <w:lvlText w:val="•"/>
      <w:lvlJc w:val="left"/>
      <w:pPr>
        <w:ind w:left="1582" w:hanging="216"/>
      </w:pPr>
      <w:rPr>
        <w:rFonts w:hint="default"/>
        <w:lang w:eastAsia="en-US" w:bidi="ar-SA"/>
      </w:rPr>
    </w:lvl>
    <w:lvl w:ilvl="3" w:tplc="BBB6E84A">
      <w:numFmt w:val="bullet"/>
      <w:lvlText w:val="•"/>
      <w:lvlJc w:val="left"/>
      <w:pPr>
        <w:ind w:left="2263" w:hanging="216"/>
      </w:pPr>
      <w:rPr>
        <w:rFonts w:hint="default"/>
        <w:lang w:eastAsia="en-US" w:bidi="ar-SA"/>
      </w:rPr>
    </w:lvl>
    <w:lvl w:ilvl="4" w:tplc="FA844C50">
      <w:numFmt w:val="bullet"/>
      <w:lvlText w:val="•"/>
      <w:lvlJc w:val="left"/>
      <w:pPr>
        <w:ind w:left="2944" w:hanging="216"/>
      </w:pPr>
      <w:rPr>
        <w:rFonts w:hint="default"/>
        <w:lang w:eastAsia="en-US" w:bidi="ar-SA"/>
      </w:rPr>
    </w:lvl>
    <w:lvl w:ilvl="5" w:tplc="27F64AC0">
      <w:numFmt w:val="bullet"/>
      <w:lvlText w:val="•"/>
      <w:lvlJc w:val="left"/>
      <w:pPr>
        <w:ind w:left="3625" w:hanging="216"/>
      </w:pPr>
      <w:rPr>
        <w:rFonts w:hint="default"/>
        <w:lang w:eastAsia="en-US" w:bidi="ar-SA"/>
      </w:rPr>
    </w:lvl>
    <w:lvl w:ilvl="6" w:tplc="118A4F68">
      <w:numFmt w:val="bullet"/>
      <w:lvlText w:val="•"/>
      <w:lvlJc w:val="left"/>
      <w:pPr>
        <w:ind w:left="4306" w:hanging="216"/>
      </w:pPr>
      <w:rPr>
        <w:rFonts w:hint="default"/>
        <w:lang w:eastAsia="en-US" w:bidi="ar-SA"/>
      </w:rPr>
    </w:lvl>
    <w:lvl w:ilvl="7" w:tplc="BAA84F14">
      <w:numFmt w:val="bullet"/>
      <w:lvlText w:val="•"/>
      <w:lvlJc w:val="left"/>
      <w:pPr>
        <w:ind w:left="4987" w:hanging="216"/>
      </w:pPr>
      <w:rPr>
        <w:rFonts w:hint="default"/>
        <w:lang w:eastAsia="en-US" w:bidi="ar-SA"/>
      </w:rPr>
    </w:lvl>
    <w:lvl w:ilvl="8" w:tplc="0EAC3856">
      <w:numFmt w:val="bullet"/>
      <w:lvlText w:val="•"/>
      <w:lvlJc w:val="left"/>
      <w:pPr>
        <w:ind w:left="5668" w:hanging="216"/>
      </w:pPr>
      <w:rPr>
        <w:rFonts w:hint="default"/>
        <w:lang w:eastAsia="en-US" w:bidi="ar-SA"/>
      </w:rPr>
    </w:lvl>
  </w:abstractNum>
  <w:abstractNum w:abstractNumId="27" w15:restartNumberingAfterBreak="0">
    <w:nsid w:val="1FD609B3"/>
    <w:multiLevelType w:val="multilevel"/>
    <w:tmpl w:val="8A6CDC4A"/>
    <w:lvl w:ilvl="0">
      <w:start w:val="2"/>
      <w:numFmt w:val="decimal"/>
      <w:lvlText w:val="%1"/>
      <w:lvlJc w:val="left"/>
      <w:pPr>
        <w:ind w:left="748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748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1998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27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256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88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514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43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772" w:hanging="382"/>
      </w:pPr>
      <w:rPr>
        <w:rFonts w:hint="default"/>
        <w:lang w:eastAsia="en-US" w:bidi="ar-SA"/>
      </w:rPr>
    </w:lvl>
  </w:abstractNum>
  <w:abstractNum w:abstractNumId="28" w15:restartNumberingAfterBreak="0">
    <w:nsid w:val="22124D3A"/>
    <w:multiLevelType w:val="multilevel"/>
    <w:tmpl w:val="AF34CC04"/>
    <w:lvl w:ilvl="0">
      <w:start w:val="2"/>
      <w:numFmt w:val="decimal"/>
      <w:lvlText w:val="%1."/>
      <w:lvlJc w:val="left"/>
      <w:pPr>
        <w:ind w:left="1428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>
      <w:start w:val="2"/>
      <w:numFmt w:val="decimal"/>
      <w:lvlText w:val="%1.%2."/>
      <w:lvlJc w:val="left"/>
      <w:pPr>
        <w:ind w:left="2185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718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57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96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3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874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413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52" w:hanging="382"/>
      </w:pPr>
      <w:rPr>
        <w:rFonts w:hint="default"/>
        <w:lang w:eastAsia="en-US" w:bidi="ar-SA"/>
      </w:rPr>
    </w:lvl>
  </w:abstractNum>
  <w:abstractNum w:abstractNumId="29" w15:restartNumberingAfterBreak="0">
    <w:nsid w:val="232D1C76"/>
    <w:multiLevelType w:val="hybridMultilevel"/>
    <w:tmpl w:val="0404528A"/>
    <w:lvl w:ilvl="0" w:tplc="F6BE6EC2">
      <w:start w:val="1"/>
      <w:numFmt w:val="decimal"/>
      <w:lvlText w:val="%1)"/>
      <w:lvlJc w:val="left"/>
      <w:pPr>
        <w:ind w:left="732" w:hanging="22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8510577E">
      <w:numFmt w:val="bullet"/>
      <w:lvlText w:val="•"/>
      <w:lvlJc w:val="left"/>
      <w:pPr>
        <w:ind w:left="1369" w:hanging="222"/>
      </w:pPr>
      <w:rPr>
        <w:rFonts w:hint="default"/>
        <w:lang w:eastAsia="en-US" w:bidi="ar-SA"/>
      </w:rPr>
    </w:lvl>
    <w:lvl w:ilvl="2" w:tplc="157E04EC">
      <w:numFmt w:val="bullet"/>
      <w:lvlText w:val="•"/>
      <w:lvlJc w:val="left"/>
      <w:pPr>
        <w:ind w:left="1998" w:hanging="222"/>
      </w:pPr>
      <w:rPr>
        <w:rFonts w:hint="default"/>
        <w:lang w:eastAsia="en-US" w:bidi="ar-SA"/>
      </w:rPr>
    </w:lvl>
    <w:lvl w:ilvl="3" w:tplc="278A30B4">
      <w:numFmt w:val="bullet"/>
      <w:lvlText w:val="•"/>
      <w:lvlJc w:val="left"/>
      <w:pPr>
        <w:ind w:left="2627" w:hanging="222"/>
      </w:pPr>
      <w:rPr>
        <w:rFonts w:hint="default"/>
        <w:lang w:eastAsia="en-US" w:bidi="ar-SA"/>
      </w:rPr>
    </w:lvl>
    <w:lvl w:ilvl="4" w:tplc="B446734C">
      <w:numFmt w:val="bullet"/>
      <w:lvlText w:val="•"/>
      <w:lvlJc w:val="left"/>
      <w:pPr>
        <w:ind w:left="3256" w:hanging="222"/>
      </w:pPr>
      <w:rPr>
        <w:rFonts w:hint="default"/>
        <w:lang w:eastAsia="en-US" w:bidi="ar-SA"/>
      </w:rPr>
    </w:lvl>
    <w:lvl w:ilvl="5" w:tplc="C298BA0E">
      <w:numFmt w:val="bullet"/>
      <w:lvlText w:val="•"/>
      <w:lvlJc w:val="left"/>
      <w:pPr>
        <w:ind w:left="3885" w:hanging="222"/>
      </w:pPr>
      <w:rPr>
        <w:rFonts w:hint="default"/>
        <w:lang w:eastAsia="en-US" w:bidi="ar-SA"/>
      </w:rPr>
    </w:lvl>
    <w:lvl w:ilvl="6" w:tplc="1A0EF1A2">
      <w:numFmt w:val="bullet"/>
      <w:lvlText w:val="•"/>
      <w:lvlJc w:val="left"/>
      <w:pPr>
        <w:ind w:left="4514" w:hanging="222"/>
      </w:pPr>
      <w:rPr>
        <w:rFonts w:hint="default"/>
        <w:lang w:eastAsia="en-US" w:bidi="ar-SA"/>
      </w:rPr>
    </w:lvl>
    <w:lvl w:ilvl="7" w:tplc="73AC03DA">
      <w:numFmt w:val="bullet"/>
      <w:lvlText w:val="•"/>
      <w:lvlJc w:val="left"/>
      <w:pPr>
        <w:ind w:left="5143" w:hanging="222"/>
      </w:pPr>
      <w:rPr>
        <w:rFonts w:hint="default"/>
        <w:lang w:eastAsia="en-US" w:bidi="ar-SA"/>
      </w:rPr>
    </w:lvl>
    <w:lvl w:ilvl="8" w:tplc="01D22718">
      <w:numFmt w:val="bullet"/>
      <w:lvlText w:val="•"/>
      <w:lvlJc w:val="left"/>
      <w:pPr>
        <w:ind w:left="5772" w:hanging="222"/>
      </w:pPr>
      <w:rPr>
        <w:rFonts w:hint="default"/>
        <w:lang w:eastAsia="en-US" w:bidi="ar-SA"/>
      </w:rPr>
    </w:lvl>
  </w:abstractNum>
  <w:abstractNum w:abstractNumId="30" w15:restartNumberingAfterBreak="0">
    <w:nsid w:val="296F3561"/>
    <w:multiLevelType w:val="hybridMultilevel"/>
    <w:tmpl w:val="25409330"/>
    <w:lvl w:ilvl="0" w:tplc="15B65148">
      <w:start w:val="1"/>
      <w:numFmt w:val="decimal"/>
      <w:lvlText w:val="%1)"/>
      <w:lvlJc w:val="left"/>
      <w:pPr>
        <w:ind w:left="398" w:hanging="17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77"/>
        <w:sz w:val="17"/>
        <w:szCs w:val="17"/>
        <w:lang w:eastAsia="en-US" w:bidi="ar-SA"/>
      </w:rPr>
    </w:lvl>
    <w:lvl w:ilvl="1" w:tplc="93906886">
      <w:numFmt w:val="bullet"/>
      <w:lvlText w:val="•"/>
      <w:lvlJc w:val="left"/>
      <w:pPr>
        <w:ind w:left="1063" w:hanging="172"/>
      </w:pPr>
      <w:rPr>
        <w:rFonts w:hint="default"/>
        <w:lang w:eastAsia="en-US" w:bidi="ar-SA"/>
      </w:rPr>
    </w:lvl>
    <w:lvl w:ilvl="2" w:tplc="34C6E6CC">
      <w:numFmt w:val="bullet"/>
      <w:lvlText w:val="•"/>
      <w:lvlJc w:val="left"/>
      <w:pPr>
        <w:ind w:left="1726" w:hanging="172"/>
      </w:pPr>
      <w:rPr>
        <w:rFonts w:hint="default"/>
        <w:lang w:eastAsia="en-US" w:bidi="ar-SA"/>
      </w:rPr>
    </w:lvl>
    <w:lvl w:ilvl="3" w:tplc="C512B698">
      <w:numFmt w:val="bullet"/>
      <w:lvlText w:val="•"/>
      <w:lvlJc w:val="left"/>
      <w:pPr>
        <w:ind w:left="2389" w:hanging="172"/>
      </w:pPr>
      <w:rPr>
        <w:rFonts w:hint="default"/>
        <w:lang w:eastAsia="en-US" w:bidi="ar-SA"/>
      </w:rPr>
    </w:lvl>
    <w:lvl w:ilvl="4" w:tplc="8DE87244">
      <w:numFmt w:val="bullet"/>
      <w:lvlText w:val="•"/>
      <w:lvlJc w:val="left"/>
      <w:pPr>
        <w:ind w:left="3052" w:hanging="172"/>
      </w:pPr>
      <w:rPr>
        <w:rFonts w:hint="default"/>
        <w:lang w:eastAsia="en-US" w:bidi="ar-SA"/>
      </w:rPr>
    </w:lvl>
    <w:lvl w:ilvl="5" w:tplc="02AA9FEE">
      <w:numFmt w:val="bullet"/>
      <w:lvlText w:val="•"/>
      <w:lvlJc w:val="left"/>
      <w:pPr>
        <w:ind w:left="3715" w:hanging="172"/>
      </w:pPr>
      <w:rPr>
        <w:rFonts w:hint="default"/>
        <w:lang w:eastAsia="en-US" w:bidi="ar-SA"/>
      </w:rPr>
    </w:lvl>
    <w:lvl w:ilvl="6" w:tplc="14488E2C">
      <w:numFmt w:val="bullet"/>
      <w:lvlText w:val="•"/>
      <w:lvlJc w:val="left"/>
      <w:pPr>
        <w:ind w:left="4378" w:hanging="172"/>
      </w:pPr>
      <w:rPr>
        <w:rFonts w:hint="default"/>
        <w:lang w:eastAsia="en-US" w:bidi="ar-SA"/>
      </w:rPr>
    </w:lvl>
    <w:lvl w:ilvl="7" w:tplc="D40A32C4">
      <w:numFmt w:val="bullet"/>
      <w:lvlText w:val="•"/>
      <w:lvlJc w:val="left"/>
      <w:pPr>
        <w:ind w:left="5041" w:hanging="172"/>
      </w:pPr>
      <w:rPr>
        <w:rFonts w:hint="default"/>
        <w:lang w:eastAsia="en-US" w:bidi="ar-SA"/>
      </w:rPr>
    </w:lvl>
    <w:lvl w:ilvl="8" w:tplc="EF6C9AFC">
      <w:numFmt w:val="bullet"/>
      <w:lvlText w:val="•"/>
      <w:lvlJc w:val="left"/>
      <w:pPr>
        <w:ind w:left="5704" w:hanging="172"/>
      </w:pPr>
      <w:rPr>
        <w:rFonts w:hint="default"/>
        <w:lang w:eastAsia="en-US" w:bidi="ar-SA"/>
      </w:rPr>
    </w:lvl>
  </w:abstractNum>
  <w:abstractNum w:abstractNumId="31" w15:restartNumberingAfterBreak="0">
    <w:nsid w:val="29F271DD"/>
    <w:multiLevelType w:val="hybridMultilevel"/>
    <w:tmpl w:val="E3C455D8"/>
    <w:lvl w:ilvl="0" w:tplc="BD809018">
      <w:start w:val="1"/>
      <w:numFmt w:val="decimal"/>
      <w:lvlText w:val="%1."/>
      <w:lvlJc w:val="left"/>
      <w:pPr>
        <w:ind w:left="715" w:hanging="206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1" w:tplc="8D2A2A0A">
      <w:numFmt w:val="bullet"/>
      <w:lvlText w:val="•"/>
      <w:lvlJc w:val="left"/>
      <w:pPr>
        <w:ind w:left="1351" w:hanging="206"/>
      </w:pPr>
      <w:rPr>
        <w:rFonts w:hint="default"/>
        <w:lang w:eastAsia="en-US" w:bidi="ar-SA"/>
      </w:rPr>
    </w:lvl>
    <w:lvl w:ilvl="2" w:tplc="3C3880D8">
      <w:numFmt w:val="bullet"/>
      <w:lvlText w:val="•"/>
      <w:lvlJc w:val="left"/>
      <w:pPr>
        <w:ind w:left="1982" w:hanging="206"/>
      </w:pPr>
      <w:rPr>
        <w:rFonts w:hint="default"/>
        <w:lang w:eastAsia="en-US" w:bidi="ar-SA"/>
      </w:rPr>
    </w:lvl>
    <w:lvl w:ilvl="3" w:tplc="8358520C">
      <w:numFmt w:val="bullet"/>
      <w:lvlText w:val="•"/>
      <w:lvlJc w:val="left"/>
      <w:pPr>
        <w:ind w:left="2613" w:hanging="206"/>
      </w:pPr>
      <w:rPr>
        <w:rFonts w:hint="default"/>
        <w:lang w:eastAsia="en-US" w:bidi="ar-SA"/>
      </w:rPr>
    </w:lvl>
    <w:lvl w:ilvl="4" w:tplc="1E0E8200">
      <w:numFmt w:val="bullet"/>
      <w:lvlText w:val="•"/>
      <w:lvlJc w:val="left"/>
      <w:pPr>
        <w:ind w:left="3244" w:hanging="206"/>
      </w:pPr>
      <w:rPr>
        <w:rFonts w:hint="default"/>
        <w:lang w:eastAsia="en-US" w:bidi="ar-SA"/>
      </w:rPr>
    </w:lvl>
    <w:lvl w:ilvl="5" w:tplc="9D58CDBE">
      <w:numFmt w:val="bullet"/>
      <w:lvlText w:val="•"/>
      <w:lvlJc w:val="left"/>
      <w:pPr>
        <w:ind w:left="3875" w:hanging="206"/>
      </w:pPr>
      <w:rPr>
        <w:rFonts w:hint="default"/>
        <w:lang w:eastAsia="en-US" w:bidi="ar-SA"/>
      </w:rPr>
    </w:lvl>
    <w:lvl w:ilvl="6" w:tplc="7466D5D8">
      <w:numFmt w:val="bullet"/>
      <w:lvlText w:val="•"/>
      <w:lvlJc w:val="left"/>
      <w:pPr>
        <w:ind w:left="4506" w:hanging="206"/>
      </w:pPr>
      <w:rPr>
        <w:rFonts w:hint="default"/>
        <w:lang w:eastAsia="en-US" w:bidi="ar-SA"/>
      </w:rPr>
    </w:lvl>
    <w:lvl w:ilvl="7" w:tplc="4872A2C2">
      <w:numFmt w:val="bullet"/>
      <w:lvlText w:val="•"/>
      <w:lvlJc w:val="left"/>
      <w:pPr>
        <w:ind w:left="5137" w:hanging="206"/>
      </w:pPr>
      <w:rPr>
        <w:rFonts w:hint="default"/>
        <w:lang w:eastAsia="en-US" w:bidi="ar-SA"/>
      </w:rPr>
    </w:lvl>
    <w:lvl w:ilvl="8" w:tplc="9134E9DE">
      <w:numFmt w:val="bullet"/>
      <w:lvlText w:val="•"/>
      <w:lvlJc w:val="left"/>
      <w:pPr>
        <w:ind w:left="5768" w:hanging="206"/>
      </w:pPr>
      <w:rPr>
        <w:rFonts w:hint="default"/>
        <w:lang w:eastAsia="en-US" w:bidi="ar-SA"/>
      </w:rPr>
    </w:lvl>
  </w:abstractNum>
  <w:abstractNum w:abstractNumId="32" w15:restartNumberingAfterBreak="0">
    <w:nsid w:val="2A872DE3"/>
    <w:multiLevelType w:val="multilevel"/>
    <w:tmpl w:val="5C0CB8DC"/>
    <w:lvl w:ilvl="0">
      <w:start w:val="2"/>
      <w:numFmt w:val="decimal"/>
      <w:lvlText w:val="%1"/>
      <w:lvlJc w:val="left"/>
      <w:pPr>
        <w:ind w:left="1067" w:hanging="331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067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numFmt w:val="bullet"/>
      <w:lvlText w:val="•"/>
      <w:lvlJc w:val="left"/>
      <w:pPr>
        <w:ind w:left="2254" w:hanging="33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851" w:hanging="33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48" w:hanging="33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045" w:hanging="33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642" w:hanging="33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239" w:hanging="33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36" w:hanging="331"/>
      </w:pPr>
      <w:rPr>
        <w:rFonts w:hint="default"/>
        <w:lang w:eastAsia="en-US" w:bidi="ar-SA"/>
      </w:rPr>
    </w:lvl>
  </w:abstractNum>
  <w:abstractNum w:abstractNumId="33" w15:restartNumberingAfterBreak="0">
    <w:nsid w:val="3282743C"/>
    <w:multiLevelType w:val="hybridMultilevel"/>
    <w:tmpl w:val="CEE0FC0E"/>
    <w:lvl w:ilvl="0" w:tplc="54B28B98">
      <w:start w:val="1"/>
      <w:numFmt w:val="decimal"/>
      <w:lvlText w:val="%1)"/>
      <w:lvlJc w:val="left"/>
      <w:pPr>
        <w:ind w:left="113" w:hanging="22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EFC04F4A">
      <w:numFmt w:val="bullet"/>
      <w:lvlText w:val="•"/>
      <w:lvlJc w:val="left"/>
      <w:pPr>
        <w:ind w:left="811" w:hanging="220"/>
      </w:pPr>
      <w:rPr>
        <w:rFonts w:hint="default"/>
        <w:lang w:eastAsia="en-US" w:bidi="ar-SA"/>
      </w:rPr>
    </w:lvl>
    <w:lvl w:ilvl="2" w:tplc="3AE25A00">
      <w:numFmt w:val="bullet"/>
      <w:lvlText w:val="•"/>
      <w:lvlJc w:val="left"/>
      <w:pPr>
        <w:ind w:left="1502" w:hanging="220"/>
      </w:pPr>
      <w:rPr>
        <w:rFonts w:hint="default"/>
        <w:lang w:eastAsia="en-US" w:bidi="ar-SA"/>
      </w:rPr>
    </w:lvl>
    <w:lvl w:ilvl="3" w:tplc="083E8886">
      <w:numFmt w:val="bullet"/>
      <w:lvlText w:val="•"/>
      <w:lvlJc w:val="left"/>
      <w:pPr>
        <w:ind w:left="2193" w:hanging="220"/>
      </w:pPr>
      <w:rPr>
        <w:rFonts w:hint="default"/>
        <w:lang w:eastAsia="en-US" w:bidi="ar-SA"/>
      </w:rPr>
    </w:lvl>
    <w:lvl w:ilvl="4" w:tplc="0B0A027E">
      <w:numFmt w:val="bullet"/>
      <w:lvlText w:val="•"/>
      <w:lvlJc w:val="left"/>
      <w:pPr>
        <w:ind w:left="2884" w:hanging="220"/>
      </w:pPr>
      <w:rPr>
        <w:rFonts w:hint="default"/>
        <w:lang w:eastAsia="en-US" w:bidi="ar-SA"/>
      </w:rPr>
    </w:lvl>
    <w:lvl w:ilvl="5" w:tplc="D54A00CE">
      <w:numFmt w:val="bullet"/>
      <w:lvlText w:val="•"/>
      <w:lvlJc w:val="left"/>
      <w:pPr>
        <w:ind w:left="3575" w:hanging="220"/>
      </w:pPr>
      <w:rPr>
        <w:rFonts w:hint="default"/>
        <w:lang w:eastAsia="en-US" w:bidi="ar-SA"/>
      </w:rPr>
    </w:lvl>
    <w:lvl w:ilvl="6" w:tplc="60DE97FA">
      <w:numFmt w:val="bullet"/>
      <w:lvlText w:val="•"/>
      <w:lvlJc w:val="left"/>
      <w:pPr>
        <w:ind w:left="4266" w:hanging="220"/>
      </w:pPr>
      <w:rPr>
        <w:rFonts w:hint="default"/>
        <w:lang w:eastAsia="en-US" w:bidi="ar-SA"/>
      </w:rPr>
    </w:lvl>
    <w:lvl w:ilvl="7" w:tplc="F43C665E">
      <w:numFmt w:val="bullet"/>
      <w:lvlText w:val="•"/>
      <w:lvlJc w:val="left"/>
      <w:pPr>
        <w:ind w:left="4957" w:hanging="220"/>
      </w:pPr>
      <w:rPr>
        <w:rFonts w:hint="default"/>
        <w:lang w:eastAsia="en-US" w:bidi="ar-SA"/>
      </w:rPr>
    </w:lvl>
    <w:lvl w:ilvl="8" w:tplc="AD647DE8">
      <w:numFmt w:val="bullet"/>
      <w:lvlText w:val="•"/>
      <w:lvlJc w:val="left"/>
      <w:pPr>
        <w:ind w:left="5648" w:hanging="220"/>
      </w:pPr>
      <w:rPr>
        <w:rFonts w:hint="default"/>
        <w:lang w:eastAsia="en-US" w:bidi="ar-SA"/>
      </w:rPr>
    </w:lvl>
  </w:abstractNum>
  <w:abstractNum w:abstractNumId="34" w15:restartNumberingAfterBreak="0">
    <w:nsid w:val="3340493C"/>
    <w:multiLevelType w:val="hybridMultilevel"/>
    <w:tmpl w:val="8A4E5F7A"/>
    <w:lvl w:ilvl="0" w:tplc="232CCB42">
      <w:start w:val="1"/>
      <w:numFmt w:val="decimal"/>
      <w:lvlText w:val="%1."/>
      <w:lvlJc w:val="left"/>
      <w:pPr>
        <w:ind w:left="2617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 w:tplc="37C860CC">
      <w:numFmt w:val="bullet"/>
      <w:lvlText w:val="•"/>
      <w:lvlJc w:val="left"/>
      <w:pPr>
        <w:ind w:left="3061" w:hanging="235"/>
      </w:pPr>
      <w:rPr>
        <w:rFonts w:hint="default"/>
        <w:lang w:eastAsia="en-US" w:bidi="ar-SA"/>
      </w:rPr>
    </w:lvl>
    <w:lvl w:ilvl="2" w:tplc="FD50B0B6">
      <w:numFmt w:val="bullet"/>
      <w:lvlText w:val="•"/>
      <w:lvlJc w:val="left"/>
      <w:pPr>
        <w:ind w:left="3502" w:hanging="235"/>
      </w:pPr>
      <w:rPr>
        <w:rFonts w:hint="default"/>
        <w:lang w:eastAsia="en-US" w:bidi="ar-SA"/>
      </w:rPr>
    </w:lvl>
    <w:lvl w:ilvl="3" w:tplc="B9407018">
      <w:numFmt w:val="bullet"/>
      <w:lvlText w:val="•"/>
      <w:lvlJc w:val="left"/>
      <w:pPr>
        <w:ind w:left="3943" w:hanging="235"/>
      </w:pPr>
      <w:rPr>
        <w:rFonts w:hint="default"/>
        <w:lang w:eastAsia="en-US" w:bidi="ar-SA"/>
      </w:rPr>
    </w:lvl>
    <w:lvl w:ilvl="4" w:tplc="E4DEB912">
      <w:numFmt w:val="bullet"/>
      <w:lvlText w:val="•"/>
      <w:lvlJc w:val="left"/>
      <w:pPr>
        <w:ind w:left="4384" w:hanging="235"/>
      </w:pPr>
      <w:rPr>
        <w:rFonts w:hint="default"/>
        <w:lang w:eastAsia="en-US" w:bidi="ar-SA"/>
      </w:rPr>
    </w:lvl>
    <w:lvl w:ilvl="5" w:tplc="9244ADB6">
      <w:numFmt w:val="bullet"/>
      <w:lvlText w:val="•"/>
      <w:lvlJc w:val="left"/>
      <w:pPr>
        <w:ind w:left="4825" w:hanging="235"/>
      </w:pPr>
      <w:rPr>
        <w:rFonts w:hint="default"/>
        <w:lang w:eastAsia="en-US" w:bidi="ar-SA"/>
      </w:rPr>
    </w:lvl>
    <w:lvl w:ilvl="6" w:tplc="CEC63624">
      <w:numFmt w:val="bullet"/>
      <w:lvlText w:val="•"/>
      <w:lvlJc w:val="left"/>
      <w:pPr>
        <w:ind w:left="5266" w:hanging="235"/>
      </w:pPr>
      <w:rPr>
        <w:rFonts w:hint="default"/>
        <w:lang w:eastAsia="en-US" w:bidi="ar-SA"/>
      </w:rPr>
    </w:lvl>
    <w:lvl w:ilvl="7" w:tplc="73DADA46">
      <w:numFmt w:val="bullet"/>
      <w:lvlText w:val="•"/>
      <w:lvlJc w:val="left"/>
      <w:pPr>
        <w:ind w:left="5707" w:hanging="235"/>
      </w:pPr>
      <w:rPr>
        <w:rFonts w:hint="default"/>
        <w:lang w:eastAsia="en-US" w:bidi="ar-SA"/>
      </w:rPr>
    </w:lvl>
    <w:lvl w:ilvl="8" w:tplc="6CD6AA5A">
      <w:numFmt w:val="bullet"/>
      <w:lvlText w:val="•"/>
      <w:lvlJc w:val="left"/>
      <w:pPr>
        <w:ind w:left="6148" w:hanging="235"/>
      </w:pPr>
      <w:rPr>
        <w:rFonts w:hint="default"/>
        <w:lang w:eastAsia="en-US" w:bidi="ar-SA"/>
      </w:rPr>
    </w:lvl>
  </w:abstractNum>
  <w:abstractNum w:abstractNumId="35" w15:restartNumberingAfterBreak="0">
    <w:nsid w:val="354E1FB3"/>
    <w:multiLevelType w:val="hybridMultilevel"/>
    <w:tmpl w:val="971EBE12"/>
    <w:lvl w:ilvl="0" w:tplc="491AD124">
      <w:start w:val="1"/>
      <w:numFmt w:val="decimal"/>
      <w:lvlText w:val="%1."/>
      <w:lvlJc w:val="left"/>
      <w:pPr>
        <w:ind w:left="457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 w:tplc="DC2C094C">
      <w:numFmt w:val="bullet"/>
      <w:lvlText w:val="•"/>
      <w:lvlJc w:val="left"/>
      <w:pPr>
        <w:ind w:left="1117" w:hanging="235"/>
      </w:pPr>
      <w:rPr>
        <w:rFonts w:hint="default"/>
        <w:lang w:eastAsia="en-US" w:bidi="ar-SA"/>
      </w:rPr>
    </w:lvl>
    <w:lvl w:ilvl="2" w:tplc="F4363F6C">
      <w:numFmt w:val="bullet"/>
      <w:lvlText w:val="•"/>
      <w:lvlJc w:val="left"/>
      <w:pPr>
        <w:ind w:left="1774" w:hanging="235"/>
      </w:pPr>
      <w:rPr>
        <w:rFonts w:hint="default"/>
        <w:lang w:eastAsia="en-US" w:bidi="ar-SA"/>
      </w:rPr>
    </w:lvl>
    <w:lvl w:ilvl="3" w:tplc="A288A7EE">
      <w:numFmt w:val="bullet"/>
      <w:lvlText w:val="•"/>
      <w:lvlJc w:val="left"/>
      <w:pPr>
        <w:ind w:left="2431" w:hanging="235"/>
      </w:pPr>
      <w:rPr>
        <w:rFonts w:hint="default"/>
        <w:lang w:eastAsia="en-US" w:bidi="ar-SA"/>
      </w:rPr>
    </w:lvl>
    <w:lvl w:ilvl="4" w:tplc="C6D4657C">
      <w:numFmt w:val="bullet"/>
      <w:lvlText w:val="•"/>
      <w:lvlJc w:val="left"/>
      <w:pPr>
        <w:ind w:left="3088" w:hanging="235"/>
      </w:pPr>
      <w:rPr>
        <w:rFonts w:hint="default"/>
        <w:lang w:eastAsia="en-US" w:bidi="ar-SA"/>
      </w:rPr>
    </w:lvl>
    <w:lvl w:ilvl="5" w:tplc="D57EBABC">
      <w:numFmt w:val="bullet"/>
      <w:lvlText w:val="•"/>
      <w:lvlJc w:val="left"/>
      <w:pPr>
        <w:ind w:left="3745" w:hanging="235"/>
      </w:pPr>
      <w:rPr>
        <w:rFonts w:hint="default"/>
        <w:lang w:eastAsia="en-US" w:bidi="ar-SA"/>
      </w:rPr>
    </w:lvl>
    <w:lvl w:ilvl="6" w:tplc="4C8862AA">
      <w:numFmt w:val="bullet"/>
      <w:lvlText w:val="•"/>
      <w:lvlJc w:val="left"/>
      <w:pPr>
        <w:ind w:left="4402" w:hanging="235"/>
      </w:pPr>
      <w:rPr>
        <w:rFonts w:hint="default"/>
        <w:lang w:eastAsia="en-US" w:bidi="ar-SA"/>
      </w:rPr>
    </w:lvl>
    <w:lvl w:ilvl="7" w:tplc="8AFA1522">
      <w:numFmt w:val="bullet"/>
      <w:lvlText w:val="•"/>
      <w:lvlJc w:val="left"/>
      <w:pPr>
        <w:ind w:left="5059" w:hanging="235"/>
      </w:pPr>
      <w:rPr>
        <w:rFonts w:hint="default"/>
        <w:lang w:eastAsia="en-US" w:bidi="ar-SA"/>
      </w:rPr>
    </w:lvl>
    <w:lvl w:ilvl="8" w:tplc="319EC21A">
      <w:numFmt w:val="bullet"/>
      <w:lvlText w:val="•"/>
      <w:lvlJc w:val="left"/>
      <w:pPr>
        <w:ind w:left="5716" w:hanging="235"/>
      </w:pPr>
      <w:rPr>
        <w:rFonts w:hint="default"/>
        <w:lang w:eastAsia="en-US" w:bidi="ar-SA"/>
      </w:rPr>
    </w:lvl>
  </w:abstractNum>
  <w:abstractNum w:abstractNumId="36" w15:restartNumberingAfterBreak="0">
    <w:nsid w:val="38AA0699"/>
    <w:multiLevelType w:val="multilevel"/>
    <w:tmpl w:val="4F7CCF38"/>
    <w:lvl w:ilvl="0">
      <w:start w:val="2"/>
      <w:numFmt w:val="decimal"/>
      <w:lvlText w:val="%1"/>
      <w:lvlJc w:val="left"/>
      <w:pPr>
        <w:ind w:left="2466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2466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374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831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88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4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202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659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116" w:hanging="382"/>
      </w:pPr>
      <w:rPr>
        <w:rFonts w:hint="default"/>
        <w:lang w:eastAsia="en-US" w:bidi="ar-SA"/>
      </w:rPr>
    </w:lvl>
  </w:abstractNum>
  <w:abstractNum w:abstractNumId="37" w15:restartNumberingAfterBreak="0">
    <w:nsid w:val="3DF177F1"/>
    <w:multiLevelType w:val="hybridMultilevel"/>
    <w:tmpl w:val="5B2C0FDC"/>
    <w:lvl w:ilvl="0" w:tplc="CAF00FE4">
      <w:start w:val="1"/>
      <w:numFmt w:val="upperRoman"/>
      <w:lvlText w:val="%1."/>
      <w:lvlJc w:val="left"/>
      <w:pPr>
        <w:ind w:left="1341" w:hanging="16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4"/>
        <w:szCs w:val="24"/>
        <w:lang w:eastAsia="en-US" w:bidi="ar-SA"/>
      </w:rPr>
    </w:lvl>
    <w:lvl w:ilvl="1" w:tplc="0442D466">
      <w:start w:val="1"/>
      <w:numFmt w:val="decimal"/>
      <w:lvlText w:val="%2."/>
      <w:lvlJc w:val="left"/>
      <w:pPr>
        <w:ind w:left="1864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2" w:tplc="01A6B358">
      <w:numFmt w:val="bullet"/>
      <w:lvlText w:val="•"/>
      <w:lvlJc w:val="left"/>
      <w:pPr>
        <w:ind w:left="2434" w:hanging="235"/>
      </w:pPr>
      <w:rPr>
        <w:rFonts w:hint="default"/>
        <w:lang w:eastAsia="en-US" w:bidi="ar-SA"/>
      </w:rPr>
    </w:lvl>
    <w:lvl w:ilvl="3" w:tplc="BD8E90AC">
      <w:numFmt w:val="bullet"/>
      <w:lvlText w:val="•"/>
      <w:lvlJc w:val="left"/>
      <w:pPr>
        <w:ind w:left="3009" w:hanging="235"/>
      </w:pPr>
      <w:rPr>
        <w:rFonts w:hint="default"/>
        <w:lang w:eastAsia="en-US" w:bidi="ar-SA"/>
      </w:rPr>
    </w:lvl>
    <w:lvl w:ilvl="4" w:tplc="B1D259FC">
      <w:numFmt w:val="bullet"/>
      <w:lvlText w:val="•"/>
      <w:lvlJc w:val="left"/>
      <w:pPr>
        <w:ind w:left="3583" w:hanging="235"/>
      </w:pPr>
      <w:rPr>
        <w:rFonts w:hint="default"/>
        <w:lang w:eastAsia="en-US" w:bidi="ar-SA"/>
      </w:rPr>
    </w:lvl>
    <w:lvl w:ilvl="5" w:tplc="6E4CE03A">
      <w:numFmt w:val="bullet"/>
      <w:lvlText w:val="•"/>
      <w:lvlJc w:val="left"/>
      <w:pPr>
        <w:ind w:left="4158" w:hanging="235"/>
      </w:pPr>
      <w:rPr>
        <w:rFonts w:hint="default"/>
        <w:lang w:eastAsia="en-US" w:bidi="ar-SA"/>
      </w:rPr>
    </w:lvl>
    <w:lvl w:ilvl="6" w:tplc="8DB60ED8">
      <w:numFmt w:val="bullet"/>
      <w:lvlText w:val="•"/>
      <w:lvlJc w:val="left"/>
      <w:pPr>
        <w:ind w:left="4732" w:hanging="235"/>
      </w:pPr>
      <w:rPr>
        <w:rFonts w:hint="default"/>
        <w:lang w:eastAsia="en-US" w:bidi="ar-SA"/>
      </w:rPr>
    </w:lvl>
    <w:lvl w:ilvl="7" w:tplc="CDDAB66A">
      <w:numFmt w:val="bullet"/>
      <w:lvlText w:val="•"/>
      <w:lvlJc w:val="left"/>
      <w:pPr>
        <w:ind w:left="5307" w:hanging="235"/>
      </w:pPr>
      <w:rPr>
        <w:rFonts w:hint="default"/>
        <w:lang w:eastAsia="en-US" w:bidi="ar-SA"/>
      </w:rPr>
    </w:lvl>
    <w:lvl w:ilvl="8" w:tplc="AF1A1D22">
      <w:numFmt w:val="bullet"/>
      <w:lvlText w:val="•"/>
      <w:lvlJc w:val="left"/>
      <w:pPr>
        <w:ind w:left="5881" w:hanging="235"/>
      </w:pPr>
      <w:rPr>
        <w:rFonts w:hint="default"/>
        <w:lang w:eastAsia="en-US" w:bidi="ar-SA"/>
      </w:rPr>
    </w:lvl>
  </w:abstractNum>
  <w:abstractNum w:abstractNumId="38" w15:restartNumberingAfterBreak="0">
    <w:nsid w:val="42992969"/>
    <w:multiLevelType w:val="multilevel"/>
    <w:tmpl w:val="4A80782E"/>
    <w:lvl w:ilvl="0">
      <w:start w:val="7"/>
      <w:numFmt w:val="decimal"/>
      <w:lvlText w:val="%1"/>
      <w:lvlJc w:val="left"/>
      <w:pPr>
        <w:ind w:left="510" w:hanging="681"/>
        <w:jc w:val="left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510" w:hanging="681"/>
        <w:jc w:val="left"/>
      </w:pPr>
      <w:rPr>
        <w:rFonts w:hint="default"/>
        <w:lang w:eastAsia="en-US" w:bidi="ar-SA"/>
      </w:rPr>
    </w:lvl>
    <w:lvl w:ilvl="2">
      <w:start w:val="2"/>
      <w:numFmt w:val="decimal"/>
      <w:lvlText w:val="%1.%2.%3"/>
      <w:lvlJc w:val="left"/>
      <w:pPr>
        <w:ind w:left="510" w:hanging="681"/>
        <w:jc w:val="left"/>
      </w:pPr>
      <w:rPr>
        <w:rFonts w:hint="default"/>
        <w:lang w:eastAsia="en-US" w:bidi="ar-SA"/>
      </w:rPr>
    </w:lvl>
    <w:lvl w:ilvl="3">
      <w:start w:val="1"/>
      <w:numFmt w:val="decimal"/>
      <w:lvlText w:val="%1.%2.%3.%4."/>
      <w:lvlJc w:val="left"/>
      <w:pPr>
        <w:ind w:left="510" w:hanging="68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124" w:hanging="6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775" w:hanging="6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426" w:hanging="6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077" w:hanging="6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728" w:hanging="681"/>
      </w:pPr>
      <w:rPr>
        <w:rFonts w:hint="default"/>
        <w:lang w:eastAsia="en-US" w:bidi="ar-SA"/>
      </w:rPr>
    </w:lvl>
  </w:abstractNum>
  <w:abstractNum w:abstractNumId="39" w15:restartNumberingAfterBreak="0">
    <w:nsid w:val="44A95016"/>
    <w:multiLevelType w:val="hybridMultilevel"/>
    <w:tmpl w:val="65A4E5A0"/>
    <w:lvl w:ilvl="0" w:tplc="A83CB7D4">
      <w:start w:val="1"/>
      <w:numFmt w:val="decimal"/>
      <w:lvlText w:val="%1)"/>
      <w:lvlJc w:val="left"/>
      <w:pPr>
        <w:ind w:left="113" w:hanging="21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76"/>
        <w:sz w:val="22"/>
        <w:szCs w:val="22"/>
        <w:lang w:eastAsia="en-US" w:bidi="ar-SA"/>
      </w:rPr>
    </w:lvl>
    <w:lvl w:ilvl="1" w:tplc="F30A89CE">
      <w:start w:val="1"/>
      <w:numFmt w:val="decimal"/>
      <w:lvlText w:val="%2)"/>
      <w:lvlJc w:val="left"/>
      <w:pPr>
        <w:ind w:left="227" w:hanging="22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77"/>
        <w:sz w:val="22"/>
        <w:szCs w:val="22"/>
        <w:lang w:eastAsia="en-US" w:bidi="ar-SA"/>
      </w:rPr>
    </w:lvl>
    <w:lvl w:ilvl="2" w:tplc="1EECC79C">
      <w:numFmt w:val="bullet"/>
      <w:lvlText w:val="•"/>
      <w:lvlJc w:val="left"/>
      <w:pPr>
        <w:ind w:left="976" w:hanging="229"/>
      </w:pPr>
      <w:rPr>
        <w:rFonts w:hint="default"/>
        <w:lang w:eastAsia="en-US" w:bidi="ar-SA"/>
      </w:rPr>
    </w:lvl>
    <w:lvl w:ilvl="3" w:tplc="343672EC">
      <w:numFmt w:val="bullet"/>
      <w:lvlText w:val="•"/>
      <w:lvlJc w:val="left"/>
      <w:pPr>
        <w:ind w:left="1733" w:hanging="229"/>
      </w:pPr>
      <w:rPr>
        <w:rFonts w:hint="default"/>
        <w:lang w:eastAsia="en-US" w:bidi="ar-SA"/>
      </w:rPr>
    </w:lvl>
    <w:lvl w:ilvl="4" w:tplc="463604D0">
      <w:numFmt w:val="bullet"/>
      <w:lvlText w:val="•"/>
      <w:lvlJc w:val="left"/>
      <w:pPr>
        <w:ind w:left="2490" w:hanging="229"/>
      </w:pPr>
      <w:rPr>
        <w:rFonts w:hint="default"/>
        <w:lang w:eastAsia="en-US" w:bidi="ar-SA"/>
      </w:rPr>
    </w:lvl>
    <w:lvl w:ilvl="5" w:tplc="038AFE94">
      <w:numFmt w:val="bullet"/>
      <w:lvlText w:val="•"/>
      <w:lvlJc w:val="left"/>
      <w:pPr>
        <w:ind w:left="3247" w:hanging="229"/>
      </w:pPr>
      <w:rPr>
        <w:rFonts w:hint="default"/>
        <w:lang w:eastAsia="en-US" w:bidi="ar-SA"/>
      </w:rPr>
    </w:lvl>
    <w:lvl w:ilvl="6" w:tplc="1C684684">
      <w:numFmt w:val="bullet"/>
      <w:lvlText w:val="•"/>
      <w:lvlJc w:val="left"/>
      <w:pPr>
        <w:ind w:left="4003" w:hanging="229"/>
      </w:pPr>
      <w:rPr>
        <w:rFonts w:hint="default"/>
        <w:lang w:eastAsia="en-US" w:bidi="ar-SA"/>
      </w:rPr>
    </w:lvl>
    <w:lvl w:ilvl="7" w:tplc="C9D4687C">
      <w:numFmt w:val="bullet"/>
      <w:lvlText w:val="•"/>
      <w:lvlJc w:val="left"/>
      <w:pPr>
        <w:ind w:left="4760" w:hanging="229"/>
      </w:pPr>
      <w:rPr>
        <w:rFonts w:hint="default"/>
        <w:lang w:eastAsia="en-US" w:bidi="ar-SA"/>
      </w:rPr>
    </w:lvl>
    <w:lvl w:ilvl="8" w:tplc="CE147BCE">
      <w:numFmt w:val="bullet"/>
      <w:lvlText w:val="•"/>
      <w:lvlJc w:val="left"/>
      <w:pPr>
        <w:ind w:left="5517" w:hanging="229"/>
      </w:pPr>
      <w:rPr>
        <w:rFonts w:hint="default"/>
        <w:lang w:eastAsia="en-US" w:bidi="ar-SA"/>
      </w:rPr>
    </w:lvl>
  </w:abstractNum>
  <w:abstractNum w:abstractNumId="40" w15:restartNumberingAfterBreak="0">
    <w:nsid w:val="44B21D38"/>
    <w:multiLevelType w:val="multilevel"/>
    <w:tmpl w:val="E206B3AA"/>
    <w:lvl w:ilvl="0">
      <w:start w:val="1"/>
      <w:numFmt w:val="decimal"/>
      <w:lvlText w:val="%1."/>
      <w:lvlJc w:val="left"/>
      <w:pPr>
        <w:ind w:left="113" w:hanging="324"/>
        <w:jc w:val="right"/>
      </w:pPr>
      <w:rPr>
        <w:rFonts w:hint="default"/>
        <w:spacing w:val="-2"/>
        <w:w w:val="56"/>
        <w:lang w:eastAsia="en-US" w:bidi="ar-SA"/>
      </w:rPr>
    </w:lvl>
    <w:lvl w:ilvl="1">
      <w:start w:val="1"/>
      <w:numFmt w:val="upperRoman"/>
      <w:lvlText w:val="%2."/>
      <w:lvlJc w:val="left"/>
      <w:pPr>
        <w:ind w:left="2920" w:hanging="16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430" w:hanging="235"/>
        <w:jc w:val="lef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3.%4."/>
      <w:lvlJc w:val="left"/>
      <w:pPr>
        <w:ind w:left="3457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440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680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920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460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50" w:hanging="382"/>
      </w:pPr>
      <w:rPr>
        <w:rFonts w:hint="default"/>
        <w:lang w:eastAsia="en-US" w:bidi="ar-SA"/>
      </w:rPr>
    </w:lvl>
  </w:abstractNum>
  <w:abstractNum w:abstractNumId="41" w15:restartNumberingAfterBreak="0">
    <w:nsid w:val="453F5600"/>
    <w:multiLevelType w:val="multilevel"/>
    <w:tmpl w:val="28360104"/>
    <w:lvl w:ilvl="0">
      <w:start w:val="4"/>
      <w:numFmt w:val="decimal"/>
      <w:lvlText w:val="%1"/>
      <w:lvlJc w:val="left"/>
      <w:pPr>
        <w:ind w:left="1665" w:hanging="47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665" w:hanging="475"/>
        <w:jc w:val="left"/>
      </w:pPr>
      <w:rPr>
        <w:rFonts w:hint="default"/>
        <w:lang w:eastAsia="en-US" w:bidi="ar-SA"/>
      </w:rPr>
    </w:lvl>
    <w:lvl w:ilvl="2">
      <w:start w:val="4"/>
      <w:numFmt w:val="decimal"/>
      <w:lvlText w:val="%1.%2.%3."/>
      <w:lvlJc w:val="left"/>
      <w:pPr>
        <w:ind w:left="1665" w:hanging="4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3271" w:hanging="47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08" w:hanging="47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45" w:hanging="47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882" w:hanging="47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419" w:hanging="47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56" w:hanging="475"/>
      </w:pPr>
      <w:rPr>
        <w:rFonts w:hint="default"/>
        <w:lang w:eastAsia="en-US" w:bidi="ar-SA"/>
      </w:rPr>
    </w:lvl>
  </w:abstractNum>
  <w:abstractNum w:abstractNumId="42" w15:restartNumberingAfterBreak="0">
    <w:nsid w:val="4A4321BF"/>
    <w:multiLevelType w:val="hybridMultilevel"/>
    <w:tmpl w:val="839805F6"/>
    <w:lvl w:ilvl="0" w:tplc="084829CC">
      <w:start w:val="1"/>
      <w:numFmt w:val="decimal"/>
      <w:lvlText w:val="%1)"/>
      <w:lvlJc w:val="left"/>
      <w:pPr>
        <w:ind w:left="398" w:hanging="17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77"/>
        <w:sz w:val="17"/>
        <w:szCs w:val="17"/>
        <w:lang w:eastAsia="en-US" w:bidi="ar-SA"/>
      </w:rPr>
    </w:lvl>
    <w:lvl w:ilvl="1" w:tplc="E110BB9A">
      <w:numFmt w:val="bullet"/>
      <w:lvlText w:val="•"/>
      <w:lvlJc w:val="left"/>
      <w:pPr>
        <w:ind w:left="1063" w:hanging="172"/>
      </w:pPr>
      <w:rPr>
        <w:rFonts w:hint="default"/>
        <w:lang w:eastAsia="en-US" w:bidi="ar-SA"/>
      </w:rPr>
    </w:lvl>
    <w:lvl w:ilvl="2" w:tplc="AA6452A0">
      <w:numFmt w:val="bullet"/>
      <w:lvlText w:val="•"/>
      <w:lvlJc w:val="left"/>
      <w:pPr>
        <w:ind w:left="1726" w:hanging="172"/>
      </w:pPr>
      <w:rPr>
        <w:rFonts w:hint="default"/>
        <w:lang w:eastAsia="en-US" w:bidi="ar-SA"/>
      </w:rPr>
    </w:lvl>
    <w:lvl w:ilvl="3" w:tplc="473C1FE2">
      <w:numFmt w:val="bullet"/>
      <w:lvlText w:val="•"/>
      <w:lvlJc w:val="left"/>
      <w:pPr>
        <w:ind w:left="2389" w:hanging="172"/>
      </w:pPr>
      <w:rPr>
        <w:rFonts w:hint="default"/>
        <w:lang w:eastAsia="en-US" w:bidi="ar-SA"/>
      </w:rPr>
    </w:lvl>
    <w:lvl w:ilvl="4" w:tplc="8F96E248">
      <w:numFmt w:val="bullet"/>
      <w:lvlText w:val="•"/>
      <w:lvlJc w:val="left"/>
      <w:pPr>
        <w:ind w:left="3052" w:hanging="172"/>
      </w:pPr>
      <w:rPr>
        <w:rFonts w:hint="default"/>
        <w:lang w:eastAsia="en-US" w:bidi="ar-SA"/>
      </w:rPr>
    </w:lvl>
    <w:lvl w:ilvl="5" w:tplc="8910B5F8">
      <w:numFmt w:val="bullet"/>
      <w:lvlText w:val="•"/>
      <w:lvlJc w:val="left"/>
      <w:pPr>
        <w:ind w:left="3715" w:hanging="172"/>
      </w:pPr>
      <w:rPr>
        <w:rFonts w:hint="default"/>
        <w:lang w:eastAsia="en-US" w:bidi="ar-SA"/>
      </w:rPr>
    </w:lvl>
    <w:lvl w:ilvl="6" w:tplc="8D383502">
      <w:numFmt w:val="bullet"/>
      <w:lvlText w:val="•"/>
      <w:lvlJc w:val="left"/>
      <w:pPr>
        <w:ind w:left="4378" w:hanging="172"/>
      </w:pPr>
      <w:rPr>
        <w:rFonts w:hint="default"/>
        <w:lang w:eastAsia="en-US" w:bidi="ar-SA"/>
      </w:rPr>
    </w:lvl>
    <w:lvl w:ilvl="7" w:tplc="F9F86822">
      <w:numFmt w:val="bullet"/>
      <w:lvlText w:val="•"/>
      <w:lvlJc w:val="left"/>
      <w:pPr>
        <w:ind w:left="5041" w:hanging="172"/>
      </w:pPr>
      <w:rPr>
        <w:rFonts w:hint="default"/>
        <w:lang w:eastAsia="en-US" w:bidi="ar-SA"/>
      </w:rPr>
    </w:lvl>
    <w:lvl w:ilvl="8" w:tplc="3F7CE18E">
      <w:numFmt w:val="bullet"/>
      <w:lvlText w:val="•"/>
      <w:lvlJc w:val="left"/>
      <w:pPr>
        <w:ind w:left="5704" w:hanging="172"/>
      </w:pPr>
      <w:rPr>
        <w:rFonts w:hint="default"/>
        <w:lang w:eastAsia="en-US" w:bidi="ar-SA"/>
      </w:rPr>
    </w:lvl>
  </w:abstractNum>
  <w:abstractNum w:abstractNumId="43" w15:restartNumberingAfterBreak="0">
    <w:nsid w:val="4B3874A9"/>
    <w:multiLevelType w:val="hybridMultilevel"/>
    <w:tmpl w:val="6FC453D2"/>
    <w:lvl w:ilvl="0" w:tplc="18F4A0E8">
      <w:start w:val="1"/>
      <w:numFmt w:val="decimal"/>
      <w:lvlText w:val="%1."/>
      <w:lvlJc w:val="left"/>
      <w:pPr>
        <w:ind w:left="829" w:hanging="206"/>
        <w:jc w:val="right"/>
      </w:pPr>
      <w:rPr>
        <w:rFonts w:hint="default"/>
        <w:spacing w:val="0"/>
        <w:w w:val="80"/>
        <w:lang w:eastAsia="en-US" w:bidi="ar-SA"/>
      </w:rPr>
    </w:lvl>
    <w:lvl w:ilvl="1" w:tplc="9230DC30">
      <w:numFmt w:val="bullet"/>
      <w:lvlText w:val="•"/>
      <w:lvlJc w:val="left"/>
      <w:pPr>
        <w:ind w:left="1441" w:hanging="206"/>
      </w:pPr>
      <w:rPr>
        <w:rFonts w:hint="default"/>
        <w:lang w:eastAsia="en-US" w:bidi="ar-SA"/>
      </w:rPr>
    </w:lvl>
    <w:lvl w:ilvl="2" w:tplc="9C74B072">
      <w:numFmt w:val="bullet"/>
      <w:lvlText w:val="•"/>
      <w:lvlJc w:val="left"/>
      <w:pPr>
        <w:ind w:left="2062" w:hanging="206"/>
      </w:pPr>
      <w:rPr>
        <w:rFonts w:hint="default"/>
        <w:lang w:eastAsia="en-US" w:bidi="ar-SA"/>
      </w:rPr>
    </w:lvl>
    <w:lvl w:ilvl="3" w:tplc="8F229D40">
      <w:numFmt w:val="bullet"/>
      <w:lvlText w:val="•"/>
      <w:lvlJc w:val="left"/>
      <w:pPr>
        <w:ind w:left="2683" w:hanging="206"/>
      </w:pPr>
      <w:rPr>
        <w:rFonts w:hint="default"/>
        <w:lang w:eastAsia="en-US" w:bidi="ar-SA"/>
      </w:rPr>
    </w:lvl>
    <w:lvl w:ilvl="4" w:tplc="3D86C7EE">
      <w:numFmt w:val="bullet"/>
      <w:lvlText w:val="•"/>
      <w:lvlJc w:val="left"/>
      <w:pPr>
        <w:ind w:left="3304" w:hanging="206"/>
      </w:pPr>
      <w:rPr>
        <w:rFonts w:hint="default"/>
        <w:lang w:eastAsia="en-US" w:bidi="ar-SA"/>
      </w:rPr>
    </w:lvl>
    <w:lvl w:ilvl="5" w:tplc="8000042E">
      <w:numFmt w:val="bullet"/>
      <w:lvlText w:val="•"/>
      <w:lvlJc w:val="left"/>
      <w:pPr>
        <w:ind w:left="3925" w:hanging="206"/>
      </w:pPr>
      <w:rPr>
        <w:rFonts w:hint="default"/>
        <w:lang w:eastAsia="en-US" w:bidi="ar-SA"/>
      </w:rPr>
    </w:lvl>
    <w:lvl w:ilvl="6" w:tplc="D5B29D9A">
      <w:numFmt w:val="bullet"/>
      <w:lvlText w:val="•"/>
      <w:lvlJc w:val="left"/>
      <w:pPr>
        <w:ind w:left="4546" w:hanging="206"/>
      </w:pPr>
      <w:rPr>
        <w:rFonts w:hint="default"/>
        <w:lang w:eastAsia="en-US" w:bidi="ar-SA"/>
      </w:rPr>
    </w:lvl>
    <w:lvl w:ilvl="7" w:tplc="A0A2FBDC">
      <w:numFmt w:val="bullet"/>
      <w:lvlText w:val="•"/>
      <w:lvlJc w:val="left"/>
      <w:pPr>
        <w:ind w:left="5167" w:hanging="206"/>
      </w:pPr>
      <w:rPr>
        <w:rFonts w:hint="default"/>
        <w:lang w:eastAsia="en-US" w:bidi="ar-SA"/>
      </w:rPr>
    </w:lvl>
    <w:lvl w:ilvl="8" w:tplc="C5FE3626">
      <w:numFmt w:val="bullet"/>
      <w:lvlText w:val="•"/>
      <w:lvlJc w:val="left"/>
      <w:pPr>
        <w:ind w:left="5788" w:hanging="206"/>
      </w:pPr>
      <w:rPr>
        <w:rFonts w:hint="default"/>
        <w:lang w:eastAsia="en-US" w:bidi="ar-SA"/>
      </w:rPr>
    </w:lvl>
  </w:abstractNum>
  <w:abstractNum w:abstractNumId="44" w15:restartNumberingAfterBreak="0">
    <w:nsid w:val="4FDF519D"/>
    <w:multiLevelType w:val="multilevel"/>
    <w:tmpl w:val="602AB692"/>
    <w:lvl w:ilvl="0">
      <w:start w:val="2"/>
      <w:numFmt w:val="decimal"/>
      <w:lvlText w:val="%1"/>
      <w:lvlJc w:val="left"/>
      <w:pPr>
        <w:ind w:left="1067" w:hanging="331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067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numFmt w:val="bullet"/>
      <w:lvlText w:val="•"/>
      <w:lvlJc w:val="left"/>
      <w:pPr>
        <w:ind w:left="2254" w:hanging="33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851" w:hanging="33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48" w:hanging="33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045" w:hanging="33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642" w:hanging="33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239" w:hanging="33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36" w:hanging="331"/>
      </w:pPr>
      <w:rPr>
        <w:rFonts w:hint="default"/>
        <w:lang w:eastAsia="en-US" w:bidi="ar-SA"/>
      </w:rPr>
    </w:lvl>
  </w:abstractNum>
  <w:abstractNum w:abstractNumId="45" w15:restartNumberingAfterBreak="0">
    <w:nsid w:val="508D71C9"/>
    <w:multiLevelType w:val="hybridMultilevel"/>
    <w:tmpl w:val="F1F61DD8"/>
    <w:lvl w:ilvl="0" w:tplc="3A6812F0">
      <w:start w:val="1"/>
      <w:numFmt w:val="decimal"/>
      <w:lvlText w:val="%1)"/>
      <w:lvlJc w:val="left"/>
      <w:pPr>
        <w:ind w:left="227" w:hanging="23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eastAsia="en-US" w:bidi="ar-SA"/>
      </w:rPr>
    </w:lvl>
    <w:lvl w:ilvl="1" w:tplc="F266E990">
      <w:numFmt w:val="bullet"/>
      <w:lvlText w:val="•"/>
      <w:lvlJc w:val="left"/>
      <w:pPr>
        <w:ind w:left="901" w:hanging="231"/>
      </w:pPr>
      <w:rPr>
        <w:rFonts w:hint="default"/>
        <w:lang w:eastAsia="en-US" w:bidi="ar-SA"/>
      </w:rPr>
    </w:lvl>
    <w:lvl w:ilvl="2" w:tplc="E9AADD4E">
      <w:numFmt w:val="bullet"/>
      <w:lvlText w:val="•"/>
      <w:lvlJc w:val="left"/>
      <w:pPr>
        <w:ind w:left="1582" w:hanging="231"/>
      </w:pPr>
      <w:rPr>
        <w:rFonts w:hint="default"/>
        <w:lang w:eastAsia="en-US" w:bidi="ar-SA"/>
      </w:rPr>
    </w:lvl>
    <w:lvl w:ilvl="3" w:tplc="AF7822A8">
      <w:numFmt w:val="bullet"/>
      <w:lvlText w:val="•"/>
      <w:lvlJc w:val="left"/>
      <w:pPr>
        <w:ind w:left="2263" w:hanging="231"/>
      </w:pPr>
      <w:rPr>
        <w:rFonts w:hint="default"/>
        <w:lang w:eastAsia="en-US" w:bidi="ar-SA"/>
      </w:rPr>
    </w:lvl>
    <w:lvl w:ilvl="4" w:tplc="DAE89794">
      <w:numFmt w:val="bullet"/>
      <w:lvlText w:val="•"/>
      <w:lvlJc w:val="left"/>
      <w:pPr>
        <w:ind w:left="2944" w:hanging="231"/>
      </w:pPr>
      <w:rPr>
        <w:rFonts w:hint="default"/>
        <w:lang w:eastAsia="en-US" w:bidi="ar-SA"/>
      </w:rPr>
    </w:lvl>
    <w:lvl w:ilvl="5" w:tplc="900CAB14">
      <w:numFmt w:val="bullet"/>
      <w:lvlText w:val="•"/>
      <w:lvlJc w:val="left"/>
      <w:pPr>
        <w:ind w:left="3625" w:hanging="231"/>
      </w:pPr>
      <w:rPr>
        <w:rFonts w:hint="default"/>
        <w:lang w:eastAsia="en-US" w:bidi="ar-SA"/>
      </w:rPr>
    </w:lvl>
    <w:lvl w:ilvl="6" w:tplc="A5120FEA">
      <w:numFmt w:val="bullet"/>
      <w:lvlText w:val="•"/>
      <w:lvlJc w:val="left"/>
      <w:pPr>
        <w:ind w:left="4306" w:hanging="231"/>
      </w:pPr>
      <w:rPr>
        <w:rFonts w:hint="default"/>
        <w:lang w:eastAsia="en-US" w:bidi="ar-SA"/>
      </w:rPr>
    </w:lvl>
    <w:lvl w:ilvl="7" w:tplc="FC1A0880">
      <w:numFmt w:val="bullet"/>
      <w:lvlText w:val="•"/>
      <w:lvlJc w:val="left"/>
      <w:pPr>
        <w:ind w:left="4987" w:hanging="231"/>
      </w:pPr>
      <w:rPr>
        <w:rFonts w:hint="default"/>
        <w:lang w:eastAsia="en-US" w:bidi="ar-SA"/>
      </w:rPr>
    </w:lvl>
    <w:lvl w:ilvl="8" w:tplc="824061CE">
      <w:numFmt w:val="bullet"/>
      <w:lvlText w:val="•"/>
      <w:lvlJc w:val="left"/>
      <w:pPr>
        <w:ind w:left="5668" w:hanging="231"/>
      </w:pPr>
      <w:rPr>
        <w:rFonts w:hint="default"/>
        <w:lang w:eastAsia="en-US" w:bidi="ar-SA"/>
      </w:rPr>
    </w:lvl>
  </w:abstractNum>
  <w:abstractNum w:abstractNumId="46" w15:restartNumberingAfterBreak="0">
    <w:nsid w:val="55F85C3B"/>
    <w:multiLevelType w:val="hybridMultilevel"/>
    <w:tmpl w:val="FB267392"/>
    <w:lvl w:ilvl="0" w:tplc="0AC20D62">
      <w:start w:val="1"/>
      <w:numFmt w:val="decimal"/>
      <w:lvlText w:val="(%1)"/>
      <w:lvlJc w:val="left"/>
      <w:pPr>
        <w:ind w:left="833" w:hanging="3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5"/>
        <w:sz w:val="22"/>
        <w:szCs w:val="22"/>
        <w:lang w:eastAsia="en-US" w:bidi="ar-SA"/>
      </w:rPr>
    </w:lvl>
    <w:lvl w:ilvl="1" w:tplc="D2246D14">
      <w:numFmt w:val="bullet"/>
      <w:lvlText w:val="•"/>
      <w:lvlJc w:val="left"/>
      <w:pPr>
        <w:ind w:left="1459" w:hanging="324"/>
      </w:pPr>
      <w:rPr>
        <w:rFonts w:hint="default"/>
        <w:lang w:eastAsia="en-US" w:bidi="ar-SA"/>
      </w:rPr>
    </w:lvl>
    <w:lvl w:ilvl="2" w:tplc="3620E9C4">
      <w:numFmt w:val="bullet"/>
      <w:lvlText w:val="•"/>
      <w:lvlJc w:val="left"/>
      <w:pPr>
        <w:ind w:left="2078" w:hanging="324"/>
      </w:pPr>
      <w:rPr>
        <w:rFonts w:hint="default"/>
        <w:lang w:eastAsia="en-US" w:bidi="ar-SA"/>
      </w:rPr>
    </w:lvl>
    <w:lvl w:ilvl="3" w:tplc="ADA4E69E">
      <w:numFmt w:val="bullet"/>
      <w:lvlText w:val="•"/>
      <w:lvlJc w:val="left"/>
      <w:pPr>
        <w:ind w:left="2697" w:hanging="324"/>
      </w:pPr>
      <w:rPr>
        <w:rFonts w:hint="default"/>
        <w:lang w:eastAsia="en-US" w:bidi="ar-SA"/>
      </w:rPr>
    </w:lvl>
    <w:lvl w:ilvl="4" w:tplc="E1F4FCC8">
      <w:numFmt w:val="bullet"/>
      <w:lvlText w:val="•"/>
      <w:lvlJc w:val="left"/>
      <w:pPr>
        <w:ind w:left="3316" w:hanging="324"/>
      </w:pPr>
      <w:rPr>
        <w:rFonts w:hint="default"/>
        <w:lang w:eastAsia="en-US" w:bidi="ar-SA"/>
      </w:rPr>
    </w:lvl>
    <w:lvl w:ilvl="5" w:tplc="1D98D66E">
      <w:numFmt w:val="bullet"/>
      <w:lvlText w:val="•"/>
      <w:lvlJc w:val="left"/>
      <w:pPr>
        <w:ind w:left="3935" w:hanging="324"/>
      </w:pPr>
      <w:rPr>
        <w:rFonts w:hint="default"/>
        <w:lang w:eastAsia="en-US" w:bidi="ar-SA"/>
      </w:rPr>
    </w:lvl>
    <w:lvl w:ilvl="6" w:tplc="CF825FD2">
      <w:numFmt w:val="bullet"/>
      <w:lvlText w:val="•"/>
      <w:lvlJc w:val="left"/>
      <w:pPr>
        <w:ind w:left="4554" w:hanging="324"/>
      </w:pPr>
      <w:rPr>
        <w:rFonts w:hint="default"/>
        <w:lang w:eastAsia="en-US" w:bidi="ar-SA"/>
      </w:rPr>
    </w:lvl>
    <w:lvl w:ilvl="7" w:tplc="55E0F3F8">
      <w:numFmt w:val="bullet"/>
      <w:lvlText w:val="•"/>
      <w:lvlJc w:val="left"/>
      <w:pPr>
        <w:ind w:left="5173" w:hanging="324"/>
      </w:pPr>
      <w:rPr>
        <w:rFonts w:hint="default"/>
        <w:lang w:eastAsia="en-US" w:bidi="ar-SA"/>
      </w:rPr>
    </w:lvl>
    <w:lvl w:ilvl="8" w:tplc="FEC2E2FC">
      <w:numFmt w:val="bullet"/>
      <w:lvlText w:val="•"/>
      <w:lvlJc w:val="left"/>
      <w:pPr>
        <w:ind w:left="5792" w:hanging="324"/>
      </w:pPr>
      <w:rPr>
        <w:rFonts w:hint="default"/>
        <w:lang w:eastAsia="en-US" w:bidi="ar-SA"/>
      </w:rPr>
    </w:lvl>
  </w:abstractNum>
  <w:abstractNum w:abstractNumId="47" w15:restartNumberingAfterBreak="0">
    <w:nsid w:val="560B3B8F"/>
    <w:multiLevelType w:val="hybridMultilevel"/>
    <w:tmpl w:val="54B40FDC"/>
    <w:lvl w:ilvl="0" w:tplc="BA5C0C4A">
      <w:start w:val="1"/>
      <w:numFmt w:val="decimal"/>
      <w:lvlText w:val="%1."/>
      <w:lvlJc w:val="left"/>
      <w:pPr>
        <w:ind w:left="227" w:hanging="20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1" w:tplc="AE9C1556">
      <w:numFmt w:val="bullet"/>
      <w:lvlText w:val="•"/>
      <w:lvlJc w:val="left"/>
      <w:pPr>
        <w:ind w:left="901" w:hanging="205"/>
      </w:pPr>
      <w:rPr>
        <w:rFonts w:hint="default"/>
        <w:lang w:eastAsia="en-US" w:bidi="ar-SA"/>
      </w:rPr>
    </w:lvl>
    <w:lvl w:ilvl="2" w:tplc="EB5A5BE4">
      <w:numFmt w:val="bullet"/>
      <w:lvlText w:val="•"/>
      <w:lvlJc w:val="left"/>
      <w:pPr>
        <w:ind w:left="1582" w:hanging="205"/>
      </w:pPr>
      <w:rPr>
        <w:rFonts w:hint="default"/>
        <w:lang w:eastAsia="en-US" w:bidi="ar-SA"/>
      </w:rPr>
    </w:lvl>
    <w:lvl w:ilvl="3" w:tplc="B5283FC2">
      <w:numFmt w:val="bullet"/>
      <w:lvlText w:val="•"/>
      <w:lvlJc w:val="left"/>
      <w:pPr>
        <w:ind w:left="2263" w:hanging="205"/>
      </w:pPr>
      <w:rPr>
        <w:rFonts w:hint="default"/>
        <w:lang w:eastAsia="en-US" w:bidi="ar-SA"/>
      </w:rPr>
    </w:lvl>
    <w:lvl w:ilvl="4" w:tplc="5D82A9F8">
      <w:numFmt w:val="bullet"/>
      <w:lvlText w:val="•"/>
      <w:lvlJc w:val="left"/>
      <w:pPr>
        <w:ind w:left="2944" w:hanging="205"/>
      </w:pPr>
      <w:rPr>
        <w:rFonts w:hint="default"/>
        <w:lang w:eastAsia="en-US" w:bidi="ar-SA"/>
      </w:rPr>
    </w:lvl>
    <w:lvl w:ilvl="5" w:tplc="21A4F002">
      <w:numFmt w:val="bullet"/>
      <w:lvlText w:val="•"/>
      <w:lvlJc w:val="left"/>
      <w:pPr>
        <w:ind w:left="3625" w:hanging="205"/>
      </w:pPr>
      <w:rPr>
        <w:rFonts w:hint="default"/>
        <w:lang w:eastAsia="en-US" w:bidi="ar-SA"/>
      </w:rPr>
    </w:lvl>
    <w:lvl w:ilvl="6" w:tplc="113A554E">
      <w:numFmt w:val="bullet"/>
      <w:lvlText w:val="•"/>
      <w:lvlJc w:val="left"/>
      <w:pPr>
        <w:ind w:left="4306" w:hanging="205"/>
      </w:pPr>
      <w:rPr>
        <w:rFonts w:hint="default"/>
        <w:lang w:eastAsia="en-US" w:bidi="ar-SA"/>
      </w:rPr>
    </w:lvl>
    <w:lvl w:ilvl="7" w:tplc="100C142A">
      <w:numFmt w:val="bullet"/>
      <w:lvlText w:val="•"/>
      <w:lvlJc w:val="left"/>
      <w:pPr>
        <w:ind w:left="4987" w:hanging="205"/>
      </w:pPr>
      <w:rPr>
        <w:rFonts w:hint="default"/>
        <w:lang w:eastAsia="en-US" w:bidi="ar-SA"/>
      </w:rPr>
    </w:lvl>
    <w:lvl w:ilvl="8" w:tplc="0748C580">
      <w:numFmt w:val="bullet"/>
      <w:lvlText w:val="•"/>
      <w:lvlJc w:val="left"/>
      <w:pPr>
        <w:ind w:left="5668" w:hanging="205"/>
      </w:pPr>
      <w:rPr>
        <w:rFonts w:hint="default"/>
        <w:lang w:eastAsia="en-US" w:bidi="ar-SA"/>
      </w:rPr>
    </w:lvl>
  </w:abstractNum>
  <w:abstractNum w:abstractNumId="48" w15:restartNumberingAfterBreak="0">
    <w:nsid w:val="56716272"/>
    <w:multiLevelType w:val="hybridMultilevel"/>
    <w:tmpl w:val="E6642D34"/>
    <w:lvl w:ilvl="0" w:tplc="87149226">
      <w:start w:val="1"/>
      <w:numFmt w:val="decimal"/>
      <w:lvlText w:val="%1)"/>
      <w:lvlJc w:val="left"/>
      <w:pPr>
        <w:ind w:left="846" w:hanging="22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42C611B6">
      <w:numFmt w:val="bullet"/>
      <w:lvlText w:val="•"/>
      <w:lvlJc w:val="left"/>
      <w:pPr>
        <w:ind w:left="1459" w:hanging="222"/>
      </w:pPr>
      <w:rPr>
        <w:rFonts w:hint="default"/>
        <w:lang w:eastAsia="en-US" w:bidi="ar-SA"/>
      </w:rPr>
    </w:lvl>
    <w:lvl w:ilvl="2" w:tplc="C632F0AC">
      <w:numFmt w:val="bullet"/>
      <w:lvlText w:val="•"/>
      <w:lvlJc w:val="left"/>
      <w:pPr>
        <w:ind w:left="2078" w:hanging="222"/>
      </w:pPr>
      <w:rPr>
        <w:rFonts w:hint="default"/>
        <w:lang w:eastAsia="en-US" w:bidi="ar-SA"/>
      </w:rPr>
    </w:lvl>
    <w:lvl w:ilvl="3" w:tplc="A9D0067A">
      <w:numFmt w:val="bullet"/>
      <w:lvlText w:val="•"/>
      <w:lvlJc w:val="left"/>
      <w:pPr>
        <w:ind w:left="2697" w:hanging="222"/>
      </w:pPr>
      <w:rPr>
        <w:rFonts w:hint="default"/>
        <w:lang w:eastAsia="en-US" w:bidi="ar-SA"/>
      </w:rPr>
    </w:lvl>
    <w:lvl w:ilvl="4" w:tplc="CED69D1A">
      <w:numFmt w:val="bullet"/>
      <w:lvlText w:val="•"/>
      <w:lvlJc w:val="left"/>
      <w:pPr>
        <w:ind w:left="3316" w:hanging="222"/>
      </w:pPr>
      <w:rPr>
        <w:rFonts w:hint="default"/>
        <w:lang w:eastAsia="en-US" w:bidi="ar-SA"/>
      </w:rPr>
    </w:lvl>
    <w:lvl w:ilvl="5" w:tplc="7A241692">
      <w:numFmt w:val="bullet"/>
      <w:lvlText w:val="•"/>
      <w:lvlJc w:val="left"/>
      <w:pPr>
        <w:ind w:left="3935" w:hanging="222"/>
      </w:pPr>
      <w:rPr>
        <w:rFonts w:hint="default"/>
        <w:lang w:eastAsia="en-US" w:bidi="ar-SA"/>
      </w:rPr>
    </w:lvl>
    <w:lvl w:ilvl="6" w:tplc="35E635D4">
      <w:numFmt w:val="bullet"/>
      <w:lvlText w:val="•"/>
      <w:lvlJc w:val="left"/>
      <w:pPr>
        <w:ind w:left="4554" w:hanging="222"/>
      </w:pPr>
      <w:rPr>
        <w:rFonts w:hint="default"/>
        <w:lang w:eastAsia="en-US" w:bidi="ar-SA"/>
      </w:rPr>
    </w:lvl>
    <w:lvl w:ilvl="7" w:tplc="5BD466B8">
      <w:numFmt w:val="bullet"/>
      <w:lvlText w:val="•"/>
      <w:lvlJc w:val="left"/>
      <w:pPr>
        <w:ind w:left="5173" w:hanging="222"/>
      </w:pPr>
      <w:rPr>
        <w:rFonts w:hint="default"/>
        <w:lang w:eastAsia="en-US" w:bidi="ar-SA"/>
      </w:rPr>
    </w:lvl>
    <w:lvl w:ilvl="8" w:tplc="20F494CE">
      <w:numFmt w:val="bullet"/>
      <w:lvlText w:val="•"/>
      <w:lvlJc w:val="left"/>
      <w:pPr>
        <w:ind w:left="5792" w:hanging="222"/>
      </w:pPr>
      <w:rPr>
        <w:rFonts w:hint="default"/>
        <w:lang w:eastAsia="en-US" w:bidi="ar-SA"/>
      </w:rPr>
    </w:lvl>
  </w:abstractNum>
  <w:abstractNum w:abstractNumId="49" w15:restartNumberingAfterBreak="0">
    <w:nsid w:val="57216099"/>
    <w:multiLevelType w:val="multilevel"/>
    <w:tmpl w:val="8374960C"/>
    <w:lvl w:ilvl="0">
      <w:start w:val="1"/>
      <w:numFmt w:val="upperRoman"/>
      <w:lvlText w:val="%1."/>
      <w:lvlJc w:val="left"/>
      <w:pPr>
        <w:ind w:left="539" w:hanging="42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eastAsia="en-US" w:bidi="ar-SA"/>
      </w:rPr>
    </w:lvl>
    <w:lvl w:ilvl="1">
      <w:start w:val="1"/>
      <w:numFmt w:val="decimal"/>
      <w:lvlText w:val="%2."/>
      <w:lvlJc w:val="left"/>
      <w:pPr>
        <w:ind w:left="737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start w:val="1"/>
      <w:numFmt w:val="decimal"/>
      <w:lvlText w:val="%2.%3."/>
      <w:lvlJc w:val="left"/>
      <w:pPr>
        <w:ind w:left="1067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3">
      <w:start w:val="1"/>
      <w:numFmt w:val="decimal"/>
      <w:lvlText w:val="%2.%3.%4."/>
      <w:lvlJc w:val="left"/>
      <w:pPr>
        <w:ind w:left="1701" w:hanging="4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1180" w:hanging="47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700" w:hanging="47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766" w:hanging="47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832" w:hanging="47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898" w:hanging="475"/>
      </w:pPr>
      <w:rPr>
        <w:rFonts w:hint="default"/>
        <w:lang w:eastAsia="en-US" w:bidi="ar-SA"/>
      </w:rPr>
    </w:lvl>
  </w:abstractNum>
  <w:abstractNum w:abstractNumId="50" w15:restartNumberingAfterBreak="0">
    <w:nsid w:val="57C605C9"/>
    <w:multiLevelType w:val="multilevel"/>
    <w:tmpl w:val="DF427BAA"/>
    <w:lvl w:ilvl="0">
      <w:start w:val="2"/>
      <w:numFmt w:val="decimal"/>
      <w:lvlText w:val="%1."/>
      <w:lvlJc w:val="left"/>
      <w:pPr>
        <w:ind w:left="2070" w:hanging="235"/>
        <w:jc w:val="lef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2555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2.%3."/>
      <w:lvlJc w:val="left"/>
      <w:pPr>
        <w:ind w:left="664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118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677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36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795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354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13" w:hanging="382"/>
      </w:pPr>
      <w:rPr>
        <w:rFonts w:hint="default"/>
        <w:lang w:eastAsia="en-US" w:bidi="ar-SA"/>
      </w:rPr>
    </w:lvl>
  </w:abstractNum>
  <w:abstractNum w:abstractNumId="51" w15:restartNumberingAfterBreak="0">
    <w:nsid w:val="57FD5B6B"/>
    <w:multiLevelType w:val="hybridMultilevel"/>
    <w:tmpl w:val="CB226A3E"/>
    <w:lvl w:ilvl="0" w:tplc="4576197C">
      <w:start w:val="1"/>
      <w:numFmt w:val="decimal"/>
      <w:lvlText w:val="%1)"/>
      <w:lvlJc w:val="left"/>
      <w:pPr>
        <w:ind w:left="398" w:hanging="17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77"/>
        <w:sz w:val="17"/>
        <w:szCs w:val="17"/>
        <w:lang w:eastAsia="en-US" w:bidi="ar-SA"/>
      </w:rPr>
    </w:lvl>
    <w:lvl w:ilvl="1" w:tplc="0A440BEE">
      <w:numFmt w:val="bullet"/>
      <w:lvlText w:val="•"/>
      <w:lvlJc w:val="left"/>
      <w:pPr>
        <w:ind w:left="1063" w:hanging="172"/>
      </w:pPr>
      <w:rPr>
        <w:rFonts w:hint="default"/>
        <w:lang w:eastAsia="en-US" w:bidi="ar-SA"/>
      </w:rPr>
    </w:lvl>
    <w:lvl w:ilvl="2" w:tplc="E572F5E6">
      <w:numFmt w:val="bullet"/>
      <w:lvlText w:val="•"/>
      <w:lvlJc w:val="left"/>
      <w:pPr>
        <w:ind w:left="1726" w:hanging="172"/>
      </w:pPr>
      <w:rPr>
        <w:rFonts w:hint="default"/>
        <w:lang w:eastAsia="en-US" w:bidi="ar-SA"/>
      </w:rPr>
    </w:lvl>
    <w:lvl w:ilvl="3" w:tplc="14E62D06">
      <w:numFmt w:val="bullet"/>
      <w:lvlText w:val="•"/>
      <w:lvlJc w:val="left"/>
      <w:pPr>
        <w:ind w:left="2389" w:hanging="172"/>
      </w:pPr>
      <w:rPr>
        <w:rFonts w:hint="default"/>
        <w:lang w:eastAsia="en-US" w:bidi="ar-SA"/>
      </w:rPr>
    </w:lvl>
    <w:lvl w:ilvl="4" w:tplc="BC629F04">
      <w:numFmt w:val="bullet"/>
      <w:lvlText w:val="•"/>
      <w:lvlJc w:val="left"/>
      <w:pPr>
        <w:ind w:left="3052" w:hanging="172"/>
      </w:pPr>
      <w:rPr>
        <w:rFonts w:hint="default"/>
        <w:lang w:eastAsia="en-US" w:bidi="ar-SA"/>
      </w:rPr>
    </w:lvl>
    <w:lvl w:ilvl="5" w:tplc="CBBC7D76">
      <w:numFmt w:val="bullet"/>
      <w:lvlText w:val="•"/>
      <w:lvlJc w:val="left"/>
      <w:pPr>
        <w:ind w:left="3715" w:hanging="172"/>
      </w:pPr>
      <w:rPr>
        <w:rFonts w:hint="default"/>
        <w:lang w:eastAsia="en-US" w:bidi="ar-SA"/>
      </w:rPr>
    </w:lvl>
    <w:lvl w:ilvl="6" w:tplc="7C8A4B3E">
      <w:numFmt w:val="bullet"/>
      <w:lvlText w:val="•"/>
      <w:lvlJc w:val="left"/>
      <w:pPr>
        <w:ind w:left="4378" w:hanging="172"/>
      </w:pPr>
      <w:rPr>
        <w:rFonts w:hint="default"/>
        <w:lang w:eastAsia="en-US" w:bidi="ar-SA"/>
      </w:rPr>
    </w:lvl>
    <w:lvl w:ilvl="7" w:tplc="220218AE">
      <w:numFmt w:val="bullet"/>
      <w:lvlText w:val="•"/>
      <w:lvlJc w:val="left"/>
      <w:pPr>
        <w:ind w:left="5041" w:hanging="172"/>
      </w:pPr>
      <w:rPr>
        <w:rFonts w:hint="default"/>
        <w:lang w:eastAsia="en-US" w:bidi="ar-SA"/>
      </w:rPr>
    </w:lvl>
    <w:lvl w:ilvl="8" w:tplc="48D8DB86">
      <w:numFmt w:val="bullet"/>
      <w:lvlText w:val="•"/>
      <w:lvlJc w:val="left"/>
      <w:pPr>
        <w:ind w:left="5704" w:hanging="172"/>
      </w:pPr>
      <w:rPr>
        <w:rFonts w:hint="default"/>
        <w:lang w:eastAsia="en-US" w:bidi="ar-SA"/>
      </w:rPr>
    </w:lvl>
  </w:abstractNum>
  <w:abstractNum w:abstractNumId="52" w15:restartNumberingAfterBreak="0">
    <w:nsid w:val="58771362"/>
    <w:multiLevelType w:val="hybridMultilevel"/>
    <w:tmpl w:val="779C0D22"/>
    <w:lvl w:ilvl="0" w:tplc="1DC0D178">
      <w:start w:val="168"/>
      <w:numFmt w:val="decimal"/>
      <w:lvlText w:val="%1"/>
      <w:lvlJc w:val="left"/>
      <w:pPr>
        <w:ind w:left="567" w:hanging="3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7"/>
        <w:sz w:val="18"/>
        <w:szCs w:val="18"/>
        <w:lang w:eastAsia="en-US" w:bidi="ar-SA"/>
      </w:rPr>
    </w:lvl>
    <w:lvl w:ilvl="1" w:tplc="93940FB6">
      <w:start w:val="1"/>
      <w:numFmt w:val="decimal"/>
      <w:lvlText w:val="%2."/>
      <w:lvlJc w:val="left"/>
      <w:pPr>
        <w:ind w:left="113" w:hanging="32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56"/>
        <w:sz w:val="22"/>
        <w:szCs w:val="22"/>
        <w:lang w:eastAsia="en-US" w:bidi="ar-SA"/>
      </w:rPr>
    </w:lvl>
    <w:lvl w:ilvl="2" w:tplc="2E605FF6">
      <w:numFmt w:val="bullet"/>
      <w:lvlText w:val="•"/>
      <w:lvlJc w:val="left"/>
      <w:pPr>
        <w:ind w:left="1278" w:hanging="324"/>
      </w:pPr>
      <w:rPr>
        <w:rFonts w:hint="default"/>
        <w:lang w:eastAsia="en-US" w:bidi="ar-SA"/>
      </w:rPr>
    </w:lvl>
    <w:lvl w:ilvl="3" w:tplc="B5E46288">
      <w:numFmt w:val="bullet"/>
      <w:lvlText w:val="•"/>
      <w:lvlJc w:val="left"/>
      <w:pPr>
        <w:ind w:left="1997" w:hanging="324"/>
      </w:pPr>
      <w:rPr>
        <w:rFonts w:hint="default"/>
        <w:lang w:eastAsia="en-US" w:bidi="ar-SA"/>
      </w:rPr>
    </w:lvl>
    <w:lvl w:ilvl="4" w:tplc="84764B62">
      <w:numFmt w:val="bullet"/>
      <w:lvlText w:val="•"/>
      <w:lvlJc w:val="left"/>
      <w:pPr>
        <w:ind w:left="2716" w:hanging="324"/>
      </w:pPr>
      <w:rPr>
        <w:rFonts w:hint="default"/>
        <w:lang w:eastAsia="en-US" w:bidi="ar-SA"/>
      </w:rPr>
    </w:lvl>
    <w:lvl w:ilvl="5" w:tplc="74EC1FEE">
      <w:numFmt w:val="bullet"/>
      <w:lvlText w:val="•"/>
      <w:lvlJc w:val="left"/>
      <w:pPr>
        <w:ind w:left="3435" w:hanging="324"/>
      </w:pPr>
      <w:rPr>
        <w:rFonts w:hint="default"/>
        <w:lang w:eastAsia="en-US" w:bidi="ar-SA"/>
      </w:rPr>
    </w:lvl>
    <w:lvl w:ilvl="6" w:tplc="2D405E9A">
      <w:numFmt w:val="bullet"/>
      <w:lvlText w:val="•"/>
      <w:lvlJc w:val="left"/>
      <w:pPr>
        <w:ind w:left="4154" w:hanging="324"/>
      </w:pPr>
      <w:rPr>
        <w:rFonts w:hint="default"/>
        <w:lang w:eastAsia="en-US" w:bidi="ar-SA"/>
      </w:rPr>
    </w:lvl>
    <w:lvl w:ilvl="7" w:tplc="CF0813AC">
      <w:numFmt w:val="bullet"/>
      <w:lvlText w:val="•"/>
      <w:lvlJc w:val="left"/>
      <w:pPr>
        <w:ind w:left="4873" w:hanging="324"/>
      </w:pPr>
      <w:rPr>
        <w:rFonts w:hint="default"/>
        <w:lang w:eastAsia="en-US" w:bidi="ar-SA"/>
      </w:rPr>
    </w:lvl>
    <w:lvl w:ilvl="8" w:tplc="EEB2BBEC">
      <w:numFmt w:val="bullet"/>
      <w:lvlText w:val="•"/>
      <w:lvlJc w:val="left"/>
      <w:pPr>
        <w:ind w:left="5592" w:hanging="324"/>
      </w:pPr>
      <w:rPr>
        <w:rFonts w:hint="default"/>
        <w:lang w:eastAsia="en-US" w:bidi="ar-SA"/>
      </w:rPr>
    </w:lvl>
  </w:abstractNum>
  <w:abstractNum w:abstractNumId="53" w15:restartNumberingAfterBreak="0">
    <w:nsid w:val="5FEA5473"/>
    <w:multiLevelType w:val="multilevel"/>
    <w:tmpl w:val="85D24B0A"/>
    <w:lvl w:ilvl="0">
      <w:start w:val="4"/>
      <w:numFmt w:val="decimal"/>
      <w:lvlText w:val="%1"/>
      <w:lvlJc w:val="left"/>
      <w:pPr>
        <w:ind w:left="2322" w:hanging="57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2322" w:hanging="570"/>
        <w:jc w:val="left"/>
      </w:pPr>
      <w:rPr>
        <w:rFonts w:hint="default"/>
        <w:lang w:eastAsia="en-US" w:bidi="ar-SA"/>
      </w:rPr>
    </w:lvl>
    <w:lvl w:ilvl="2">
      <w:start w:val="4"/>
      <w:numFmt w:val="decimal"/>
      <w:lvlText w:val="%1.%2.%3."/>
      <w:lvlJc w:val="left"/>
      <w:pPr>
        <w:ind w:left="2322" w:hanging="57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33" w:hanging="57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04" w:hanging="5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75" w:hanging="5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46" w:hanging="5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617" w:hanging="5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088" w:hanging="570"/>
      </w:pPr>
      <w:rPr>
        <w:rFonts w:hint="default"/>
        <w:lang w:eastAsia="en-US" w:bidi="ar-SA"/>
      </w:rPr>
    </w:lvl>
  </w:abstractNum>
  <w:abstractNum w:abstractNumId="54" w15:restartNumberingAfterBreak="0">
    <w:nsid w:val="628B4655"/>
    <w:multiLevelType w:val="multilevel"/>
    <w:tmpl w:val="114E4F76"/>
    <w:lvl w:ilvl="0">
      <w:start w:val="3"/>
      <w:numFmt w:val="decimal"/>
      <w:lvlText w:val="%1"/>
      <w:lvlJc w:val="left"/>
      <w:pPr>
        <w:ind w:left="1462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62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574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131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688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24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802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359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916" w:hanging="382"/>
      </w:pPr>
      <w:rPr>
        <w:rFonts w:hint="default"/>
        <w:lang w:eastAsia="en-US" w:bidi="ar-SA"/>
      </w:rPr>
    </w:lvl>
  </w:abstractNum>
  <w:abstractNum w:abstractNumId="55" w15:restartNumberingAfterBreak="0">
    <w:nsid w:val="65C87AFE"/>
    <w:multiLevelType w:val="hybridMultilevel"/>
    <w:tmpl w:val="4F8627B6"/>
    <w:lvl w:ilvl="0" w:tplc="FA38F8BC">
      <w:start w:val="1"/>
      <w:numFmt w:val="decimal"/>
      <w:lvlText w:val="%1"/>
      <w:lvlJc w:val="left"/>
      <w:pPr>
        <w:ind w:left="567" w:hanging="3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7"/>
        <w:sz w:val="18"/>
        <w:szCs w:val="18"/>
        <w:lang w:eastAsia="en-US" w:bidi="ar-SA"/>
      </w:rPr>
    </w:lvl>
    <w:lvl w:ilvl="1" w:tplc="F5BA815E">
      <w:start w:val="1"/>
      <w:numFmt w:val="upperRoman"/>
      <w:lvlText w:val="%2."/>
      <w:lvlJc w:val="left"/>
      <w:pPr>
        <w:ind w:left="2386" w:hanging="16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4"/>
        <w:szCs w:val="24"/>
        <w:lang w:eastAsia="en-US" w:bidi="ar-SA"/>
      </w:rPr>
    </w:lvl>
    <w:lvl w:ilvl="2" w:tplc="94B6B568">
      <w:numFmt w:val="bullet"/>
      <w:lvlText w:val="•"/>
      <w:lvlJc w:val="left"/>
      <w:pPr>
        <w:ind w:left="2896" w:hanging="163"/>
      </w:pPr>
      <w:rPr>
        <w:rFonts w:hint="default"/>
        <w:lang w:eastAsia="en-US" w:bidi="ar-SA"/>
      </w:rPr>
    </w:lvl>
    <w:lvl w:ilvl="3" w:tplc="0C509DDA">
      <w:numFmt w:val="bullet"/>
      <w:lvlText w:val="•"/>
      <w:lvlJc w:val="left"/>
      <w:pPr>
        <w:ind w:left="3413" w:hanging="163"/>
      </w:pPr>
      <w:rPr>
        <w:rFonts w:hint="default"/>
        <w:lang w:eastAsia="en-US" w:bidi="ar-SA"/>
      </w:rPr>
    </w:lvl>
    <w:lvl w:ilvl="4" w:tplc="3C981736">
      <w:numFmt w:val="bullet"/>
      <w:lvlText w:val="•"/>
      <w:lvlJc w:val="left"/>
      <w:pPr>
        <w:ind w:left="3930" w:hanging="163"/>
      </w:pPr>
      <w:rPr>
        <w:rFonts w:hint="default"/>
        <w:lang w:eastAsia="en-US" w:bidi="ar-SA"/>
      </w:rPr>
    </w:lvl>
    <w:lvl w:ilvl="5" w:tplc="CD3AD2B8">
      <w:numFmt w:val="bullet"/>
      <w:lvlText w:val="•"/>
      <w:lvlJc w:val="left"/>
      <w:pPr>
        <w:ind w:left="4447" w:hanging="163"/>
      </w:pPr>
      <w:rPr>
        <w:rFonts w:hint="default"/>
        <w:lang w:eastAsia="en-US" w:bidi="ar-SA"/>
      </w:rPr>
    </w:lvl>
    <w:lvl w:ilvl="6" w:tplc="82F0C170">
      <w:numFmt w:val="bullet"/>
      <w:lvlText w:val="•"/>
      <w:lvlJc w:val="left"/>
      <w:pPr>
        <w:ind w:left="4963" w:hanging="163"/>
      </w:pPr>
      <w:rPr>
        <w:rFonts w:hint="default"/>
        <w:lang w:eastAsia="en-US" w:bidi="ar-SA"/>
      </w:rPr>
    </w:lvl>
    <w:lvl w:ilvl="7" w:tplc="773CA25A">
      <w:numFmt w:val="bullet"/>
      <w:lvlText w:val="•"/>
      <w:lvlJc w:val="left"/>
      <w:pPr>
        <w:ind w:left="5480" w:hanging="163"/>
      </w:pPr>
      <w:rPr>
        <w:rFonts w:hint="default"/>
        <w:lang w:eastAsia="en-US" w:bidi="ar-SA"/>
      </w:rPr>
    </w:lvl>
    <w:lvl w:ilvl="8" w:tplc="E7541B0C">
      <w:numFmt w:val="bullet"/>
      <w:lvlText w:val="•"/>
      <w:lvlJc w:val="left"/>
      <w:pPr>
        <w:ind w:left="5997" w:hanging="163"/>
      </w:pPr>
      <w:rPr>
        <w:rFonts w:hint="default"/>
        <w:lang w:eastAsia="en-US" w:bidi="ar-SA"/>
      </w:rPr>
    </w:lvl>
  </w:abstractNum>
  <w:abstractNum w:abstractNumId="56" w15:restartNumberingAfterBreak="0">
    <w:nsid w:val="663C65E4"/>
    <w:multiLevelType w:val="hybridMultilevel"/>
    <w:tmpl w:val="315C231C"/>
    <w:lvl w:ilvl="0" w:tplc="4F6A1466">
      <w:start w:val="1"/>
      <w:numFmt w:val="decimal"/>
      <w:lvlText w:val="%1."/>
      <w:lvlJc w:val="left"/>
      <w:pPr>
        <w:ind w:left="227" w:hanging="202"/>
        <w:jc w:val="right"/>
      </w:pPr>
      <w:rPr>
        <w:rFonts w:hint="default"/>
        <w:spacing w:val="-1"/>
        <w:w w:val="80"/>
        <w:lang w:eastAsia="en-US" w:bidi="ar-SA"/>
      </w:rPr>
    </w:lvl>
    <w:lvl w:ilvl="1" w:tplc="CE10F008">
      <w:start w:val="1"/>
      <w:numFmt w:val="decimal"/>
      <w:lvlText w:val="%2."/>
      <w:lvlJc w:val="left"/>
      <w:pPr>
        <w:ind w:left="1014" w:hanging="235"/>
        <w:jc w:val="lef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2" w:tplc="220A55C2">
      <w:numFmt w:val="bullet"/>
      <w:lvlText w:val="•"/>
      <w:lvlJc w:val="left"/>
      <w:pPr>
        <w:ind w:left="1687" w:hanging="235"/>
      </w:pPr>
      <w:rPr>
        <w:rFonts w:hint="default"/>
        <w:lang w:eastAsia="en-US" w:bidi="ar-SA"/>
      </w:rPr>
    </w:lvl>
    <w:lvl w:ilvl="3" w:tplc="8F9CD44C">
      <w:numFmt w:val="bullet"/>
      <w:lvlText w:val="•"/>
      <w:lvlJc w:val="left"/>
      <w:pPr>
        <w:ind w:left="2355" w:hanging="235"/>
      </w:pPr>
      <w:rPr>
        <w:rFonts w:hint="default"/>
        <w:lang w:eastAsia="en-US" w:bidi="ar-SA"/>
      </w:rPr>
    </w:lvl>
    <w:lvl w:ilvl="4" w:tplc="28C2077A">
      <w:numFmt w:val="bullet"/>
      <w:lvlText w:val="•"/>
      <w:lvlJc w:val="left"/>
      <w:pPr>
        <w:ind w:left="3023" w:hanging="235"/>
      </w:pPr>
      <w:rPr>
        <w:rFonts w:hint="default"/>
        <w:lang w:eastAsia="en-US" w:bidi="ar-SA"/>
      </w:rPr>
    </w:lvl>
    <w:lvl w:ilvl="5" w:tplc="1BB2F578">
      <w:numFmt w:val="bullet"/>
      <w:lvlText w:val="•"/>
      <w:lvlJc w:val="left"/>
      <w:pPr>
        <w:ind w:left="3691" w:hanging="235"/>
      </w:pPr>
      <w:rPr>
        <w:rFonts w:hint="default"/>
        <w:lang w:eastAsia="en-US" w:bidi="ar-SA"/>
      </w:rPr>
    </w:lvl>
    <w:lvl w:ilvl="6" w:tplc="C18461FC">
      <w:numFmt w:val="bullet"/>
      <w:lvlText w:val="•"/>
      <w:lvlJc w:val="left"/>
      <w:pPr>
        <w:ind w:left="4359" w:hanging="235"/>
      </w:pPr>
      <w:rPr>
        <w:rFonts w:hint="default"/>
        <w:lang w:eastAsia="en-US" w:bidi="ar-SA"/>
      </w:rPr>
    </w:lvl>
    <w:lvl w:ilvl="7" w:tplc="6E120930">
      <w:numFmt w:val="bullet"/>
      <w:lvlText w:val="•"/>
      <w:lvlJc w:val="left"/>
      <w:pPr>
        <w:ind w:left="5027" w:hanging="235"/>
      </w:pPr>
      <w:rPr>
        <w:rFonts w:hint="default"/>
        <w:lang w:eastAsia="en-US" w:bidi="ar-SA"/>
      </w:rPr>
    </w:lvl>
    <w:lvl w:ilvl="8" w:tplc="D842E724">
      <w:numFmt w:val="bullet"/>
      <w:lvlText w:val="•"/>
      <w:lvlJc w:val="left"/>
      <w:pPr>
        <w:ind w:left="5695" w:hanging="235"/>
      </w:pPr>
      <w:rPr>
        <w:rFonts w:hint="default"/>
        <w:lang w:eastAsia="en-US" w:bidi="ar-SA"/>
      </w:rPr>
    </w:lvl>
  </w:abstractNum>
  <w:abstractNum w:abstractNumId="57" w15:restartNumberingAfterBreak="0">
    <w:nsid w:val="66797210"/>
    <w:multiLevelType w:val="multilevel"/>
    <w:tmpl w:val="E856C982"/>
    <w:lvl w:ilvl="0">
      <w:start w:val="1"/>
      <w:numFmt w:val="decimal"/>
      <w:lvlText w:val="%1)"/>
      <w:lvlJc w:val="left"/>
      <w:pPr>
        <w:ind w:left="227" w:hanging="23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eastAsia="en-US" w:bidi="ar-SA"/>
      </w:rPr>
    </w:lvl>
    <w:lvl w:ilvl="1">
      <w:start w:val="1"/>
      <w:numFmt w:val="decimal"/>
      <w:lvlText w:val="%2."/>
      <w:lvlJc w:val="left"/>
      <w:pPr>
        <w:ind w:left="227" w:hanging="23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1"/>
        <w:sz w:val="22"/>
        <w:szCs w:val="22"/>
        <w:lang w:eastAsia="en-US" w:bidi="ar-SA"/>
      </w:rPr>
    </w:lvl>
    <w:lvl w:ilvl="2">
      <w:start w:val="1"/>
      <w:numFmt w:val="upperRoman"/>
      <w:lvlText w:val="%3."/>
      <w:lvlJc w:val="left"/>
      <w:pPr>
        <w:ind w:left="2059" w:hanging="163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653" w:hanging="235"/>
        <w:jc w:val="righ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4.%5."/>
      <w:lvlJc w:val="left"/>
      <w:pPr>
        <w:ind w:left="1953" w:hanging="382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060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054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048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042" w:hanging="382"/>
      </w:pPr>
      <w:rPr>
        <w:rFonts w:hint="default"/>
        <w:lang w:eastAsia="en-US" w:bidi="ar-SA"/>
      </w:rPr>
    </w:lvl>
  </w:abstractNum>
  <w:abstractNum w:abstractNumId="58" w15:restartNumberingAfterBreak="0">
    <w:nsid w:val="67B67805"/>
    <w:multiLevelType w:val="multilevel"/>
    <w:tmpl w:val="26027988"/>
    <w:lvl w:ilvl="0">
      <w:start w:val="1"/>
      <w:numFmt w:val="decimal"/>
      <w:lvlText w:val="%1"/>
      <w:lvlJc w:val="left"/>
      <w:pPr>
        <w:ind w:left="725" w:hanging="38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."/>
      <w:lvlJc w:val="left"/>
      <w:pPr>
        <w:ind w:left="725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2153" w:hanging="550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27" w:hanging="20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377" w:hanging="20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986" w:hanging="20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595" w:hanging="20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204" w:hanging="20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13" w:hanging="209"/>
      </w:pPr>
      <w:rPr>
        <w:rFonts w:hint="default"/>
        <w:lang w:eastAsia="en-US" w:bidi="ar-SA"/>
      </w:rPr>
    </w:lvl>
  </w:abstractNum>
  <w:abstractNum w:abstractNumId="59" w15:restartNumberingAfterBreak="0">
    <w:nsid w:val="68BD5E50"/>
    <w:multiLevelType w:val="hybridMultilevel"/>
    <w:tmpl w:val="BE80DDCC"/>
    <w:lvl w:ilvl="0" w:tplc="5680BF9C">
      <w:start w:val="1"/>
      <w:numFmt w:val="decimal"/>
      <w:lvlText w:val="%1)"/>
      <w:lvlJc w:val="left"/>
      <w:pPr>
        <w:ind w:left="227" w:hanging="229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0"/>
        <w:sz w:val="22"/>
        <w:szCs w:val="22"/>
        <w:lang w:eastAsia="en-US" w:bidi="ar-SA"/>
      </w:rPr>
    </w:lvl>
    <w:lvl w:ilvl="1" w:tplc="61F66F08">
      <w:start w:val="1"/>
      <w:numFmt w:val="decimal"/>
      <w:lvlText w:val="%2."/>
      <w:lvlJc w:val="left"/>
      <w:pPr>
        <w:ind w:left="829" w:hanging="206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2" w:tplc="2976F4B0">
      <w:numFmt w:val="bullet"/>
      <w:lvlText w:val="•"/>
      <w:lvlJc w:val="left"/>
      <w:pPr>
        <w:ind w:left="1510" w:hanging="206"/>
      </w:pPr>
      <w:rPr>
        <w:rFonts w:hint="default"/>
        <w:lang w:eastAsia="en-US" w:bidi="ar-SA"/>
      </w:rPr>
    </w:lvl>
    <w:lvl w:ilvl="3" w:tplc="B36E23AC">
      <w:numFmt w:val="bullet"/>
      <w:lvlText w:val="•"/>
      <w:lvlJc w:val="left"/>
      <w:pPr>
        <w:ind w:left="2200" w:hanging="206"/>
      </w:pPr>
      <w:rPr>
        <w:rFonts w:hint="default"/>
        <w:lang w:eastAsia="en-US" w:bidi="ar-SA"/>
      </w:rPr>
    </w:lvl>
    <w:lvl w:ilvl="4" w:tplc="DFA44E4E">
      <w:numFmt w:val="bullet"/>
      <w:lvlText w:val="•"/>
      <w:lvlJc w:val="left"/>
      <w:pPr>
        <w:ind w:left="2890" w:hanging="206"/>
      </w:pPr>
      <w:rPr>
        <w:rFonts w:hint="default"/>
        <w:lang w:eastAsia="en-US" w:bidi="ar-SA"/>
      </w:rPr>
    </w:lvl>
    <w:lvl w:ilvl="5" w:tplc="5DC009DA">
      <w:numFmt w:val="bullet"/>
      <w:lvlText w:val="•"/>
      <w:lvlJc w:val="left"/>
      <w:pPr>
        <w:ind w:left="3580" w:hanging="206"/>
      </w:pPr>
      <w:rPr>
        <w:rFonts w:hint="default"/>
        <w:lang w:eastAsia="en-US" w:bidi="ar-SA"/>
      </w:rPr>
    </w:lvl>
    <w:lvl w:ilvl="6" w:tplc="596E6E64">
      <w:numFmt w:val="bullet"/>
      <w:lvlText w:val="•"/>
      <w:lvlJc w:val="left"/>
      <w:pPr>
        <w:ind w:left="4270" w:hanging="206"/>
      </w:pPr>
      <w:rPr>
        <w:rFonts w:hint="default"/>
        <w:lang w:eastAsia="en-US" w:bidi="ar-SA"/>
      </w:rPr>
    </w:lvl>
    <w:lvl w:ilvl="7" w:tplc="5A38A11E">
      <w:numFmt w:val="bullet"/>
      <w:lvlText w:val="•"/>
      <w:lvlJc w:val="left"/>
      <w:pPr>
        <w:ind w:left="4960" w:hanging="206"/>
      </w:pPr>
      <w:rPr>
        <w:rFonts w:hint="default"/>
        <w:lang w:eastAsia="en-US" w:bidi="ar-SA"/>
      </w:rPr>
    </w:lvl>
    <w:lvl w:ilvl="8" w:tplc="66EE11D8">
      <w:numFmt w:val="bullet"/>
      <w:lvlText w:val="•"/>
      <w:lvlJc w:val="left"/>
      <w:pPr>
        <w:ind w:left="5650" w:hanging="206"/>
      </w:pPr>
      <w:rPr>
        <w:rFonts w:hint="default"/>
        <w:lang w:eastAsia="en-US" w:bidi="ar-SA"/>
      </w:rPr>
    </w:lvl>
  </w:abstractNum>
  <w:abstractNum w:abstractNumId="60" w15:restartNumberingAfterBreak="0">
    <w:nsid w:val="68D45108"/>
    <w:multiLevelType w:val="multilevel"/>
    <w:tmpl w:val="BA164FB2"/>
    <w:lvl w:ilvl="0">
      <w:start w:val="4"/>
      <w:numFmt w:val="decimal"/>
      <w:lvlText w:val="%1"/>
      <w:lvlJc w:val="left"/>
      <w:pPr>
        <w:ind w:left="2176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2176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150" w:hanging="38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35" w:hanging="38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20" w:hanging="38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05" w:hanging="38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090" w:hanging="38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575" w:hanging="38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060" w:hanging="382"/>
      </w:pPr>
      <w:rPr>
        <w:rFonts w:hint="default"/>
        <w:lang w:eastAsia="en-US" w:bidi="ar-SA"/>
      </w:rPr>
    </w:lvl>
  </w:abstractNum>
  <w:abstractNum w:abstractNumId="61" w15:restartNumberingAfterBreak="0">
    <w:nsid w:val="68E67D2F"/>
    <w:multiLevelType w:val="multilevel"/>
    <w:tmpl w:val="C122D662"/>
    <w:lvl w:ilvl="0">
      <w:start w:val="2"/>
      <w:numFmt w:val="decimal"/>
      <w:lvlText w:val="%1"/>
      <w:lvlJc w:val="left"/>
      <w:pPr>
        <w:ind w:left="2416" w:hanging="382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2416" w:hanging="382"/>
        <w:jc w:val="righ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2132" w:hanging="57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444" w:hanging="57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56" w:hanging="5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469" w:hanging="5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981" w:hanging="5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493" w:hanging="5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006" w:hanging="570"/>
      </w:pPr>
      <w:rPr>
        <w:rFonts w:hint="default"/>
        <w:lang w:eastAsia="en-US" w:bidi="ar-SA"/>
      </w:rPr>
    </w:lvl>
  </w:abstractNum>
  <w:abstractNum w:abstractNumId="62" w15:restartNumberingAfterBreak="0">
    <w:nsid w:val="6DAF33F8"/>
    <w:multiLevelType w:val="multilevel"/>
    <w:tmpl w:val="26AE6B34"/>
    <w:lvl w:ilvl="0">
      <w:start w:val="3"/>
      <w:numFmt w:val="decimal"/>
      <w:lvlText w:val="%1"/>
      <w:lvlJc w:val="left"/>
      <w:pPr>
        <w:ind w:left="1067" w:hanging="331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."/>
      <w:lvlJc w:val="left"/>
      <w:pPr>
        <w:ind w:left="1067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numFmt w:val="bullet"/>
      <w:lvlText w:val="•"/>
      <w:lvlJc w:val="left"/>
      <w:pPr>
        <w:ind w:left="2254" w:hanging="33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851" w:hanging="33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48" w:hanging="33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045" w:hanging="33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642" w:hanging="33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239" w:hanging="33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836" w:hanging="331"/>
      </w:pPr>
      <w:rPr>
        <w:rFonts w:hint="default"/>
        <w:lang w:eastAsia="en-US" w:bidi="ar-SA"/>
      </w:rPr>
    </w:lvl>
  </w:abstractNum>
  <w:abstractNum w:abstractNumId="63" w15:restartNumberingAfterBreak="0">
    <w:nsid w:val="70FA797B"/>
    <w:multiLevelType w:val="multilevel"/>
    <w:tmpl w:val="12F80EE4"/>
    <w:lvl w:ilvl="0">
      <w:start w:val="21"/>
      <w:numFmt w:val="decimal"/>
      <w:lvlText w:val="%1"/>
      <w:lvlJc w:val="left"/>
      <w:pPr>
        <w:ind w:left="454" w:hanging="3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7"/>
        <w:sz w:val="18"/>
        <w:szCs w:val="18"/>
        <w:lang w:eastAsia="en-US" w:bidi="ar-SA"/>
      </w:rPr>
    </w:lvl>
    <w:lvl w:ilvl="1">
      <w:start w:val="1"/>
      <w:numFmt w:val="decimal"/>
      <w:lvlText w:val="%2."/>
      <w:lvlJc w:val="left"/>
      <w:pPr>
        <w:ind w:left="1677" w:hanging="235"/>
        <w:jc w:val="right"/>
      </w:pPr>
      <w:rPr>
        <w:rFonts w:hint="default"/>
        <w:spacing w:val="0"/>
        <w:w w:val="100"/>
        <w:lang w:eastAsia="en-US" w:bidi="ar-SA"/>
      </w:rPr>
    </w:lvl>
    <w:lvl w:ilvl="2">
      <w:start w:val="1"/>
      <w:numFmt w:val="decimal"/>
      <w:lvlText w:val="%2.%3."/>
      <w:lvlJc w:val="left"/>
      <w:pPr>
        <w:ind w:left="2328" w:hanging="235"/>
        <w:jc w:val="left"/>
      </w:pPr>
      <w:rPr>
        <w:rFonts w:ascii="Myriad Pro" w:eastAsia="Myriad Pro" w:hAnsi="Myriad Pro" w:cs="Myriad Pro" w:hint="default"/>
        <w:b w:val="0"/>
        <w:bCs w:val="0"/>
        <w:i/>
        <w:iCs/>
        <w:color w:val="231F2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2.%3.%4."/>
      <w:lvlJc w:val="left"/>
      <w:pPr>
        <w:ind w:left="3280" w:hanging="57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1420" w:hanging="57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80" w:hanging="57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720" w:hanging="57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920" w:hanging="57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960" w:hanging="570"/>
      </w:pPr>
      <w:rPr>
        <w:rFonts w:hint="default"/>
        <w:lang w:eastAsia="en-US" w:bidi="ar-SA"/>
      </w:rPr>
    </w:lvl>
  </w:abstractNum>
  <w:abstractNum w:abstractNumId="64" w15:restartNumberingAfterBreak="0">
    <w:nsid w:val="71284B19"/>
    <w:multiLevelType w:val="hybridMultilevel"/>
    <w:tmpl w:val="6FFC8F6C"/>
    <w:lvl w:ilvl="0" w:tplc="CB3A0B8A">
      <w:start w:val="1"/>
      <w:numFmt w:val="decimal"/>
      <w:lvlText w:val="%1)"/>
      <w:lvlJc w:val="left"/>
      <w:pPr>
        <w:ind w:left="312" w:hanging="199"/>
        <w:jc w:val="lef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97"/>
        <w:sz w:val="19"/>
        <w:szCs w:val="19"/>
        <w:lang w:eastAsia="en-US" w:bidi="ar-SA"/>
      </w:rPr>
    </w:lvl>
    <w:lvl w:ilvl="1" w:tplc="FDBA6670">
      <w:numFmt w:val="bullet"/>
      <w:lvlText w:val="•"/>
      <w:lvlJc w:val="left"/>
      <w:pPr>
        <w:ind w:left="991" w:hanging="199"/>
      </w:pPr>
      <w:rPr>
        <w:rFonts w:hint="default"/>
        <w:lang w:eastAsia="en-US" w:bidi="ar-SA"/>
      </w:rPr>
    </w:lvl>
    <w:lvl w:ilvl="2" w:tplc="40D6B97E">
      <w:numFmt w:val="bullet"/>
      <w:lvlText w:val="•"/>
      <w:lvlJc w:val="left"/>
      <w:pPr>
        <w:ind w:left="1662" w:hanging="199"/>
      </w:pPr>
      <w:rPr>
        <w:rFonts w:hint="default"/>
        <w:lang w:eastAsia="en-US" w:bidi="ar-SA"/>
      </w:rPr>
    </w:lvl>
    <w:lvl w:ilvl="3" w:tplc="9314E5E2">
      <w:numFmt w:val="bullet"/>
      <w:lvlText w:val="•"/>
      <w:lvlJc w:val="left"/>
      <w:pPr>
        <w:ind w:left="2333" w:hanging="199"/>
      </w:pPr>
      <w:rPr>
        <w:rFonts w:hint="default"/>
        <w:lang w:eastAsia="en-US" w:bidi="ar-SA"/>
      </w:rPr>
    </w:lvl>
    <w:lvl w:ilvl="4" w:tplc="8B6887B0">
      <w:numFmt w:val="bullet"/>
      <w:lvlText w:val="•"/>
      <w:lvlJc w:val="left"/>
      <w:pPr>
        <w:ind w:left="3004" w:hanging="199"/>
      </w:pPr>
      <w:rPr>
        <w:rFonts w:hint="default"/>
        <w:lang w:eastAsia="en-US" w:bidi="ar-SA"/>
      </w:rPr>
    </w:lvl>
    <w:lvl w:ilvl="5" w:tplc="EA04486E">
      <w:numFmt w:val="bullet"/>
      <w:lvlText w:val="•"/>
      <w:lvlJc w:val="left"/>
      <w:pPr>
        <w:ind w:left="3675" w:hanging="199"/>
      </w:pPr>
      <w:rPr>
        <w:rFonts w:hint="default"/>
        <w:lang w:eastAsia="en-US" w:bidi="ar-SA"/>
      </w:rPr>
    </w:lvl>
    <w:lvl w:ilvl="6" w:tplc="29F4EABC">
      <w:numFmt w:val="bullet"/>
      <w:lvlText w:val="•"/>
      <w:lvlJc w:val="left"/>
      <w:pPr>
        <w:ind w:left="4346" w:hanging="199"/>
      </w:pPr>
      <w:rPr>
        <w:rFonts w:hint="default"/>
        <w:lang w:eastAsia="en-US" w:bidi="ar-SA"/>
      </w:rPr>
    </w:lvl>
    <w:lvl w:ilvl="7" w:tplc="D1263BCC">
      <w:numFmt w:val="bullet"/>
      <w:lvlText w:val="•"/>
      <w:lvlJc w:val="left"/>
      <w:pPr>
        <w:ind w:left="5017" w:hanging="199"/>
      </w:pPr>
      <w:rPr>
        <w:rFonts w:hint="default"/>
        <w:lang w:eastAsia="en-US" w:bidi="ar-SA"/>
      </w:rPr>
    </w:lvl>
    <w:lvl w:ilvl="8" w:tplc="59406E34">
      <w:numFmt w:val="bullet"/>
      <w:lvlText w:val="•"/>
      <w:lvlJc w:val="left"/>
      <w:pPr>
        <w:ind w:left="5688" w:hanging="199"/>
      </w:pPr>
      <w:rPr>
        <w:rFonts w:hint="default"/>
        <w:lang w:eastAsia="en-US" w:bidi="ar-SA"/>
      </w:rPr>
    </w:lvl>
  </w:abstractNum>
  <w:abstractNum w:abstractNumId="65" w15:restartNumberingAfterBreak="0">
    <w:nsid w:val="73513A11"/>
    <w:multiLevelType w:val="hybridMultilevel"/>
    <w:tmpl w:val="CA360158"/>
    <w:lvl w:ilvl="0" w:tplc="F68E6BF4">
      <w:numFmt w:val="bullet"/>
      <w:lvlText w:val="–"/>
      <w:lvlJc w:val="left"/>
      <w:pPr>
        <w:ind w:left="227" w:hanging="16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36"/>
        <w:sz w:val="22"/>
        <w:szCs w:val="22"/>
        <w:lang w:eastAsia="en-US" w:bidi="ar-SA"/>
      </w:rPr>
    </w:lvl>
    <w:lvl w:ilvl="1" w:tplc="E3C0DEE6">
      <w:numFmt w:val="bullet"/>
      <w:lvlText w:val="•"/>
      <w:lvlJc w:val="left"/>
      <w:pPr>
        <w:ind w:left="901" w:hanging="161"/>
      </w:pPr>
      <w:rPr>
        <w:rFonts w:hint="default"/>
        <w:lang w:eastAsia="en-US" w:bidi="ar-SA"/>
      </w:rPr>
    </w:lvl>
    <w:lvl w:ilvl="2" w:tplc="B0483474">
      <w:numFmt w:val="bullet"/>
      <w:lvlText w:val="•"/>
      <w:lvlJc w:val="left"/>
      <w:pPr>
        <w:ind w:left="1582" w:hanging="161"/>
      </w:pPr>
      <w:rPr>
        <w:rFonts w:hint="default"/>
        <w:lang w:eastAsia="en-US" w:bidi="ar-SA"/>
      </w:rPr>
    </w:lvl>
    <w:lvl w:ilvl="3" w:tplc="B04CC19C">
      <w:numFmt w:val="bullet"/>
      <w:lvlText w:val="•"/>
      <w:lvlJc w:val="left"/>
      <w:pPr>
        <w:ind w:left="2263" w:hanging="161"/>
      </w:pPr>
      <w:rPr>
        <w:rFonts w:hint="default"/>
        <w:lang w:eastAsia="en-US" w:bidi="ar-SA"/>
      </w:rPr>
    </w:lvl>
    <w:lvl w:ilvl="4" w:tplc="0DCEE818">
      <w:numFmt w:val="bullet"/>
      <w:lvlText w:val="•"/>
      <w:lvlJc w:val="left"/>
      <w:pPr>
        <w:ind w:left="2944" w:hanging="161"/>
      </w:pPr>
      <w:rPr>
        <w:rFonts w:hint="default"/>
        <w:lang w:eastAsia="en-US" w:bidi="ar-SA"/>
      </w:rPr>
    </w:lvl>
    <w:lvl w:ilvl="5" w:tplc="8C24DE12">
      <w:numFmt w:val="bullet"/>
      <w:lvlText w:val="•"/>
      <w:lvlJc w:val="left"/>
      <w:pPr>
        <w:ind w:left="3625" w:hanging="161"/>
      </w:pPr>
      <w:rPr>
        <w:rFonts w:hint="default"/>
        <w:lang w:eastAsia="en-US" w:bidi="ar-SA"/>
      </w:rPr>
    </w:lvl>
    <w:lvl w:ilvl="6" w:tplc="0D62E400">
      <w:numFmt w:val="bullet"/>
      <w:lvlText w:val="•"/>
      <w:lvlJc w:val="left"/>
      <w:pPr>
        <w:ind w:left="4306" w:hanging="161"/>
      </w:pPr>
      <w:rPr>
        <w:rFonts w:hint="default"/>
        <w:lang w:eastAsia="en-US" w:bidi="ar-SA"/>
      </w:rPr>
    </w:lvl>
    <w:lvl w:ilvl="7" w:tplc="723E1FB0">
      <w:numFmt w:val="bullet"/>
      <w:lvlText w:val="•"/>
      <w:lvlJc w:val="left"/>
      <w:pPr>
        <w:ind w:left="4987" w:hanging="161"/>
      </w:pPr>
      <w:rPr>
        <w:rFonts w:hint="default"/>
        <w:lang w:eastAsia="en-US" w:bidi="ar-SA"/>
      </w:rPr>
    </w:lvl>
    <w:lvl w:ilvl="8" w:tplc="017C3AC6">
      <w:numFmt w:val="bullet"/>
      <w:lvlText w:val="•"/>
      <w:lvlJc w:val="left"/>
      <w:pPr>
        <w:ind w:left="5668" w:hanging="161"/>
      </w:pPr>
      <w:rPr>
        <w:rFonts w:hint="default"/>
        <w:lang w:eastAsia="en-US" w:bidi="ar-SA"/>
      </w:rPr>
    </w:lvl>
  </w:abstractNum>
  <w:abstractNum w:abstractNumId="66" w15:restartNumberingAfterBreak="0">
    <w:nsid w:val="785F1621"/>
    <w:multiLevelType w:val="hybridMultilevel"/>
    <w:tmpl w:val="5D340466"/>
    <w:lvl w:ilvl="0" w:tplc="336AB2E2">
      <w:start w:val="2"/>
      <w:numFmt w:val="decimal"/>
      <w:lvlText w:val="%1."/>
      <w:lvlJc w:val="left"/>
      <w:pPr>
        <w:ind w:left="1692" w:hanging="235"/>
        <w:jc w:val="left"/>
      </w:pPr>
      <w:rPr>
        <w:rFonts w:ascii="Myriad Pro Light" w:eastAsia="Myriad Pro Light" w:hAnsi="Myriad Pro Light" w:cs="Myriad Pro Light" w:hint="default"/>
        <w:b/>
        <w:bCs/>
        <w:i w:val="0"/>
        <w:iCs w:val="0"/>
        <w:color w:val="231F20"/>
        <w:spacing w:val="0"/>
        <w:w w:val="100"/>
        <w:sz w:val="24"/>
        <w:szCs w:val="24"/>
        <w:lang w:eastAsia="en-US" w:bidi="ar-SA"/>
      </w:rPr>
    </w:lvl>
    <w:lvl w:ilvl="1" w:tplc="3A5058C0">
      <w:numFmt w:val="bullet"/>
      <w:lvlText w:val="•"/>
      <w:lvlJc w:val="left"/>
      <w:pPr>
        <w:ind w:left="2233" w:hanging="235"/>
      </w:pPr>
      <w:rPr>
        <w:rFonts w:hint="default"/>
        <w:lang w:eastAsia="en-US" w:bidi="ar-SA"/>
      </w:rPr>
    </w:lvl>
    <w:lvl w:ilvl="2" w:tplc="4AF88214">
      <w:numFmt w:val="bullet"/>
      <w:lvlText w:val="•"/>
      <w:lvlJc w:val="left"/>
      <w:pPr>
        <w:ind w:left="2766" w:hanging="235"/>
      </w:pPr>
      <w:rPr>
        <w:rFonts w:hint="default"/>
        <w:lang w:eastAsia="en-US" w:bidi="ar-SA"/>
      </w:rPr>
    </w:lvl>
    <w:lvl w:ilvl="3" w:tplc="E0AA8AA2">
      <w:numFmt w:val="bullet"/>
      <w:lvlText w:val="•"/>
      <w:lvlJc w:val="left"/>
      <w:pPr>
        <w:ind w:left="3299" w:hanging="235"/>
      </w:pPr>
      <w:rPr>
        <w:rFonts w:hint="default"/>
        <w:lang w:eastAsia="en-US" w:bidi="ar-SA"/>
      </w:rPr>
    </w:lvl>
    <w:lvl w:ilvl="4" w:tplc="F2B6D66A">
      <w:numFmt w:val="bullet"/>
      <w:lvlText w:val="•"/>
      <w:lvlJc w:val="left"/>
      <w:pPr>
        <w:ind w:left="3832" w:hanging="235"/>
      </w:pPr>
      <w:rPr>
        <w:rFonts w:hint="default"/>
        <w:lang w:eastAsia="en-US" w:bidi="ar-SA"/>
      </w:rPr>
    </w:lvl>
    <w:lvl w:ilvl="5" w:tplc="1EF63A06">
      <w:numFmt w:val="bullet"/>
      <w:lvlText w:val="•"/>
      <w:lvlJc w:val="left"/>
      <w:pPr>
        <w:ind w:left="4365" w:hanging="235"/>
      </w:pPr>
      <w:rPr>
        <w:rFonts w:hint="default"/>
        <w:lang w:eastAsia="en-US" w:bidi="ar-SA"/>
      </w:rPr>
    </w:lvl>
    <w:lvl w:ilvl="6" w:tplc="6562E16A">
      <w:numFmt w:val="bullet"/>
      <w:lvlText w:val="•"/>
      <w:lvlJc w:val="left"/>
      <w:pPr>
        <w:ind w:left="4898" w:hanging="235"/>
      </w:pPr>
      <w:rPr>
        <w:rFonts w:hint="default"/>
        <w:lang w:eastAsia="en-US" w:bidi="ar-SA"/>
      </w:rPr>
    </w:lvl>
    <w:lvl w:ilvl="7" w:tplc="514AD7B2">
      <w:numFmt w:val="bullet"/>
      <w:lvlText w:val="•"/>
      <w:lvlJc w:val="left"/>
      <w:pPr>
        <w:ind w:left="5431" w:hanging="235"/>
      </w:pPr>
      <w:rPr>
        <w:rFonts w:hint="default"/>
        <w:lang w:eastAsia="en-US" w:bidi="ar-SA"/>
      </w:rPr>
    </w:lvl>
    <w:lvl w:ilvl="8" w:tplc="778EFEB8">
      <w:numFmt w:val="bullet"/>
      <w:lvlText w:val="•"/>
      <w:lvlJc w:val="left"/>
      <w:pPr>
        <w:ind w:left="5964" w:hanging="235"/>
      </w:pPr>
      <w:rPr>
        <w:rFonts w:hint="default"/>
        <w:lang w:eastAsia="en-US" w:bidi="ar-SA"/>
      </w:rPr>
    </w:lvl>
  </w:abstractNum>
  <w:abstractNum w:abstractNumId="67" w15:restartNumberingAfterBreak="0">
    <w:nsid w:val="78DD164A"/>
    <w:multiLevelType w:val="hybridMultilevel"/>
    <w:tmpl w:val="89AE7058"/>
    <w:lvl w:ilvl="0" w:tplc="59A0CC7C">
      <w:start w:val="1"/>
      <w:numFmt w:val="decimal"/>
      <w:lvlText w:val="%1)"/>
      <w:lvlJc w:val="left"/>
      <w:pPr>
        <w:ind w:left="113" w:hanging="22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39E0954C">
      <w:numFmt w:val="bullet"/>
      <w:lvlText w:val="•"/>
      <w:lvlJc w:val="left"/>
      <w:pPr>
        <w:ind w:left="811" w:hanging="222"/>
      </w:pPr>
      <w:rPr>
        <w:rFonts w:hint="default"/>
        <w:lang w:eastAsia="en-US" w:bidi="ar-SA"/>
      </w:rPr>
    </w:lvl>
    <w:lvl w:ilvl="2" w:tplc="06AA0772">
      <w:numFmt w:val="bullet"/>
      <w:lvlText w:val="•"/>
      <w:lvlJc w:val="left"/>
      <w:pPr>
        <w:ind w:left="1502" w:hanging="222"/>
      </w:pPr>
      <w:rPr>
        <w:rFonts w:hint="default"/>
        <w:lang w:eastAsia="en-US" w:bidi="ar-SA"/>
      </w:rPr>
    </w:lvl>
    <w:lvl w:ilvl="3" w:tplc="13F4DE46">
      <w:numFmt w:val="bullet"/>
      <w:lvlText w:val="•"/>
      <w:lvlJc w:val="left"/>
      <w:pPr>
        <w:ind w:left="2193" w:hanging="222"/>
      </w:pPr>
      <w:rPr>
        <w:rFonts w:hint="default"/>
        <w:lang w:eastAsia="en-US" w:bidi="ar-SA"/>
      </w:rPr>
    </w:lvl>
    <w:lvl w:ilvl="4" w:tplc="BCCA1D90">
      <w:numFmt w:val="bullet"/>
      <w:lvlText w:val="•"/>
      <w:lvlJc w:val="left"/>
      <w:pPr>
        <w:ind w:left="2884" w:hanging="222"/>
      </w:pPr>
      <w:rPr>
        <w:rFonts w:hint="default"/>
        <w:lang w:eastAsia="en-US" w:bidi="ar-SA"/>
      </w:rPr>
    </w:lvl>
    <w:lvl w:ilvl="5" w:tplc="85C2D058">
      <w:numFmt w:val="bullet"/>
      <w:lvlText w:val="•"/>
      <w:lvlJc w:val="left"/>
      <w:pPr>
        <w:ind w:left="3575" w:hanging="222"/>
      </w:pPr>
      <w:rPr>
        <w:rFonts w:hint="default"/>
        <w:lang w:eastAsia="en-US" w:bidi="ar-SA"/>
      </w:rPr>
    </w:lvl>
    <w:lvl w:ilvl="6" w:tplc="3E56D9A4">
      <w:numFmt w:val="bullet"/>
      <w:lvlText w:val="•"/>
      <w:lvlJc w:val="left"/>
      <w:pPr>
        <w:ind w:left="4266" w:hanging="222"/>
      </w:pPr>
      <w:rPr>
        <w:rFonts w:hint="default"/>
        <w:lang w:eastAsia="en-US" w:bidi="ar-SA"/>
      </w:rPr>
    </w:lvl>
    <w:lvl w:ilvl="7" w:tplc="0F6E478A">
      <w:numFmt w:val="bullet"/>
      <w:lvlText w:val="•"/>
      <w:lvlJc w:val="left"/>
      <w:pPr>
        <w:ind w:left="4957" w:hanging="222"/>
      </w:pPr>
      <w:rPr>
        <w:rFonts w:hint="default"/>
        <w:lang w:eastAsia="en-US" w:bidi="ar-SA"/>
      </w:rPr>
    </w:lvl>
    <w:lvl w:ilvl="8" w:tplc="E0EE9AE6">
      <w:numFmt w:val="bullet"/>
      <w:lvlText w:val="•"/>
      <w:lvlJc w:val="left"/>
      <w:pPr>
        <w:ind w:left="5648" w:hanging="222"/>
      </w:pPr>
      <w:rPr>
        <w:rFonts w:hint="default"/>
        <w:lang w:eastAsia="en-US" w:bidi="ar-SA"/>
      </w:rPr>
    </w:lvl>
  </w:abstractNum>
  <w:abstractNum w:abstractNumId="68" w15:restartNumberingAfterBreak="0">
    <w:nsid w:val="7BAA0DFA"/>
    <w:multiLevelType w:val="multilevel"/>
    <w:tmpl w:val="C6EE334E"/>
    <w:lvl w:ilvl="0">
      <w:start w:val="7"/>
      <w:numFmt w:val="decimal"/>
      <w:lvlText w:val="%1"/>
      <w:lvlJc w:val="left"/>
      <w:pPr>
        <w:ind w:left="2417" w:hanging="570"/>
        <w:jc w:val="left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2417" w:hanging="57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."/>
      <w:lvlJc w:val="left"/>
      <w:pPr>
        <w:ind w:left="2417" w:hanging="57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eastAsia="en-US" w:bidi="ar-SA"/>
      </w:rPr>
    </w:lvl>
    <w:lvl w:ilvl="3">
      <w:start w:val="1"/>
      <w:numFmt w:val="decimal"/>
      <w:lvlText w:val="%1.%2.%3.%4."/>
      <w:lvlJc w:val="left"/>
      <w:pPr>
        <w:ind w:left="3439" w:hanging="68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4636" w:hanging="68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035" w:hanging="68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34" w:hanging="68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833" w:hanging="68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232" w:hanging="681"/>
      </w:pPr>
      <w:rPr>
        <w:rFonts w:hint="default"/>
        <w:lang w:eastAsia="en-US" w:bidi="ar-SA"/>
      </w:rPr>
    </w:lvl>
  </w:abstractNum>
  <w:abstractNum w:abstractNumId="69" w15:restartNumberingAfterBreak="0">
    <w:nsid w:val="7CCD11EB"/>
    <w:multiLevelType w:val="multilevel"/>
    <w:tmpl w:val="82E281A8"/>
    <w:lvl w:ilvl="0">
      <w:start w:val="1"/>
      <w:numFmt w:val="upperRoman"/>
      <w:lvlText w:val="%1."/>
      <w:lvlJc w:val="left"/>
      <w:pPr>
        <w:ind w:left="652" w:hanging="4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eastAsia="en-US" w:bidi="ar-SA"/>
      </w:rPr>
    </w:lvl>
    <w:lvl w:ilvl="1">
      <w:start w:val="1"/>
      <w:numFmt w:val="decimal"/>
      <w:lvlText w:val="%2."/>
      <w:lvlJc w:val="left"/>
      <w:pPr>
        <w:ind w:left="851" w:hanging="1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2">
      <w:start w:val="1"/>
      <w:numFmt w:val="decimal"/>
      <w:lvlText w:val="%2.%3."/>
      <w:lvlJc w:val="left"/>
      <w:pPr>
        <w:ind w:left="1181" w:hanging="33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3">
      <w:start w:val="1"/>
      <w:numFmt w:val="decimal"/>
      <w:lvlText w:val="%2.%3.%4."/>
      <w:lvlJc w:val="left"/>
      <w:pPr>
        <w:ind w:left="1665" w:hanging="4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1060" w:hanging="47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80" w:hanging="47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80" w:hanging="47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660" w:hanging="47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450" w:hanging="475"/>
      </w:pPr>
      <w:rPr>
        <w:rFonts w:hint="default"/>
        <w:lang w:eastAsia="en-US" w:bidi="ar-SA"/>
      </w:rPr>
    </w:lvl>
  </w:abstractNum>
  <w:abstractNum w:abstractNumId="70" w15:restartNumberingAfterBreak="0">
    <w:nsid w:val="7DEB01A4"/>
    <w:multiLevelType w:val="hybridMultilevel"/>
    <w:tmpl w:val="46B4B4D0"/>
    <w:lvl w:ilvl="0" w:tplc="084EF000">
      <w:start w:val="1"/>
      <w:numFmt w:val="decimal"/>
      <w:lvlText w:val="%1)"/>
      <w:lvlJc w:val="left"/>
      <w:pPr>
        <w:ind w:left="113" w:hanging="2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9"/>
        <w:sz w:val="22"/>
        <w:szCs w:val="22"/>
        <w:lang w:eastAsia="en-US" w:bidi="ar-SA"/>
      </w:rPr>
    </w:lvl>
    <w:lvl w:ilvl="1" w:tplc="FA30889A">
      <w:numFmt w:val="bullet"/>
      <w:lvlText w:val="•"/>
      <w:lvlJc w:val="left"/>
      <w:pPr>
        <w:ind w:left="811" w:hanging="220"/>
      </w:pPr>
      <w:rPr>
        <w:rFonts w:hint="default"/>
        <w:lang w:eastAsia="en-US" w:bidi="ar-SA"/>
      </w:rPr>
    </w:lvl>
    <w:lvl w:ilvl="2" w:tplc="191A54C6">
      <w:numFmt w:val="bullet"/>
      <w:lvlText w:val="•"/>
      <w:lvlJc w:val="left"/>
      <w:pPr>
        <w:ind w:left="1502" w:hanging="220"/>
      </w:pPr>
      <w:rPr>
        <w:rFonts w:hint="default"/>
        <w:lang w:eastAsia="en-US" w:bidi="ar-SA"/>
      </w:rPr>
    </w:lvl>
    <w:lvl w:ilvl="3" w:tplc="AE6CE1D6">
      <w:numFmt w:val="bullet"/>
      <w:lvlText w:val="•"/>
      <w:lvlJc w:val="left"/>
      <w:pPr>
        <w:ind w:left="2193" w:hanging="220"/>
      </w:pPr>
      <w:rPr>
        <w:rFonts w:hint="default"/>
        <w:lang w:eastAsia="en-US" w:bidi="ar-SA"/>
      </w:rPr>
    </w:lvl>
    <w:lvl w:ilvl="4" w:tplc="746830D0">
      <w:numFmt w:val="bullet"/>
      <w:lvlText w:val="•"/>
      <w:lvlJc w:val="left"/>
      <w:pPr>
        <w:ind w:left="2884" w:hanging="220"/>
      </w:pPr>
      <w:rPr>
        <w:rFonts w:hint="default"/>
        <w:lang w:eastAsia="en-US" w:bidi="ar-SA"/>
      </w:rPr>
    </w:lvl>
    <w:lvl w:ilvl="5" w:tplc="2CE82196">
      <w:numFmt w:val="bullet"/>
      <w:lvlText w:val="•"/>
      <w:lvlJc w:val="left"/>
      <w:pPr>
        <w:ind w:left="3575" w:hanging="220"/>
      </w:pPr>
      <w:rPr>
        <w:rFonts w:hint="default"/>
        <w:lang w:eastAsia="en-US" w:bidi="ar-SA"/>
      </w:rPr>
    </w:lvl>
    <w:lvl w:ilvl="6" w:tplc="03425232">
      <w:numFmt w:val="bullet"/>
      <w:lvlText w:val="•"/>
      <w:lvlJc w:val="left"/>
      <w:pPr>
        <w:ind w:left="4266" w:hanging="220"/>
      </w:pPr>
      <w:rPr>
        <w:rFonts w:hint="default"/>
        <w:lang w:eastAsia="en-US" w:bidi="ar-SA"/>
      </w:rPr>
    </w:lvl>
    <w:lvl w:ilvl="7" w:tplc="A11A1224">
      <w:numFmt w:val="bullet"/>
      <w:lvlText w:val="•"/>
      <w:lvlJc w:val="left"/>
      <w:pPr>
        <w:ind w:left="4957" w:hanging="220"/>
      </w:pPr>
      <w:rPr>
        <w:rFonts w:hint="default"/>
        <w:lang w:eastAsia="en-US" w:bidi="ar-SA"/>
      </w:rPr>
    </w:lvl>
    <w:lvl w:ilvl="8" w:tplc="5202752C">
      <w:numFmt w:val="bullet"/>
      <w:lvlText w:val="•"/>
      <w:lvlJc w:val="left"/>
      <w:pPr>
        <w:ind w:left="5648" w:hanging="220"/>
      </w:pPr>
      <w:rPr>
        <w:rFonts w:hint="default"/>
        <w:lang w:eastAsia="en-US" w:bidi="ar-SA"/>
      </w:rPr>
    </w:lvl>
  </w:abstractNum>
  <w:num w:numId="1">
    <w:abstractNumId w:val="26"/>
  </w:num>
  <w:num w:numId="2">
    <w:abstractNumId w:val="42"/>
  </w:num>
  <w:num w:numId="3">
    <w:abstractNumId w:val="51"/>
  </w:num>
  <w:num w:numId="4">
    <w:abstractNumId w:val="30"/>
  </w:num>
  <w:num w:numId="5">
    <w:abstractNumId w:val="20"/>
  </w:num>
  <w:num w:numId="6">
    <w:abstractNumId w:val="64"/>
  </w:num>
  <w:num w:numId="7">
    <w:abstractNumId w:val="24"/>
  </w:num>
  <w:num w:numId="8">
    <w:abstractNumId w:val="14"/>
  </w:num>
  <w:num w:numId="9">
    <w:abstractNumId w:val="29"/>
  </w:num>
  <w:num w:numId="10">
    <w:abstractNumId w:val="16"/>
  </w:num>
  <w:num w:numId="11">
    <w:abstractNumId w:val="37"/>
  </w:num>
  <w:num w:numId="12">
    <w:abstractNumId w:val="70"/>
  </w:num>
  <w:num w:numId="13">
    <w:abstractNumId w:val="45"/>
  </w:num>
  <w:num w:numId="14">
    <w:abstractNumId w:val="38"/>
  </w:num>
  <w:num w:numId="15">
    <w:abstractNumId w:val="39"/>
  </w:num>
  <w:num w:numId="16">
    <w:abstractNumId w:val="12"/>
  </w:num>
  <w:num w:numId="17">
    <w:abstractNumId w:val="67"/>
  </w:num>
  <w:num w:numId="18">
    <w:abstractNumId w:val="59"/>
  </w:num>
  <w:num w:numId="19">
    <w:abstractNumId w:val="68"/>
  </w:num>
  <w:num w:numId="20">
    <w:abstractNumId w:val="15"/>
  </w:num>
  <w:num w:numId="21">
    <w:abstractNumId w:val="23"/>
  </w:num>
  <w:num w:numId="22">
    <w:abstractNumId w:val="53"/>
  </w:num>
  <w:num w:numId="23">
    <w:abstractNumId w:val="52"/>
  </w:num>
  <w:num w:numId="24">
    <w:abstractNumId w:val="1"/>
  </w:num>
  <w:num w:numId="25">
    <w:abstractNumId w:val="66"/>
  </w:num>
  <w:num w:numId="26">
    <w:abstractNumId w:val="33"/>
  </w:num>
  <w:num w:numId="27">
    <w:abstractNumId w:val="40"/>
  </w:num>
  <w:num w:numId="28">
    <w:abstractNumId w:val="50"/>
  </w:num>
  <w:num w:numId="29">
    <w:abstractNumId w:val="22"/>
  </w:num>
  <w:num w:numId="30">
    <w:abstractNumId w:val="61"/>
  </w:num>
  <w:num w:numId="31">
    <w:abstractNumId w:val="10"/>
  </w:num>
  <w:num w:numId="32">
    <w:abstractNumId w:val="4"/>
  </w:num>
  <w:num w:numId="33">
    <w:abstractNumId w:val="18"/>
  </w:num>
  <w:num w:numId="34">
    <w:abstractNumId w:val="54"/>
  </w:num>
  <w:num w:numId="35">
    <w:abstractNumId w:val="27"/>
  </w:num>
  <w:num w:numId="36">
    <w:abstractNumId w:val="8"/>
  </w:num>
  <w:num w:numId="37">
    <w:abstractNumId w:val="28"/>
  </w:num>
  <w:num w:numId="38">
    <w:abstractNumId w:val="60"/>
  </w:num>
  <w:num w:numId="39">
    <w:abstractNumId w:val="6"/>
  </w:num>
  <w:num w:numId="40">
    <w:abstractNumId w:val="36"/>
  </w:num>
  <w:num w:numId="41">
    <w:abstractNumId w:val="46"/>
  </w:num>
  <w:num w:numId="42">
    <w:abstractNumId w:val="35"/>
  </w:num>
  <w:num w:numId="43">
    <w:abstractNumId w:val="5"/>
  </w:num>
  <w:num w:numId="44">
    <w:abstractNumId w:val="11"/>
  </w:num>
  <w:num w:numId="45">
    <w:abstractNumId w:val="58"/>
  </w:num>
  <w:num w:numId="46">
    <w:abstractNumId w:val="47"/>
  </w:num>
  <w:num w:numId="47">
    <w:abstractNumId w:val="31"/>
  </w:num>
  <w:num w:numId="48">
    <w:abstractNumId w:val="43"/>
  </w:num>
  <w:num w:numId="49">
    <w:abstractNumId w:val="48"/>
  </w:num>
  <w:num w:numId="50">
    <w:abstractNumId w:val="19"/>
  </w:num>
  <w:num w:numId="51">
    <w:abstractNumId w:val="57"/>
  </w:num>
  <w:num w:numId="52">
    <w:abstractNumId w:val="34"/>
  </w:num>
  <w:num w:numId="53">
    <w:abstractNumId w:val="65"/>
  </w:num>
  <w:num w:numId="54">
    <w:abstractNumId w:val="17"/>
  </w:num>
  <w:num w:numId="55">
    <w:abstractNumId w:val="63"/>
  </w:num>
  <w:num w:numId="56">
    <w:abstractNumId w:val="25"/>
  </w:num>
  <w:num w:numId="57">
    <w:abstractNumId w:val="0"/>
  </w:num>
  <w:num w:numId="58">
    <w:abstractNumId w:val="56"/>
  </w:num>
  <w:num w:numId="59">
    <w:abstractNumId w:val="55"/>
  </w:num>
  <w:num w:numId="60">
    <w:abstractNumId w:val="7"/>
  </w:num>
  <w:num w:numId="61">
    <w:abstractNumId w:val="13"/>
  </w:num>
  <w:num w:numId="62">
    <w:abstractNumId w:val="41"/>
  </w:num>
  <w:num w:numId="63">
    <w:abstractNumId w:val="21"/>
  </w:num>
  <w:num w:numId="64">
    <w:abstractNumId w:val="3"/>
  </w:num>
  <w:num w:numId="65">
    <w:abstractNumId w:val="9"/>
  </w:num>
  <w:num w:numId="66">
    <w:abstractNumId w:val="62"/>
  </w:num>
  <w:num w:numId="67">
    <w:abstractNumId w:val="32"/>
  </w:num>
  <w:num w:numId="68">
    <w:abstractNumId w:val="44"/>
  </w:num>
  <w:num w:numId="69">
    <w:abstractNumId w:val="69"/>
  </w:num>
  <w:num w:numId="70">
    <w:abstractNumId w:val="49"/>
  </w:num>
  <w:num w:numId="71">
    <w:abstractNumId w:val="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39"/>
    <w:rsid w:val="005C7739"/>
    <w:rsid w:val="00732D7F"/>
    <w:rsid w:val="0092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C6BF73-1259-4C33-934F-DBB6974BF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/>
    </w:rPr>
  </w:style>
  <w:style w:type="paragraph" w:styleId="Heading1">
    <w:name w:val="heading 1"/>
    <w:basedOn w:val="Normal"/>
    <w:uiPriority w:val="1"/>
    <w:qFormat/>
    <w:pPr>
      <w:ind w:left="717"/>
      <w:outlineLvl w:val="0"/>
    </w:pPr>
    <w:rPr>
      <w:rFonts w:ascii="Myriad Pro Light" w:eastAsia="Myriad Pro Light" w:hAnsi="Myriad Pro Light" w:cs="Myriad Pro Light"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13" w:hanging="234"/>
      <w:outlineLvl w:val="2"/>
    </w:pPr>
    <w:rPr>
      <w:rFonts w:ascii="Myriad Pro Light" w:eastAsia="Myriad Pro Light" w:hAnsi="Myriad Pro Light" w:cs="Myriad Pro Light"/>
      <w:sz w:val="24"/>
      <w:szCs w:val="24"/>
    </w:rPr>
  </w:style>
  <w:style w:type="paragraph" w:styleId="Heading4">
    <w:name w:val="heading 4"/>
    <w:basedOn w:val="Normal"/>
    <w:uiPriority w:val="1"/>
    <w:qFormat/>
    <w:pPr>
      <w:ind w:hanging="381"/>
      <w:outlineLvl w:val="3"/>
    </w:pPr>
    <w:rPr>
      <w:rFonts w:ascii="Myriad Pro" w:eastAsia="Myriad Pro" w:hAnsi="Myriad Pro" w:cs="Myriad Pro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"/>
      <w:ind w:left="538" w:hanging="423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92"/>
      <w:ind w:left="108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8"/>
      <w:ind w:left="652" w:hanging="423"/>
    </w:pPr>
    <w:rPr>
      <w:sz w:val="20"/>
      <w:szCs w:val="20"/>
    </w:rPr>
  </w:style>
  <w:style w:type="paragraph" w:styleId="TOC4">
    <w:name w:val="toc 4"/>
    <w:basedOn w:val="Normal"/>
    <w:uiPriority w:val="1"/>
    <w:qFormat/>
    <w:pPr>
      <w:spacing w:before="8"/>
      <w:ind w:left="725" w:hanging="186"/>
    </w:pPr>
    <w:rPr>
      <w:sz w:val="20"/>
      <w:szCs w:val="20"/>
    </w:rPr>
  </w:style>
  <w:style w:type="paragraph" w:styleId="TOC5">
    <w:name w:val="toc 5"/>
    <w:basedOn w:val="Normal"/>
    <w:uiPriority w:val="1"/>
    <w:qFormat/>
    <w:pPr>
      <w:spacing w:before="1"/>
      <w:ind w:left="724" w:hanging="186"/>
    </w:pPr>
    <w:rPr>
      <w:b/>
      <w:bCs/>
      <w:i/>
      <w:iCs/>
    </w:rPr>
  </w:style>
  <w:style w:type="paragraph" w:styleId="TOC6">
    <w:name w:val="toc 6"/>
    <w:basedOn w:val="Normal"/>
    <w:uiPriority w:val="1"/>
    <w:qFormat/>
    <w:pPr>
      <w:spacing w:before="8"/>
      <w:ind w:left="541"/>
    </w:pPr>
    <w:rPr>
      <w:sz w:val="20"/>
      <w:szCs w:val="20"/>
    </w:rPr>
  </w:style>
  <w:style w:type="paragraph" w:styleId="TOC7">
    <w:name w:val="toc 7"/>
    <w:basedOn w:val="Normal"/>
    <w:uiPriority w:val="1"/>
    <w:qFormat/>
    <w:pPr>
      <w:spacing w:before="8"/>
      <w:ind w:left="838" w:hanging="186"/>
    </w:pPr>
    <w:rPr>
      <w:sz w:val="20"/>
      <w:szCs w:val="20"/>
    </w:rPr>
  </w:style>
  <w:style w:type="paragraph" w:styleId="TOC8">
    <w:name w:val="toc 8"/>
    <w:basedOn w:val="Normal"/>
    <w:uiPriority w:val="1"/>
    <w:qFormat/>
    <w:pPr>
      <w:spacing w:before="8"/>
      <w:ind w:left="1067" w:hanging="330"/>
    </w:pPr>
    <w:rPr>
      <w:sz w:val="20"/>
      <w:szCs w:val="20"/>
    </w:rPr>
  </w:style>
  <w:style w:type="paragraph" w:styleId="TOC9">
    <w:name w:val="toc 9"/>
    <w:basedOn w:val="Normal"/>
    <w:uiPriority w:val="1"/>
    <w:qFormat/>
    <w:pPr>
      <w:spacing w:before="8"/>
      <w:ind w:left="1181" w:hanging="330"/>
    </w:pPr>
    <w:rPr>
      <w:sz w:val="20"/>
      <w:szCs w:val="20"/>
    </w:rPr>
  </w:style>
  <w:style w:type="paragraph" w:styleId="BodyText">
    <w:name w:val="Body Text"/>
    <w:basedOn w:val="Normal"/>
    <w:uiPriority w:val="1"/>
    <w:qFormat/>
    <w:pPr>
      <w:ind w:left="227" w:firstLine="396"/>
      <w:jc w:val="both"/>
    </w:pPr>
  </w:style>
  <w:style w:type="paragraph" w:styleId="Title">
    <w:name w:val="Title"/>
    <w:basedOn w:val="Normal"/>
    <w:uiPriority w:val="1"/>
    <w:qFormat/>
    <w:pPr>
      <w:spacing w:before="1"/>
      <w:ind w:left="254" w:right="111"/>
      <w:jc w:val="center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227" w:firstLine="396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9233F9"/>
    <w:pPr>
      <w:widowControl/>
      <w:autoSpaceDE/>
      <w:autoSpaceDN/>
    </w:pPr>
    <w:rPr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0.xml"/><Relationship Id="rId21" Type="http://schemas.openxmlformats.org/officeDocument/2006/relationships/footer" Target="footer13.xml"/><Relationship Id="rId34" Type="http://schemas.openxmlformats.org/officeDocument/2006/relationships/footer" Target="footer25.xml"/><Relationship Id="rId42" Type="http://schemas.openxmlformats.org/officeDocument/2006/relationships/footer" Target="footer3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image" Target="media/image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2.xml"/><Relationship Id="rId44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hyperlink" Target="http://www/" TargetMode="Externa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20" Type="http://schemas.openxmlformats.org/officeDocument/2006/relationships/footer" Target="footer12.xml"/><Relationship Id="rId41" Type="http://schemas.openxmlformats.org/officeDocument/2006/relationships/footer" Target="footer3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BA2A57E9E24107ADB26B4274639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809E-9DC5-4989-9B07-2DE3CC4E90CF}"/>
      </w:docPartPr>
      <w:docPartBody>
        <w:p w:rsidR="00000000" w:rsidRDefault="00FF302C" w:rsidP="00FF302C">
          <w:pPr>
            <w:pStyle w:val="B7BA2A57E9E24107ADB26B427463905B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1F1C7B45F2384CCD912F08E632131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8009C-86EB-4218-BAE3-12510779F597}"/>
      </w:docPartPr>
      <w:docPartBody>
        <w:p w:rsidR="00000000" w:rsidRDefault="00FF302C" w:rsidP="00FF302C">
          <w:pPr>
            <w:pStyle w:val="1F1C7B45F2384CCD912F08E6321310A9"/>
          </w:pPr>
          <w:r>
            <w:rPr>
              <w:color w:val="FFFFFF" w:themeColor="background1"/>
              <w:sz w:val="28"/>
              <w:szCs w:val="28"/>
            </w:rPr>
            <w:t>[Author name]</w:t>
          </w:r>
        </w:p>
      </w:docPartBody>
    </w:docPart>
    <w:docPart>
      <w:docPartPr>
        <w:name w:val="4E95C424D87743628B81F2055832C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FF312-D5CE-40CA-B003-4C24B7DE2CCC}"/>
      </w:docPartPr>
      <w:docPartBody>
        <w:p w:rsidR="00000000" w:rsidRDefault="00FF302C" w:rsidP="00FF302C">
          <w:pPr>
            <w:pStyle w:val="4E95C424D87743628B81F2055832C540"/>
          </w:pPr>
          <w:r>
            <w:rPr>
              <w:color w:val="FFFFFF" w:themeColor="background1"/>
              <w:sz w:val="28"/>
              <w:szCs w:val="28"/>
            </w:rPr>
            <w:t>[Course title]</w:t>
          </w:r>
        </w:p>
      </w:docPartBody>
    </w:docPart>
    <w:docPart>
      <w:docPartPr>
        <w:name w:val="21262C1FCE8443109B1676BB79748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805F-BBFC-4371-A80E-9963F0FB87CF}"/>
      </w:docPartPr>
      <w:docPartBody>
        <w:p w:rsidR="00000000" w:rsidRDefault="00FF302C" w:rsidP="00FF302C">
          <w:pPr>
            <w:pStyle w:val="21262C1FCE8443109B1676BB797487E1"/>
          </w:pPr>
          <w:r>
            <w:rPr>
              <w:color w:val="FFFFFF" w:themeColor="background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 Light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2C"/>
    <w:rsid w:val="00B07868"/>
    <w:rsid w:val="00FF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BA2A57E9E24107ADB26B427463905B">
    <w:name w:val="B7BA2A57E9E24107ADB26B427463905B"/>
    <w:rsid w:val="00FF302C"/>
  </w:style>
  <w:style w:type="paragraph" w:customStyle="1" w:styleId="1F1C7B45F2384CCD912F08E6321310A9">
    <w:name w:val="1F1C7B45F2384CCD912F08E6321310A9"/>
    <w:rsid w:val="00FF302C"/>
  </w:style>
  <w:style w:type="paragraph" w:customStyle="1" w:styleId="4E95C424D87743628B81F2055832C540">
    <w:name w:val="4E95C424D87743628B81F2055832C540"/>
    <w:rsid w:val="00FF302C"/>
  </w:style>
  <w:style w:type="paragraph" w:customStyle="1" w:styleId="21262C1FCE8443109B1676BB797487E1">
    <w:name w:val="21262C1FCE8443109B1676BB797487E1"/>
    <w:rsid w:val="00FF30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236</Pages>
  <Words>71054</Words>
  <Characters>405014</Characters>
  <Application>Microsoft Office Word</Application>
  <DocSecurity>0</DocSecurity>
  <Lines>3375</Lines>
  <Paragraphs>950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Čorlija</dc:creator>
  <cp:lastModifiedBy>Vladimir Čorlija</cp:lastModifiedBy>
  <cp:revision>2</cp:revision>
  <dcterms:created xsi:type="dcterms:W3CDTF">2025-01-17T11:07:00Z</dcterms:created>
  <dcterms:modified xsi:type="dcterms:W3CDTF">2025-01-17T11:07:00Z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2025-01-16T00:00:00Z</vt:filetime>
  </property>
  <property fmtid="{D5CDD505-2E9C-101B-9397-08002B2CF9AE}" pid="5" name="Producer">
    <vt:lpwstr>Adobe PDF Library 17.0</vt:lpwstr>
  </property>
</Properties>
</file>