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3C" w:rsidRPr="00412642" w:rsidRDefault="00712A3C" w:rsidP="002C372B">
      <w:pPr>
        <w:shd w:val="clear" w:color="auto" w:fill="FFFFFF"/>
        <w:jc w:val="both"/>
        <w:textAlignment w:val="baseline"/>
        <w:rPr>
          <w:color w:val="000000" w:themeColor="text1"/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412642" w:rsidRPr="00412642" w:rsidTr="00172B70">
        <w:tc>
          <w:tcPr>
            <w:tcW w:w="843" w:type="dxa"/>
          </w:tcPr>
          <w:p w:rsidR="002C372B" w:rsidRPr="0041264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412642">
              <w:rPr>
                <w:noProof/>
                <w:color w:val="000000" w:themeColor="text1"/>
                <w:lang w:val="en-US"/>
              </w:rPr>
              <w:drawing>
                <wp:inline distT="0" distB="0" distL="0" distR="0" wp14:anchorId="718B861F" wp14:editId="10A5369F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:rsidR="002C372B" w:rsidRPr="0041264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412642">
              <w:rPr>
                <w:color w:val="000000" w:themeColor="text1"/>
                <w:lang w:eastAsia="sr-Latn-RS"/>
              </w:rPr>
              <w:t>РЕПУБЛИКА СРБИЈА</w:t>
            </w:r>
          </w:p>
          <w:p w:rsidR="002C372B" w:rsidRPr="0041264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412642">
              <w:rPr>
                <w:color w:val="000000" w:themeColor="text1"/>
                <w:lang w:eastAsia="sr-Latn-RS"/>
              </w:rPr>
              <w:t>ВЛАДА</w:t>
            </w:r>
          </w:p>
          <w:p w:rsidR="002C372B" w:rsidRPr="0041264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proofErr w:type="spellStart"/>
            <w:r w:rsidRPr="00412642">
              <w:rPr>
                <w:color w:val="000000" w:themeColor="text1"/>
                <w:lang w:eastAsia="sr-Latn-RS"/>
              </w:rPr>
              <w:t>Служба</w:t>
            </w:r>
            <w:proofErr w:type="spellEnd"/>
            <w:r w:rsidRPr="00412642">
              <w:rPr>
                <w:color w:val="000000" w:themeColor="text1"/>
                <w:lang w:eastAsia="sr-Latn-RS"/>
              </w:rPr>
              <w:t xml:space="preserve"> </w:t>
            </w:r>
            <w:proofErr w:type="spellStart"/>
            <w:r w:rsidRPr="00412642">
              <w:rPr>
                <w:color w:val="000000" w:themeColor="text1"/>
                <w:lang w:eastAsia="sr-Latn-RS"/>
              </w:rPr>
              <w:t>за</w:t>
            </w:r>
            <w:proofErr w:type="spellEnd"/>
            <w:r w:rsidRPr="00412642">
              <w:rPr>
                <w:color w:val="000000" w:themeColor="text1"/>
                <w:lang w:eastAsia="sr-Latn-RS"/>
              </w:rPr>
              <w:t xml:space="preserve"> </w:t>
            </w:r>
            <w:proofErr w:type="spellStart"/>
            <w:r w:rsidRPr="00412642">
              <w:rPr>
                <w:color w:val="000000" w:themeColor="text1"/>
                <w:lang w:eastAsia="sr-Latn-RS"/>
              </w:rPr>
              <w:t>управљање</w:t>
            </w:r>
            <w:proofErr w:type="spellEnd"/>
            <w:r w:rsidRPr="00412642">
              <w:rPr>
                <w:color w:val="000000" w:themeColor="text1"/>
                <w:lang w:eastAsia="sr-Latn-RS"/>
              </w:rPr>
              <w:t xml:space="preserve"> </w:t>
            </w:r>
            <w:proofErr w:type="spellStart"/>
            <w:r w:rsidRPr="00412642">
              <w:rPr>
                <w:color w:val="000000" w:themeColor="text1"/>
                <w:lang w:eastAsia="sr-Latn-RS"/>
              </w:rPr>
              <w:t>кадровима</w:t>
            </w:r>
            <w:proofErr w:type="spellEnd"/>
            <w:r w:rsidRPr="00412642">
              <w:rPr>
                <w:color w:val="000000" w:themeColor="text1"/>
                <w:lang w:eastAsia="sr-Latn-RS"/>
              </w:rPr>
              <w:t xml:space="preserve"> </w:t>
            </w:r>
          </w:p>
          <w:p w:rsidR="002C372B" w:rsidRPr="0041264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proofErr w:type="spellStart"/>
            <w:r w:rsidRPr="00412642">
              <w:rPr>
                <w:color w:val="000000" w:themeColor="text1"/>
                <w:lang w:eastAsia="sr-Latn-RS"/>
              </w:rPr>
              <w:t>Београд</w:t>
            </w:r>
            <w:proofErr w:type="spellEnd"/>
          </w:p>
        </w:tc>
      </w:tr>
    </w:tbl>
    <w:p w:rsidR="002C372B" w:rsidRPr="00412642" w:rsidRDefault="002C372B" w:rsidP="002C37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2C372B" w:rsidRPr="00412642" w:rsidRDefault="002C372B" w:rsidP="002C37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2C372B" w:rsidRPr="00412642" w:rsidRDefault="002C372B" w:rsidP="002C372B">
      <w:pPr>
        <w:jc w:val="both"/>
        <w:rPr>
          <w:color w:val="000000" w:themeColor="text1"/>
          <w:shd w:val="clear" w:color="auto" w:fill="FFFFFF"/>
          <w:lang w:val="sr-Cyrl-CS"/>
        </w:rPr>
      </w:pPr>
      <w:bookmarkStart w:id="0" w:name="_GoBack"/>
      <w:r w:rsidRPr="00412642">
        <w:rPr>
          <w:color w:val="000000" w:themeColor="text1"/>
          <w:shd w:val="clear" w:color="auto" w:fill="FFFFFF"/>
          <w:lang w:val="sr-Cyrl-CS"/>
        </w:rPr>
        <w:t>Н</w:t>
      </w:r>
      <w:r w:rsidRPr="00412642">
        <w:rPr>
          <w:color w:val="000000" w:themeColor="text1"/>
          <w:shd w:val="clear" w:color="auto" w:fill="FFFFFF"/>
        </w:rPr>
        <w:t xml:space="preserve">а </w:t>
      </w:r>
      <w:proofErr w:type="spellStart"/>
      <w:r w:rsidRPr="00412642">
        <w:rPr>
          <w:color w:val="000000" w:themeColor="text1"/>
          <w:shd w:val="clear" w:color="auto" w:fill="FFFFFF"/>
        </w:rPr>
        <w:t>основу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члана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50. </w:t>
      </w:r>
      <w:proofErr w:type="spellStart"/>
      <w:r w:rsidRPr="00412642">
        <w:rPr>
          <w:color w:val="000000" w:themeColor="text1"/>
          <w:shd w:val="clear" w:color="auto" w:fill="FFFFFF"/>
        </w:rPr>
        <w:t>Закона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о </w:t>
      </w:r>
      <w:proofErr w:type="spellStart"/>
      <w:r w:rsidRPr="00412642">
        <w:rPr>
          <w:color w:val="000000" w:themeColor="text1"/>
          <w:shd w:val="clear" w:color="auto" w:fill="FFFFFF"/>
        </w:rPr>
        <w:t>државним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службеницима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и </w:t>
      </w:r>
      <w:proofErr w:type="spellStart"/>
      <w:r w:rsidRPr="00412642">
        <w:rPr>
          <w:color w:val="000000" w:themeColor="text1"/>
          <w:shd w:val="clear" w:color="auto" w:fill="FFFFFF"/>
        </w:rPr>
        <w:t>члана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4. </w:t>
      </w:r>
      <w:proofErr w:type="spellStart"/>
      <w:r w:rsidRPr="00412642">
        <w:rPr>
          <w:color w:val="000000" w:themeColor="text1"/>
          <w:shd w:val="clear" w:color="auto" w:fill="FFFFFF"/>
        </w:rPr>
        <w:t>став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1. </w:t>
      </w:r>
      <w:proofErr w:type="spellStart"/>
      <w:r w:rsidRPr="00412642">
        <w:rPr>
          <w:color w:val="000000" w:themeColor="text1"/>
          <w:shd w:val="clear" w:color="auto" w:fill="FFFFFF"/>
        </w:rPr>
        <w:t>Уредбе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о</w:t>
      </w:r>
      <w:proofErr w:type="gramStart"/>
      <w:r w:rsidRPr="00412642">
        <w:rPr>
          <w:color w:val="000000" w:themeColor="text1"/>
          <w:shd w:val="clear" w:color="auto" w:fill="FFFFFF"/>
        </w:rPr>
        <w:t xml:space="preserve">  </w:t>
      </w:r>
      <w:proofErr w:type="spellStart"/>
      <w:r w:rsidRPr="00412642">
        <w:rPr>
          <w:color w:val="000000" w:themeColor="text1"/>
          <w:shd w:val="clear" w:color="auto" w:fill="FFFFFF"/>
        </w:rPr>
        <w:t>интерном</w:t>
      </w:r>
      <w:proofErr w:type="spellEnd"/>
      <w:proofErr w:type="gramEnd"/>
      <w:r w:rsidRPr="00412642">
        <w:rPr>
          <w:color w:val="000000" w:themeColor="text1"/>
          <w:shd w:val="clear" w:color="auto" w:fill="FFFFFF"/>
        </w:rPr>
        <w:t xml:space="preserve"> и </w:t>
      </w:r>
      <w:proofErr w:type="spellStart"/>
      <w:r w:rsidRPr="00412642">
        <w:rPr>
          <w:color w:val="000000" w:themeColor="text1"/>
          <w:shd w:val="clear" w:color="auto" w:fill="FFFFFF"/>
        </w:rPr>
        <w:t>јавном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конкурсу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за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попуњавање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радних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места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у </w:t>
      </w:r>
      <w:proofErr w:type="spellStart"/>
      <w:r w:rsidRPr="00412642">
        <w:rPr>
          <w:color w:val="000000" w:themeColor="text1"/>
          <w:shd w:val="clear" w:color="auto" w:fill="FFFFFF"/>
        </w:rPr>
        <w:t>државним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органима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r w:rsidRPr="00412642">
        <w:rPr>
          <w:color w:val="000000" w:themeColor="text1"/>
          <w:shd w:val="clear" w:color="auto" w:fill="FFFFFF"/>
          <w:lang w:val="sr-Cyrl-CS"/>
        </w:rPr>
        <w:t>оглашава</w:t>
      </w:r>
    </w:p>
    <w:p w:rsidR="002C372B" w:rsidRPr="00412642" w:rsidRDefault="002C372B" w:rsidP="002C372B">
      <w:pPr>
        <w:jc w:val="both"/>
        <w:rPr>
          <w:color w:val="000000" w:themeColor="text1"/>
          <w:shd w:val="clear" w:color="auto" w:fill="FFFFFF"/>
          <w:lang w:val="sr-Cyrl-CS"/>
        </w:rPr>
      </w:pPr>
      <w:r w:rsidRPr="00412642">
        <w:rPr>
          <w:color w:val="000000" w:themeColor="text1"/>
          <w:shd w:val="clear" w:color="auto" w:fill="FFFFFF"/>
          <w:lang w:val="sr-Cyrl-CS"/>
        </w:rPr>
        <w:t xml:space="preserve"> </w:t>
      </w:r>
    </w:p>
    <w:p w:rsidR="00FA6E2A" w:rsidRDefault="002C372B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412642">
        <w:rPr>
          <w:color w:val="000000" w:themeColor="text1"/>
        </w:rPr>
        <w:br/>
      </w: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:rsidR="00275671" w:rsidRPr="00412642" w:rsidRDefault="002C372B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ЗА ПОПУЊАВАЊЕ ИЗВРШИЛАЧК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 xml:space="preserve">ОГ 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РАДН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>ОГ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МЕСТА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:rsidR="00275671" w:rsidRPr="00412642" w:rsidRDefault="00275671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           МИНИСТАРСТВУ ДРЖАВНЕ УПРАВЕ И ЛОКАЛНЕ САМОУПРАВЕ</w:t>
      </w:r>
    </w:p>
    <w:p w:rsidR="00275671" w:rsidRPr="00412642" w:rsidRDefault="00275671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</w:p>
    <w:p w:rsidR="00275671" w:rsidRPr="00412642" w:rsidRDefault="00275671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:rsidR="00275671" w:rsidRPr="00F17371" w:rsidRDefault="00275671" w:rsidP="00275671">
      <w:pPr>
        <w:jc w:val="both"/>
        <w:rPr>
          <w:b/>
          <w:color w:val="000000" w:themeColor="text1"/>
          <w:shd w:val="clear" w:color="auto" w:fill="FFFFFF"/>
        </w:rPr>
      </w:pPr>
      <w:r w:rsidRPr="00F17371">
        <w:rPr>
          <w:b/>
          <w:color w:val="000000" w:themeColor="text1"/>
          <w:shd w:val="clear" w:color="auto" w:fill="FFFFFF"/>
        </w:rPr>
        <w:t xml:space="preserve">I </w:t>
      </w:r>
      <w:proofErr w:type="spellStart"/>
      <w:r w:rsidRPr="00F17371">
        <w:rPr>
          <w:b/>
          <w:color w:val="000000" w:themeColor="text1"/>
          <w:shd w:val="clear" w:color="auto" w:fill="FFFFFF"/>
        </w:rPr>
        <w:t>Орган</w:t>
      </w:r>
      <w:proofErr w:type="spellEnd"/>
      <w:r w:rsidRPr="00F17371">
        <w:rPr>
          <w:b/>
          <w:color w:val="000000" w:themeColor="text1"/>
          <w:shd w:val="clear" w:color="auto" w:fill="FFFFFF"/>
        </w:rPr>
        <w:t xml:space="preserve"> у </w:t>
      </w:r>
      <w:proofErr w:type="spellStart"/>
      <w:r w:rsidRPr="00F17371">
        <w:rPr>
          <w:b/>
          <w:color w:val="000000" w:themeColor="text1"/>
          <w:shd w:val="clear" w:color="auto" w:fill="FFFFFF"/>
        </w:rPr>
        <w:t>коме</w:t>
      </w:r>
      <w:proofErr w:type="spellEnd"/>
      <w:r w:rsidRPr="00F17371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b/>
          <w:color w:val="000000" w:themeColor="text1"/>
          <w:shd w:val="clear" w:color="auto" w:fill="FFFFFF"/>
        </w:rPr>
        <w:t>се</w:t>
      </w:r>
      <w:proofErr w:type="spellEnd"/>
      <w:r w:rsidRPr="00F17371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b/>
          <w:color w:val="000000" w:themeColor="text1"/>
          <w:shd w:val="clear" w:color="auto" w:fill="FFFFFF"/>
        </w:rPr>
        <w:t>попуњава</w:t>
      </w:r>
      <w:proofErr w:type="spellEnd"/>
      <w:r w:rsidRPr="00F17371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b/>
          <w:color w:val="000000" w:themeColor="text1"/>
          <w:shd w:val="clear" w:color="auto" w:fill="FFFFFF"/>
        </w:rPr>
        <w:t>раднo</w:t>
      </w:r>
      <w:proofErr w:type="spellEnd"/>
      <w:r w:rsidRPr="00F17371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b/>
          <w:color w:val="000000" w:themeColor="text1"/>
          <w:shd w:val="clear" w:color="auto" w:fill="FFFFFF"/>
        </w:rPr>
        <w:t>местo</w:t>
      </w:r>
      <w:proofErr w:type="spellEnd"/>
      <w:r w:rsidRPr="00F17371">
        <w:rPr>
          <w:b/>
          <w:color w:val="000000" w:themeColor="text1"/>
          <w:shd w:val="clear" w:color="auto" w:fill="FFFFFF"/>
        </w:rPr>
        <w:t>:</w:t>
      </w:r>
      <w:r w:rsidRPr="00F17371">
        <w:rPr>
          <w:b/>
          <w:color w:val="000000" w:themeColor="text1"/>
          <w:shd w:val="clear" w:color="auto" w:fill="FFFFFF"/>
          <w:lang w:val="sr-Cyrl-CS"/>
        </w:rPr>
        <w:t xml:space="preserve"> </w:t>
      </w:r>
      <w:r w:rsidRPr="00F17371">
        <w:rPr>
          <w:color w:val="000000" w:themeColor="text1"/>
          <w:shd w:val="clear" w:color="auto" w:fill="FFFFFF"/>
          <w:lang w:val="sr-Cyrl-CS"/>
        </w:rPr>
        <w:t>Министарство државне управе и локалне самоуправе, Бирчанинова 6, Београд.</w:t>
      </w:r>
      <w:r w:rsidRPr="00F17371">
        <w:rPr>
          <w:color w:val="000000" w:themeColor="text1"/>
          <w:shd w:val="clear" w:color="auto" w:fill="FFFFFF"/>
        </w:rPr>
        <w:t> </w:t>
      </w:r>
    </w:p>
    <w:p w:rsidR="00275671" w:rsidRPr="000F2387" w:rsidRDefault="00275671" w:rsidP="00275671">
      <w:pPr>
        <w:jc w:val="both"/>
        <w:rPr>
          <w:b/>
          <w:color w:val="000000" w:themeColor="text1"/>
          <w:shd w:val="clear" w:color="auto" w:fill="FFFFFF"/>
        </w:rPr>
      </w:pPr>
      <w:r w:rsidRPr="00F17371">
        <w:rPr>
          <w:color w:val="000000" w:themeColor="text1"/>
        </w:rPr>
        <w:br/>
      </w:r>
      <w:r w:rsidRPr="000F2387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0F2387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Раднo</w:t>
      </w:r>
      <w:proofErr w:type="spellEnd"/>
      <w:r w:rsidRPr="000F2387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2387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местo</w:t>
      </w:r>
      <w:proofErr w:type="spellEnd"/>
      <w:r w:rsidRPr="000F2387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 xml:space="preserve"> </w:t>
      </w:r>
      <w:proofErr w:type="spellStart"/>
      <w:r w:rsidRPr="000F2387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којe</w:t>
      </w:r>
      <w:proofErr w:type="spellEnd"/>
      <w:r w:rsidRPr="000F2387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2387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се</w:t>
      </w:r>
      <w:proofErr w:type="spellEnd"/>
      <w:r w:rsidRPr="000F2387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2387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попуњава</w:t>
      </w:r>
      <w:proofErr w:type="spellEnd"/>
      <w:r w:rsidRPr="000F2387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</w:p>
    <w:p w:rsidR="00F17371" w:rsidRPr="000F2387" w:rsidRDefault="00F17371" w:rsidP="00F17371">
      <w:pPr>
        <w:jc w:val="both"/>
        <w:rPr>
          <w:color w:val="000000" w:themeColor="text1"/>
          <w:lang w:val="sr-Cyrl-CS"/>
        </w:rPr>
      </w:pPr>
      <w:r w:rsidRPr="000F2387">
        <w:rPr>
          <w:b/>
          <w:color w:val="000000" w:themeColor="text1"/>
          <w:lang w:val="sr-Cyrl-CS"/>
        </w:rPr>
        <w:t>1.</w:t>
      </w:r>
      <w:r w:rsidRPr="000F2387">
        <w:rPr>
          <w:color w:val="000000" w:themeColor="text1"/>
          <w:lang w:val="sr-Cyrl-CS"/>
        </w:rPr>
        <w:t xml:space="preserve">  </w:t>
      </w:r>
      <w:r w:rsidRPr="000F2387">
        <w:rPr>
          <w:b/>
          <w:color w:val="000000" w:themeColor="text1"/>
          <w:lang w:val="sr-Cyrl-CS"/>
        </w:rPr>
        <w:t>Радно место за вођење Регистра политичких странака</w:t>
      </w:r>
      <w:r w:rsidRPr="000F2387">
        <w:rPr>
          <w:color w:val="000000" w:themeColor="text1"/>
          <w:lang w:val="sr-Cyrl-CS"/>
        </w:rPr>
        <w:t>, у звању самостални саветник, Одсек за остваривање слободе удруживања, Сектор за људска и мањинска права и слободе – 1 извршилац.</w:t>
      </w:r>
    </w:p>
    <w:p w:rsidR="00F17371" w:rsidRPr="007029C9" w:rsidRDefault="00F17371" w:rsidP="00F17371">
      <w:pPr>
        <w:jc w:val="both"/>
        <w:rPr>
          <w:rFonts w:eastAsia="Calibri"/>
          <w:lang w:val="sr-Cyrl-RS"/>
        </w:rPr>
      </w:pPr>
      <w:r w:rsidRPr="006A2DA8">
        <w:rPr>
          <w:rFonts w:eastAsia="Calibri"/>
          <w:b/>
          <w:lang w:val="sr-Cyrl-RS"/>
        </w:rPr>
        <w:t>Опис посла</w:t>
      </w:r>
      <w:r>
        <w:rPr>
          <w:rFonts w:eastAsia="Calibri"/>
          <w:lang w:val="sr-Cyrl-RS"/>
        </w:rPr>
        <w:t>:</w:t>
      </w:r>
      <w:r>
        <w:rPr>
          <w:rFonts w:eastAsia="Calibri"/>
          <w:lang w:val="sr-Latn-RS"/>
        </w:rPr>
        <w:t xml:space="preserve"> </w:t>
      </w:r>
      <w:r w:rsidRPr="007029C9">
        <w:rPr>
          <w:rFonts w:eastAsia="Calibri"/>
          <w:lang w:val="sr-Cyrl-RS"/>
        </w:rPr>
        <w:t>Води Регистар политичких странака; спроводи првостепени управни поступак и  припрема нацрте решења о упису, брисању и промени података у Регистру и друге пратеће акте од значаја за вођење поступка;</w:t>
      </w:r>
      <w:r w:rsidRPr="003E7EE6">
        <w:rPr>
          <w:rFonts w:eastAsia="Calibri"/>
          <w:lang w:val="sr-Cyrl-RS"/>
        </w:rPr>
        <w:t xml:space="preserve"> пружа стручну помоћ подносиоцима пријава за упис, брисање и промену података у Регистру политичких странака у циљу подношења документације у складу са прописима;</w:t>
      </w:r>
      <w:r w:rsidRPr="007029C9">
        <w:rPr>
          <w:rFonts w:eastAsia="Calibri"/>
          <w:lang w:val="sr-Cyrl-RS"/>
        </w:rPr>
        <w:t xml:space="preserve"> </w:t>
      </w:r>
      <w:r w:rsidRPr="003E7EE6">
        <w:rPr>
          <w:rFonts w:eastAsia="Calibri"/>
          <w:lang w:val="sr-Cyrl-RS"/>
        </w:rPr>
        <w:t>припрема мишљења о примени Закона о политичким странкама и других релевантних прописа из области остваривања слободе удруживања грађана, као и на нацрте закона и прописа других органа и учествује у припреми нацрта закона, других прописа и општих аката у области остваривања слободе удруживања грађана;</w:t>
      </w:r>
      <w:r w:rsidRPr="007029C9">
        <w:rPr>
          <w:rFonts w:eastAsia="Calibri"/>
          <w:lang w:val="sr-Cyrl-RS"/>
        </w:rPr>
        <w:t xml:space="preserve"> припрема одговоре Управном суду на тужбе у управном спору против решења Министарства,  припрема акте поводом зах</w:t>
      </w:r>
      <w:r>
        <w:rPr>
          <w:rFonts w:eastAsia="Calibri"/>
          <w:lang w:val="sr-Cyrl-RS"/>
        </w:rPr>
        <w:t>тева државних органа, организација</w:t>
      </w:r>
      <w:r w:rsidRPr="007029C9">
        <w:rPr>
          <w:rFonts w:eastAsia="Calibri"/>
          <w:lang w:val="sr-Cyrl-RS"/>
        </w:rPr>
        <w:t xml:space="preserve"> и заинтересованих лица у вези са вођењем Регистра политичких странака;</w:t>
      </w:r>
      <w:r w:rsidRPr="003E7EE6">
        <w:rPr>
          <w:rFonts w:eastAsia="Calibri"/>
          <w:lang w:val="sr-Cyrl-RS"/>
        </w:rPr>
        <w:t xml:space="preserve"> </w:t>
      </w:r>
      <w:r w:rsidRPr="007029C9">
        <w:rPr>
          <w:rFonts w:eastAsia="Calibri"/>
          <w:lang w:val="sr-Cyrl-RS"/>
        </w:rPr>
        <w:t xml:space="preserve"> </w:t>
      </w:r>
      <w:r w:rsidRPr="003E7EE6">
        <w:rPr>
          <w:rFonts w:eastAsia="Calibri"/>
          <w:lang w:val="sr-Cyrl-RS"/>
        </w:rPr>
        <w:t xml:space="preserve">учествује у праћењу и утврђивању стања у </w:t>
      </w:r>
      <w:r w:rsidRPr="007029C9">
        <w:rPr>
          <w:rFonts w:eastAsia="Calibri"/>
          <w:lang w:val="sr-Cyrl-RS"/>
        </w:rPr>
        <w:t>области политичког удруживања</w:t>
      </w:r>
      <w:r>
        <w:rPr>
          <w:rFonts w:eastAsia="Calibri"/>
          <w:lang w:val="sr-Cyrl-RS"/>
        </w:rPr>
        <w:t xml:space="preserve"> </w:t>
      </w:r>
      <w:r w:rsidRPr="003E7EE6">
        <w:rPr>
          <w:rFonts w:eastAsia="Calibri"/>
          <w:lang w:val="sr-Cyrl-RS"/>
        </w:rPr>
        <w:t xml:space="preserve">и предлаже предузимање мера </w:t>
      </w:r>
      <w:r w:rsidRPr="007029C9">
        <w:rPr>
          <w:rFonts w:eastAsia="Calibri"/>
          <w:lang w:val="sr-Cyrl-RS"/>
        </w:rPr>
        <w:t xml:space="preserve">за унапређење стања у </w:t>
      </w:r>
      <w:r>
        <w:rPr>
          <w:rFonts w:eastAsia="Calibri"/>
          <w:lang w:val="sr-Cyrl-RS"/>
        </w:rPr>
        <w:t xml:space="preserve">тој </w:t>
      </w:r>
      <w:r w:rsidRPr="007029C9">
        <w:rPr>
          <w:rFonts w:eastAsia="Calibri"/>
          <w:lang w:val="sr-Cyrl-RS"/>
        </w:rPr>
        <w:t>области; остварује сарадњу са надлежним органима ради спровођења надзора у области политичког организовања;</w:t>
      </w:r>
      <w:r w:rsidRPr="003E7EE6">
        <w:rPr>
          <w:rFonts w:eastAsia="Calibri"/>
          <w:lang w:val="sr-Cyrl-RS"/>
        </w:rPr>
        <w:t xml:space="preserve"> припрема анализе, извештаје и информације из делокруга Одсека у овој области; обавља и друге послове по налогу шефа Одсека.</w:t>
      </w:r>
    </w:p>
    <w:p w:rsidR="00F17371" w:rsidRDefault="00F17371" w:rsidP="00F17371">
      <w:pPr>
        <w:jc w:val="both"/>
        <w:rPr>
          <w:rFonts w:eastAsia="Calibri"/>
          <w:lang w:val="sr-Cyrl-RS"/>
        </w:rPr>
      </w:pPr>
      <w:r w:rsidRPr="007029C9">
        <w:rPr>
          <w:rFonts w:eastAsia="Calibri"/>
          <w:b/>
          <w:lang w:val="sr-Cyrl-RS"/>
        </w:rPr>
        <w:t>Услови:</w:t>
      </w:r>
      <w:r w:rsidRPr="003E7EE6">
        <w:rPr>
          <w:rFonts w:eastAsia="Calibri"/>
          <w:lang w:val="sr-Cyrl-RS"/>
        </w:rPr>
        <w:t xml:space="preserve"> Стечено високо образовање из научне области правне или политичке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као и потребне компетенције за обављање послова радног места.</w:t>
      </w:r>
    </w:p>
    <w:p w:rsidR="00275671" w:rsidRPr="00E82A32" w:rsidRDefault="00275671" w:rsidP="00275671">
      <w:pPr>
        <w:pStyle w:val="NoSpacing"/>
        <w:jc w:val="both"/>
        <w:rPr>
          <w:color w:val="2E74B5" w:themeColor="accent1" w:themeShade="BF"/>
          <w:lang w:val="sr-Cyrl-CS"/>
        </w:rPr>
      </w:pPr>
    </w:p>
    <w:p w:rsidR="00275671" w:rsidRPr="00F17371" w:rsidRDefault="00275671" w:rsidP="00275671">
      <w:pPr>
        <w:jc w:val="both"/>
        <w:rPr>
          <w:color w:val="000000" w:themeColor="text1"/>
          <w:shd w:val="clear" w:color="auto" w:fill="FFFFFF"/>
          <w:lang w:val="sr-Cyrl-CS"/>
        </w:rPr>
      </w:pPr>
      <w:r w:rsidRPr="00F17371">
        <w:rPr>
          <w:b/>
          <w:color w:val="000000" w:themeColor="text1"/>
          <w:shd w:val="clear" w:color="auto" w:fill="FFFFFF"/>
        </w:rPr>
        <w:t xml:space="preserve">III </w:t>
      </w:r>
      <w:r w:rsidRPr="00F17371">
        <w:rPr>
          <w:b/>
          <w:color w:val="000000" w:themeColor="text1"/>
          <w:shd w:val="clear" w:color="auto" w:fill="FFFFFF"/>
          <w:lang w:val="sr-Cyrl-CS"/>
        </w:rPr>
        <w:t xml:space="preserve">Место рада: </w:t>
      </w:r>
      <w:r w:rsidRPr="00F17371">
        <w:rPr>
          <w:color w:val="000000" w:themeColor="text1"/>
          <w:shd w:val="clear" w:color="auto" w:fill="FFFFFF"/>
          <w:lang w:val="sr-Cyrl-CS"/>
        </w:rPr>
        <w:t>Београд, Бирчанинова 6.</w:t>
      </w:r>
    </w:p>
    <w:p w:rsidR="00F96C2B" w:rsidRPr="00F17371" w:rsidRDefault="00F96C2B" w:rsidP="00275671">
      <w:pPr>
        <w:jc w:val="center"/>
        <w:rPr>
          <w:b/>
          <w:color w:val="000000" w:themeColor="text1"/>
          <w:shd w:val="clear" w:color="auto" w:fill="FFFFFF"/>
          <w:lang w:val="sr-Cyrl-CS"/>
        </w:rPr>
      </w:pPr>
    </w:p>
    <w:p w:rsidR="00F96C2B" w:rsidRPr="00F17371" w:rsidRDefault="00F96C2B" w:rsidP="00275671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F17371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F17371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>V</w:t>
      </w:r>
      <w:r w:rsidRPr="00F17371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F17371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F17371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F17371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Latn-CS"/>
        </w:rPr>
        <w:t>радн</w:t>
      </w:r>
      <w:r w:rsidR="00EC2A9A" w:rsidRPr="00F17371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F17371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мест</w:t>
      </w:r>
      <w:r w:rsidR="00EC2A9A" w:rsidRPr="00F17371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="00EC2A9A" w:rsidRPr="00F17371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попуњава</w:t>
      </w:r>
      <w:r w:rsidRPr="00F17371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се заснивањем радног односа на неодређено време.</w:t>
      </w:r>
    </w:p>
    <w:p w:rsidR="0066510E" w:rsidRPr="00E82A32" w:rsidRDefault="0066510E" w:rsidP="00275671">
      <w:pPr>
        <w:jc w:val="both"/>
        <w:rPr>
          <w:rStyle w:val="Strong"/>
          <w:color w:val="2E74B5" w:themeColor="accent1" w:themeShade="BF"/>
          <w:bdr w:val="none" w:sz="0" w:space="0" w:color="auto" w:frame="1"/>
          <w:shd w:val="clear" w:color="auto" w:fill="FFFFFF"/>
          <w:lang w:val="sr-Latn-CS"/>
        </w:rPr>
      </w:pPr>
    </w:p>
    <w:p w:rsidR="000F2387" w:rsidRDefault="000F2387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</w:pPr>
    </w:p>
    <w:p w:rsidR="002C372B" w:rsidRPr="00F17371" w:rsidRDefault="002C372B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  <w:r w:rsidRPr="00F17371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lastRenderedPageBreak/>
        <w:t xml:space="preserve">V </w:t>
      </w:r>
      <w:r w:rsidRPr="00F17371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F17371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</w:p>
    <w:p w:rsidR="002C372B" w:rsidRPr="00F17371" w:rsidRDefault="002C372B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</w:p>
    <w:p w:rsidR="002C372B" w:rsidRPr="00F17371" w:rsidRDefault="002C372B" w:rsidP="00275671">
      <w:pPr>
        <w:shd w:val="clear" w:color="auto" w:fill="FFFFFF"/>
        <w:jc w:val="both"/>
        <w:textAlignment w:val="baseline"/>
        <w:rPr>
          <w:color w:val="000000" w:themeColor="text1"/>
        </w:rPr>
      </w:pPr>
      <w:proofErr w:type="spellStart"/>
      <w:r w:rsidRPr="00F17371">
        <w:rPr>
          <w:color w:val="000000" w:themeColor="text1"/>
        </w:rPr>
        <w:t>Сагласно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члану</w:t>
      </w:r>
      <w:proofErr w:type="spellEnd"/>
      <w:r w:rsidRPr="00F17371">
        <w:rPr>
          <w:color w:val="000000" w:themeColor="text1"/>
        </w:rPr>
        <w:t xml:space="preserve"> 9. </w:t>
      </w:r>
      <w:proofErr w:type="spellStart"/>
      <w:r w:rsidRPr="00F17371">
        <w:rPr>
          <w:color w:val="000000" w:themeColor="text1"/>
        </w:rPr>
        <w:t>Закона</w:t>
      </w:r>
      <w:proofErr w:type="spellEnd"/>
      <w:r w:rsidRPr="00F17371">
        <w:rPr>
          <w:color w:val="000000" w:themeColor="text1"/>
        </w:rPr>
        <w:t xml:space="preserve"> о </w:t>
      </w:r>
      <w:proofErr w:type="spellStart"/>
      <w:r w:rsidRPr="00F17371">
        <w:rPr>
          <w:color w:val="000000" w:themeColor="text1"/>
        </w:rPr>
        <w:t>државним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службеницима</w:t>
      </w:r>
      <w:proofErr w:type="spellEnd"/>
      <w:r w:rsidRPr="00F17371">
        <w:rPr>
          <w:color w:val="000000" w:themeColor="text1"/>
        </w:rPr>
        <w:t xml:space="preserve">, </w:t>
      </w:r>
      <w:proofErr w:type="spellStart"/>
      <w:r w:rsidRPr="00F17371">
        <w:rPr>
          <w:color w:val="000000" w:themeColor="text1"/>
        </w:rPr>
        <w:t>прописано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је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да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су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кандидатима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при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запошљавању</w:t>
      </w:r>
      <w:proofErr w:type="spellEnd"/>
      <w:r w:rsidRPr="00F17371">
        <w:rPr>
          <w:color w:val="000000" w:themeColor="text1"/>
        </w:rPr>
        <w:t xml:space="preserve"> у </w:t>
      </w:r>
      <w:proofErr w:type="spellStart"/>
      <w:r w:rsidRPr="00F17371">
        <w:rPr>
          <w:color w:val="000000" w:themeColor="text1"/>
        </w:rPr>
        <w:t>државни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орган</w:t>
      </w:r>
      <w:proofErr w:type="spellEnd"/>
      <w:r w:rsidRPr="00F17371">
        <w:rPr>
          <w:color w:val="000000" w:themeColor="text1"/>
        </w:rPr>
        <w:t xml:space="preserve">, </w:t>
      </w:r>
      <w:proofErr w:type="spellStart"/>
      <w:r w:rsidRPr="00F17371">
        <w:rPr>
          <w:color w:val="000000" w:themeColor="text1"/>
        </w:rPr>
        <w:t>под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једнаким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условима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доступна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сва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радна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места</w:t>
      </w:r>
      <w:proofErr w:type="spellEnd"/>
      <w:r w:rsidRPr="00F17371">
        <w:rPr>
          <w:color w:val="000000" w:themeColor="text1"/>
        </w:rPr>
        <w:t xml:space="preserve"> и </w:t>
      </w:r>
      <w:proofErr w:type="spellStart"/>
      <w:r w:rsidRPr="00F17371">
        <w:rPr>
          <w:color w:val="000000" w:themeColor="text1"/>
        </w:rPr>
        <w:t>да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се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избор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кандидата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врши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на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основу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провере</w:t>
      </w:r>
      <w:proofErr w:type="spellEnd"/>
      <w:r w:rsidRPr="00F17371">
        <w:rPr>
          <w:color w:val="000000" w:themeColor="text1"/>
        </w:rPr>
        <w:t xml:space="preserve"> </w:t>
      </w:r>
      <w:proofErr w:type="spellStart"/>
      <w:r w:rsidRPr="00F17371">
        <w:rPr>
          <w:color w:val="000000" w:themeColor="text1"/>
        </w:rPr>
        <w:t>компетенција</w:t>
      </w:r>
      <w:proofErr w:type="spellEnd"/>
      <w:r w:rsidRPr="00F17371">
        <w:rPr>
          <w:color w:val="000000" w:themeColor="text1"/>
        </w:rPr>
        <w:t xml:space="preserve">. </w:t>
      </w:r>
    </w:p>
    <w:p w:rsidR="002C372B" w:rsidRPr="00F17371" w:rsidRDefault="002C372B" w:rsidP="00275671">
      <w:pPr>
        <w:jc w:val="both"/>
        <w:rPr>
          <w:color w:val="000000" w:themeColor="text1"/>
          <w:shd w:val="clear" w:color="auto" w:fill="FFFFFF"/>
          <w:lang w:val="sr-Cyrl-CS"/>
        </w:rPr>
      </w:pPr>
      <w:r w:rsidRPr="00F17371">
        <w:rPr>
          <w:color w:val="000000" w:themeColor="text1"/>
        </w:rPr>
        <w:br/>
      </w:r>
      <w:proofErr w:type="spellStart"/>
      <w:r w:rsidRPr="00F17371">
        <w:rPr>
          <w:color w:val="000000" w:themeColor="text1"/>
          <w:shd w:val="clear" w:color="auto" w:fill="FFFFFF"/>
        </w:rPr>
        <w:t>Изборни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поступак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спроводи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се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у </w:t>
      </w:r>
      <w:proofErr w:type="spellStart"/>
      <w:r w:rsidRPr="00F17371">
        <w:rPr>
          <w:color w:val="000000" w:themeColor="text1"/>
          <w:shd w:val="clear" w:color="auto" w:fill="FFFFFF"/>
        </w:rPr>
        <w:t>више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обавезних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фаза</w:t>
      </w:r>
      <w:proofErr w:type="spellEnd"/>
      <w:r w:rsidRPr="00F17371">
        <w:rPr>
          <w:color w:val="000000" w:themeColor="text1"/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:rsidR="00F17371" w:rsidRPr="00F17371" w:rsidRDefault="00F17371" w:rsidP="00F17371">
      <w:pPr>
        <w:jc w:val="both"/>
        <w:rPr>
          <w:color w:val="000000" w:themeColor="text1"/>
          <w:shd w:val="clear" w:color="auto" w:fill="FFFFFF"/>
          <w:lang w:val="sr-Cyrl-CS"/>
        </w:rPr>
      </w:pPr>
    </w:p>
    <w:p w:rsidR="00F17371" w:rsidRPr="00F17371" w:rsidRDefault="00F17371" w:rsidP="00F17371">
      <w:pPr>
        <w:jc w:val="both"/>
        <w:rPr>
          <w:color w:val="000000" w:themeColor="text1"/>
          <w:shd w:val="clear" w:color="auto" w:fill="FFFFFF"/>
          <w:lang w:val="sr-Cyrl-CS"/>
        </w:rPr>
      </w:pPr>
      <w:proofErr w:type="spellStart"/>
      <w:r w:rsidRPr="00F17371">
        <w:rPr>
          <w:color w:val="000000" w:themeColor="text1"/>
          <w:shd w:val="clear" w:color="auto" w:fill="FFFFFF"/>
        </w:rPr>
        <w:t>На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интерном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конкурсу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за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извршилачка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радна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места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која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нису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руководећа</w:t>
      </w:r>
      <w:proofErr w:type="spellEnd"/>
      <w:r w:rsidRPr="00F1737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7371">
        <w:rPr>
          <w:color w:val="000000" w:themeColor="text1"/>
          <w:shd w:val="clear" w:color="auto" w:fill="FFFFFF"/>
        </w:rPr>
        <w:t>не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проверавају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се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опште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функционалне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и </w:t>
      </w:r>
      <w:proofErr w:type="spellStart"/>
      <w:r w:rsidRPr="00F17371">
        <w:rPr>
          <w:color w:val="000000" w:themeColor="text1"/>
          <w:shd w:val="clear" w:color="auto" w:fill="FFFFFF"/>
        </w:rPr>
        <w:t>понашајне</w:t>
      </w:r>
      <w:proofErr w:type="spellEnd"/>
      <w:r w:rsidRPr="00F17371">
        <w:rPr>
          <w:color w:val="000000" w:themeColor="text1"/>
          <w:shd w:val="clear" w:color="auto" w:fill="FFFFFF"/>
        </w:rPr>
        <w:t xml:space="preserve"> </w:t>
      </w:r>
      <w:proofErr w:type="spellStart"/>
      <w:r w:rsidRPr="00F17371">
        <w:rPr>
          <w:color w:val="000000" w:themeColor="text1"/>
          <w:shd w:val="clear" w:color="auto" w:fill="FFFFFF"/>
        </w:rPr>
        <w:t>компетенције</w:t>
      </w:r>
      <w:proofErr w:type="spellEnd"/>
      <w:r w:rsidRPr="00F17371">
        <w:rPr>
          <w:color w:val="000000" w:themeColor="text1"/>
          <w:shd w:val="clear" w:color="auto" w:fill="FFFFFF"/>
        </w:rPr>
        <w:t>.</w:t>
      </w:r>
    </w:p>
    <w:p w:rsidR="00F17371" w:rsidRPr="000F2387" w:rsidRDefault="00F17371" w:rsidP="00275671">
      <w:pPr>
        <w:jc w:val="both"/>
        <w:rPr>
          <w:color w:val="000000" w:themeColor="text1"/>
          <w:shd w:val="clear" w:color="auto" w:fill="FFFFFF"/>
        </w:rPr>
      </w:pPr>
    </w:p>
    <w:p w:rsidR="002C372B" w:rsidRPr="000F2387" w:rsidRDefault="002C372B" w:rsidP="00275671">
      <w:pPr>
        <w:jc w:val="both"/>
        <w:rPr>
          <w:color w:val="000000" w:themeColor="text1"/>
          <w:shd w:val="clear" w:color="auto" w:fill="FFFFFF"/>
          <w:lang w:val="sr-Cyrl-CS"/>
        </w:rPr>
      </w:pPr>
      <w:r w:rsidRPr="000F2387">
        <w:rPr>
          <w:color w:val="000000" w:themeColor="text1"/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D57D6A" w:rsidRPr="000F2387" w:rsidRDefault="00D57D6A" w:rsidP="00275671">
      <w:pPr>
        <w:tabs>
          <w:tab w:val="left" w:pos="9720"/>
        </w:tabs>
        <w:rPr>
          <w:rFonts w:ascii="Roboto" w:hAnsi="Roboto"/>
          <w:color w:val="000000" w:themeColor="text1"/>
          <w:shd w:val="clear" w:color="auto" w:fill="FFFFFF"/>
          <w:lang w:val="sr-Latn-RS"/>
        </w:rPr>
      </w:pPr>
    </w:p>
    <w:p w:rsidR="00F96C2B" w:rsidRPr="000F2387" w:rsidRDefault="00F96C2B" w:rsidP="00275671">
      <w:pPr>
        <w:tabs>
          <w:tab w:val="left" w:pos="9720"/>
        </w:tabs>
        <w:rPr>
          <w:b/>
          <w:color w:val="000000" w:themeColor="text1"/>
          <w:shd w:val="clear" w:color="auto" w:fill="FFFFFF"/>
          <w:lang w:val="sr-Latn-RS"/>
        </w:rPr>
      </w:pPr>
      <w:r w:rsidRPr="000F2387">
        <w:rPr>
          <w:b/>
          <w:color w:val="000000" w:themeColor="text1"/>
          <w:shd w:val="clear" w:color="auto" w:fill="FFFFFF"/>
          <w:lang w:val="sr-Cyrl-RS"/>
        </w:rPr>
        <w:t>Провера посебних функционалних компетенција</w:t>
      </w:r>
      <w:r w:rsidR="00275671" w:rsidRPr="000F2387">
        <w:rPr>
          <w:b/>
          <w:color w:val="000000" w:themeColor="text1"/>
          <w:shd w:val="clear" w:color="auto" w:fill="FFFFFF"/>
          <w:lang w:val="sr-Latn-CS"/>
        </w:rPr>
        <w:t xml:space="preserve">: </w:t>
      </w:r>
      <w:r w:rsidRPr="000F2387">
        <w:rPr>
          <w:b/>
          <w:color w:val="000000" w:themeColor="text1"/>
          <w:shd w:val="clear" w:color="auto" w:fill="FFFFFF"/>
          <w:lang w:val="sr-Latn-RS"/>
        </w:rPr>
        <w:t xml:space="preserve"> </w:t>
      </w:r>
    </w:p>
    <w:p w:rsidR="00F17371" w:rsidRPr="000F2387" w:rsidRDefault="00F17371" w:rsidP="00F17371">
      <w:pPr>
        <w:tabs>
          <w:tab w:val="left" w:pos="540"/>
        </w:tabs>
        <w:jc w:val="both"/>
        <w:rPr>
          <w:color w:val="000000" w:themeColor="text1"/>
          <w:shd w:val="clear" w:color="auto" w:fill="FFFFFF"/>
          <w:lang w:val="sr-Cyrl-RS"/>
        </w:rPr>
      </w:pPr>
      <w:r w:rsidRPr="000F2387">
        <w:rPr>
          <w:b/>
          <w:color w:val="000000" w:themeColor="text1"/>
          <w:shd w:val="clear" w:color="auto" w:fill="FFFFFF"/>
          <w:lang w:val="sr-Cyrl-RS"/>
        </w:rPr>
        <w:t xml:space="preserve">Посебна функционална компетенција за одређено радно место страни језик </w:t>
      </w:r>
      <w:r w:rsidRPr="000F2387">
        <w:rPr>
          <w:color w:val="000000" w:themeColor="text1"/>
          <w:shd w:val="clear" w:color="auto" w:fill="FFFFFF"/>
          <w:lang w:val="sr-Cyrl-RS"/>
        </w:rPr>
        <w:t>(Енглески језик Б1)- про</w:t>
      </w:r>
      <w:r w:rsidR="00476FCA">
        <w:rPr>
          <w:color w:val="000000" w:themeColor="text1"/>
          <w:shd w:val="clear" w:color="auto" w:fill="FFFFFF"/>
          <w:lang w:val="sr-Cyrl-RS"/>
        </w:rPr>
        <w:t>вераваће се писмено путем теста.</w:t>
      </w:r>
    </w:p>
    <w:p w:rsidR="00F17371" w:rsidRPr="000F2387" w:rsidRDefault="00F17371" w:rsidP="00F17371">
      <w:pPr>
        <w:tabs>
          <w:tab w:val="left" w:pos="540"/>
        </w:tabs>
        <w:jc w:val="both"/>
        <w:rPr>
          <w:color w:val="000000" w:themeColor="text1"/>
          <w:shd w:val="clear" w:color="auto" w:fill="FFFFFF"/>
          <w:lang w:val="sr-Cyrl-RS"/>
        </w:rPr>
      </w:pPr>
      <w:r w:rsidRPr="000F2387">
        <w:rPr>
          <w:b/>
          <w:color w:val="000000" w:themeColor="text1"/>
          <w:shd w:val="clear" w:color="auto" w:fill="FFFFFF"/>
          <w:lang w:val="sr-Cyrl-RS"/>
        </w:rPr>
        <w:t xml:space="preserve">Посебна функционална компетенција за област рада управно-правни послови </w:t>
      </w:r>
      <w:r w:rsidRPr="000F2387">
        <w:rPr>
          <w:color w:val="000000" w:themeColor="text1"/>
          <w:lang w:val="sr-Cyrl-RS"/>
        </w:rPr>
        <w:t>(</w:t>
      </w:r>
      <w:r w:rsidRPr="000F2387">
        <w:rPr>
          <w:rFonts w:eastAsiaTheme="minorHAnsi"/>
          <w:color w:val="000000" w:themeColor="text1"/>
          <w:lang w:val="sr-Cyrl-RS"/>
        </w:rPr>
        <w:t xml:space="preserve">општи управни поступак; посебни управни поступци) – </w:t>
      </w:r>
      <w:proofErr w:type="spellStart"/>
      <w:r w:rsidRPr="000F2387">
        <w:rPr>
          <w:color w:val="000000" w:themeColor="text1"/>
          <w:shd w:val="clear" w:color="auto" w:fill="FFFFFF"/>
        </w:rPr>
        <w:t>провераваће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се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писмено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путем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симулације</w:t>
      </w:r>
      <w:proofErr w:type="spellEnd"/>
      <w:r w:rsidRPr="000F2387">
        <w:rPr>
          <w:color w:val="000000" w:themeColor="text1"/>
          <w:shd w:val="clear" w:color="auto" w:fill="FFFFFF"/>
        </w:rPr>
        <w:t>.</w:t>
      </w:r>
    </w:p>
    <w:p w:rsidR="00F17371" w:rsidRPr="000F2387" w:rsidRDefault="00F17371" w:rsidP="00F17371">
      <w:pPr>
        <w:tabs>
          <w:tab w:val="left" w:pos="540"/>
          <w:tab w:val="left" w:pos="720"/>
        </w:tabs>
        <w:jc w:val="both"/>
        <w:rPr>
          <w:rFonts w:eastAsia="Calibri"/>
          <w:color w:val="000000" w:themeColor="text1"/>
          <w:shd w:val="clear" w:color="auto" w:fill="FFFFFF"/>
          <w:lang w:val="sr-Cyrl-RS"/>
        </w:rPr>
      </w:pPr>
      <w:r w:rsidRPr="000F2387">
        <w:rPr>
          <w:rFonts w:eastAsia="Calibri"/>
          <w:b/>
          <w:color w:val="000000" w:themeColor="text1"/>
          <w:shd w:val="clear" w:color="auto" w:fill="FFFFFF"/>
          <w:lang w:val="sr-Cyrl-RS"/>
        </w:rPr>
        <w:t>П</w:t>
      </w:r>
      <w:proofErr w:type="spellStart"/>
      <w:r w:rsidRPr="000F2387">
        <w:rPr>
          <w:rFonts w:eastAsia="Calibri"/>
          <w:b/>
          <w:color w:val="000000" w:themeColor="text1"/>
          <w:shd w:val="clear" w:color="auto" w:fill="FFFFFF"/>
        </w:rPr>
        <w:t>осебна</w:t>
      </w:r>
      <w:proofErr w:type="spellEnd"/>
      <w:r w:rsidRPr="000F2387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b/>
          <w:color w:val="000000" w:themeColor="text1"/>
          <w:shd w:val="clear" w:color="auto" w:fill="FFFFFF"/>
        </w:rPr>
        <w:t>функционална</w:t>
      </w:r>
      <w:proofErr w:type="spellEnd"/>
      <w:r w:rsidRPr="000F2387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b/>
          <w:color w:val="000000" w:themeColor="text1"/>
          <w:shd w:val="clear" w:color="auto" w:fill="FFFFFF"/>
        </w:rPr>
        <w:t>компетенција</w:t>
      </w:r>
      <w:proofErr w:type="spellEnd"/>
      <w:r w:rsidRPr="000F2387">
        <w:rPr>
          <w:rFonts w:eastAsia="Calibri"/>
          <w:b/>
          <w:color w:val="000000" w:themeColor="text1"/>
          <w:shd w:val="clear" w:color="auto" w:fill="FFFFFF"/>
          <w:lang w:val="sr-Cyrl-RS"/>
        </w:rPr>
        <w:t xml:space="preserve"> за област рада нормативних послова                               </w:t>
      </w:r>
      <w:r w:rsidRPr="000F2387">
        <w:rPr>
          <w:rFonts w:eastAsia="Calibri"/>
          <w:color w:val="000000" w:themeColor="text1"/>
          <w:shd w:val="clear" w:color="auto" w:fill="FFFFFF"/>
          <w:lang w:val="sr-Cyrl-RS"/>
        </w:rPr>
        <w:t>(припрема и израда стручних мишљења и образло</w:t>
      </w:r>
      <w:r w:rsidR="00476FCA">
        <w:rPr>
          <w:rFonts w:eastAsia="Calibri"/>
          <w:color w:val="000000" w:themeColor="text1"/>
          <w:shd w:val="clear" w:color="auto" w:fill="FFFFFF"/>
          <w:lang w:val="sr-Cyrl-RS"/>
        </w:rPr>
        <w:t xml:space="preserve">жења  различитих правних аката, </w:t>
      </w:r>
      <w:r w:rsidRPr="000F2387">
        <w:rPr>
          <w:rFonts w:eastAsia="Calibri"/>
          <w:color w:val="000000" w:themeColor="text1"/>
          <w:shd w:val="clear" w:color="auto" w:fill="FFFFFF"/>
          <w:lang w:val="sr-Cyrl-RS"/>
        </w:rPr>
        <w:t xml:space="preserve">нацрта прописа, међународних  уговора итд) </w:t>
      </w:r>
      <w:r w:rsidRPr="000F2387">
        <w:rPr>
          <w:rFonts w:eastAsia="Calibri"/>
          <w:b/>
          <w:color w:val="000000" w:themeColor="text1"/>
          <w:shd w:val="clear" w:color="auto" w:fill="FFFFFF"/>
          <w:lang w:val="sr-Cyrl-RS"/>
        </w:rPr>
        <w:t>и посебна функционална компетенција</w:t>
      </w:r>
      <w:r w:rsidRPr="000F2387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b/>
          <w:color w:val="000000" w:themeColor="text1"/>
          <w:shd w:val="clear" w:color="auto" w:fill="FFFFFF"/>
        </w:rPr>
        <w:t>за</w:t>
      </w:r>
      <w:proofErr w:type="spellEnd"/>
      <w:r w:rsidRPr="000F2387">
        <w:rPr>
          <w:rFonts w:eastAsia="Calibri"/>
          <w:b/>
          <w:color w:val="000000" w:themeColor="text1"/>
          <w:shd w:val="clear" w:color="auto" w:fill="FFFFFF"/>
          <w:lang w:val="sr-Cyrl-RS"/>
        </w:rPr>
        <w:t xml:space="preserve"> одређено</w:t>
      </w:r>
      <w:r w:rsidRPr="000F2387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b/>
          <w:color w:val="000000" w:themeColor="text1"/>
          <w:shd w:val="clear" w:color="auto" w:fill="FFFFFF"/>
        </w:rPr>
        <w:t>радно</w:t>
      </w:r>
      <w:proofErr w:type="spellEnd"/>
      <w:r w:rsidRPr="000F2387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b/>
          <w:color w:val="000000" w:themeColor="text1"/>
          <w:shd w:val="clear" w:color="auto" w:fill="FFFFFF"/>
        </w:rPr>
        <w:t>место</w:t>
      </w:r>
      <w:proofErr w:type="spellEnd"/>
      <w:r w:rsidRPr="000F2387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b/>
          <w:color w:val="000000" w:themeColor="text1"/>
          <w:shd w:val="clear" w:color="auto" w:fill="FFFFFF"/>
        </w:rPr>
        <w:t>релевантни</w:t>
      </w:r>
      <w:proofErr w:type="spellEnd"/>
      <w:r w:rsidRPr="000F2387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b/>
          <w:color w:val="000000" w:themeColor="text1"/>
          <w:shd w:val="clear" w:color="auto" w:fill="FFFFFF"/>
        </w:rPr>
        <w:t>прописи</w:t>
      </w:r>
      <w:proofErr w:type="spellEnd"/>
      <w:r w:rsidRPr="000F2387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b/>
          <w:color w:val="000000" w:themeColor="text1"/>
          <w:shd w:val="clear" w:color="auto" w:fill="FFFFFF"/>
        </w:rPr>
        <w:t>из</w:t>
      </w:r>
      <w:proofErr w:type="spellEnd"/>
      <w:r w:rsidRPr="000F2387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b/>
          <w:color w:val="000000" w:themeColor="text1"/>
          <w:shd w:val="clear" w:color="auto" w:fill="FFFFFF"/>
        </w:rPr>
        <w:t>делокруга</w:t>
      </w:r>
      <w:proofErr w:type="spellEnd"/>
      <w:r w:rsidRPr="000F2387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b/>
          <w:color w:val="000000" w:themeColor="text1"/>
          <w:shd w:val="clear" w:color="auto" w:fill="FFFFFF"/>
        </w:rPr>
        <w:t>радног</w:t>
      </w:r>
      <w:proofErr w:type="spellEnd"/>
      <w:r w:rsidRPr="000F2387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b/>
          <w:color w:val="000000" w:themeColor="text1"/>
          <w:shd w:val="clear" w:color="auto" w:fill="FFFFFF"/>
        </w:rPr>
        <w:t>места</w:t>
      </w:r>
      <w:proofErr w:type="spellEnd"/>
      <w:r w:rsidRPr="000F2387">
        <w:rPr>
          <w:rFonts w:eastAsia="Calibri"/>
          <w:color w:val="000000" w:themeColor="text1"/>
          <w:shd w:val="clear" w:color="auto" w:fill="FFFFFF"/>
        </w:rPr>
        <w:t xml:space="preserve"> (</w:t>
      </w:r>
      <w:proofErr w:type="spellStart"/>
      <w:r w:rsidRPr="000F2387">
        <w:rPr>
          <w:rFonts w:eastAsia="Calibri"/>
          <w:color w:val="000000" w:themeColor="text1"/>
          <w:shd w:val="clear" w:color="auto" w:fill="FFFFFF"/>
        </w:rPr>
        <w:t>Закон</w:t>
      </w:r>
      <w:proofErr w:type="spellEnd"/>
      <w:r w:rsidRPr="000F2387">
        <w:rPr>
          <w:rFonts w:eastAsia="Calibri"/>
          <w:color w:val="000000" w:themeColor="text1"/>
          <w:shd w:val="clear" w:color="auto" w:fill="FFFFFF"/>
        </w:rPr>
        <w:t xml:space="preserve"> о </w:t>
      </w:r>
      <w:proofErr w:type="spellStart"/>
      <w:r w:rsidRPr="000F2387">
        <w:rPr>
          <w:rFonts w:eastAsia="Calibri"/>
          <w:color w:val="000000" w:themeColor="text1"/>
          <w:shd w:val="clear" w:color="auto" w:fill="FFFFFF"/>
        </w:rPr>
        <w:t>политичким</w:t>
      </w:r>
      <w:proofErr w:type="spellEnd"/>
      <w:r w:rsidRPr="000F2387">
        <w:rPr>
          <w:rFonts w:eastAsia="Calibri"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color w:val="000000" w:themeColor="text1"/>
          <w:shd w:val="clear" w:color="auto" w:fill="FFFFFF"/>
        </w:rPr>
        <w:t>странкама</w:t>
      </w:r>
      <w:proofErr w:type="spellEnd"/>
      <w:r w:rsidRPr="000F2387">
        <w:rPr>
          <w:rFonts w:eastAsia="Calibri"/>
          <w:color w:val="000000" w:themeColor="text1"/>
          <w:shd w:val="clear" w:color="auto" w:fill="FFFFFF"/>
          <w:lang w:val="sr-Cyrl-RS"/>
        </w:rPr>
        <w:t>; Закон о финансирању политичких активности; Закон о избору народних посланика; Закон о избору Председника Републике; Закон о локалним изборима)</w:t>
      </w:r>
      <w:r w:rsidRPr="000F2387">
        <w:rPr>
          <w:rFonts w:eastAsia="Calibri"/>
          <w:color w:val="000000" w:themeColor="text1"/>
          <w:shd w:val="clear" w:color="auto" w:fill="FFFFFF"/>
        </w:rPr>
        <w:t xml:space="preserve"> - </w:t>
      </w:r>
      <w:proofErr w:type="spellStart"/>
      <w:r w:rsidRPr="000F2387">
        <w:rPr>
          <w:rFonts w:eastAsia="Calibri"/>
          <w:color w:val="000000" w:themeColor="text1"/>
          <w:shd w:val="clear" w:color="auto" w:fill="FFFFFF"/>
        </w:rPr>
        <w:t>провераваће</w:t>
      </w:r>
      <w:proofErr w:type="spellEnd"/>
      <w:r w:rsidRPr="000F2387">
        <w:rPr>
          <w:rFonts w:eastAsia="Calibri"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color w:val="000000" w:themeColor="text1"/>
          <w:shd w:val="clear" w:color="auto" w:fill="FFFFFF"/>
        </w:rPr>
        <w:t>се</w:t>
      </w:r>
      <w:proofErr w:type="spellEnd"/>
      <w:r w:rsidRPr="000F2387">
        <w:rPr>
          <w:rFonts w:eastAsia="Calibri"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color w:val="000000" w:themeColor="text1"/>
          <w:shd w:val="clear" w:color="auto" w:fill="FFFFFF"/>
        </w:rPr>
        <w:t>писмено</w:t>
      </w:r>
      <w:proofErr w:type="spellEnd"/>
      <w:r w:rsidRPr="000F2387">
        <w:rPr>
          <w:rFonts w:eastAsia="Calibri"/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rFonts w:eastAsia="Calibri"/>
          <w:color w:val="000000" w:themeColor="text1"/>
          <w:shd w:val="clear" w:color="auto" w:fill="FFFFFF"/>
        </w:rPr>
        <w:t>путем</w:t>
      </w:r>
      <w:proofErr w:type="spellEnd"/>
      <w:r w:rsidRPr="000F2387">
        <w:rPr>
          <w:rFonts w:eastAsia="Calibri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0F2387">
        <w:rPr>
          <w:rFonts w:eastAsia="Calibri"/>
          <w:color w:val="000000" w:themeColor="text1"/>
          <w:shd w:val="clear" w:color="auto" w:fill="FFFFFF"/>
        </w:rPr>
        <w:t>симулације</w:t>
      </w:r>
      <w:proofErr w:type="spellEnd"/>
      <w:r w:rsidRPr="000F2387">
        <w:rPr>
          <w:rFonts w:eastAsia="Calibri"/>
          <w:color w:val="000000" w:themeColor="text1"/>
          <w:shd w:val="clear" w:color="auto" w:fill="FFFFFF"/>
        </w:rPr>
        <w:t>.</w:t>
      </w:r>
    </w:p>
    <w:p w:rsidR="00F17371" w:rsidRPr="000F2387" w:rsidRDefault="00F17371" w:rsidP="00F17371">
      <w:pPr>
        <w:jc w:val="both"/>
        <w:rPr>
          <w:b/>
          <w:color w:val="000000" w:themeColor="text1"/>
          <w:shd w:val="clear" w:color="auto" w:fill="FFFFFF"/>
        </w:rPr>
      </w:pPr>
    </w:p>
    <w:p w:rsidR="00F17371" w:rsidRPr="000F2387" w:rsidRDefault="00F17371" w:rsidP="00F17371">
      <w:pPr>
        <w:jc w:val="both"/>
        <w:rPr>
          <w:color w:val="000000" w:themeColor="text1"/>
          <w:shd w:val="clear" w:color="auto" w:fill="FFFFFF"/>
        </w:rPr>
      </w:pPr>
      <w:proofErr w:type="spellStart"/>
      <w:r w:rsidRPr="000F2387">
        <w:rPr>
          <w:b/>
          <w:color w:val="000000" w:themeColor="text1"/>
          <w:shd w:val="clear" w:color="auto" w:fill="FFFFFF"/>
        </w:rPr>
        <w:t>Напомена</w:t>
      </w:r>
      <w:proofErr w:type="spellEnd"/>
      <w:r w:rsidRPr="000F2387">
        <w:rPr>
          <w:b/>
          <w:color w:val="000000" w:themeColor="text1"/>
          <w:shd w:val="clear" w:color="auto" w:fill="FFFFFF"/>
        </w:rPr>
        <w:t>:</w:t>
      </w:r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Ако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учесник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конкурса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поседује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важећи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сертификат</w:t>
      </w:r>
      <w:proofErr w:type="spellEnd"/>
      <w:r w:rsidRPr="000F2387">
        <w:rPr>
          <w:color w:val="000000" w:themeColor="text1"/>
          <w:shd w:val="clear" w:color="auto" w:fill="FFFFFF"/>
        </w:rPr>
        <w:t xml:space="preserve">, </w:t>
      </w:r>
      <w:proofErr w:type="spellStart"/>
      <w:r w:rsidRPr="000F2387">
        <w:rPr>
          <w:color w:val="000000" w:themeColor="text1"/>
          <w:shd w:val="clear" w:color="auto" w:fill="FFFFFF"/>
        </w:rPr>
        <w:t>потврду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или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други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одговарајући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доказ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о </w:t>
      </w:r>
      <w:proofErr w:type="spellStart"/>
      <w:r w:rsidRPr="000F2387">
        <w:rPr>
          <w:color w:val="000000" w:themeColor="text1"/>
          <w:shd w:val="clear" w:color="auto" w:fill="FFFFFF"/>
        </w:rPr>
        <w:t>знању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r w:rsidR="00476FCA">
        <w:rPr>
          <w:color w:val="000000" w:themeColor="text1"/>
          <w:shd w:val="clear" w:color="auto" w:fill="FFFFFF"/>
          <w:lang w:val="sr-Cyrl-CS"/>
        </w:rPr>
        <w:t>страног</w:t>
      </w:r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језика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, </w:t>
      </w:r>
      <w:proofErr w:type="spellStart"/>
      <w:r w:rsidRPr="000F2387">
        <w:rPr>
          <w:color w:val="000000" w:themeColor="text1"/>
          <w:shd w:val="clear" w:color="auto" w:fill="FFFFFF"/>
        </w:rPr>
        <w:t>на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траженом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нивоу</w:t>
      </w:r>
      <w:proofErr w:type="spellEnd"/>
      <w:r w:rsidRPr="000F2387">
        <w:rPr>
          <w:color w:val="000000" w:themeColor="text1"/>
          <w:shd w:val="clear" w:color="auto" w:fill="FFFFFF"/>
        </w:rPr>
        <w:t xml:space="preserve">, и </w:t>
      </w:r>
      <w:proofErr w:type="spellStart"/>
      <w:r w:rsidRPr="000F2387">
        <w:rPr>
          <w:color w:val="000000" w:themeColor="text1"/>
          <w:shd w:val="clear" w:color="auto" w:fill="FFFFFF"/>
        </w:rPr>
        <w:t>жели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да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на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основу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њега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буде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ослобођен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тестирања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компетенције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знање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страног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језика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, </w:t>
      </w:r>
      <w:proofErr w:type="spellStart"/>
      <w:r w:rsidRPr="000F2387">
        <w:rPr>
          <w:color w:val="000000" w:themeColor="text1"/>
          <w:shd w:val="clear" w:color="auto" w:fill="FFFFFF"/>
        </w:rPr>
        <w:t>неопходно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је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да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уз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пријавни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образац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(</w:t>
      </w:r>
      <w:proofErr w:type="spellStart"/>
      <w:r w:rsidRPr="000F2387">
        <w:rPr>
          <w:color w:val="000000" w:themeColor="text1"/>
          <w:shd w:val="clear" w:color="auto" w:fill="FFFFFF"/>
        </w:rPr>
        <w:t>уредно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и у </w:t>
      </w:r>
      <w:proofErr w:type="spellStart"/>
      <w:r w:rsidRPr="000F2387">
        <w:rPr>
          <w:color w:val="000000" w:themeColor="text1"/>
          <w:shd w:val="clear" w:color="auto" w:fill="FFFFFF"/>
        </w:rPr>
        <w:t>потпуности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попуњен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у </w:t>
      </w:r>
      <w:proofErr w:type="spellStart"/>
      <w:r w:rsidRPr="000F2387">
        <w:rPr>
          <w:color w:val="000000" w:themeColor="text1"/>
          <w:shd w:val="clear" w:color="auto" w:fill="FFFFFF"/>
        </w:rPr>
        <w:t>делу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* </w:t>
      </w:r>
      <w:proofErr w:type="spellStart"/>
      <w:r w:rsidRPr="000F2387">
        <w:rPr>
          <w:color w:val="000000" w:themeColor="text1"/>
          <w:shd w:val="clear" w:color="auto" w:fill="FFFFFF"/>
        </w:rPr>
        <w:t>Знање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страних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језика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који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су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тражени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конкурсом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), </w:t>
      </w:r>
      <w:proofErr w:type="spellStart"/>
      <w:r w:rsidRPr="000F2387">
        <w:rPr>
          <w:color w:val="000000" w:themeColor="text1"/>
          <w:shd w:val="clear" w:color="auto" w:fill="FFFFFF"/>
        </w:rPr>
        <w:t>достави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и </w:t>
      </w:r>
      <w:proofErr w:type="spellStart"/>
      <w:r w:rsidRPr="000F2387">
        <w:rPr>
          <w:color w:val="000000" w:themeColor="text1"/>
          <w:shd w:val="clear" w:color="auto" w:fill="FFFFFF"/>
        </w:rPr>
        <w:t>тражени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доказ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у </w:t>
      </w:r>
      <w:proofErr w:type="spellStart"/>
      <w:r w:rsidRPr="000F2387">
        <w:rPr>
          <w:color w:val="000000" w:themeColor="text1"/>
          <w:shd w:val="clear" w:color="auto" w:fill="FFFFFF"/>
        </w:rPr>
        <w:t>оригиналу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или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овереној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фотокопији</w:t>
      </w:r>
      <w:proofErr w:type="spellEnd"/>
      <w:r w:rsidRPr="000F2387">
        <w:rPr>
          <w:color w:val="000000" w:themeColor="text1"/>
          <w:shd w:val="clear" w:color="auto" w:fill="FFFFFF"/>
        </w:rPr>
        <w:t>.</w:t>
      </w:r>
    </w:p>
    <w:p w:rsidR="00F17371" w:rsidRPr="000F2387" w:rsidRDefault="00F17371" w:rsidP="00F17371">
      <w:pPr>
        <w:jc w:val="both"/>
        <w:rPr>
          <w:color w:val="000000" w:themeColor="text1"/>
          <w:shd w:val="clear" w:color="auto" w:fill="FFFFFF"/>
        </w:rPr>
      </w:pPr>
    </w:p>
    <w:p w:rsidR="00F17371" w:rsidRPr="000F2387" w:rsidRDefault="00F17371" w:rsidP="00F17371">
      <w:pPr>
        <w:jc w:val="both"/>
        <w:rPr>
          <w:color w:val="000000" w:themeColor="text1"/>
          <w:shd w:val="clear" w:color="auto" w:fill="FFFFFF"/>
        </w:rPr>
      </w:pPr>
      <w:proofErr w:type="spellStart"/>
      <w:r w:rsidRPr="000F2387">
        <w:rPr>
          <w:color w:val="000000" w:themeColor="text1"/>
          <w:shd w:val="clear" w:color="auto" w:fill="FFFFFF"/>
        </w:rPr>
        <w:t>Комисија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може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одлучити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да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се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кандидату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изврши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провера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наведене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компетенције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, </w:t>
      </w:r>
      <w:proofErr w:type="spellStart"/>
      <w:r w:rsidRPr="000F2387">
        <w:rPr>
          <w:color w:val="000000" w:themeColor="text1"/>
          <w:shd w:val="clear" w:color="auto" w:fill="FFFFFF"/>
        </w:rPr>
        <w:t>ако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увидом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у </w:t>
      </w:r>
      <w:proofErr w:type="spellStart"/>
      <w:r w:rsidRPr="000F2387">
        <w:rPr>
          <w:color w:val="000000" w:themeColor="text1"/>
          <w:shd w:val="clear" w:color="auto" w:fill="FFFFFF"/>
        </w:rPr>
        <w:t>достављени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доказ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не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може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потпуно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да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оцени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поседовање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ове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компетенције</w:t>
      </w:r>
      <w:proofErr w:type="spellEnd"/>
      <w:r w:rsidRPr="000F2387">
        <w:rPr>
          <w:color w:val="000000" w:themeColor="text1"/>
          <w:shd w:val="clear" w:color="auto" w:fill="FFFFFF"/>
        </w:rPr>
        <w:t>.</w:t>
      </w:r>
    </w:p>
    <w:p w:rsidR="00F17371" w:rsidRPr="000F2387" w:rsidRDefault="00F17371" w:rsidP="00F17371">
      <w:pPr>
        <w:jc w:val="both"/>
        <w:rPr>
          <w:color w:val="000000" w:themeColor="text1"/>
          <w:shd w:val="clear" w:color="auto" w:fill="FFFFFF"/>
          <w:lang w:val="sr-Cyrl-CS"/>
        </w:rPr>
      </w:pPr>
    </w:p>
    <w:p w:rsidR="00F17371" w:rsidRPr="000F2387" w:rsidRDefault="00F17371" w:rsidP="00F17371">
      <w:pPr>
        <w:jc w:val="both"/>
        <w:rPr>
          <w:color w:val="000000" w:themeColor="text1"/>
          <w:shd w:val="clear" w:color="auto" w:fill="FFFFFF"/>
          <w:lang w:val="sr-Cyrl-CS"/>
        </w:rPr>
      </w:pPr>
      <w:r w:rsidRPr="000F2387">
        <w:rPr>
          <w:color w:val="000000" w:themeColor="text1"/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компетенција могу се наћи на интернет презентацији Министарства државне управе и локалне самоуправе.</w:t>
      </w:r>
    </w:p>
    <w:p w:rsidR="00590881" w:rsidRPr="000F2387" w:rsidRDefault="00590881" w:rsidP="00275671">
      <w:pPr>
        <w:tabs>
          <w:tab w:val="left" w:pos="9720"/>
        </w:tabs>
        <w:jc w:val="both"/>
        <w:rPr>
          <w:color w:val="000000" w:themeColor="text1"/>
          <w:shd w:val="clear" w:color="auto" w:fill="FFFFFF"/>
          <w:lang w:val="sr-Cyrl-CS"/>
        </w:rPr>
      </w:pPr>
    </w:p>
    <w:p w:rsidR="00D57D6A" w:rsidRPr="000F2387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b/>
          <w:color w:val="000000" w:themeColor="text1"/>
          <w:lang w:val="sr-Cyrl-RS"/>
        </w:rPr>
        <w:t>Интервју са комисијом:</w:t>
      </w:r>
      <w:r w:rsidRPr="000F2387">
        <w:rPr>
          <w:rFonts w:eastAsiaTheme="minorHAnsi"/>
          <w:color w:val="000000" w:themeColor="text1"/>
          <w:lang w:val="sr-Cyrl-RS"/>
        </w:rPr>
        <w:t xml:space="preserve"> 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:rsidR="00D57D6A" w:rsidRPr="000F2387" w:rsidRDefault="00D57D6A" w:rsidP="00275671">
      <w:pPr>
        <w:tabs>
          <w:tab w:val="left" w:pos="9720"/>
        </w:tabs>
        <w:ind w:firstLine="720"/>
        <w:jc w:val="both"/>
        <w:rPr>
          <w:rFonts w:eastAsiaTheme="minorHAnsi"/>
          <w:color w:val="000000" w:themeColor="text1"/>
          <w:lang w:val="sr-Cyrl-RS"/>
        </w:rPr>
      </w:pPr>
    </w:p>
    <w:p w:rsidR="00CA7328" w:rsidRPr="000F2387" w:rsidRDefault="00AC4D06" w:rsidP="00275671">
      <w:pPr>
        <w:tabs>
          <w:tab w:val="left" w:pos="9720"/>
        </w:tabs>
        <w:jc w:val="both"/>
        <w:rPr>
          <w:color w:val="000000" w:themeColor="text1"/>
          <w:lang w:val="en-US"/>
        </w:rPr>
      </w:pPr>
      <w:r w:rsidRPr="000F2387">
        <w:rPr>
          <w:rFonts w:eastAsiaTheme="minorHAnsi"/>
          <w:b/>
          <w:color w:val="000000" w:themeColor="text1"/>
          <w:lang w:val="en-US"/>
        </w:rPr>
        <w:t xml:space="preserve">VI </w:t>
      </w:r>
      <w:r w:rsidR="00D57D6A" w:rsidRPr="000F2387">
        <w:rPr>
          <w:rFonts w:eastAsiaTheme="minorHAnsi"/>
          <w:b/>
          <w:color w:val="000000" w:themeColor="text1"/>
          <w:lang w:val="sr-Cyrl-RS"/>
        </w:rPr>
        <w:t>Адреса на коју се подноси попуњен образац пријаве за интерни конкурс:</w:t>
      </w:r>
      <w:r w:rsidR="00D57D6A" w:rsidRPr="000F2387">
        <w:rPr>
          <w:rFonts w:eastAsiaTheme="minorHAnsi"/>
          <w:color w:val="000000" w:themeColor="text1"/>
          <w:lang w:val="sr-Cyrl-RS"/>
        </w:rPr>
        <w:t xml:space="preserve"> </w:t>
      </w:r>
      <w:r w:rsidR="00082C92" w:rsidRPr="000F2387">
        <w:rPr>
          <w:rFonts w:eastAsiaTheme="minorHAnsi"/>
          <w:color w:val="000000" w:themeColor="text1"/>
          <w:lang w:val="sr-Cyrl-RS"/>
        </w:rPr>
        <w:t>Образац п</w:t>
      </w:r>
      <w:r w:rsidR="00D57D6A" w:rsidRPr="000F2387">
        <w:rPr>
          <w:rFonts w:eastAsiaTheme="minorHAnsi"/>
          <w:color w:val="000000" w:themeColor="text1"/>
          <w:lang w:val="sr-Cyrl-RS"/>
        </w:rPr>
        <w:t>ријаве на конкурс шаљ</w:t>
      </w:r>
      <w:r w:rsidR="00082C92" w:rsidRPr="000F2387">
        <w:rPr>
          <w:rFonts w:eastAsiaTheme="minorHAnsi"/>
          <w:color w:val="000000" w:themeColor="text1"/>
          <w:lang w:val="sr-Cyrl-RS"/>
        </w:rPr>
        <w:t>е</w:t>
      </w:r>
      <w:r w:rsidR="00D57D6A" w:rsidRPr="000F2387">
        <w:rPr>
          <w:rFonts w:eastAsiaTheme="minorHAnsi"/>
          <w:color w:val="000000" w:themeColor="text1"/>
          <w:lang w:val="sr-Cyrl-RS"/>
        </w:rPr>
        <w:t xml:space="preserve"> се поштом или непосредно на адресу</w:t>
      </w:r>
      <w:r w:rsidR="00B452D2" w:rsidRPr="000F2387">
        <w:rPr>
          <w:rFonts w:eastAsiaTheme="minorHAnsi"/>
          <w:color w:val="000000" w:themeColor="text1"/>
          <w:lang w:val="sr-Cyrl-RS"/>
        </w:rPr>
        <w:t xml:space="preserve"> </w:t>
      </w:r>
      <w:r w:rsidR="00CA7328" w:rsidRPr="000F2387">
        <w:rPr>
          <w:color w:val="000000" w:themeColor="text1"/>
          <w:lang w:val="sr-Cyrl-CS"/>
        </w:rPr>
        <w:t>Министарств</w:t>
      </w:r>
      <w:r w:rsidR="00CA7328" w:rsidRPr="000F2387">
        <w:rPr>
          <w:color w:val="000000" w:themeColor="text1"/>
          <w:lang w:val="sr-Latn-CS"/>
        </w:rPr>
        <w:t>a</w:t>
      </w:r>
      <w:r w:rsidR="00CA7328" w:rsidRPr="000F2387">
        <w:rPr>
          <w:color w:val="000000" w:themeColor="text1"/>
          <w:lang w:val="sr-Cyrl-CS"/>
        </w:rPr>
        <w:t xml:space="preserve"> државне управе и локалне самоуправе, Бирчанинова 6, 11000 Београд </w:t>
      </w:r>
      <w:r w:rsidR="00CA7328" w:rsidRPr="000F2387">
        <w:rPr>
          <w:color w:val="000000" w:themeColor="text1"/>
          <w:lang w:val="sr-Cyrl-RS"/>
        </w:rPr>
        <w:t>или се поднос</w:t>
      </w:r>
      <w:r w:rsidR="00EC2A9A" w:rsidRPr="000F2387">
        <w:rPr>
          <w:color w:val="000000" w:themeColor="text1"/>
          <w:lang w:val="sr-Cyrl-RS"/>
        </w:rPr>
        <w:t>и</w:t>
      </w:r>
      <w:r w:rsidR="00CA7328" w:rsidRPr="000F2387">
        <w:rPr>
          <w:color w:val="000000" w:themeColor="text1"/>
          <w:lang w:val="sr-Cyrl-RS"/>
        </w:rPr>
        <w:t xml:space="preserve"> непосредно на писарници Министарства државне управе и локалне самоуправе, Бирчанинова 6, 11000 Београд </w:t>
      </w:r>
      <w:r w:rsidR="00CA7328" w:rsidRPr="000F2387">
        <w:rPr>
          <w:color w:val="000000" w:themeColor="text1"/>
          <w:lang w:val="sr-Cyrl-CS"/>
        </w:rPr>
        <w:t>са назнаком „За интерни конкурс”</w:t>
      </w:r>
      <w:r w:rsidR="00CA7328" w:rsidRPr="000F2387">
        <w:rPr>
          <w:color w:val="000000" w:themeColor="text1"/>
          <w:lang w:val="en-US"/>
        </w:rPr>
        <w:t>.</w:t>
      </w:r>
    </w:p>
    <w:p w:rsidR="00D57D6A" w:rsidRPr="000F2387" w:rsidRDefault="00D57D6A" w:rsidP="00275671">
      <w:pPr>
        <w:tabs>
          <w:tab w:val="left" w:pos="720"/>
        </w:tabs>
        <w:jc w:val="both"/>
        <w:rPr>
          <w:rFonts w:eastAsiaTheme="minorHAnsi"/>
          <w:color w:val="000000" w:themeColor="text1"/>
          <w:lang w:val="sr-Cyrl-RS"/>
        </w:rPr>
      </w:pPr>
    </w:p>
    <w:p w:rsidR="00CA7328" w:rsidRPr="000F2387" w:rsidRDefault="00AC4D06" w:rsidP="00CA7328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</w:pPr>
      <w:r w:rsidRPr="000F2387">
        <w:rPr>
          <w:rFonts w:eastAsiaTheme="minorHAnsi"/>
          <w:b/>
          <w:color w:val="000000" w:themeColor="text1"/>
          <w:lang w:val="en-US"/>
        </w:rPr>
        <w:lastRenderedPageBreak/>
        <w:t xml:space="preserve">VII </w:t>
      </w:r>
      <w:r w:rsidRPr="000F2387">
        <w:rPr>
          <w:rFonts w:eastAsiaTheme="minorHAnsi"/>
          <w:b/>
          <w:color w:val="000000" w:themeColor="text1"/>
          <w:lang w:val="sr-Cyrl-RS"/>
        </w:rPr>
        <w:t>Лиц</w:t>
      </w:r>
      <w:r w:rsidR="006322D3" w:rsidRPr="000F2387">
        <w:rPr>
          <w:rFonts w:eastAsiaTheme="minorHAnsi"/>
          <w:b/>
          <w:color w:val="000000" w:themeColor="text1"/>
          <w:lang w:val="sr-Cyrl-RS"/>
        </w:rPr>
        <w:t>а</w:t>
      </w:r>
      <w:r w:rsidRPr="000F2387">
        <w:rPr>
          <w:rFonts w:eastAsiaTheme="minorHAnsi"/>
          <w:b/>
          <w:color w:val="000000" w:themeColor="text1"/>
          <w:lang w:val="sr-Cyrl-CS"/>
        </w:rPr>
        <w:t xml:space="preserve"> </w:t>
      </w:r>
      <w:r w:rsidR="00B452D2" w:rsidRPr="000F2387">
        <w:rPr>
          <w:rFonts w:eastAsiaTheme="minorHAnsi"/>
          <w:b/>
          <w:color w:val="000000" w:themeColor="text1"/>
          <w:lang w:val="sr-Cyrl-RS"/>
        </w:rPr>
        <w:t>кој</w:t>
      </w:r>
      <w:r w:rsidR="006322D3" w:rsidRPr="000F2387">
        <w:rPr>
          <w:rFonts w:eastAsiaTheme="minorHAnsi"/>
          <w:b/>
          <w:color w:val="000000" w:themeColor="text1"/>
          <w:lang w:val="sr-Cyrl-RS"/>
        </w:rPr>
        <w:t>а</w:t>
      </w:r>
      <w:r w:rsidR="00D57D6A" w:rsidRPr="000F2387">
        <w:rPr>
          <w:rFonts w:eastAsiaTheme="minorHAnsi"/>
          <w:b/>
          <w:color w:val="000000" w:themeColor="text1"/>
          <w:lang w:val="sr-Cyrl-RS"/>
        </w:rPr>
        <w:t xml:space="preserve"> </w:t>
      </w:r>
      <w:r w:rsidR="006322D3" w:rsidRPr="000F2387">
        <w:rPr>
          <w:rFonts w:eastAsiaTheme="minorHAnsi"/>
          <w:b/>
          <w:color w:val="000000" w:themeColor="text1"/>
          <w:lang w:val="sr-Cyrl-RS"/>
        </w:rPr>
        <w:t>су</w:t>
      </w:r>
      <w:r w:rsidR="00D57D6A" w:rsidRPr="000F2387">
        <w:rPr>
          <w:rFonts w:eastAsiaTheme="minorHAnsi"/>
          <w:b/>
          <w:color w:val="000000" w:themeColor="text1"/>
          <w:lang w:val="sr-Cyrl-RS"/>
        </w:rPr>
        <w:t xml:space="preserve"> задужен</w:t>
      </w:r>
      <w:r w:rsidR="006322D3" w:rsidRPr="000F2387">
        <w:rPr>
          <w:rFonts w:eastAsiaTheme="minorHAnsi"/>
          <w:b/>
          <w:color w:val="000000" w:themeColor="text1"/>
          <w:lang w:val="sr-Cyrl-RS"/>
        </w:rPr>
        <w:t>а</w:t>
      </w:r>
      <w:r w:rsidR="00D57D6A" w:rsidRPr="000F2387">
        <w:rPr>
          <w:rFonts w:eastAsiaTheme="minorHAnsi"/>
          <w:b/>
          <w:color w:val="000000" w:themeColor="text1"/>
          <w:lang w:val="sr-Cyrl-RS"/>
        </w:rPr>
        <w:t xml:space="preserve"> за давање обавештења:</w:t>
      </w:r>
      <w:r w:rsidR="00B452D2" w:rsidRPr="000F2387">
        <w:rPr>
          <w:rFonts w:eastAsiaTheme="minorHAnsi"/>
          <w:b/>
          <w:color w:val="000000" w:themeColor="text1"/>
          <w:lang w:val="sr-Cyrl-RS"/>
        </w:rPr>
        <w:t xml:space="preserve"> </w:t>
      </w:r>
      <w:r w:rsidR="00CA7328" w:rsidRPr="000F2387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>Татјана Јовановић и Марија Крстовић, тел: 011/26-86-855 од 9</w:t>
      </w:r>
      <w:proofErr w:type="gramStart"/>
      <w:r w:rsidR="00CA7328" w:rsidRPr="000F2387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>,00</w:t>
      </w:r>
      <w:proofErr w:type="gramEnd"/>
      <w:r w:rsidR="00CA7328" w:rsidRPr="000F2387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 xml:space="preserve"> до 13,00 часова.</w:t>
      </w:r>
    </w:p>
    <w:p w:rsidR="00B32FBF" w:rsidRPr="000F2387" w:rsidRDefault="00B32FBF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</w:p>
    <w:p w:rsidR="00D57D6A" w:rsidRPr="000F2387" w:rsidRDefault="00AC4D06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b/>
          <w:color w:val="000000" w:themeColor="text1"/>
          <w:lang w:val="en-US"/>
        </w:rPr>
        <w:t xml:space="preserve">VIII </w:t>
      </w:r>
      <w:r w:rsidR="00D57D6A" w:rsidRPr="000F2387">
        <w:rPr>
          <w:rFonts w:eastAsiaTheme="minorHAnsi"/>
          <w:b/>
          <w:color w:val="000000" w:themeColor="text1"/>
          <w:lang w:val="sr-Cyrl-RS"/>
        </w:rPr>
        <w:t xml:space="preserve">Датум оглашавања: </w:t>
      </w:r>
      <w:r w:rsidR="002C338C" w:rsidRPr="000F2387">
        <w:rPr>
          <w:rFonts w:eastAsiaTheme="minorHAnsi"/>
          <w:color w:val="000000" w:themeColor="text1"/>
          <w:lang w:val="sr-Latn-CS"/>
        </w:rPr>
        <w:t>27</w:t>
      </w:r>
      <w:r w:rsidR="00D57D6A" w:rsidRPr="000F2387">
        <w:rPr>
          <w:rFonts w:eastAsiaTheme="minorHAnsi"/>
          <w:color w:val="000000" w:themeColor="text1"/>
          <w:lang w:val="sr-Cyrl-RS"/>
        </w:rPr>
        <w:t xml:space="preserve">. </w:t>
      </w:r>
      <w:r w:rsidR="00CA7328" w:rsidRPr="000F2387">
        <w:rPr>
          <w:rFonts w:eastAsiaTheme="minorHAnsi"/>
          <w:color w:val="000000" w:themeColor="text1"/>
          <w:lang w:val="sr-Cyrl-CS"/>
        </w:rPr>
        <w:t>деце</w:t>
      </w:r>
      <w:r w:rsidR="00EB768F" w:rsidRPr="000F2387">
        <w:rPr>
          <w:rFonts w:eastAsiaTheme="minorHAnsi"/>
          <w:color w:val="000000" w:themeColor="text1"/>
          <w:lang w:val="sr-Cyrl-RS"/>
        </w:rPr>
        <w:t>мб</w:t>
      </w:r>
      <w:r w:rsidR="00D57D6A" w:rsidRPr="000F2387">
        <w:rPr>
          <w:rFonts w:eastAsiaTheme="minorHAnsi"/>
          <w:color w:val="000000" w:themeColor="text1"/>
          <w:lang w:val="sr-Cyrl-RS"/>
        </w:rPr>
        <w:t>ар 2019. године.</w:t>
      </w:r>
    </w:p>
    <w:p w:rsidR="00D57D6A" w:rsidRPr="000F2387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:rsidR="00D57D6A" w:rsidRPr="000F2387" w:rsidRDefault="00AC4D06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b/>
          <w:color w:val="000000" w:themeColor="text1"/>
          <w:lang w:val="en-US"/>
        </w:rPr>
        <w:t xml:space="preserve">IX </w:t>
      </w:r>
      <w:r w:rsidRPr="000F2387">
        <w:rPr>
          <w:rFonts w:eastAsiaTheme="minorHAnsi"/>
          <w:b/>
          <w:color w:val="000000" w:themeColor="text1"/>
          <w:lang w:val="sr-Cyrl-RS"/>
        </w:rPr>
        <w:t>Рок за подношење пријава</w:t>
      </w:r>
      <w:r w:rsidR="003844AF" w:rsidRPr="000F2387">
        <w:rPr>
          <w:rFonts w:eastAsiaTheme="minorHAnsi"/>
          <w:b/>
          <w:color w:val="000000" w:themeColor="text1"/>
          <w:lang w:val="sr-Cyrl-RS"/>
        </w:rPr>
        <w:t xml:space="preserve"> на интерни конкурс</w:t>
      </w:r>
      <w:r w:rsidRPr="000F2387">
        <w:rPr>
          <w:rFonts w:eastAsiaTheme="minorHAnsi"/>
          <w:color w:val="000000" w:themeColor="text1"/>
          <w:lang w:val="sr-Cyrl-RS"/>
        </w:rPr>
        <w:t xml:space="preserve"> је осам дана и </w:t>
      </w:r>
      <w:r w:rsidR="00D57D6A" w:rsidRPr="000F2387">
        <w:rPr>
          <w:rFonts w:eastAsiaTheme="minorHAnsi"/>
          <w:color w:val="000000" w:themeColor="text1"/>
          <w:lang w:val="sr-Cyrl-RS"/>
        </w:rPr>
        <w:t xml:space="preserve">почиње да тече </w:t>
      </w:r>
      <w:r w:rsidR="002C338C" w:rsidRPr="000F2387">
        <w:rPr>
          <w:rFonts w:eastAsiaTheme="minorHAnsi"/>
          <w:color w:val="000000" w:themeColor="text1"/>
          <w:lang w:val="sr-Latn-CS"/>
        </w:rPr>
        <w:t>28</w:t>
      </w:r>
      <w:r w:rsidR="00D57D6A" w:rsidRPr="000F2387">
        <w:rPr>
          <w:rFonts w:eastAsiaTheme="minorHAnsi"/>
          <w:color w:val="000000" w:themeColor="text1"/>
          <w:lang w:val="sr-Cyrl-RS"/>
        </w:rPr>
        <w:t xml:space="preserve">. </w:t>
      </w:r>
      <w:r w:rsidR="00CA7328" w:rsidRPr="000F2387">
        <w:rPr>
          <w:rFonts w:eastAsiaTheme="minorHAnsi"/>
          <w:color w:val="000000" w:themeColor="text1"/>
          <w:lang w:val="sr-Cyrl-RS"/>
        </w:rPr>
        <w:t>деце</w:t>
      </w:r>
      <w:r w:rsidR="00D57D6A" w:rsidRPr="000F2387">
        <w:rPr>
          <w:rFonts w:eastAsiaTheme="minorHAnsi"/>
          <w:color w:val="000000" w:themeColor="text1"/>
          <w:lang w:val="sr-Cyrl-RS"/>
        </w:rPr>
        <w:t>мбра 2019. године</w:t>
      </w:r>
      <w:r w:rsidRPr="000F2387">
        <w:rPr>
          <w:rFonts w:eastAsiaTheme="minorHAnsi"/>
          <w:color w:val="000000" w:themeColor="text1"/>
          <w:lang w:val="sr-Cyrl-RS"/>
        </w:rPr>
        <w:t xml:space="preserve"> и истиче </w:t>
      </w:r>
      <w:r w:rsidR="002C338C" w:rsidRPr="000F2387">
        <w:rPr>
          <w:rFonts w:eastAsiaTheme="minorHAnsi"/>
          <w:color w:val="000000" w:themeColor="text1"/>
          <w:lang w:val="sr-Latn-CS"/>
        </w:rPr>
        <w:t>6</w:t>
      </w:r>
      <w:r w:rsidR="00F44FD7" w:rsidRPr="000F2387">
        <w:rPr>
          <w:rFonts w:eastAsiaTheme="minorHAnsi"/>
          <w:color w:val="000000" w:themeColor="text1"/>
          <w:lang w:val="sr-Cyrl-RS"/>
        </w:rPr>
        <w:t xml:space="preserve">. </w:t>
      </w:r>
      <w:r w:rsidR="002C338C" w:rsidRPr="000F2387">
        <w:rPr>
          <w:rFonts w:eastAsiaTheme="minorHAnsi"/>
          <w:color w:val="000000" w:themeColor="text1"/>
          <w:lang w:val="sr-Cyrl-CS"/>
        </w:rPr>
        <w:t>јануара</w:t>
      </w:r>
      <w:r w:rsidR="00F44FD7" w:rsidRPr="000F2387">
        <w:rPr>
          <w:rFonts w:eastAsiaTheme="minorHAnsi"/>
          <w:color w:val="000000" w:themeColor="text1"/>
          <w:lang w:val="sr-Cyrl-RS"/>
        </w:rPr>
        <w:t xml:space="preserve"> 20</w:t>
      </w:r>
      <w:r w:rsidR="002C338C" w:rsidRPr="000F2387">
        <w:rPr>
          <w:rFonts w:eastAsiaTheme="minorHAnsi"/>
          <w:color w:val="000000" w:themeColor="text1"/>
          <w:lang w:val="sr-Cyrl-RS"/>
        </w:rPr>
        <w:t>20</w:t>
      </w:r>
      <w:r w:rsidR="00F44FD7" w:rsidRPr="000F2387">
        <w:rPr>
          <w:rFonts w:eastAsiaTheme="minorHAnsi"/>
          <w:color w:val="000000" w:themeColor="text1"/>
          <w:lang w:val="sr-Cyrl-RS"/>
        </w:rPr>
        <w:t>. године.</w:t>
      </w:r>
    </w:p>
    <w:p w:rsidR="00D57D6A" w:rsidRPr="000F2387" w:rsidRDefault="00D57D6A" w:rsidP="00275671">
      <w:pPr>
        <w:jc w:val="both"/>
        <w:rPr>
          <w:rFonts w:eastAsiaTheme="minorHAnsi"/>
          <w:color w:val="000000" w:themeColor="text1"/>
          <w:lang w:val="sr-Cyrl-RS"/>
        </w:rPr>
      </w:pPr>
    </w:p>
    <w:p w:rsidR="00D270C4" w:rsidRPr="000F2387" w:rsidRDefault="00053549" w:rsidP="00275671">
      <w:pPr>
        <w:jc w:val="both"/>
        <w:rPr>
          <w:color w:val="000000" w:themeColor="text1"/>
          <w:lang w:val="sr-Cyrl-CS"/>
        </w:rPr>
      </w:pPr>
      <w:r w:rsidRPr="000F2387">
        <w:rPr>
          <w:rFonts w:eastAsiaTheme="minorHAnsi"/>
          <w:b/>
          <w:color w:val="000000" w:themeColor="text1"/>
          <w:lang w:val="en-US"/>
        </w:rPr>
        <w:t>X</w:t>
      </w:r>
      <w:r w:rsidRPr="000F2387">
        <w:rPr>
          <w:rFonts w:eastAsiaTheme="minorHAnsi"/>
          <w:color w:val="000000" w:themeColor="text1"/>
          <w:lang w:val="en-US"/>
        </w:rPr>
        <w:t xml:space="preserve"> </w:t>
      </w:r>
      <w:r w:rsidR="00D57D6A" w:rsidRPr="000F2387">
        <w:rPr>
          <w:rFonts w:eastAsiaTheme="minorHAnsi"/>
          <w:b/>
          <w:color w:val="000000" w:themeColor="text1"/>
          <w:lang w:val="sr-Cyrl-RS"/>
        </w:rPr>
        <w:t>Пријава на интерни конкурс</w:t>
      </w:r>
      <w:r w:rsidR="00D57D6A" w:rsidRPr="000F2387">
        <w:rPr>
          <w:rFonts w:eastAsiaTheme="minorHAnsi"/>
          <w:color w:val="000000" w:themeColor="text1"/>
          <w:lang w:val="sr-Cyrl-RS"/>
        </w:rPr>
        <w:t xml:space="preserve"> врши се на Обрасцу пријаве који је доступан на интернет презентацији Службе за управљање кадровима (www.suk.gov.rs)</w:t>
      </w:r>
      <w:r w:rsidRPr="000F2387">
        <w:rPr>
          <w:rFonts w:eastAsiaTheme="minorHAnsi"/>
          <w:color w:val="000000" w:themeColor="text1"/>
          <w:lang w:val="en-US"/>
        </w:rPr>
        <w:t>,</w:t>
      </w:r>
      <w:r w:rsidRPr="000F2387">
        <w:rPr>
          <w:color w:val="000000" w:themeColor="text1"/>
          <w:lang w:val="sr-Cyrl-RS"/>
        </w:rPr>
        <w:t xml:space="preserve"> </w:t>
      </w:r>
      <w:proofErr w:type="spellStart"/>
      <w:r w:rsidR="00CA7328" w:rsidRPr="000F2387">
        <w:rPr>
          <w:color w:val="000000" w:themeColor="text1"/>
        </w:rPr>
        <w:t>на</w:t>
      </w:r>
      <w:proofErr w:type="spellEnd"/>
      <w:r w:rsidR="00CA7328" w:rsidRPr="000F2387">
        <w:rPr>
          <w:color w:val="000000" w:themeColor="text1"/>
        </w:rPr>
        <w:t xml:space="preserve"> </w:t>
      </w:r>
      <w:proofErr w:type="spellStart"/>
      <w:r w:rsidR="00CA7328" w:rsidRPr="000F2387">
        <w:rPr>
          <w:color w:val="000000" w:themeColor="text1"/>
        </w:rPr>
        <w:t>интернет</w:t>
      </w:r>
      <w:proofErr w:type="spellEnd"/>
      <w:r w:rsidR="00CA7328" w:rsidRPr="000F2387">
        <w:rPr>
          <w:color w:val="000000" w:themeColor="text1"/>
        </w:rPr>
        <w:t xml:space="preserve"> </w:t>
      </w:r>
      <w:proofErr w:type="spellStart"/>
      <w:r w:rsidR="00CA7328" w:rsidRPr="000F2387">
        <w:rPr>
          <w:color w:val="000000" w:themeColor="text1"/>
        </w:rPr>
        <w:t>презентацији</w:t>
      </w:r>
      <w:proofErr w:type="spellEnd"/>
      <w:r w:rsidR="00CA7328" w:rsidRPr="000F2387">
        <w:rPr>
          <w:color w:val="000000" w:themeColor="text1"/>
        </w:rPr>
        <w:t xml:space="preserve"> </w:t>
      </w:r>
      <w:proofErr w:type="spellStart"/>
      <w:r w:rsidR="00CA7328" w:rsidRPr="000F2387">
        <w:rPr>
          <w:color w:val="000000" w:themeColor="text1"/>
        </w:rPr>
        <w:t>Министарства</w:t>
      </w:r>
      <w:proofErr w:type="spellEnd"/>
      <w:r w:rsidR="00CA7328" w:rsidRPr="000F2387">
        <w:rPr>
          <w:color w:val="000000" w:themeColor="text1"/>
        </w:rPr>
        <w:t xml:space="preserve"> </w:t>
      </w:r>
      <w:proofErr w:type="spellStart"/>
      <w:r w:rsidR="00CA7328" w:rsidRPr="000F2387">
        <w:rPr>
          <w:color w:val="000000" w:themeColor="text1"/>
        </w:rPr>
        <w:t>државне</w:t>
      </w:r>
      <w:proofErr w:type="spellEnd"/>
      <w:r w:rsidR="00CA7328" w:rsidRPr="000F2387">
        <w:rPr>
          <w:color w:val="000000" w:themeColor="text1"/>
        </w:rPr>
        <w:t xml:space="preserve"> </w:t>
      </w:r>
      <w:proofErr w:type="spellStart"/>
      <w:r w:rsidR="00CA7328" w:rsidRPr="000F2387">
        <w:rPr>
          <w:color w:val="000000" w:themeColor="text1"/>
        </w:rPr>
        <w:t>управе</w:t>
      </w:r>
      <w:proofErr w:type="spellEnd"/>
      <w:r w:rsidR="00CA7328" w:rsidRPr="000F2387">
        <w:rPr>
          <w:color w:val="000000" w:themeColor="text1"/>
        </w:rPr>
        <w:t xml:space="preserve"> и </w:t>
      </w:r>
      <w:proofErr w:type="spellStart"/>
      <w:r w:rsidR="00CA7328" w:rsidRPr="000F2387">
        <w:rPr>
          <w:color w:val="000000" w:themeColor="text1"/>
        </w:rPr>
        <w:t>локалне</w:t>
      </w:r>
      <w:proofErr w:type="spellEnd"/>
      <w:r w:rsidR="00CA7328" w:rsidRPr="000F2387">
        <w:rPr>
          <w:color w:val="000000" w:themeColor="text1"/>
        </w:rPr>
        <w:t xml:space="preserve"> </w:t>
      </w:r>
      <w:proofErr w:type="spellStart"/>
      <w:r w:rsidR="00CA7328" w:rsidRPr="000F2387">
        <w:rPr>
          <w:color w:val="000000" w:themeColor="text1"/>
        </w:rPr>
        <w:t>самоуправе</w:t>
      </w:r>
      <w:proofErr w:type="spellEnd"/>
      <w:r w:rsidR="00CA7328" w:rsidRPr="000F2387">
        <w:rPr>
          <w:color w:val="000000" w:themeColor="text1"/>
        </w:rPr>
        <w:t xml:space="preserve"> </w:t>
      </w:r>
      <w:r w:rsidR="00476FCA" w:rsidRPr="000F2387">
        <w:rPr>
          <w:rFonts w:eastAsiaTheme="minorHAnsi"/>
          <w:color w:val="000000" w:themeColor="text1"/>
          <w:lang w:val="sr-Cyrl-RS"/>
        </w:rPr>
        <w:t>(</w:t>
      </w:r>
      <w:r w:rsidR="00476FCA" w:rsidRPr="00476FCA">
        <w:rPr>
          <w:rFonts w:eastAsiaTheme="minorHAnsi"/>
          <w:color w:val="000000" w:themeColor="text1"/>
          <w:lang w:val="sr-Cyrl-RS"/>
        </w:rPr>
        <w:fldChar w:fldCharType="begin"/>
      </w:r>
      <w:r w:rsidR="00476FCA" w:rsidRPr="00476FCA">
        <w:rPr>
          <w:rFonts w:eastAsiaTheme="minorHAnsi"/>
          <w:color w:val="000000" w:themeColor="text1"/>
          <w:lang w:val="sr-Cyrl-RS"/>
        </w:rPr>
        <w:instrText xml:space="preserve"> HYPERLINK "http://www.mduls.gov.rs" </w:instrText>
      </w:r>
      <w:r w:rsidR="00476FCA" w:rsidRPr="00476FCA">
        <w:rPr>
          <w:rFonts w:eastAsiaTheme="minorHAnsi"/>
          <w:color w:val="000000" w:themeColor="text1"/>
          <w:lang w:val="sr-Cyrl-RS"/>
        </w:rPr>
        <w:fldChar w:fldCharType="separate"/>
      </w:r>
      <w:r w:rsidR="00476FCA" w:rsidRPr="00476FCA">
        <w:rPr>
          <w:rStyle w:val="Hyperlink"/>
          <w:rFonts w:eastAsiaTheme="minorHAnsi"/>
          <w:u w:val="none"/>
          <w:lang w:val="sr-Cyrl-RS"/>
        </w:rPr>
        <w:t>www.mduls.gov.rs</w:t>
      </w:r>
      <w:r w:rsidR="00476FCA" w:rsidRPr="00476FCA">
        <w:rPr>
          <w:rFonts w:eastAsiaTheme="minorHAnsi"/>
          <w:color w:val="000000" w:themeColor="text1"/>
          <w:lang w:val="sr-Cyrl-RS"/>
        </w:rPr>
        <w:fldChar w:fldCharType="end"/>
      </w:r>
      <w:r w:rsidR="00476FCA" w:rsidRPr="000F2387">
        <w:rPr>
          <w:rFonts w:eastAsiaTheme="minorHAnsi"/>
          <w:color w:val="000000" w:themeColor="text1"/>
          <w:lang w:val="sr-Cyrl-RS"/>
        </w:rPr>
        <w:t>)</w:t>
      </w:r>
      <w:r w:rsidR="00476FCA">
        <w:rPr>
          <w:rFonts w:eastAsiaTheme="minorHAnsi"/>
          <w:color w:val="000000" w:themeColor="text1"/>
          <w:lang w:val="sr-Latn-CS"/>
        </w:rPr>
        <w:t xml:space="preserve"> </w:t>
      </w:r>
      <w:proofErr w:type="spellStart"/>
      <w:r w:rsidR="00CA7328" w:rsidRPr="000F2387">
        <w:rPr>
          <w:color w:val="000000" w:themeColor="text1"/>
        </w:rPr>
        <w:t>или</w:t>
      </w:r>
      <w:proofErr w:type="spellEnd"/>
      <w:r w:rsidR="00CA7328" w:rsidRPr="000F2387">
        <w:rPr>
          <w:color w:val="000000" w:themeColor="text1"/>
        </w:rPr>
        <w:t xml:space="preserve"> у </w:t>
      </w:r>
      <w:proofErr w:type="spellStart"/>
      <w:r w:rsidR="00CA7328" w:rsidRPr="000F2387">
        <w:rPr>
          <w:color w:val="000000" w:themeColor="text1"/>
        </w:rPr>
        <w:t>штампаној</w:t>
      </w:r>
      <w:proofErr w:type="spellEnd"/>
      <w:r w:rsidR="00CA7328" w:rsidRPr="000F2387">
        <w:rPr>
          <w:color w:val="000000" w:themeColor="text1"/>
        </w:rPr>
        <w:t xml:space="preserve"> </w:t>
      </w:r>
      <w:proofErr w:type="spellStart"/>
      <w:r w:rsidR="00CA7328" w:rsidRPr="000F2387">
        <w:rPr>
          <w:color w:val="000000" w:themeColor="text1"/>
        </w:rPr>
        <w:t>верзији</w:t>
      </w:r>
      <w:proofErr w:type="spellEnd"/>
      <w:r w:rsidR="00CA7328" w:rsidRPr="000F2387">
        <w:rPr>
          <w:color w:val="000000" w:themeColor="text1"/>
        </w:rPr>
        <w:t xml:space="preserve"> </w:t>
      </w:r>
      <w:proofErr w:type="spellStart"/>
      <w:r w:rsidR="00CA7328" w:rsidRPr="000F2387">
        <w:rPr>
          <w:color w:val="000000" w:themeColor="text1"/>
        </w:rPr>
        <w:t>на</w:t>
      </w:r>
      <w:proofErr w:type="spellEnd"/>
      <w:r w:rsidR="00CA7328" w:rsidRPr="000F2387">
        <w:rPr>
          <w:color w:val="000000" w:themeColor="text1"/>
        </w:rPr>
        <w:t xml:space="preserve"> </w:t>
      </w:r>
      <w:proofErr w:type="spellStart"/>
      <w:r w:rsidR="00CA7328" w:rsidRPr="000F2387">
        <w:rPr>
          <w:color w:val="000000" w:themeColor="text1"/>
        </w:rPr>
        <w:t>писарници</w:t>
      </w:r>
      <w:proofErr w:type="spellEnd"/>
      <w:r w:rsidR="00CA7328" w:rsidRPr="000F2387">
        <w:rPr>
          <w:color w:val="000000" w:themeColor="text1"/>
        </w:rPr>
        <w:t xml:space="preserve"> </w:t>
      </w:r>
      <w:proofErr w:type="spellStart"/>
      <w:r w:rsidR="00CA7328" w:rsidRPr="000F2387">
        <w:rPr>
          <w:color w:val="000000" w:themeColor="text1"/>
        </w:rPr>
        <w:t>Министарства</w:t>
      </w:r>
      <w:proofErr w:type="spellEnd"/>
      <w:r w:rsidR="00CA7328" w:rsidRPr="000F2387">
        <w:rPr>
          <w:color w:val="000000" w:themeColor="text1"/>
          <w:lang w:val="sr-Cyrl-CS"/>
        </w:rPr>
        <w:t xml:space="preserve"> државне управе и локалне самоуправе</w:t>
      </w:r>
      <w:r w:rsidR="00CA7328" w:rsidRPr="000F2387">
        <w:rPr>
          <w:color w:val="000000" w:themeColor="text1"/>
        </w:rPr>
        <w:t xml:space="preserve">, </w:t>
      </w:r>
      <w:proofErr w:type="spellStart"/>
      <w:r w:rsidR="00CA7328" w:rsidRPr="000F2387">
        <w:rPr>
          <w:color w:val="000000" w:themeColor="text1"/>
        </w:rPr>
        <w:t>Бирчанинова</w:t>
      </w:r>
      <w:proofErr w:type="spellEnd"/>
      <w:r w:rsidR="00CA7328" w:rsidRPr="000F2387">
        <w:rPr>
          <w:color w:val="000000" w:themeColor="text1"/>
        </w:rPr>
        <w:t xml:space="preserve"> 6, </w:t>
      </w:r>
      <w:proofErr w:type="spellStart"/>
      <w:r w:rsidR="00CA7328" w:rsidRPr="000F2387">
        <w:rPr>
          <w:color w:val="000000" w:themeColor="text1"/>
        </w:rPr>
        <w:t>Београд</w:t>
      </w:r>
      <w:proofErr w:type="spellEnd"/>
      <w:r w:rsidR="00D270C4" w:rsidRPr="000F2387">
        <w:rPr>
          <w:color w:val="000000" w:themeColor="text1"/>
          <w:lang w:val="sr-Cyrl-CS"/>
        </w:rPr>
        <w:t>.</w:t>
      </w:r>
    </w:p>
    <w:p w:rsidR="00D57D6A" w:rsidRPr="000F2387" w:rsidRDefault="00D57D6A" w:rsidP="00275671">
      <w:pPr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color w:val="000000" w:themeColor="text1"/>
          <w:lang w:val="sr-Cyrl-RS"/>
        </w:rPr>
        <w:t>Приликом предаје пријаве на интерни конкурс, пријава добија шифру под којом подносилац пријаве учествује у даљем изборном поступку.</w:t>
      </w:r>
    </w:p>
    <w:p w:rsidR="00D57D6A" w:rsidRPr="000F2387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color w:val="000000" w:themeColor="text1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481FC7" w:rsidRPr="000F2387" w:rsidRDefault="00481FC7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:rsidR="00D57D6A" w:rsidRPr="000F2387" w:rsidRDefault="00481FC7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b/>
          <w:color w:val="000000" w:themeColor="text1"/>
          <w:lang w:val="en-US"/>
        </w:rPr>
        <w:t xml:space="preserve">XI </w:t>
      </w:r>
      <w:r w:rsidR="00D57D6A" w:rsidRPr="000F2387">
        <w:rPr>
          <w:rFonts w:eastAsiaTheme="minorHAnsi"/>
          <w:b/>
          <w:color w:val="000000" w:themeColor="text1"/>
          <w:lang w:val="sr-Cyrl-RS"/>
        </w:rPr>
        <w:t xml:space="preserve">Докази које прилажу кандидати </w:t>
      </w:r>
      <w:r w:rsidR="00D57D6A" w:rsidRPr="000F2387">
        <w:rPr>
          <w:rFonts w:eastAsiaTheme="minorHAnsi"/>
          <w:color w:val="000000" w:themeColor="text1"/>
          <w:lang w:val="sr-Cyrl-RS"/>
        </w:rPr>
        <w:t>који су успешно прошли фазу изборног поступка пре интервјуа са Конкурсном комисијом: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 w:rsidRPr="000F2387">
        <w:rPr>
          <w:rFonts w:eastAsiaTheme="minorHAnsi"/>
          <w:color w:val="000000" w:themeColor="text1"/>
          <w:lang w:val="en-US"/>
        </w:rPr>
        <w:t xml:space="preserve"> </w:t>
      </w:r>
      <w:r w:rsidRPr="000F2387">
        <w:rPr>
          <w:color w:val="000000" w:themeColor="text1"/>
          <w:shd w:val="clear" w:color="auto" w:fill="FFFFFF"/>
        </w:rPr>
        <w:t>(</w:t>
      </w:r>
      <w:proofErr w:type="spellStart"/>
      <w:r w:rsidRPr="000F2387">
        <w:rPr>
          <w:color w:val="000000" w:themeColor="text1"/>
          <w:shd w:val="clear" w:color="auto" w:fill="FFFFFF"/>
        </w:rPr>
        <w:t>кандидати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са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положеним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правосудним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испитом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уместо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доказа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о </w:t>
      </w:r>
      <w:proofErr w:type="spellStart"/>
      <w:r w:rsidRPr="000F2387">
        <w:rPr>
          <w:color w:val="000000" w:themeColor="text1"/>
          <w:shd w:val="clear" w:color="auto" w:fill="FFFFFF"/>
        </w:rPr>
        <w:t>положеном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државном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стручном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испиту</w:t>
      </w:r>
      <w:proofErr w:type="spellEnd"/>
      <w:r w:rsidRPr="000F2387">
        <w:rPr>
          <w:color w:val="000000" w:themeColor="text1"/>
          <w:shd w:val="clear" w:color="auto" w:fill="FFFFFF"/>
        </w:rPr>
        <w:t xml:space="preserve">, </w:t>
      </w:r>
      <w:proofErr w:type="spellStart"/>
      <w:r w:rsidRPr="000F2387">
        <w:rPr>
          <w:color w:val="000000" w:themeColor="text1"/>
          <w:shd w:val="clear" w:color="auto" w:fill="FFFFFF"/>
        </w:rPr>
        <w:t>подносе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доказ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о </w:t>
      </w:r>
      <w:proofErr w:type="spellStart"/>
      <w:r w:rsidRPr="000F2387">
        <w:rPr>
          <w:color w:val="000000" w:themeColor="text1"/>
          <w:shd w:val="clear" w:color="auto" w:fill="FFFFFF"/>
        </w:rPr>
        <w:t>положеном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правосудном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испиту</w:t>
      </w:r>
      <w:proofErr w:type="spellEnd"/>
      <w:r w:rsidRPr="000F2387">
        <w:rPr>
          <w:color w:val="000000" w:themeColor="text1"/>
          <w:shd w:val="clear" w:color="auto" w:fill="FFFFFF"/>
        </w:rPr>
        <w:t>);</w:t>
      </w:r>
      <w:r w:rsidRPr="000F2387">
        <w:rPr>
          <w:rFonts w:eastAsiaTheme="minorHAnsi"/>
          <w:color w:val="000000" w:themeColor="text1"/>
          <w:lang w:val="en-US"/>
        </w:rPr>
        <w:t xml:space="preserve"> </w:t>
      </w:r>
      <w:r w:rsidR="00D57D6A" w:rsidRPr="000F2387">
        <w:rPr>
          <w:rFonts w:eastAsiaTheme="minorHAnsi"/>
          <w:color w:val="000000" w:themeColor="text1"/>
          <w:lang w:val="sr-Cyrl-R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искуство),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:rsidR="00F27F7C" w:rsidRPr="000F2387" w:rsidRDefault="00F27F7C" w:rsidP="00275671">
      <w:pPr>
        <w:tabs>
          <w:tab w:val="left" w:pos="9720"/>
        </w:tabs>
        <w:jc w:val="both"/>
        <w:rPr>
          <w:rFonts w:ascii="Roboto" w:hAnsi="Roboto"/>
          <w:color w:val="000000" w:themeColor="text1"/>
          <w:shd w:val="clear" w:color="auto" w:fill="FFFFFF"/>
        </w:rPr>
      </w:pPr>
    </w:p>
    <w:p w:rsidR="00D57D6A" w:rsidRPr="000F2387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color w:val="000000" w:themeColor="text1"/>
          <w:lang w:val="sr-Cyrl-R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:rsidR="00D57D6A" w:rsidRPr="000F2387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color w:val="000000" w:themeColor="text1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 Законом о општем управном</w:t>
      </w:r>
      <w:r w:rsidR="00481FC7" w:rsidRPr="000F2387">
        <w:rPr>
          <w:rFonts w:eastAsiaTheme="minorHAnsi"/>
          <w:color w:val="000000" w:themeColor="text1"/>
          <w:lang w:val="sr-Cyrl-RS"/>
        </w:rPr>
        <w:t xml:space="preserve"> поступку („Службени гласник РС”</w:t>
      </w:r>
      <w:r w:rsidRPr="000F2387">
        <w:rPr>
          <w:rFonts w:eastAsiaTheme="minorHAnsi"/>
          <w:color w:val="000000" w:themeColor="text1"/>
          <w:lang w:val="sr-Cyrl-RS"/>
        </w:rPr>
        <w:t>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:rsidR="00F0588F" w:rsidRPr="000F2387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color w:val="000000" w:themeColor="text1"/>
          <w:lang w:val="sr-Cyrl-RS"/>
        </w:rPr>
        <w:t>Документ</w:t>
      </w:r>
      <w:r w:rsidR="00471046" w:rsidRPr="000F2387">
        <w:rPr>
          <w:rFonts w:eastAsiaTheme="minorHAnsi"/>
          <w:color w:val="000000" w:themeColor="text1"/>
          <w:lang w:val="en-US"/>
        </w:rPr>
        <w:t>a</w:t>
      </w:r>
      <w:r w:rsidRPr="000F2387">
        <w:rPr>
          <w:rFonts w:eastAsiaTheme="minorHAnsi"/>
          <w:color w:val="000000" w:themeColor="text1"/>
          <w:lang w:val="sr-Cyrl-RS"/>
        </w:rPr>
        <w:t xml:space="preserve"> о чињеницама о којим</w:t>
      </w:r>
      <w:r w:rsidR="00471046" w:rsidRPr="000F2387">
        <w:rPr>
          <w:rFonts w:eastAsiaTheme="minorHAnsi"/>
          <w:color w:val="000000" w:themeColor="text1"/>
          <w:lang w:val="sr-Cyrl-RS"/>
        </w:rPr>
        <w:t xml:space="preserve">а се води службена евиденција </w:t>
      </w:r>
      <w:r w:rsidR="00471046" w:rsidRPr="000F2387">
        <w:rPr>
          <w:rFonts w:eastAsiaTheme="minorHAnsi"/>
          <w:color w:val="000000" w:themeColor="text1"/>
          <w:lang w:val="sr-Cyrl-CS"/>
        </w:rPr>
        <w:t>су:</w:t>
      </w:r>
      <w:r w:rsidRPr="000F2387">
        <w:rPr>
          <w:rFonts w:eastAsiaTheme="minorHAnsi"/>
          <w:color w:val="000000" w:themeColor="text1"/>
          <w:lang w:val="sr-Cyrl-RS"/>
        </w:rPr>
        <w:t xml:space="preserve"> уверење о положеном државном стручном ис</w:t>
      </w:r>
      <w:r w:rsidR="00F0588F" w:rsidRPr="000F2387">
        <w:rPr>
          <w:rFonts w:eastAsiaTheme="minorHAnsi"/>
          <w:color w:val="000000" w:themeColor="text1"/>
          <w:lang w:val="sr-Cyrl-RS"/>
        </w:rPr>
        <w:t>питу за рад у државним органима односно уверење о положеном правосудном испиту.</w:t>
      </w:r>
    </w:p>
    <w:p w:rsidR="00D57D6A" w:rsidRPr="000F2387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color w:val="000000" w:themeColor="text1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:rsidR="00D57D6A" w:rsidRPr="000F2387" w:rsidRDefault="00D57D6A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</w:p>
    <w:p w:rsidR="00D57D6A" w:rsidRPr="000F2387" w:rsidRDefault="00170ADD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b/>
          <w:color w:val="000000" w:themeColor="text1"/>
          <w:lang w:val="en-US"/>
        </w:rPr>
        <w:t xml:space="preserve">XII </w:t>
      </w:r>
      <w:r w:rsidR="00D57D6A" w:rsidRPr="000F2387">
        <w:rPr>
          <w:rFonts w:eastAsiaTheme="minorHAnsi"/>
          <w:b/>
          <w:color w:val="000000" w:themeColor="text1"/>
          <w:lang w:val="sr-Cyrl-RS"/>
        </w:rPr>
        <w:t>Рок за подношење доказа:</w:t>
      </w:r>
      <w:r w:rsidR="00D57D6A" w:rsidRPr="000F2387">
        <w:rPr>
          <w:rFonts w:eastAsiaTheme="minorHAnsi"/>
          <w:color w:val="000000" w:themeColor="text1"/>
          <w:lang w:val="sr-Cyrl-RS"/>
        </w:rPr>
        <w:t xml:space="preserve"> кандидати </w:t>
      </w:r>
      <w:r w:rsidR="0074641A" w:rsidRPr="000F2387">
        <w:rPr>
          <w:rFonts w:eastAsiaTheme="minorHAnsi"/>
          <w:color w:val="000000" w:themeColor="text1"/>
          <w:lang w:val="sr-Cyrl-RS"/>
        </w:rPr>
        <w:t>који су успешно прошли претходне</w:t>
      </w:r>
      <w:r w:rsidR="00D57D6A" w:rsidRPr="000F2387">
        <w:rPr>
          <w:rFonts w:eastAsiaTheme="minorHAnsi"/>
          <w:color w:val="000000" w:themeColor="text1"/>
          <w:lang w:val="sr-Cyrl-RS"/>
        </w:rPr>
        <w:t xml:space="preserve"> фаз</w:t>
      </w:r>
      <w:r w:rsidR="0074641A" w:rsidRPr="000F2387">
        <w:rPr>
          <w:rFonts w:eastAsiaTheme="minorHAnsi"/>
          <w:color w:val="000000" w:themeColor="text1"/>
          <w:lang w:val="sr-Cyrl-RS"/>
        </w:rPr>
        <w:t>е</w:t>
      </w:r>
      <w:r w:rsidR="00D57D6A" w:rsidRPr="000F2387">
        <w:rPr>
          <w:rFonts w:eastAsiaTheme="minorHAnsi"/>
          <w:color w:val="000000" w:themeColor="text1"/>
          <w:lang w:val="sr-Cyrl-RS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:rsidR="001A63B1" w:rsidRPr="000F2387" w:rsidRDefault="00D57D6A" w:rsidP="00275671">
      <w:pPr>
        <w:jc w:val="both"/>
        <w:rPr>
          <w:bCs/>
          <w:color w:val="000000" w:themeColor="text1"/>
          <w:bdr w:val="none" w:sz="0" w:space="0" w:color="auto" w:frame="1"/>
          <w:shd w:val="clear" w:color="auto" w:fill="FFFFFF"/>
          <w:lang w:val="sr-Cyrl-RS"/>
        </w:rPr>
      </w:pPr>
      <w:r w:rsidRPr="000F2387">
        <w:rPr>
          <w:rFonts w:eastAsiaTheme="minorHAnsi"/>
          <w:color w:val="000000" w:themeColor="text1"/>
          <w:lang w:val="sr-Cyrl-RS"/>
        </w:rPr>
        <w:t xml:space="preserve"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</w:t>
      </w:r>
      <w:r w:rsidRPr="000F2387">
        <w:rPr>
          <w:rFonts w:eastAsiaTheme="minorHAnsi"/>
          <w:color w:val="000000" w:themeColor="text1"/>
          <w:lang w:val="sr-Cyrl-RS"/>
        </w:rPr>
        <w:lastRenderedPageBreak/>
        <w:t>писмено се обавештавају да су искључени из даљег изборног поступка. Докази се достављају на адре</w:t>
      </w:r>
      <w:r w:rsidR="009B7E18" w:rsidRPr="000F2387">
        <w:rPr>
          <w:rFonts w:eastAsiaTheme="minorHAnsi"/>
          <w:color w:val="000000" w:themeColor="text1"/>
          <w:lang w:val="sr-Cyrl-RS"/>
        </w:rPr>
        <w:t xml:space="preserve">су </w:t>
      </w:r>
      <w:r w:rsidR="00CA7328" w:rsidRPr="000F2387">
        <w:rPr>
          <w:color w:val="000000" w:themeColor="text1"/>
          <w:lang w:val="sr-Cyrl-RS"/>
        </w:rPr>
        <w:t>Министарства државне управе и локалне самоуправе, Бирчанинова 6, 11000 Београд</w:t>
      </w:r>
      <w:r w:rsidR="00D270C4" w:rsidRPr="000F2387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RS"/>
        </w:rPr>
        <w:t>.</w:t>
      </w:r>
      <w:r w:rsidR="001A63B1" w:rsidRPr="000F2387">
        <w:rPr>
          <w:color w:val="000000" w:themeColor="text1"/>
          <w:lang w:val="sr-Cyrl-RS"/>
        </w:rPr>
        <w:t xml:space="preserve"> </w:t>
      </w:r>
    </w:p>
    <w:p w:rsidR="00FA75B5" w:rsidRPr="000F2387" w:rsidRDefault="00FA75B5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</w:p>
    <w:p w:rsidR="00D57D6A" w:rsidRPr="000F2387" w:rsidRDefault="009B7E18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0F2387">
        <w:rPr>
          <w:rFonts w:eastAsiaTheme="minorHAnsi"/>
          <w:b/>
          <w:color w:val="000000" w:themeColor="text1"/>
          <w:lang w:val="en-US"/>
        </w:rPr>
        <w:t xml:space="preserve">XIII </w:t>
      </w:r>
      <w:r w:rsidR="00D57D6A" w:rsidRPr="000F2387">
        <w:rPr>
          <w:rFonts w:eastAsiaTheme="minorHAnsi"/>
          <w:b/>
          <w:color w:val="000000" w:themeColor="text1"/>
          <w:lang w:val="sr-Cyrl-RS"/>
        </w:rPr>
        <w:t>Датум и место провере компетенција кандидата у изборном поступку:</w:t>
      </w:r>
    </w:p>
    <w:p w:rsidR="00082C92" w:rsidRPr="000F2387" w:rsidRDefault="00753236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color w:val="000000" w:themeColor="text1"/>
          <w:lang w:val="sr-Cyrl-RS"/>
        </w:rPr>
        <w:t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</w:t>
      </w:r>
      <w:r w:rsidR="00D57D6A" w:rsidRPr="000F2387">
        <w:rPr>
          <w:rFonts w:eastAsiaTheme="minorHAnsi"/>
          <w:color w:val="000000" w:themeColor="text1"/>
          <w:lang w:val="sr-Cyrl-RS"/>
        </w:rPr>
        <w:t xml:space="preserve">, почев од </w:t>
      </w:r>
      <w:r w:rsidR="00B33DEE" w:rsidRPr="000F2387">
        <w:rPr>
          <w:rFonts w:eastAsiaTheme="minorHAnsi"/>
          <w:color w:val="000000" w:themeColor="text1"/>
          <w:lang w:val="sr-Cyrl-CS"/>
        </w:rPr>
        <w:t>6</w:t>
      </w:r>
      <w:r w:rsidR="00267DC6" w:rsidRPr="000F2387">
        <w:rPr>
          <w:rFonts w:eastAsiaTheme="minorHAnsi"/>
          <w:color w:val="000000" w:themeColor="text1"/>
          <w:lang w:val="sr-Cyrl-RS"/>
        </w:rPr>
        <w:t>.</w:t>
      </w:r>
      <w:r w:rsidR="00CD0818" w:rsidRPr="000F2387">
        <w:rPr>
          <w:rFonts w:eastAsiaTheme="minorHAnsi"/>
          <w:color w:val="000000" w:themeColor="text1"/>
          <w:lang w:val="sr-Cyrl-RS"/>
        </w:rPr>
        <w:t xml:space="preserve"> </w:t>
      </w:r>
      <w:r w:rsidR="00B33DEE" w:rsidRPr="000F2387">
        <w:rPr>
          <w:rFonts w:eastAsiaTheme="minorHAnsi"/>
          <w:color w:val="000000" w:themeColor="text1"/>
          <w:lang w:val="sr-Cyrl-RS"/>
        </w:rPr>
        <w:t>јануара</w:t>
      </w:r>
      <w:r w:rsidR="00CD0818" w:rsidRPr="000F2387">
        <w:rPr>
          <w:rFonts w:eastAsiaTheme="minorHAnsi"/>
          <w:color w:val="000000" w:themeColor="text1"/>
          <w:lang w:val="sr-Cyrl-RS"/>
        </w:rPr>
        <w:t xml:space="preserve"> </w:t>
      </w:r>
      <w:r w:rsidR="00082C92" w:rsidRPr="000F2387">
        <w:rPr>
          <w:rFonts w:eastAsiaTheme="minorHAnsi"/>
          <w:color w:val="000000" w:themeColor="text1"/>
          <w:lang w:val="sr-Cyrl-RS"/>
        </w:rPr>
        <w:t>20</w:t>
      </w:r>
      <w:r w:rsidR="00B33DEE" w:rsidRPr="000F2387">
        <w:rPr>
          <w:rFonts w:eastAsiaTheme="minorHAnsi"/>
          <w:color w:val="000000" w:themeColor="text1"/>
          <w:lang w:val="sr-Cyrl-RS"/>
        </w:rPr>
        <w:t>20</w:t>
      </w:r>
      <w:r w:rsidR="00082C92" w:rsidRPr="000F2387">
        <w:rPr>
          <w:rFonts w:eastAsiaTheme="minorHAnsi"/>
          <w:color w:val="000000" w:themeColor="text1"/>
          <w:lang w:val="sr-Cyrl-RS"/>
        </w:rPr>
        <w:t>. године.</w:t>
      </w:r>
      <w:r w:rsidR="00D57D6A" w:rsidRPr="000F2387">
        <w:rPr>
          <w:rFonts w:eastAsiaTheme="minorHAnsi"/>
          <w:color w:val="000000" w:themeColor="text1"/>
          <w:lang w:val="sr-Cyrl-RS"/>
        </w:rPr>
        <w:t xml:space="preserve"> </w:t>
      </w:r>
    </w:p>
    <w:p w:rsidR="00D270C4" w:rsidRPr="000F2387" w:rsidRDefault="00D270C4" w:rsidP="00275671">
      <w:pPr>
        <w:tabs>
          <w:tab w:val="left" w:pos="9720"/>
        </w:tabs>
        <w:jc w:val="both"/>
        <w:rPr>
          <w:color w:val="000000" w:themeColor="text1"/>
          <w:shd w:val="clear" w:color="auto" w:fill="FFFFFF"/>
          <w:lang w:val="sr-Latn-RS"/>
        </w:rPr>
      </w:pPr>
      <w:r w:rsidRPr="000F2387">
        <w:rPr>
          <w:color w:val="000000" w:themeColor="text1"/>
          <w:shd w:val="clear" w:color="auto" w:fill="FFFFFF"/>
          <w:lang w:val="sr-Cyrl-CS"/>
        </w:rPr>
        <w:t xml:space="preserve">Провера посебних функционалних компетенција </w:t>
      </w:r>
      <w:r w:rsidRPr="000F2387">
        <w:rPr>
          <w:rFonts w:eastAsiaTheme="minorHAnsi"/>
          <w:color w:val="000000" w:themeColor="text1"/>
          <w:lang w:val="sr-Cyrl-RS"/>
        </w:rPr>
        <w:t xml:space="preserve">и интервју са Конкурсном комисијом ће се обавити у просторијама </w:t>
      </w:r>
      <w:proofErr w:type="spellStart"/>
      <w:r w:rsidR="00412642" w:rsidRPr="000F2387">
        <w:rPr>
          <w:color w:val="000000" w:themeColor="text1"/>
        </w:rPr>
        <w:t>Министарства</w:t>
      </w:r>
      <w:proofErr w:type="spellEnd"/>
      <w:r w:rsidR="00412642" w:rsidRPr="000F2387">
        <w:rPr>
          <w:color w:val="000000" w:themeColor="text1"/>
        </w:rPr>
        <w:t xml:space="preserve"> </w:t>
      </w:r>
      <w:proofErr w:type="spellStart"/>
      <w:r w:rsidR="00412642" w:rsidRPr="000F2387">
        <w:rPr>
          <w:color w:val="000000" w:themeColor="text1"/>
        </w:rPr>
        <w:t>државне</w:t>
      </w:r>
      <w:proofErr w:type="spellEnd"/>
      <w:r w:rsidR="00412642" w:rsidRPr="000F2387">
        <w:rPr>
          <w:color w:val="000000" w:themeColor="text1"/>
        </w:rPr>
        <w:t xml:space="preserve"> </w:t>
      </w:r>
      <w:proofErr w:type="spellStart"/>
      <w:r w:rsidR="00412642" w:rsidRPr="000F2387">
        <w:rPr>
          <w:color w:val="000000" w:themeColor="text1"/>
        </w:rPr>
        <w:t>управе</w:t>
      </w:r>
      <w:proofErr w:type="spellEnd"/>
      <w:r w:rsidR="00412642" w:rsidRPr="000F2387">
        <w:rPr>
          <w:color w:val="000000" w:themeColor="text1"/>
        </w:rPr>
        <w:t xml:space="preserve"> и </w:t>
      </w:r>
      <w:proofErr w:type="spellStart"/>
      <w:r w:rsidR="00412642" w:rsidRPr="000F2387">
        <w:rPr>
          <w:color w:val="000000" w:themeColor="text1"/>
        </w:rPr>
        <w:t>локалне</w:t>
      </w:r>
      <w:proofErr w:type="spellEnd"/>
      <w:r w:rsidR="00412642" w:rsidRPr="000F2387">
        <w:rPr>
          <w:color w:val="000000" w:themeColor="text1"/>
        </w:rPr>
        <w:t xml:space="preserve"> </w:t>
      </w:r>
      <w:proofErr w:type="spellStart"/>
      <w:r w:rsidR="00412642" w:rsidRPr="000F2387">
        <w:rPr>
          <w:color w:val="000000" w:themeColor="text1"/>
        </w:rPr>
        <w:t>самоуправе</w:t>
      </w:r>
      <w:proofErr w:type="spellEnd"/>
      <w:r w:rsidR="00412642" w:rsidRPr="000F2387">
        <w:rPr>
          <w:color w:val="000000" w:themeColor="text1"/>
          <w:lang w:val="sr-Cyrl-CS"/>
        </w:rPr>
        <w:t xml:space="preserve">, Бирчанинова </w:t>
      </w:r>
      <w:r w:rsidR="00412642" w:rsidRPr="000F2387">
        <w:rPr>
          <w:color w:val="000000" w:themeColor="text1"/>
        </w:rPr>
        <w:t>6</w:t>
      </w:r>
      <w:r w:rsidR="00412642" w:rsidRPr="000F2387">
        <w:rPr>
          <w:color w:val="000000" w:themeColor="text1"/>
          <w:lang w:val="sr-Cyrl-CS"/>
        </w:rPr>
        <w:t>, Београд</w:t>
      </w:r>
      <w:r w:rsidRPr="000F2387">
        <w:rPr>
          <w:rFonts w:eastAsiaTheme="minorHAnsi"/>
          <w:color w:val="000000" w:themeColor="text1"/>
          <w:lang w:val="sr-Cyrl-RS"/>
        </w:rPr>
        <w:t>.</w:t>
      </w:r>
    </w:p>
    <w:p w:rsidR="00D270C4" w:rsidRPr="000F2387" w:rsidRDefault="00082C92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color w:val="000000" w:themeColor="text1"/>
          <w:lang w:val="sr-Cyrl-CS"/>
        </w:rPr>
        <w:t xml:space="preserve">Кандидати ће о датуму, месту и времену сваке фазе изборног поступка бити обавештени на контакте (бројеве телефона или </w:t>
      </w:r>
      <w:r w:rsidRPr="000F2387">
        <w:rPr>
          <w:color w:val="000000" w:themeColor="text1"/>
          <w:lang w:val="sr-Latn-RS"/>
        </w:rPr>
        <w:t>e-mail</w:t>
      </w:r>
      <w:r w:rsidRPr="000F2387">
        <w:rPr>
          <w:color w:val="000000" w:themeColor="text1"/>
          <w:lang w:val="sr-Cyrl-CS"/>
        </w:rPr>
        <w:t xml:space="preserve"> адресе), </w:t>
      </w:r>
      <w:r w:rsidR="00D270C4" w:rsidRPr="000F2387">
        <w:rPr>
          <w:rFonts w:eastAsiaTheme="minorHAnsi"/>
          <w:color w:val="000000" w:themeColor="text1"/>
          <w:lang w:val="sr-Cyrl-RS"/>
        </w:rPr>
        <w:t>које наведу у свој</w:t>
      </w:r>
      <w:r w:rsidR="00EC2A9A" w:rsidRPr="000F2387">
        <w:rPr>
          <w:rFonts w:eastAsiaTheme="minorHAnsi"/>
          <w:color w:val="000000" w:themeColor="text1"/>
          <w:lang w:val="sr-Cyrl-RS"/>
        </w:rPr>
        <w:t xml:space="preserve">им </w:t>
      </w:r>
      <w:r w:rsidR="00476FCA">
        <w:rPr>
          <w:rFonts w:eastAsiaTheme="minorHAnsi"/>
          <w:color w:val="000000" w:themeColor="text1"/>
          <w:lang w:val="sr-Cyrl-CS"/>
        </w:rPr>
        <w:t xml:space="preserve">обрасцима </w:t>
      </w:r>
      <w:r w:rsidR="00EC2A9A" w:rsidRPr="000F2387">
        <w:rPr>
          <w:rFonts w:eastAsiaTheme="minorHAnsi"/>
          <w:color w:val="000000" w:themeColor="text1"/>
          <w:lang w:val="sr-Cyrl-RS"/>
        </w:rPr>
        <w:t>пријава</w:t>
      </w:r>
      <w:r w:rsidR="00D270C4" w:rsidRPr="000F2387">
        <w:rPr>
          <w:rFonts w:eastAsiaTheme="minorHAnsi"/>
          <w:color w:val="000000" w:themeColor="text1"/>
          <w:lang w:val="sr-Cyrl-RS"/>
        </w:rPr>
        <w:t>.</w:t>
      </w:r>
    </w:p>
    <w:p w:rsidR="00D270C4" w:rsidRPr="000F2387" w:rsidRDefault="00D270C4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:rsidR="00D57D6A" w:rsidRPr="000F2387" w:rsidRDefault="00E43983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0F2387">
        <w:rPr>
          <w:rFonts w:eastAsiaTheme="minorHAnsi"/>
          <w:b/>
          <w:color w:val="000000" w:themeColor="text1"/>
          <w:lang w:val="en-US"/>
        </w:rPr>
        <w:t xml:space="preserve">XIV </w:t>
      </w:r>
      <w:r w:rsidR="00D57D6A" w:rsidRPr="000F2387">
        <w:rPr>
          <w:rFonts w:eastAsiaTheme="minorHAnsi"/>
          <w:b/>
          <w:color w:val="000000" w:themeColor="text1"/>
          <w:lang w:val="sr-Cyrl-RS"/>
        </w:rPr>
        <w:t>Државни службеници који имају право да учествују на интерном конкурсу:</w:t>
      </w:r>
    </w:p>
    <w:p w:rsidR="00D57D6A" w:rsidRPr="000F2387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color w:val="000000" w:themeColor="text1"/>
          <w:lang w:val="sr-Cyrl-RS"/>
        </w:rPr>
        <w:t>На интерном конкурсу могу да учествују само државни службеници  запослени на неодређено време из органа државне управе и служби Владе.</w:t>
      </w:r>
    </w:p>
    <w:p w:rsidR="00D57D6A" w:rsidRPr="000F2387" w:rsidRDefault="00D57D6A" w:rsidP="00275671">
      <w:pPr>
        <w:tabs>
          <w:tab w:val="left" w:pos="9720"/>
        </w:tabs>
        <w:ind w:firstLine="720"/>
        <w:jc w:val="both"/>
        <w:rPr>
          <w:rFonts w:eastAsiaTheme="minorHAnsi"/>
          <w:color w:val="000000" w:themeColor="text1"/>
          <w:lang w:val="sr-Cyrl-RS"/>
        </w:rPr>
      </w:pPr>
    </w:p>
    <w:p w:rsidR="00D57D6A" w:rsidRPr="000F2387" w:rsidRDefault="00D57D6A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0F2387">
        <w:rPr>
          <w:rFonts w:eastAsiaTheme="minorHAnsi"/>
          <w:b/>
          <w:color w:val="000000" w:themeColor="text1"/>
          <w:lang w:val="sr-Cyrl-RS"/>
        </w:rPr>
        <w:t>Напоменe:</w:t>
      </w:r>
    </w:p>
    <w:p w:rsidR="00D57D6A" w:rsidRPr="000F2387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color w:val="000000" w:themeColor="text1"/>
          <w:lang w:val="sr-Cyrl-RS"/>
        </w:rPr>
        <w:t>Неблаговремене, недопуштене, неразумљиве или непотпуне пријаве биће одбачене.</w:t>
      </w:r>
    </w:p>
    <w:p w:rsidR="00D57D6A" w:rsidRPr="000F2387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0F2387">
        <w:rPr>
          <w:rFonts w:eastAsiaTheme="minorHAnsi"/>
          <w:color w:val="000000" w:themeColor="text1"/>
          <w:lang w:val="sr-Cyrl-RS"/>
        </w:rPr>
        <w:t>Интерни конкурс спроводи Конкурсна комисија коју је именова</w:t>
      </w:r>
      <w:r w:rsidR="005918D1" w:rsidRPr="000F2387">
        <w:rPr>
          <w:rFonts w:eastAsiaTheme="minorHAnsi"/>
          <w:color w:val="000000" w:themeColor="text1"/>
          <w:lang w:val="sr-Cyrl-RS"/>
        </w:rPr>
        <w:t>о</w:t>
      </w:r>
      <w:r w:rsidR="008C2469" w:rsidRPr="000F2387">
        <w:rPr>
          <w:rFonts w:eastAsiaTheme="minorHAnsi"/>
          <w:color w:val="000000" w:themeColor="text1"/>
          <w:lang w:val="sr-Cyrl-RS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министар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државне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управе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и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локалне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самоуправе</w:t>
      </w:r>
      <w:proofErr w:type="spellEnd"/>
      <w:r w:rsidR="00412642" w:rsidRPr="000F2387">
        <w:rPr>
          <w:color w:val="000000" w:themeColor="text1"/>
          <w:shd w:val="clear" w:color="auto" w:fill="FFFFFF"/>
        </w:rPr>
        <w:t>.</w:t>
      </w:r>
      <w:r w:rsidR="00412642" w:rsidRPr="000F2387">
        <w:rPr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Овај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конкурс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се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објављује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на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интерент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презентацији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r w:rsidR="00412642" w:rsidRPr="000F2387">
        <w:rPr>
          <w:color w:val="000000" w:themeColor="text1"/>
          <w:shd w:val="clear" w:color="auto" w:fill="FFFFFF"/>
          <w:lang w:val="sr-Cyrl-CS"/>
        </w:rPr>
        <w:t xml:space="preserve">и огласној табли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Службе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за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управљање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412642" w:rsidRPr="000F2387">
        <w:rPr>
          <w:color w:val="000000" w:themeColor="text1"/>
          <w:shd w:val="clear" w:color="auto" w:fill="FFFFFF"/>
        </w:rPr>
        <w:t>кадровима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 </w:t>
      </w:r>
      <w:r w:rsidR="00412642" w:rsidRPr="000F2387">
        <w:rPr>
          <w:color w:val="000000" w:themeColor="text1"/>
          <w:shd w:val="clear" w:color="auto" w:fill="FFFFFF"/>
          <w:lang w:val="sr-Cyrl-CS"/>
        </w:rPr>
        <w:t>и</w:t>
      </w:r>
      <w:proofErr w:type="gramEnd"/>
      <w:r w:rsidR="00412642" w:rsidRPr="000F2387">
        <w:rPr>
          <w:color w:val="000000" w:themeColor="text1"/>
          <w:shd w:val="clear" w:color="auto" w:fill="FFFFFF"/>
          <w:lang w:val="sr-Cyrl-CS"/>
        </w:rPr>
        <w:t xml:space="preserve"> </w:t>
      </w:r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на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интернет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презентацији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и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огласној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табли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Министарствa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државне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управе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и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локалне</w:t>
      </w:r>
      <w:proofErr w:type="spellEnd"/>
      <w:r w:rsidR="00412642"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0F2387">
        <w:rPr>
          <w:color w:val="000000" w:themeColor="text1"/>
          <w:shd w:val="clear" w:color="auto" w:fill="FFFFFF"/>
        </w:rPr>
        <w:t>самоуправе</w:t>
      </w:r>
      <w:proofErr w:type="spellEnd"/>
      <w:r w:rsidR="00D270C4" w:rsidRPr="000F2387">
        <w:rPr>
          <w:rFonts w:eastAsiaTheme="minorHAnsi"/>
          <w:color w:val="000000" w:themeColor="text1"/>
          <w:lang w:val="sr-Cyrl-RS"/>
        </w:rPr>
        <w:t>.</w:t>
      </w:r>
    </w:p>
    <w:p w:rsidR="00B22A9C" w:rsidRPr="000F2387" w:rsidRDefault="00B22A9C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:rsidR="00B22A9C" w:rsidRPr="000F2387" w:rsidRDefault="00B22A9C" w:rsidP="00275671">
      <w:pPr>
        <w:jc w:val="both"/>
        <w:rPr>
          <w:color w:val="000000" w:themeColor="text1"/>
          <w:shd w:val="clear" w:color="auto" w:fill="FFFFFF"/>
          <w:lang w:val="sr-Cyrl-CS"/>
        </w:rPr>
      </w:pPr>
      <w:proofErr w:type="spellStart"/>
      <w:r w:rsidRPr="000F2387">
        <w:rPr>
          <w:color w:val="000000" w:themeColor="text1"/>
          <w:shd w:val="clear" w:color="auto" w:fill="FFFFFF"/>
        </w:rPr>
        <w:t>Сви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изрази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, </w:t>
      </w:r>
      <w:proofErr w:type="spellStart"/>
      <w:r w:rsidRPr="000F2387">
        <w:rPr>
          <w:color w:val="000000" w:themeColor="text1"/>
          <w:shd w:val="clear" w:color="auto" w:fill="FFFFFF"/>
        </w:rPr>
        <w:t>појмови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, </w:t>
      </w:r>
      <w:proofErr w:type="spellStart"/>
      <w:r w:rsidRPr="000F2387">
        <w:rPr>
          <w:color w:val="000000" w:themeColor="text1"/>
          <w:shd w:val="clear" w:color="auto" w:fill="FFFFFF"/>
        </w:rPr>
        <w:t>именице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, </w:t>
      </w:r>
      <w:proofErr w:type="spellStart"/>
      <w:r w:rsidRPr="000F2387">
        <w:rPr>
          <w:color w:val="000000" w:themeColor="text1"/>
          <w:shd w:val="clear" w:color="auto" w:fill="FFFFFF"/>
        </w:rPr>
        <w:t>придеви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и </w:t>
      </w:r>
      <w:proofErr w:type="spellStart"/>
      <w:r w:rsidRPr="000F2387">
        <w:rPr>
          <w:color w:val="000000" w:themeColor="text1"/>
          <w:shd w:val="clear" w:color="auto" w:fill="FFFFFF"/>
        </w:rPr>
        <w:t>глаголи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у </w:t>
      </w:r>
      <w:proofErr w:type="spellStart"/>
      <w:r w:rsidRPr="000F2387">
        <w:rPr>
          <w:color w:val="000000" w:themeColor="text1"/>
          <w:shd w:val="clear" w:color="auto" w:fill="FFFFFF"/>
        </w:rPr>
        <w:t>овом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огласу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који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су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употребљени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у </w:t>
      </w:r>
      <w:proofErr w:type="spellStart"/>
      <w:r w:rsidRPr="000F2387">
        <w:rPr>
          <w:color w:val="000000" w:themeColor="text1"/>
          <w:shd w:val="clear" w:color="auto" w:fill="FFFFFF"/>
        </w:rPr>
        <w:t>мушком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граматичком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роду</w:t>
      </w:r>
      <w:proofErr w:type="spellEnd"/>
      <w:r w:rsidRPr="000F2387">
        <w:rPr>
          <w:color w:val="000000" w:themeColor="text1"/>
          <w:shd w:val="clear" w:color="auto" w:fill="FFFFFF"/>
        </w:rPr>
        <w:t xml:space="preserve">, </w:t>
      </w:r>
      <w:proofErr w:type="spellStart"/>
      <w:r w:rsidRPr="000F2387">
        <w:rPr>
          <w:color w:val="000000" w:themeColor="text1"/>
          <w:shd w:val="clear" w:color="auto" w:fill="FFFFFF"/>
        </w:rPr>
        <w:t>односе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се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без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дискриминације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и </w:t>
      </w:r>
      <w:proofErr w:type="spellStart"/>
      <w:r w:rsidRPr="000F2387">
        <w:rPr>
          <w:color w:val="000000" w:themeColor="text1"/>
          <w:shd w:val="clear" w:color="auto" w:fill="FFFFFF"/>
        </w:rPr>
        <w:t>на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особе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женског</w:t>
      </w:r>
      <w:proofErr w:type="spellEnd"/>
      <w:r w:rsidRPr="000F2387">
        <w:rPr>
          <w:color w:val="000000" w:themeColor="text1"/>
          <w:shd w:val="clear" w:color="auto" w:fill="FFFFFF"/>
        </w:rPr>
        <w:t xml:space="preserve"> </w:t>
      </w:r>
      <w:proofErr w:type="spellStart"/>
      <w:r w:rsidRPr="000F2387">
        <w:rPr>
          <w:color w:val="000000" w:themeColor="text1"/>
          <w:shd w:val="clear" w:color="auto" w:fill="FFFFFF"/>
        </w:rPr>
        <w:t>пола</w:t>
      </w:r>
      <w:proofErr w:type="spellEnd"/>
      <w:r w:rsidRPr="000F2387">
        <w:rPr>
          <w:color w:val="000000" w:themeColor="text1"/>
          <w:shd w:val="clear" w:color="auto" w:fill="FFFFFF"/>
        </w:rPr>
        <w:t>.</w:t>
      </w:r>
    </w:p>
    <w:p w:rsidR="00B22A9C" w:rsidRPr="00E82A32" w:rsidRDefault="00B22A9C" w:rsidP="00275671">
      <w:pPr>
        <w:tabs>
          <w:tab w:val="left" w:pos="1110"/>
        </w:tabs>
        <w:jc w:val="both"/>
        <w:rPr>
          <w:color w:val="2E74B5" w:themeColor="accent1" w:themeShade="BF"/>
          <w:lang w:val="en-US"/>
        </w:rPr>
      </w:pPr>
    </w:p>
    <w:p w:rsidR="00D57D6A" w:rsidRPr="00E82A32" w:rsidRDefault="00D57D6A" w:rsidP="00275671">
      <w:pPr>
        <w:tabs>
          <w:tab w:val="left" w:pos="9720"/>
        </w:tabs>
        <w:ind w:firstLine="720"/>
        <w:jc w:val="both"/>
        <w:rPr>
          <w:rFonts w:asciiTheme="minorHAnsi" w:eastAsiaTheme="minorHAnsi" w:hAnsiTheme="minorHAnsi" w:cstheme="minorBidi"/>
          <w:color w:val="2E74B5" w:themeColor="accent1" w:themeShade="BF"/>
          <w:sz w:val="22"/>
          <w:szCs w:val="22"/>
          <w:lang w:val="sr-Cyrl-CS"/>
        </w:rPr>
      </w:pPr>
    </w:p>
    <w:bookmarkEnd w:id="0"/>
    <w:p w:rsidR="002C372B" w:rsidRPr="00412642" w:rsidRDefault="002C372B" w:rsidP="00275671">
      <w:pPr>
        <w:tabs>
          <w:tab w:val="left" w:pos="6645"/>
        </w:tabs>
        <w:jc w:val="both"/>
        <w:rPr>
          <w:color w:val="000000" w:themeColor="text1"/>
          <w:lang w:val="en-US"/>
        </w:rPr>
      </w:pPr>
      <w:r w:rsidRPr="00412642">
        <w:rPr>
          <w:color w:val="000000" w:themeColor="text1"/>
          <w:lang w:val="en-US"/>
        </w:rPr>
        <w:tab/>
        <w:t xml:space="preserve">     </w:t>
      </w:r>
      <w:r w:rsidR="00037A95" w:rsidRPr="00412642">
        <w:rPr>
          <w:color w:val="000000" w:themeColor="text1"/>
          <w:lang w:val="sr-Cyrl-CS"/>
        </w:rPr>
        <w:t xml:space="preserve">   </w:t>
      </w:r>
      <w:r w:rsidRPr="00412642">
        <w:rPr>
          <w:color w:val="000000" w:themeColor="text1"/>
          <w:lang w:val="en-US"/>
        </w:rPr>
        <w:t xml:space="preserve">  </w:t>
      </w:r>
      <w:r w:rsidRPr="00412642">
        <w:rPr>
          <w:color w:val="000000" w:themeColor="text1"/>
          <w:lang w:val="sr-Cyrl-CS"/>
        </w:rPr>
        <w:t xml:space="preserve">  </w:t>
      </w:r>
      <w:r w:rsidRPr="00412642">
        <w:rPr>
          <w:color w:val="000000" w:themeColor="text1"/>
          <w:lang w:val="en-US"/>
        </w:rPr>
        <w:t xml:space="preserve">   </w:t>
      </w:r>
      <w:r w:rsidRPr="00412642">
        <w:rPr>
          <w:color w:val="000000" w:themeColor="text1"/>
          <w:lang w:val="sr-Cyrl-CS"/>
        </w:rPr>
        <w:t xml:space="preserve"> </w:t>
      </w:r>
      <w:r w:rsidRPr="00412642">
        <w:rPr>
          <w:color w:val="000000" w:themeColor="text1"/>
          <w:lang w:val="en-US"/>
        </w:rPr>
        <w:t>Д И Р Е К Т О Р</w:t>
      </w:r>
    </w:p>
    <w:p w:rsidR="002C372B" w:rsidRPr="00412642" w:rsidRDefault="002C372B" w:rsidP="00275671">
      <w:pPr>
        <w:tabs>
          <w:tab w:val="left" w:pos="6645"/>
        </w:tabs>
        <w:jc w:val="both"/>
        <w:rPr>
          <w:color w:val="000000" w:themeColor="text1"/>
          <w:lang w:val="en-US"/>
        </w:rPr>
      </w:pPr>
    </w:p>
    <w:p w:rsidR="002C372B" w:rsidRPr="00412642" w:rsidRDefault="002C372B" w:rsidP="00275671">
      <w:pPr>
        <w:tabs>
          <w:tab w:val="left" w:pos="6645"/>
        </w:tabs>
        <w:jc w:val="both"/>
        <w:rPr>
          <w:color w:val="000000" w:themeColor="text1"/>
          <w:lang w:val="sr-Latn-CS"/>
        </w:rPr>
      </w:pPr>
      <w:r w:rsidRPr="00412642">
        <w:rPr>
          <w:color w:val="000000" w:themeColor="text1"/>
          <w:lang w:val="en-US"/>
        </w:rPr>
        <w:tab/>
        <w:t xml:space="preserve">           </w:t>
      </w:r>
      <w:r w:rsidRPr="00412642">
        <w:rPr>
          <w:color w:val="000000" w:themeColor="text1"/>
          <w:lang w:val="sr-Cyrl-CS"/>
        </w:rPr>
        <w:t>др Данило Рончевић</w:t>
      </w:r>
    </w:p>
    <w:sectPr w:rsidR="002C372B" w:rsidRPr="00412642" w:rsidSect="000F238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358E"/>
    <w:multiLevelType w:val="hybridMultilevel"/>
    <w:tmpl w:val="438E0B40"/>
    <w:lvl w:ilvl="0" w:tplc="B6AA1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AE6"/>
    <w:multiLevelType w:val="hybridMultilevel"/>
    <w:tmpl w:val="CE3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2B"/>
    <w:rsid w:val="00011956"/>
    <w:rsid w:val="000334BF"/>
    <w:rsid w:val="00037A95"/>
    <w:rsid w:val="00052BA5"/>
    <w:rsid w:val="00053549"/>
    <w:rsid w:val="000536C5"/>
    <w:rsid w:val="0005507D"/>
    <w:rsid w:val="000652EC"/>
    <w:rsid w:val="00082C92"/>
    <w:rsid w:val="000A0C9B"/>
    <w:rsid w:val="000A0E3A"/>
    <w:rsid w:val="000B2C78"/>
    <w:rsid w:val="000B44C3"/>
    <w:rsid w:val="000C2F7E"/>
    <w:rsid w:val="000C48C4"/>
    <w:rsid w:val="000F2387"/>
    <w:rsid w:val="000F4CD3"/>
    <w:rsid w:val="00111D04"/>
    <w:rsid w:val="00135A5B"/>
    <w:rsid w:val="001410C6"/>
    <w:rsid w:val="001613E3"/>
    <w:rsid w:val="00170ADD"/>
    <w:rsid w:val="001765E0"/>
    <w:rsid w:val="00182BEE"/>
    <w:rsid w:val="001A63B1"/>
    <w:rsid w:val="002135DA"/>
    <w:rsid w:val="00217EF4"/>
    <w:rsid w:val="002328AF"/>
    <w:rsid w:val="0025236C"/>
    <w:rsid w:val="00267DC6"/>
    <w:rsid w:val="00274B5C"/>
    <w:rsid w:val="00275671"/>
    <w:rsid w:val="002C338C"/>
    <w:rsid w:val="002C372B"/>
    <w:rsid w:val="002D27AB"/>
    <w:rsid w:val="003048F9"/>
    <w:rsid w:val="00314A00"/>
    <w:rsid w:val="00337157"/>
    <w:rsid w:val="00342420"/>
    <w:rsid w:val="003433DC"/>
    <w:rsid w:val="003773C6"/>
    <w:rsid w:val="003844AF"/>
    <w:rsid w:val="00392949"/>
    <w:rsid w:val="003F719F"/>
    <w:rsid w:val="00412642"/>
    <w:rsid w:val="00471046"/>
    <w:rsid w:val="00476FCA"/>
    <w:rsid w:val="00481FC7"/>
    <w:rsid w:val="004A17F7"/>
    <w:rsid w:val="004A718A"/>
    <w:rsid w:val="004F53A8"/>
    <w:rsid w:val="0050234F"/>
    <w:rsid w:val="0052755F"/>
    <w:rsid w:val="00536D3F"/>
    <w:rsid w:val="00542990"/>
    <w:rsid w:val="00582A1A"/>
    <w:rsid w:val="005878A4"/>
    <w:rsid w:val="00590881"/>
    <w:rsid w:val="005918D1"/>
    <w:rsid w:val="00592A2F"/>
    <w:rsid w:val="00600E08"/>
    <w:rsid w:val="006322D3"/>
    <w:rsid w:val="00641E99"/>
    <w:rsid w:val="00643C50"/>
    <w:rsid w:val="006453A2"/>
    <w:rsid w:val="00647358"/>
    <w:rsid w:val="00657E97"/>
    <w:rsid w:val="0066510E"/>
    <w:rsid w:val="006A70E4"/>
    <w:rsid w:val="006B11D6"/>
    <w:rsid w:val="006B4F44"/>
    <w:rsid w:val="006F2009"/>
    <w:rsid w:val="007104FE"/>
    <w:rsid w:val="00712A3C"/>
    <w:rsid w:val="00743C0A"/>
    <w:rsid w:val="0074641A"/>
    <w:rsid w:val="00753236"/>
    <w:rsid w:val="00754C1C"/>
    <w:rsid w:val="0075620E"/>
    <w:rsid w:val="007A3F01"/>
    <w:rsid w:val="007E3371"/>
    <w:rsid w:val="00805DD2"/>
    <w:rsid w:val="00823B66"/>
    <w:rsid w:val="00845D6F"/>
    <w:rsid w:val="008C2469"/>
    <w:rsid w:val="008F6D4C"/>
    <w:rsid w:val="00910F75"/>
    <w:rsid w:val="00945E48"/>
    <w:rsid w:val="00971BF6"/>
    <w:rsid w:val="00990D21"/>
    <w:rsid w:val="009B3154"/>
    <w:rsid w:val="009B7E18"/>
    <w:rsid w:val="00A13DAF"/>
    <w:rsid w:val="00A45C16"/>
    <w:rsid w:val="00AA0742"/>
    <w:rsid w:val="00AC4D06"/>
    <w:rsid w:val="00AE273D"/>
    <w:rsid w:val="00B00E08"/>
    <w:rsid w:val="00B22A9C"/>
    <w:rsid w:val="00B32015"/>
    <w:rsid w:val="00B32FBF"/>
    <w:rsid w:val="00B33DEE"/>
    <w:rsid w:val="00B452D2"/>
    <w:rsid w:val="00B7673B"/>
    <w:rsid w:val="00B8543E"/>
    <w:rsid w:val="00BA2327"/>
    <w:rsid w:val="00BB41A8"/>
    <w:rsid w:val="00BC1FE3"/>
    <w:rsid w:val="00BF2B92"/>
    <w:rsid w:val="00C00E33"/>
    <w:rsid w:val="00C0755F"/>
    <w:rsid w:val="00C4207E"/>
    <w:rsid w:val="00C732BB"/>
    <w:rsid w:val="00CA7328"/>
    <w:rsid w:val="00CB12A4"/>
    <w:rsid w:val="00CB6511"/>
    <w:rsid w:val="00CD0818"/>
    <w:rsid w:val="00CF1B7D"/>
    <w:rsid w:val="00D055B7"/>
    <w:rsid w:val="00D062D2"/>
    <w:rsid w:val="00D12EAA"/>
    <w:rsid w:val="00D270C4"/>
    <w:rsid w:val="00D318D9"/>
    <w:rsid w:val="00D57D6A"/>
    <w:rsid w:val="00DB0B3E"/>
    <w:rsid w:val="00DB3F3E"/>
    <w:rsid w:val="00DC0F6C"/>
    <w:rsid w:val="00E3416A"/>
    <w:rsid w:val="00E426C2"/>
    <w:rsid w:val="00E43983"/>
    <w:rsid w:val="00E4615B"/>
    <w:rsid w:val="00E55910"/>
    <w:rsid w:val="00E82A32"/>
    <w:rsid w:val="00E839AC"/>
    <w:rsid w:val="00E86A5A"/>
    <w:rsid w:val="00E872EE"/>
    <w:rsid w:val="00EB32C3"/>
    <w:rsid w:val="00EB768F"/>
    <w:rsid w:val="00EC2A9A"/>
    <w:rsid w:val="00ED0CA3"/>
    <w:rsid w:val="00EE1C83"/>
    <w:rsid w:val="00F02386"/>
    <w:rsid w:val="00F0588F"/>
    <w:rsid w:val="00F17371"/>
    <w:rsid w:val="00F2519C"/>
    <w:rsid w:val="00F27F7C"/>
    <w:rsid w:val="00F44FD7"/>
    <w:rsid w:val="00F4705E"/>
    <w:rsid w:val="00F70DC7"/>
    <w:rsid w:val="00F96C2B"/>
    <w:rsid w:val="00FA22B7"/>
    <w:rsid w:val="00FA6E2A"/>
    <w:rsid w:val="00FA75B5"/>
    <w:rsid w:val="00FD33C1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4AF32-5EF4-4B04-BCCC-63C19203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72B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2C372B"/>
    <w:rPr>
      <w:b/>
      <w:bCs/>
    </w:rPr>
  </w:style>
  <w:style w:type="table" w:styleId="TableGrid">
    <w:name w:val="Table Grid"/>
    <w:basedOn w:val="TableNormal"/>
    <w:uiPriority w:val="39"/>
    <w:rsid w:val="002C372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7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D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135DA"/>
    <w:pPr>
      <w:ind w:left="720"/>
      <w:contextualSpacing/>
    </w:pPr>
  </w:style>
  <w:style w:type="paragraph" w:styleId="NoSpacing">
    <w:name w:val="No Spacing"/>
    <w:link w:val="NoSpacingChar"/>
    <w:qFormat/>
    <w:rsid w:val="00F9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rsid w:val="0027567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0C8E-A920-4BB3-93DE-D51DE0CD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Наташа Соколовић</cp:lastModifiedBy>
  <cp:revision>2</cp:revision>
  <cp:lastPrinted>2019-12-27T07:34:00Z</cp:lastPrinted>
  <dcterms:created xsi:type="dcterms:W3CDTF">2019-12-27T11:30:00Z</dcterms:created>
  <dcterms:modified xsi:type="dcterms:W3CDTF">2019-12-27T11:30:00Z</dcterms:modified>
</cp:coreProperties>
</file>