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D6" w:rsidRPr="003509D6" w:rsidRDefault="003509D6" w:rsidP="003509D6">
      <w:pPr>
        <w:tabs>
          <w:tab w:val="left" w:pos="270"/>
        </w:tabs>
        <w:jc w:val="both"/>
        <w:rPr>
          <w:rFonts w:eastAsia="Calibri"/>
          <w:b/>
          <w:lang w:val="sr-Cyrl-RS"/>
        </w:rPr>
      </w:pPr>
      <w:r>
        <w:rPr>
          <w:rFonts w:eastAsia="Calibri"/>
          <w:color w:val="000000"/>
          <w:shd w:val="clear" w:color="auto" w:fill="FFFFFF"/>
          <w:lang w:val="sr-Cyrl-RS"/>
        </w:rPr>
        <w:t>Материјали за проверу п</w:t>
      </w:r>
      <w:r w:rsidRPr="0076515A">
        <w:rPr>
          <w:rFonts w:eastAsia="Calibri"/>
          <w:color w:val="000000"/>
          <w:shd w:val="clear" w:color="auto" w:fill="FFFFFF"/>
          <w:lang w:val="sr-Cyrl-RS"/>
        </w:rPr>
        <w:t>осебн</w:t>
      </w:r>
      <w:proofErr w:type="spellStart"/>
      <w:r w:rsidR="00D761F5">
        <w:rPr>
          <w:rFonts w:eastAsia="Calibri"/>
          <w:color w:val="000000"/>
          <w:shd w:val="clear" w:color="auto" w:fill="FFFFFF"/>
        </w:rPr>
        <w:t>их</w:t>
      </w:r>
      <w:proofErr w:type="spellEnd"/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функционалн</w:t>
      </w:r>
      <w:proofErr w:type="spellStart"/>
      <w:r w:rsidR="00D761F5">
        <w:rPr>
          <w:rFonts w:eastAsia="Calibri"/>
          <w:color w:val="000000"/>
          <w:shd w:val="clear" w:color="auto" w:fill="FFFFFF"/>
        </w:rPr>
        <w:t>их</w:t>
      </w:r>
      <w:proofErr w:type="spellEnd"/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компетенција</w:t>
      </w:r>
      <w:r w:rsidRPr="0076515A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6515A">
        <w:rPr>
          <w:rFonts w:eastAsia="Calibri"/>
          <w:color w:val="000000"/>
          <w:shd w:val="clear" w:color="auto" w:fill="FFFFFF"/>
        </w:rPr>
        <w:t>за</w:t>
      </w:r>
      <w:proofErr w:type="spellEnd"/>
      <w:r w:rsidR="00102716">
        <w:rPr>
          <w:rFonts w:eastAsia="Calibri"/>
          <w:color w:val="000000"/>
          <w:shd w:val="clear" w:color="auto" w:fill="FFFFFF"/>
          <w:lang w:val="sr-Cyrl-RS"/>
        </w:rPr>
        <w:t xml:space="preserve"> р</w:t>
      </w:r>
      <w:proofErr w:type="spellStart"/>
      <w:r w:rsidR="00102716">
        <w:rPr>
          <w:rFonts w:eastAsia="Calibri"/>
          <w:color w:val="000000"/>
          <w:shd w:val="clear" w:color="auto" w:fill="FFFFFF"/>
        </w:rPr>
        <w:t>адно</w:t>
      </w:r>
      <w:proofErr w:type="spellEnd"/>
      <w:r w:rsidR="00102716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="00102716">
        <w:rPr>
          <w:rFonts w:eastAsia="Calibri"/>
          <w:color w:val="000000"/>
          <w:shd w:val="clear" w:color="auto" w:fill="FFFFFF"/>
        </w:rPr>
        <w:t>место</w:t>
      </w:r>
      <w:proofErr w:type="spellEnd"/>
      <w:r w:rsidRPr="0076515A">
        <w:rPr>
          <w:rFonts w:eastAsia="Calibri"/>
          <w:color w:val="000000"/>
          <w:shd w:val="clear" w:color="auto" w:fill="FFFFFF"/>
        </w:rPr>
        <w:t xml:space="preserve"> </w:t>
      </w:r>
      <w:r w:rsidR="00102716">
        <w:rPr>
          <w:rFonts w:eastAsia="Calibri"/>
          <w:color w:val="000000"/>
          <w:shd w:val="clear" w:color="auto" w:fill="FFFFFF"/>
          <w:lang w:val="sr-Cyrl-RS"/>
        </w:rPr>
        <w:t xml:space="preserve">под </w:t>
      </w:r>
      <w:proofErr w:type="spellStart"/>
      <w:r w:rsidR="00102716" w:rsidRPr="00102716">
        <w:rPr>
          <w:rFonts w:eastAsia="Calibri"/>
          <w:color w:val="000000"/>
          <w:shd w:val="clear" w:color="auto" w:fill="FFFFFF"/>
        </w:rPr>
        <w:t>редним</w:t>
      </w:r>
      <w:proofErr w:type="spellEnd"/>
      <w:r w:rsidR="00102716" w:rsidRPr="00102716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="00102716" w:rsidRPr="00102716">
        <w:rPr>
          <w:rFonts w:eastAsia="Calibri"/>
          <w:color w:val="000000"/>
          <w:shd w:val="clear" w:color="auto" w:fill="FFFFFF"/>
        </w:rPr>
        <w:t>бројем</w:t>
      </w:r>
      <w:proofErr w:type="spellEnd"/>
      <w:r w:rsidR="00102716" w:rsidRPr="00102716">
        <w:rPr>
          <w:rFonts w:eastAsia="Calibri"/>
          <w:color w:val="000000"/>
          <w:shd w:val="clear" w:color="auto" w:fill="FFFFFF"/>
        </w:rPr>
        <w:t xml:space="preserve"> 1:</w:t>
      </w:r>
      <w:r w:rsidR="00102716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 w:rsidR="00102716" w:rsidRPr="00102716">
        <w:rPr>
          <w:rFonts w:eastAsia="Calibri"/>
          <w:color w:val="000000"/>
          <w:shd w:val="clear" w:color="auto" w:fill="FFFFFF"/>
          <w:lang w:val="sr-Cyrl-RS"/>
        </w:rPr>
        <w:t>планска документа, прописи и акта из надлежности и организације ограна</w:t>
      </w:r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(</w:t>
      </w:r>
      <w:r w:rsidR="00EA5A98" w:rsidRPr="00245D57">
        <w:rPr>
          <w:bCs/>
          <w:lang w:val="sr-Cyrl-RS"/>
        </w:rPr>
        <w:t>Закон о државној управи</w:t>
      </w:r>
      <w:r w:rsidR="00177A79">
        <w:rPr>
          <w:rFonts w:eastAsia="Calibri"/>
          <w:color w:val="000000"/>
          <w:shd w:val="clear" w:color="auto" w:fill="FFFFFF"/>
          <w:lang w:val="sr-Cyrl-RS"/>
        </w:rPr>
        <w:t>)</w:t>
      </w:r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 w:rsidR="00102716">
        <w:rPr>
          <w:rFonts w:eastAsia="Calibri"/>
          <w:color w:val="000000"/>
          <w:shd w:val="clear" w:color="auto" w:fill="FFFFFF"/>
          <w:lang w:val="sr-Cyrl-RS"/>
        </w:rPr>
        <w:t xml:space="preserve">и </w:t>
      </w:r>
      <w:r w:rsidR="00102716" w:rsidRPr="00B85051">
        <w:rPr>
          <w:lang w:val="sr-Cyrl-RS"/>
        </w:rPr>
        <w:t xml:space="preserve">прописи из делокруга радног места (Закон о електронским медијима и Закон о јавном информисању и медијима) </w:t>
      </w:r>
      <w:r>
        <w:rPr>
          <w:rFonts w:eastAsia="Calibri"/>
          <w:color w:val="000000"/>
          <w:shd w:val="clear" w:color="auto" w:fill="FFFFFF"/>
          <w:lang w:val="sr-Cyrl-RS"/>
        </w:rPr>
        <w:t>могу се наћи на следећем линку:</w:t>
      </w:r>
    </w:p>
    <w:p w:rsidR="007936AE" w:rsidRDefault="007936AE">
      <w:pPr>
        <w:rPr>
          <w:rStyle w:val="Hyperlink"/>
        </w:rPr>
      </w:pPr>
    </w:p>
    <w:p w:rsidR="007936AE" w:rsidRDefault="00364498">
      <w:hyperlink r:id="rId5" w:history="1">
        <w:r w:rsidR="00EA5A98" w:rsidRPr="00F57CEB">
          <w:rPr>
            <w:rStyle w:val="Hyperlink"/>
          </w:rPr>
          <w:t>http://mduls.gov.rs/propisi/zakoni-u-primeni/</w:t>
        </w:r>
      </w:hyperlink>
      <w:r w:rsidR="00A66B80">
        <w:t xml:space="preserve"> </w:t>
      </w:r>
    </w:p>
    <w:p w:rsidR="003509D6" w:rsidRDefault="003509D6"/>
    <w:p w:rsidR="00A66B80" w:rsidRDefault="00A66B80"/>
    <w:p w:rsidR="00A66B80" w:rsidRDefault="00364498">
      <w:hyperlink r:id="rId6" w:history="1">
        <w:r w:rsidR="00EA5A98" w:rsidRPr="00F57CEB">
          <w:rPr>
            <w:rStyle w:val="Hyperlink"/>
          </w:rPr>
          <w:t>http://mduls.gov.rs/propisi/podzakonska akta/</w:t>
        </w:r>
      </w:hyperlink>
      <w:r w:rsidR="00A66B80">
        <w:t xml:space="preserve"> </w:t>
      </w:r>
    </w:p>
    <w:p w:rsidR="00364498" w:rsidRDefault="00364498"/>
    <w:p w:rsidR="00364498" w:rsidRDefault="00364498"/>
    <w:p w:rsidR="00364498" w:rsidRPr="003509D6" w:rsidRDefault="00364498" w:rsidP="00364498">
      <w:pPr>
        <w:tabs>
          <w:tab w:val="left" w:pos="270"/>
        </w:tabs>
        <w:jc w:val="both"/>
        <w:rPr>
          <w:rFonts w:eastAsia="Calibri"/>
          <w:b/>
          <w:lang w:val="sr-Cyrl-RS"/>
        </w:rPr>
      </w:pPr>
      <w:r>
        <w:rPr>
          <w:rFonts w:eastAsia="Calibri"/>
          <w:color w:val="000000"/>
          <w:shd w:val="clear" w:color="auto" w:fill="FFFFFF"/>
          <w:lang w:val="sr-Cyrl-RS"/>
        </w:rPr>
        <w:t>Материјали за проверу п</w:t>
      </w:r>
      <w:r w:rsidRPr="0076515A">
        <w:rPr>
          <w:rFonts w:eastAsia="Calibri"/>
          <w:color w:val="000000"/>
          <w:shd w:val="clear" w:color="auto" w:fill="FFFFFF"/>
          <w:lang w:val="sr-Cyrl-RS"/>
        </w:rPr>
        <w:t>осебн</w:t>
      </w:r>
      <w:proofErr w:type="spellStart"/>
      <w:r>
        <w:rPr>
          <w:rFonts w:eastAsia="Calibri"/>
          <w:color w:val="000000"/>
          <w:shd w:val="clear" w:color="auto" w:fill="FFFFFF"/>
        </w:rPr>
        <w:t>их</w:t>
      </w:r>
      <w:proofErr w:type="spellEnd"/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функционалн</w:t>
      </w:r>
      <w:proofErr w:type="spellStart"/>
      <w:r>
        <w:rPr>
          <w:rFonts w:eastAsia="Calibri"/>
          <w:color w:val="000000"/>
          <w:shd w:val="clear" w:color="auto" w:fill="FFFFFF"/>
        </w:rPr>
        <w:t>их</w:t>
      </w:r>
      <w:proofErr w:type="spellEnd"/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компетенција</w:t>
      </w:r>
      <w:r w:rsidRPr="0076515A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6515A">
        <w:rPr>
          <w:rFonts w:eastAsia="Calibri"/>
          <w:color w:val="000000"/>
          <w:shd w:val="clear" w:color="auto" w:fill="FFFFFF"/>
        </w:rPr>
        <w:t>за</w:t>
      </w:r>
      <w:proofErr w:type="spellEnd"/>
      <w:r>
        <w:rPr>
          <w:rFonts w:eastAsia="Calibri"/>
          <w:color w:val="000000"/>
          <w:shd w:val="clear" w:color="auto" w:fill="FFFFFF"/>
          <w:lang w:val="sr-Cyrl-RS"/>
        </w:rPr>
        <w:t xml:space="preserve"> р</w:t>
      </w:r>
      <w:proofErr w:type="spellStart"/>
      <w:r>
        <w:rPr>
          <w:rFonts w:eastAsia="Calibri"/>
          <w:color w:val="000000"/>
          <w:shd w:val="clear" w:color="auto" w:fill="FFFFFF"/>
        </w:rPr>
        <w:t>адно</w:t>
      </w:r>
      <w:proofErr w:type="spellEnd"/>
      <w:r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>
        <w:rPr>
          <w:rFonts w:eastAsia="Calibri"/>
          <w:color w:val="000000"/>
          <w:shd w:val="clear" w:color="auto" w:fill="FFFFFF"/>
        </w:rPr>
        <w:t>место</w:t>
      </w:r>
      <w:proofErr w:type="spellEnd"/>
      <w:r w:rsidRPr="0076515A">
        <w:rPr>
          <w:rFonts w:eastAsia="Calibri"/>
          <w:color w:val="000000"/>
          <w:shd w:val="clear" w:color="auto" w:fill="FFFFFF"/>
        </w:rPr>
        <w:t xml:space="preserve"> </w:t>
      </w:r>
      <w:r>
        <w:rPr>
          <w:rFonts w:eastAsia="Calibri"/>
          <w:color w:val="000000"/>
          <w:shd w:val="clear" w:color="auto" w:fill="FFFFFF"/>
          <w:lang w:val="sr-Cyrl-RS"/>
        </w:rPr>
        <w:t xml:space="preserve">под </w:t>
      </w:r>
      <w:proofErr w:type="spellStart"/>
      <w:r w:rsidRPr="00102716">
        <w:rPr>
          <w:rFonts w:eastAsia="Calibri"/>
          <w:color w:val="000000"/>
          <w:shd w:val="clear" w:color="auto" w:fill="FFFFFF"/>
        </w:rPr>
        <w:t>редним</w:t>
      </w:r>
      <w:proofErr w:type="spellEnd"/>
      <w:r w:rsidRPr="00102716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102716">
        <w:rPr>
          <w:rFonts w:eastAsia="Calibri"/>
          <w:color w:val="000000"/>
          <w:shd w:val="clear" w:color="auto" w:fill="FFFFFF"/>
        </w:rPr>
        <w:t>бројем</w:t>
      </w:r>
      <w:proofErr w:type="spellEnd"/>
      <w:r w:rsidRPr="00102716">
        <w:rPr>
          <w:rFonts w:eastAsia="Calibri"/>
          <w:color w:val="000000"/>
          <w:shd w:val="clear" w:color="auto" w:fill="FFFFFF"/>
        </w:rPr>
        <w:t xml:space="preserve"> </w:t>
      </w:r>
      <w:r>
        <w:rPr>
          <w:rFonts w:eastAsia="Calibri"/>
          <w:color w:val="000000"/>
          <w:shd w:val="clear" w:color="auto" w:fill="FFFFFF"/>
          <w:lang w:val="sr-Cyrl-RS"/>
        </w:rPr>
        <w:t>2</w:t>
      </w:r>
      <w:r w:rsidRPr="00102716">
        <w:rPr>
          <w:rFonts w:eastAsia="Calibri"/>
          <w:color w:val="000000"/>
          <w:shd w:val="clear" w:color="auto" w:fill="FFFFFF"/>
        </w:rPr>
        <w:t>:</w:t>
      </w:r>
      <w:r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 w:rsidRPr="00102716">
        <w:rPr>
          <w:rFonts w:eastAsia="Calibri"/>
          <w:color w:val="000000"/>
          <w:shd w:val="clear" w:color="auto" w:fill="FFFFFF"/>
          <w:lang w:val="sr-Cyrl-RS"/>
        </w:rPr>
        <w:t>планска документа, прописи и акта из надлежности и организације ограна</w:t>
      </w:r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(</w:t>
      </w:r>
      <w:r w:rsidRPr="001166E8">
        <w:rPr>
          <w:lang w:val="sr-Cyrl-RS"/>
        </w:rPr>
        <w:t>Закон о државним службеницима</w:t>
      </w:r>
      <w:r>
        <w:rPr>
          <w:rFonts w:eastAsia="Calibri"/>
          <w:color w:val="000000"/>
          <w:shd w:val="clear" w:color="auto" w:fill="FFFFFF"/>
          <w:lang w:val="sr-Cyrl-RS"/>
        </w:rPr>
        <w:t>)</w:t>
      </w:r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>
        <w:rPr>
          <w:rFonts w:eastAsia="Calibri"/>
          <w:color w:val="000000"/>
          <w:shd w:val="clear" w:color="auto" w:fill="FFFFFF"/>
          <w:lang w:val="sr-Cyrl-RS"/>
        </w:rPr>
        <w:t xml:space="preserve">и </w:t>
      </w:r>
      <w:r w:rsidRPr="00B85051">
        <w:rPr>
          <w:lang w:val="sr-Cyrl-RS"/>
        </w:rPr>
        <w:t>прописи из делокруга радног места (</w:t>
      </w:r>
      <w:r w:rsidRPr="001166E8">
        <w:rPr>
          <w:lang w:val="sr-Cyrl-RS"/>
        </w:rPr>
        <w:t>Уредба о интерном и јавном конкурсу за попуњавање радних места у државним органима</w:t>
      </w:r>
      <w:r>
        <w:rPr>
          <w:lang w:val="sr-Cyrl-RS"/>
        </w:rPr>
        <w:t xml:space="preserve"> и Упутство </w:t>
      </w:r>
      <w:r w:rsidRPr="001166E8">
        <w:rPr>
          <w:lang w:val="sr-Cyrl-RS"/>
        </w:rPr>
        <w:t>о методологији за утврђивање потреба за стручним усавршавањем у органима јавне управе</w:t>
      </w:r>
      <w:r w:rsidRPr="00B85051">
        <w:rPr>
          <w:lang w:val="sr-Cyrl-RS"/>
        </w:rPr>
        <w:t xml:space="preserve">) </w:t>
      </w:r>
      <w:r>
        <w:rPr>
          <w:rFonts w:eastAsia="Calibri"/>
          <w:color w:val="000000"/>
          <w:shd w:val="clear" w:color="auto" w:fill="FFFFFF"/>
          <w:lang w:val="sr-Cyrl-RS"/>
        </w:rPr>
        <w:t>могу се наћи на следећем линку:</w:t>
      </w:r>
      <w:bookmarkStart w:id="0" w:name="_GoBack"/>
      <w:bookmarkEnd w:id="0"/>
    </w:p>
    <w:p w:rsidR="00364498" w:rsidRDefault="00364498" w:rsidP="00364498">
      <w:pPr>
        <w:rPr>
          <w:rStyle w:val="Hyperlink"/>
        </w:rPr>
      </w:pPr>
    </w:p>
    <w:p w:rsidR="00364498" w:rsidRDefault="00364498" w:rsidP="00364498">
      <w:hyperlink r:id="rId7" w:history="1">
        <w:r w:rsidRPr="00F57CEB">
          <w:rPr>
            <w:rStyle w:val="Hyperlink"/>
          </w:rPr>
          <w:t>http://mduls.gov.rs/propisi/zakoni-u-primeni/</w:t>
        </w:r>
      </w:hyperlink>
      <w:r>
        <w:t xml:space="preserve"> </w:t>
      </w:r>
    </w:p>
    <w:p w:rsidR="00364498" w:rsidRDefault="00364498" w:rsidP="00364498"/>
    <w:p w:rsidR="00364498" w:rsidRDefault="00364498" w:rsidP="00364498"/>
    <w:p w:rsidR="00364498" w:rsidRDefault="00364498" w:rsidP="00364498">
      <w:hyperlink r:id="rId8" w:history="1">
        <w:r w:rsidRPr="00F57CEB">
          <w:rPr>
            <w:rStyle w:val="Hyperlink"/>
          </w:rPr>
          <w:t xml:space="preserve">http://mduls.gov.rs/propisi/podzakonska </w:t>
        </w:r>
        <w:proofErr w:type="spellStart"/>
        <w:r w:rsidRPr="00F57CEB">
          <w:rPr>
            <w:rStyle w:val="Hyperlink"/>
          </w:rPr>
          <w:t>akta</w:t>
        </w:r>
        <w:proofErr w:type="spellEnd"/>
        <w:r w:rsidRPr="00F57CEB">
          <w:rPr>
            <w:rStyle w:val="Hyperlink"/>
          </w:rPr>
          <w:t>/</w:t>
        </w:r>
      </w:hyperlink>
      <w:r>
        <w:t xml:space="preserve"> </w:t>
      </w:r>
    </w:p>
    <w:p w:rsidR="00364498" w:rsidRDefault="00364498"/>
    <w:sectPr w:rsidR="00364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F68"/>
    <w:multiLevelType w:val="hybridMultilevel"/>
    <w:tmpl w:val="BE72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A0"/>
    <w:rsid w:val="0007343F"/>
    <w:rsid w:val="00102716"/>
    <w:rsid w:val="00177A79"/>
    <w:rsid w:val="003509D6"/>
    <w:rsid w:val="00364498"/>
    <w:rsid w:val="003B529D"/>
    <w:rsid w:val="00525011"/>
    <w:rsid w:val="006C48A0"/>
    <w:rsid w:val="007936AE"/>
    <w:rsid w:val="008917A8"/>
    <w:rsid w:val="009E05F7"/>
    <w:rsid w:val="00A66B80"/>
    <w:rsid w:val="00C01D12"/>
    <w:rsid w:val="00CC5BFC"/>
    <w:rsid w:val="00D761F5"/>
    <w:rsid w:val="00E40686"/>
    <w:rsid w:val="00EA5A98"/>
    <w:rsid w:val="00F24A53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C276"/>
  <w15:chartTrackingRefBased/>
  <w15:docId w15:val="{EE8A1B33-51C6-4807-896F-3A9F1AC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9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68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uls.gov.rs/propisi/podzakonska%20ak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uls.gov.rs/propisi/zakoni-u-prim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uls.gov.rs/propisi/podzakonska%20akta/" TargetMode="External"/><Relationship Id="rId5" Type="http://schemas.openxmlformats.org/officeDocument/2006/relationships/hyperlink" Target="http://mduls.gov.rs/propisi/zakoni-u-primen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Krstović</dc:creator>
  <cp:keywords/>
  <dc:description/>
  <cp:lastModifiedBy>Marijana Burić</cp:lastModifiedBy>
  <cp:revision>16</cp:revision>
  <cp:lastPrinted>2023-12-05T13:54:00Z</cp:lastPrinted>
  <dcterms:created xsi:type="dcterms:W3CDTF">2022-06-16T08:10:00Z</dcterms:created>
  <dcterms:modified xsi:type="dcterms:W3CDTF">2023-12-05T14:09:00Z</dcterms:modified>
</cp:coreProperties>
</file>