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E6D" w:rsidRDefault="00636BB1">
      <w:pPr>
        <w:pStyle w:val="Title"/>
        <w:spacing w:before="79"/>
        <w:ind w:left="2"/>
      </w:pPr>
      <w:r>
        <w:rPr>
          <w:spacing w:val="-2"/>
        </w:rPr>
        <w:t>ИЗВЕШТАЈ</w:t>
      </w:r>
    </w:p>
    <w:p w:rsidR="00F44E6D" w:rsidRDefault="00636BB1">
      <w:pPr>
        <w:pStyle w:val="Title"/>
      </w:pPr>
      <w:r>
        <w:t>о</w:t>
      </w:r>
      <w:r>
        <w:rPr>
          <w:spacing w:val="-4"/>
        </w:rPr>
        <w:t xml:space="preserve"> </w:t>
      </w:r>
      <w:r>
        <w:t>спроведеним</w:t>
      </w:r>
      <w:r>
        <w:rPr>
          <w:spacing w:val="-5"/>
        </w:rPr>
        <w:t xml:space="preserve"> </w:t>
      </w:r>
      <w:r>
        <w:t>консултацијама</w:t>
      </w:r>
      <w:r>
        <w:rPr>
          <w:spacing w:val="-4"/>
        </w:rPr>
        <w:t xml:space="preserve"> </w:t>
      </w:r>
      <w:r>
        <w:t>у</w:t>
      </w:r>
      <w:r>
        <w:rPr>
          <w:spacing w:val="-1"/>
        </w:rPr>
        <w:t xml:space="preserve"> </w:t>
      </w:r>
      <w:r>
        <w:t>изради</w:t>
      </w:r>
      <w:r>
        <w:rPr>
          <w:spacing w:val="-3"/>
        </w:rPr>
        <w:t xml:space="preserve"> </w:t>
      </w:r>
      <w:r w:rsidR="00D03FA3" w:rsidRPr="00D03FA3">
        <w:rPr>
          <w:spacing w:val="-3"/>
        </w:rPr>
        <w:t>Нацрт закона о изменама и допунама Закона о инспекцијском надзору</w:t>
      </w:r>
      <w:r w:rsidR="00D03FA3">
        <w:rPr>
          <w:spacing w:val="-3"/>
        </w:rPr>
        <w:t xml:space="preserve"> </w:t>
      </w:r>
    </w:p>
    <w:p w:rsidR="00F44E6D" w:rsidRDefault="00F44E6D">
      <w:pPr>
        <w:pStyle w:val="BodyText"/>
        <w:spacing w:before="271"/>
        <w:ind w:firstLine="0"/>
        <w:jc w:val="left"/>
        <w:rPr>
          <w:b/>
        </w:rPr>
      </w:pPr>
    </w:p>
    <w:p w:rsidR="00F44E6D" w:rsidRDefault="00636BB1">
      <w:pPr>
        <w:pStyle w:val="BodyText"/>
        <w:spacing w:before="1"/>
        <w:ind w:right="355"/>
      </w:pPr>
      <w:r>
        <w:t>На</w:t>
      </w:r>
      <w:r>
        <w:rPr>
          <w:spacing w:val="-13"/>
        </w:rPr>
        <w:t xml:space="preserve"> </w:t>
      </w:r>
      <w:r>
        <w:t>основу</w:t>
      </w:r>
      <w:r>
        <w:rPr>
          <w:spacing w:val="-13"/>
        </w:rPr>
        <w:t xml:space="preserve"> </w:t>
      </w:r>
      <w:r>
        <w:t>члана</w:t>
      </w:r>
      <w:r>
        <w:rPr>
          <w:spacing w:val="-11"/>
        </w:rPr>
        <w:t xml:space="preserve"> </w:t>
      </w:r>
      <w:r>
        <w:t>34.</w:t>
      </w:r>
      <w:r>
        <w:rPr>
          <w:spacing w:val="-11"/>
        </w:rPr>
        <w:t xml:space="preserve"> </w:t>
      </w:r>
      <w:r>
        <w:t>став</w:t>
      </w:r>
      <w:r>
        <w:rPr>
          <w:spacing w:val="-12"/>
        </w:rPr>
        <w:t xml:space="preserve"> </w:t>
      </w:r>
      <w:r>
        <w:t>6.</w:t>
      </w:r>
      <w:r>
        <w:rPr>
          <w:spacing w:val="-11"/>
        </w:rPr>
        <w:t xml:space="preserve"> </w:t>
      </w:r>
      <w:r>
        <w:t>Закона</w:t>
      </w:r>
      <w:r>
        <w:rPr>
          <w:spacing w:val="-12"/>
        </w:rPr>
        <w:t xml:space="preserve"> </w:t>
      </w:r>
      <w:r>
        <w:t>о</w:t>
      </w:r>
      <w:r>
        <w:rPr>
          <w:spacing w:val="-11"/>
        </w:rPr>
        <w:t xml:space="preserve"> </w:t>
      </w:r>
      <w:r>
        <w:t>планском</w:t>
      </w:r>
      <w:r>
        <w:rPr>
          <w:spacing w:val="-12"/>
        </w:rPr>
        <w:t xml:space="preserve"> </w:t>
      </w:r>
      <w:r>
        <w:t>систему</w:t>
      </w:r>
      <w:r>
        <w:rPr>
          <w:spacing w:val="-15"/>
        </w:rPr>
        <w:t xml:space="preserve"> </w:t>
      </w:r>
      <w:r>
        <w:t>Републике</w:t>
      </w:r>
      <w:r>
        <w:rPr>
          <w:spacing w:val="-12"/>
        </w:rPr>
        <w:t xml:space="preserve"> </w:t>
      </w:r>
      <w:r>
        <w:t>Србије</w:t>
      </w:r>
      <w:r>
        <w:rPr>
          <w:spacing w:val="-6"/>
        </w:rPr>
        <w:t xml:space="preserve"> </w:t>
      </w:r>
      <w:r>
        <w:rPr>
          <w:sz w:val="22"/>
        </w:rPr>
        <w:t>(„Службени гласник</w:t>
      </w:r>
      <w:r>
        <w:rPr>
          <w:spacing w:val="-2"/>
          <w:sz w:val="22"/>
        </w:rPr>
        <w:t xml:space="preserve"> </w:t>
      </w:r>
      <w:r>
        <w:rPr>
          <w:sz w:val="22"/>
        </w:rPr>
        <w:t>РС”,</w:t>
      </w:r>
      <w:r>
        <w:rPr>
          <w:spacing w:val="-4"/>
          <w:sz w:val="22"/>
        </w:rPr>
        <w:t xml:space="preserve"> </w:t>
      </w:r>
      <w:r>
        <w:rPr>
          <w:sz w:val="22"/>
        </w:rPr>
        <w:t>број</w:t>
      </w:r>
      <w:r>
        <w:rPr>
          <w:spacing w:val="-3"/>
          <w:sz w:val="22"/>
        </w:rPr>
        <w:t xml:space="preserve"> </w:t>
      </w:r>
      <w:r>
        <w:rPr>
          <w:sz w:val="22"/>
        </w:rPr>
        <w:t xml:space="preserve">30/18) </w:t>
      </w:r>
      <w:r>
        <w:t>Министарство</w:t>
      </w:r>
      <w:r>
        <w:rPr>
          <w:spacing w:val="-2"/>
        </w:rPr>
        <w:t xml:space="preserve"> </w:t>
      </w:r>
      <w:r w:rsidR="006B22D7">
        <w:rPr>
          <w:lang w:val="sr-Cyrl-RS"/>
        </w:rPr>
        <w:t>државне управе и локалне самоуправе</w:t>
      </w:r>
      <w:r>
        <w:rPr>
          <w:spacing w:val="-3"/>
        </w:rPr>
        <w:t xml:space="preserve"> </w:t>
      </w:r>
      <w:r>
        <w:t>објављује Извештај</w:t>
      </w:r>
      <w:r>
        <w:rPr>
          <w:spacing w:val="-2"/>
        </w:rPr>
        <w:t xml:space="preserve"> </w:t>
      </w:r>
      <w:r>
        <w:t>о</w:t>
      </w:r>
      <w:r>
        <w:rPr>
          <w:spacing w:val="-1"/>
        </w:rPr>
        <w:t xml:space="preserve"> </w:t>
      </w:r>
      <w:r>
        <w:t>спроведеним консултацијама у вези са</w:t>
      </w:r>
      <w:r w:rsidR="003F1BE2">
        <w:t xml:space="preserve"> </w:t>
      </w:r>
      <w:r w:rsidR="003F1BE2" w:rsidRPr="003F1BE2">
        <w:t>Нацрт</w:t>
      </w:r>
      <w:r w:rsidR="003F1BE2">
        <w:rPr>
          <w:lang w:val="sr-Cyrl-RS"/>
        </w:rPr>
        <w:t>ом</w:t>
      </w:r>
      <w:r w:rsidR="003F1BE2" w:rsidRPr="003F1BE2">
        <w:t xml:space="preserve"> закона о изменама и допунама Закона о инспекцијском надзору</w:t>
      </w:r>
      <w:r>
        <w:t>.</w:t>
      </w:r>
    </w:p>
    <w:p w:rsidR="00F44E6D" w:rsidRPr="003F1BE2" w:rsidRDefault="003F1BE2" w:rsidP="00AD5C97">
      <w:pPr>
        <w:pStyle w:val="BodyText"/>
        <w:ind w:right="356"/>
      </w:pPr>
      <w:r>
        <w:t>Министарство државне управе и локалне самоуправе је 6. априла 2026</w:t>
      </w:r>
      <w:r w:rsidR="00636BB1">
        <w:t>. године обавестило јавност преко портала еКонсултације</w:t>
      </w:r>
      <w:r w:rsidR="00AD5C97">
        <w:rPr>
          <w:lang w:val="sr-Cyrl-RS"/>
        </w:rPr>
        <w:t xml:space="preserve"> </w:t>
      </w:r>
      <w:hyperlink r:id="rId7" w:history="1">
        <w:r w:rsidR="00AD5C97" w:rsidRPr="00233A34">
          <w:rPr>
            <w:rStyle w:val="Hyperlink"/>
            <w:lang w:val="sr-Cyrl-RS"/>
          </w:rPr>
          <w:t>https://ekonsultacije.gov.rs/topicOfDiscussionPage/647/3</w:t>
        </w:r>
      </w:hyperlink>
      <w:r w:rsidR="00AD5C97">
        <w:rPr>
          <w:lang w:val="sr-Cyrl-RS"/>
        </w:rPr>
        <w:t xml:space="preserve">, </w:t>
      </w:r>
      <w:r w:rsidR="00636BB1">
        <w:t xml:space="preserve"> као и на својој интернет страници</w:t>
      </w:r>
      <w:r w:rsidR="00AD5C97">
        <w:rPr>
          <w:lang w:val="sr-Cyrl-RS"/>
        </w:rPr>
        <w:t xml:space="preserve"> </w:t>
      </w:r>
      <w:hyperlink r:id="rId8" w:history="1">
        <w:r w:rsidR="00AD5C97" w:rsidRPr="00233A34">
          <w:rPr>
            <w:rStyle w:val="Hyperlink"/>
            <w:lang w:val="sr-Cyrl-RS"/>
          </w:rPr>
          <w:t>https://mduls.gov.rs/obavestenja/obavestenje-o-javnim-konsultacijama-u-postupku-pripreme-nacrta-zakona-o-izmenama-i-dopunama-zakona-o-inspekcijskom-nadzoru/</w:t>
        </w:r>
      </w:hyperlink>
      <w:r w:rsidR="00AD5C97">
        <w:rPr>
          <w:lang w:val="sr-Cyrl-RS"/>
        </w:rPr>
        <w:t xml:space="preserve"> </w:t>
      </w:r>
      <w:r>
        <w:t>да је отпочело са поступком израде</w:t>
      </w:r>
      <w:r w:rsidR="00636BB1">
        <w:rPr>
          <w:spacing w:val="-10"/>
        </w:rPr>
        <w:t xml:space="preserve"> </w:t>
      </w:r>
      <w:r>
        <w:rPr>
          <w:lang w:val="sr-Cyrl-RS"/>
        </w:rPr>
        <w:t>Нацрта закона о изменама и допунама Закона о инспекцијском надзор</w:t>
      </w:r>
      <w:r w:rsidR="00636BB1">
        <w:t>у</w:t>
      </w:r>
      <w:r w:rsidR="00636BB1">
        <w:rPr>
          <w:spacing w:val="-10"/>
        </w:rPr>
        <w:t xml:space="preserve"> </w:t>
      </w:r>
      <w:r>
        <w:rPr>
          <w:spacing w:val="-10"/>
          <w:lang w:val="sr-Cyrl-RS"/>
        </w:rPr>
        <w:t xml:space="preserve">у </w:t>
      </w:r>
      <w:r w:rsidR="00636BB1">
        <w:t>складу</w:t>
      </w:r>
      <w:r w:rsidR="00636BB1">
        <w:rPr>
          <w:spacing w:val="-5"/>
        </w:rPr>
        <w:t xml:space="preserve"> </w:t>
      </w:r>
      <w:r w:rsidR="00636BB1">
        <w:t>са</w:t>
      </w:r>
      <w:r w:rsidR="00636BB1">
        <w:rPr>
          <w:spacing w:val="-1"/>
        </w:rPr>
        <w:t xml:space="preserve"> </w:t>
      </w:r>
      <w:r w:rsidR="00636BB1">
        <w:t>одредбама</w:t>
      </w:r>
      <w:r w:rsidR="00636BB1">
        <w:rPr>
          <w:spacing w:val="-3"/>
        </w:rPr>
        <w:t xml:space="preserve"> </w:t>
      </w:r>
      <w:r w:rsidR="00636BB1">
        <w:t>члана</w:t>
      </w:r>
      <w:r w:rsidR="00636BB1">
        <w:rPr>
          <w:spacing w:val="-3"/>
        </w:rPr>
        <w:t xml:space="preserve"> </w:t>
      </w:r>
      <w:r w:rsidR="00636BB1">
        <w:t>34. став 1. Закона о планском систему Републике Србије позвало све заинтересоване стране</w:t>
      </w:r>
      <w:r w:rsidR="00636BB1">
        <w:rPr>
          <w:rFonts w:ascii="Calibri" w:hAnsi="Calibri"/>
          <w:sz w:val="22"/>
        </w:rPr>
        <w:t xml:space="preserve">, </w:t>
      </w:r>
      <w:r w:rsidR="00636BB1">
        <w:t>односно представнике институција, стручну јавност, академску заједницу, организације циви</w:t>
      </w:r>
      <w:r>
        <w:t>лног друштва и грађане, да до 13. априла 2026</w:t>
      </w:r>
      <w:r w:rsidR="00636BB1">
        <w:t>. године, уче</w:t>
      </w:r>
      <w:r w:rsidR="005A6947">
        <w:t xml:space="preserve">ствују у консултацијама. </w:t>
      </w:r>
      <w:r w:rsidR="00636BB1">
        <w:t xml:space="preserve">Предмет консултација био је документ чији је циљ </w:t>
      </w:r>
      <w:r w:rsidRPr="003F1BE2">
        <w:rPr>
          <w:bCs/>
        </w:rPr>
        <w:t>потреба увођења нових решења у погледу поступања по представкама, којима физичка и правна лица иницирају покретање поступка инспекцијског надзора по службеној дужности, као и коришћења јединственог софтверског решења за инспекције е-Инспектор, у складу са предлозима из инспекцијске и привредне праксе и препорукама спроведених анализа.</w:t>
      </w:r>
    </w:p>
    <w:p w:rsidR="00F44E6D" w:rsidRDefault="00636BB1">
      <w:pPr>
        <w:pStyle w:val="BodyText"/>
        <w:spacing w:before="121"/>
        <w:ind w:right="354"/>
      </w:pPr>
      <w:r>
        <w:t>Фаза</w:t>
      </w:r>
      <w:r>
        <w:rPr>
          <w:spacing w:val="-6"/>
        </w:rPr>
        <w:t xml:space="preserve"> </w:t>
      </w:r>
      <w:r>
        <w:t>консултација</w:t>
      </w:r>
      <w:r>
        <w:rPr>
          <w:spacing w:val="-5"/>
        </w:rPr>
        <w:t xml:space="preserve"> </w:t>
      </w:r>
      <w:r>
        <w:t>спроведена</w:t>
      </w:r>
      <w:r>
        <w:rPr>
          <w:spacing w:val="-6"/>
        </w:rPr>
        <w:t xml:space="preserve"> </w:t>
      </w:r>
      <w:r>
        <w:t>је</w:t>
      </w:r>
      <w:r>
        <w:rPr>
          <w:spacing w:val="-3"/>
        </w:rPr>
        <w:t xml:space="preserve"> </w:t>
      </w:r>
      <w:r>
        <w:t>у</w:t>
      </w:r>
      <w:r>
        <w:rPr>
          <w:spacing w:val="-10"/>
        </w:rPr>
        <w:t xml:space="preserve"> </w:t>
      </w:r>
      <w:r>
        <w:t>периоду</w:t>
      </w:r>
      <w:r>
        <w:rPr>
          <w:spacing w:val="-10"/>
        </w:rPr>
        <w:t xml:space="preserve"> </w:t>
      </w:r>
      <w:r>
        <w:t>од</w:t>
      </w:r>
      <w:r>
        <w:rPr>
          <w:spacing w:val="-5"/>
        </w:rPr>
        <w:t xml:space="preserve"> </w:t>
      </w:r>
      <w:r w:rsidR="003F1BE2">
        <w:t>6</w:t>
      </w:r>
      <w:r>
        <w:t>.</w:t>
      </w:r>
      <w:r w:rsidR="003F1BE2">
        <w:rPr>
          <w:lang w:val="sr-Cyrl-RS"/>
        </w:rPr>
        <w:t xml:space="preserve"> априла</w:t>
      </w:r>
      <w:r>
        <w:rPr>
          <w:spacing w:val="-5"/>
        </w:rPr>
        <w:t xml:space="preserve"> </w:t>
      </w:r>
      <w:r>
        <w:t>до</w:t>
      </w:r>
      <w:r>
        <w:rPr>
          <w:spacing w:val="-5"/>
        </w:rPr>
        <w:t xml:space="preserve"> </w:t>
      </w:r>
      <w:r w:rsidR="003F1BE2">
        <w:t>13</w:t>
      </w:r>
      <w:r>
        <w:t>.</w:t>
      </w:r>
      <w:r>
        <w:rPr>
          <w:spacing w:val="-5"/>
        </w:rPr>
        <w:t xml:space="preserve"> </w:t>
      </w:r>
      <w:r w:rsidR="003F1BE2">
        <w:t>априла</w:t>
      </w:r>
      <w:r>
        <w:rPr>
          <w:spacing w:val="-5"/>
        </w:rPr>
        <w:t xml:space="preserve"> </w:t>
      </w:r>
      <w:r w:rsidR="003F1BE2">
        <w:t>2026</w:t>
      </w:r>
      <w:r>
        <w:t>.</w:t>
      </w:r>
      <w:r>
        <w:rPr>
          <w:spacing w:val="-5"/>
        </w:rPr>
        <w:t xml:space="preserve"> </w:t>
      </w:r>
      <w:r>
        <w:t>године,</w:t>
      </w:r>
      <w:r>
        <w:rPr>
          <w:spacing w:val="-5"/>
        </w:rPr>
        <w:t xml:space="preserve"> </w:t>
      </w:r>
      <w:r>
        <w:t>где</w:t>
      </w:r>
      <w:r>
        <w:rPr>
          <w:spacing w:val="-6"/>
        </w:rPr>
        <w:t xml:space="preserve"> </w:t>
      </w:r>
      <w:r>
        <w:t xml:space="preserve">су сви заинтересовани могли своје предлоге, сугестије, иницијативе и коментаре доставити путем електронске поште на адресу </w:t>
      </w:r>
      <w:hyperlink r:id="rId9" w:history="1">
        <w:r w:rsidR="00242E18" w:rsidRPr="002C64B4">
          <w:rPr>
            <w:rStyle w:val="Hyperlink"/>
          </w:rPr>
          <w:t>kontakt@insektor.gov.rs</w:t>
        </w:r>
      </w:hyperlink>
      <w:r w:rsidR="003F1BE2">
        <w:t xml:space="preserve"> </w:t>
      </w:r>
      <w:r>
        <w:t xml:space="preserve">или писаним путем на адресу </w:t>
      </w:r>
      <w:r w:rsidR="00242E18">
        <w:t>Министарствa</w:t>
      </w:r>
      <w:r w:rsidR="00242E18" w:rsidRPr="00242E18">
        <w:t xml:space="preserve"> државне управе и локалне самоуправе, Београд, Бирчанинова бр. 6, са назнаком: „За јавне консултације о предлозима за измене и допуне Закона о инспекцијском надзору”.</w:t>
      </w:r>
      <w:r>
        <w:t xml:space="preserve">као и путем портала </w:t>
      </w:r>
      <w:r>
        <w:rPr>
          <w:spacing w:val="-2"/>
        </w:rPr>
        <w:t>еКонсултације</w:t>
      </w:r>
      <w:r w:rsidR="00AD5C97">
        <w:rPr>
          <w:spacing w:val="-2"/>
          <w:lang w:val="sr-Cyrl-RS"/>
        </w:rPr>
        <w:t xml:space="preserve"> </w:t>
      </w:r>
      <w:hyperlink r:id="rId10" w:history="1">
        <w:r w:rsidR="00AD5C97" w:rsidRPr="00233A34">
          <w:rPr>
            <w:rStyle w:val="Hyperlink"/>
            <w:spacing w:val="-2"/>
            <w:lang w:val="sr-Cyrl-RS"/>
          </w:rPr>
          <w:t>https://ekonsultacije.gov.rs/topicOfDiscussionPage/647/3</w:t>
        </w:r>
      </w:hyperlink>
      <w:r w:rsidR="00AD5C97">
        <w:rPr>
          <w:spacing w:val="-2"/>
          <w:lang w:val="sr-Cyrl-RS"/>
        </w:rPr>
        <w:t>.</w:t>
      </w:r>
    </w:p>
    <w:p w:rsidR="00F44E6D" w:rsidRDefault="00636BB1">
      <w:pPr>
        <w:pStyle w:val="BodyText"/>
        <w:spacing w:before="120"/>
        <w:ind w:right="362"/>
      </w:pPr>
      <w:r>
        <w:t>Учешћем у овом процесу, сви заинтересовани су могли дати свој допринос унапређењу система јавних инвестиција у Републици Србији.</w:t>
      </w:r>
    </w:p>
    <w:p w:rsidR="00F44E6D" w:rsidRDefault="00636BB1">
      <w:pPr>
        <w:pStyle w:val="BodyText"/>
        <w:spacing w:before="120"/>
        <w:ind w:right="357"/>
      </w:pPr>
      <w:r>
        <w:t>Током периода консултација пристигле су следеће примедбе, сугестије и коментари од стране представника заинтересоване јавности:</w:t>
      </w:r>
    </w:p>
    <w:p w:rsidR="00F44E6D" w:rsidRPr="009321F6" w:rsidRDefault="00F44E6D">
      <w:pPr>
        <w:pStyle w:val="BodyText"/>
        <w:rPr>
          <w:lang w:val="sr-Cyrl-RS"/>
        </w:rPr>
        <w:sectPr w:rsidR="00F44E6D" w:rsidRPr="009321F6">
          <w:footerReference w:type="default" r:id="rId11"/>
          <w:type w:val="continuous"/>
          <w:pgSz w:w="12240" w:h="15840"/>
          <w:pgMar w:top="1360" w:right="1080" w:bottom="1200" w:left="1440" w:header="0" w:footer="1012" w:gutter="0"/>
          <w:pgNumType w:start="1"/>
          <w:cols w:space="720"/>
        </w:sectPr>
      </w:pPr>
    </w:p>
    <w:p w:rsidR="00F44E6D" w:rsidRDefault="00F44E6D">
      <w:pPr>
        <w:pStyle w:val="TableParagraph"/>
        <w:jc w:val="both"/>
        <w:rPr>
          <w:sz w:val="20"/>
        </w:rPr>
        <w:sectPr w:rsidR="00F44E6D">
          <w:footerReference w:type="default" r:id="rId12"/>
          <w:pgSz w:w="15840" w:h="12240" w:orient="landscape"/>
          <w:pgMar w:top="880" w:right="720" w:bottom="1200" w:left="720" w:header="0" w:footer="1012" w:gutter="0"/>
          <w:cols w:space="720"/>
        </w:sectPr>
      </w:pPr>
    </w:p>
    <w:p w:rsidR="00F44E6D" w:rsidRDefault="00F44E6D">
      <w:pPr>
        <w:pStyle w:val="TableParagraph"/>
        <w:jc w:val="both"/>
        <w:rPr>
          <w:sz w:val="20"/>
        </w:rPr>
        <w:sectPr w:rsidR="00F44E6D">
          <w:type w:val="continuous"/>
          <w:pgSz w:w="15840" w:h="12240" w:orient="landscape"/>
          <w:pgMar w:top="880" w:right="720" w:bottom="1200" w:left="720" w:header="0" w:footer="1012" w:gutter="0"/>
          <w:cols w:space="720"/>
        </w:sectPr>
      </w:pPr>
    </w:p>
    <w:p w:rsidR="006B22D7" w:rsidRPr="007B3C08" w:rsidRDefault="00527A98" w:rsidP="006B22D7">
      <w:pPr>
        <w:tabs>
          <w:tab w:val="left" w:pos="10632"/>
        </w:tabs>
        <w:jc w:val="center"/>
        <w:rPr>
          <w:b/>
          <w:lang w:val="sr-Cyrl-RS"/>
        </w:rPr>
      </w:pPr>
      <w:r>
        <w:rPr>
          <w:b/>
          <w:lang w:val="sr-Cyrl-RS"/>
        </w:rPr>
        <w:t xml:space="preserve">    </w:t>
      </w:r>
      <w:r w:rsidR="006B22D7">
        <w:rPr>
          <w:b/>
          <w:lang w:val="sr-Cyrl-RS"/>
        </w:rPr>
        <w:t>ИЗВЕШТАЈ</w:t>
      </w:r>
      <w:r w:rsidR="006B22D7" w:rsidRPr="007B3C08">
        <w:rPr>
          <w:b/>
          <w:lang w:val="sr-Cyrl-RS"/>
        </w:rPr>
        <w:t xml:space="preserve"> СА</w:t>
      </w:r>
      <w:r w:rsidR="006B22D7">
        <w:rPr>
          <w:b/>
          <w:lang w:val="sr-Cyrl-RS"/>
        </w:rPr>
        <w:t xml:space="preserve"> </w:t>
      </w:r>
      <w:r w:rsidR="006B22D7" w:rsidRPr="007B3C08">
        <w:rPr>
          <w:b/>
          <w:lang w:val="sr-Cyrl-RS"/>
        </w:rPr>
        <w:t>КОНСУЛТАЦИЈА</w:t>
      </w:r>
    </w:p>
    <w:p w:rsidR="006B22D7" w:rsidRPr="007B3C08" w:rsidRDefault="006B22D7" w:rsidP="006B22D7">
      <w:pPr>
        <w:jc w:val="both"/>
        <w:rPr>
          <w:lang w:val="sr-Cyrl-RS"/>
        </w:rPr>
      </w:pPr>
    </w:p>
    <w:tbl>
      <w:tblPr>
        <w:tblStyle w:val="TableGrid"/>
        <w:tblW w:w="13765" w:type="dxa"/>
        <w:tblInd w:w="-289" w:type="dxa"/>
        <w:tblLayout w:type="fixed"/>
        <w:tblCellMar>
          <w:left w:w="85" w:type="dxa"/>
          <w:right w:w="85" w:type="dxa"/>
        </w:tblCellMar>
        <w:tblLook w:val="04A0" w:firstRow="1" w:lastRow="0" w:firstColumn="1" w:lastColumn="0" w:noHBand="0" w:noVBand="1"/>
      </w:tblPr>
      <w:tblGrid>
        <w:gridCol w:w="710"/>
        <w:gridCol w:w="1290"/>
        <w:gridCol w:w="992"/>
        <w:gridCol w:w="6988"/>
        <w:gridCol w:w="3785"/>
      </w:tblGrid>
      <w:tr w:rsidR="006B22D7" w:rsidRPr="007B3C08" w:rsidTr="007263DC">
        <w:trPr>
          <w:trHeight w:val="476"/>
        </w:trPr>
        <w:tc>
          <w:tcPr>
            <w:tcW w:w="710" w:type="dxa"/>
          </w:tcPr>
          <w:p w:rsidR="006B22D7" w:rsidRPr="007B3C08" w:rsidRDefault="006B22D7" w:rsidP="007263DC">
            <w:pPr>
              <w:jc w:val="center"/>
              <w:rPr>
                <w:b/>
                <w:lang w:val="sr-Cyrl-RS"/>
              </w:rPr>
            </w:pPr>
            <w:r w:rsidRPr="007B3C08">
              <w:rPr>
                <w:b/>
                <w:lang w:val="sr-Cyrl-RS"/>
              </w:rPr>
              <w:t>БР.</w:t>
            </w:r>
          </w:p>
        </w:tc>
        <w:tc>
          <w:tcPr>
            <w:tcW w:w="1290" w:type="dxa"/>
          </w:tcPr>
          <w:p w:rsidR="006B22D7" w:rsidRPr="007B3C08" w:rsidRDefault="006B22D7" w:rsidP="007263DC">
            <w:pPr>
              <w:jc w:val="both"/>
              <w:rPr>
                <w:b/>
                <w:lang w:val="sr-Latn-RS"/>
              </w:rPr>
            </w:pPr>
            <w:r w:rsidRPr="007B3C08">
              <w:rPr>
                <w:b/>
                <w:lang w:val="sr-Cyrl-RS"/>
              </w:rPr>
              <w:t>КОРИ</w:t>
            </w:r>
            <w:r w:rsidRPr="007B3C08">
              <w:rPr>
                <w:b/>
                <w:lang w:val="sr-Latn-RS"/>
              </w:rPr>
              <w:t>-</w:t>
            </w:r>
          </w:p>
          <w:p w:rsidR="006B22D7" w:rsidRPr="007B3C08" w:rsidRDefault="006B22D7" w:rsidP="007263DC">
            <w:pPr>
              <w:jc w:val="both"/>
              <w:rPr>
                <w:b/>
                <w:lang w:val="sr-Cyrl-RS"/>
              </w:rPr>
            </w:pPr>
            <w:r w:rsidRPr="007B3C08">
              <w:rPr>
                <w:b/>
                <w:lang w:val="sr-Cyrl-RS"/>
              </w:rPr>
              <w:t>СНИК</w:t>
            </w:r>
          </w:p>
        </w:tc>
        <w:tc>
          <w:tcPr>
            <w:tcW w:w="992" w:type="dxa"/>
          </w:tcPr>
          <w:p w:rsidR="006B22D7" w:rsidRPr="007B3C08" w:rsidRDefault="006B22D7" w:rsidP="007263DC">
            <w:pPr>
              <w:jc w:val="both"/>
              <w:rPr>
                <w:b/>
                <w:lang w:val="sr-Latn-RS"/>
              </w:rPr>
            </w:pPr>
            <w:r w:rsidRPr="007B3C08">
              <w:rPr>
                <w:b/>
                <w:lang w:val="sr-Cyrl-RS"/>
              </w:rPr>
              <w:t>РЕФЕ</w:t>
            </w:r>
            <w:r w:rsidRPr="007B3C08">
              <w:rPr>
                <w:b/>
                <w:lang w:val="sr-Latn-RS"/>
              </w:rPr>
              <w:t>-</w:t>
            </w:r>
          </w:p>
          <w:p w:rsidR="006B22D7" w:rsidRPr="007B3C08" w:rsidRDefault="006B22D7" w:rsidP="007263DC">
            <w:pPr>
              <w:jc w:val="both"/>
              <w:rPr>
                <w:b/>
                <w:lang w:val="sr-Cyrl-RS"/>
              </w:rPr>
            </w:pPr>
            <w:r w:rsidRPr="007B3C08">
              <w:rPr>
                <w:b/>
                <w:lang w:val="sr-Cyrl-RS"/>
              </w:rPr>
              <w:t>РЕНЦА</w:t>
            </w:r>
          </w:p>
        </w:tc>
        <w:tc>
          <w:tcPr>
            <w:tcW w:w="6988" w:type="dxa"/>
          </w:tcPr>
          <w:p w:rsidR="006B22D7" w:rsidRPr="007B3C08" w:rsidRDefault="006B22D7" w:rsidP="007263DC">
            <w:pPr>
              <w:jc w:val="both"/>
              <w:rPr>
                <w:b/>
                <w:lang w:val="sr-Cyrl-RS"/>
              </w:rPr>
            </w:pPr>
            <w:r w:rsidRPr="007B3C08">
              <w:rPr>
                <w:b/>
                <w:lang w:val="sr-Cyrl-RS"/>
              </w:rPr>
              <w:t>КОМЕНТАР</w:t>
            </w:r>
          </w:p>
        </w:tc>
        <w:tc>
          <w:tcPr>
            <w:tcW w:w="3785" w:type="dxa"/>
          </w:tcPr>
          <w:p w:rsidR="006B22D7" w:rsidRPr="007B3C08" w:rsidRDefault="006B22D7" w:rsidP="007263DC">
            <w:pPr>
              <w:jc w:val="both"/>
              <w:rPr>
                <w:b/>
                <w:lang w:val="sr-Cyrl-RS"/>
              </w:rPr>
            </w:pPr>
            <w:r w:rsidRPr="007B3C08">
              <w:rPr>
                <w:b/>
                <w:lang w:val="sr-Cyrl-RS"/>
              </w:rPr>
              <w:t>ОДГОВОР</w:t>
            </w:r>
          </w:p>
        </w:tc>
      </w:tr>
      <w:tr w:rsidR="006B22D7" w:rsidRPr="00C34B4F" w:rsidTr="007263DC">
        <w:tc>
          <w:tcPr>
            <w:tcW w:w="710" w:type="dxa"/>
          </w:tcPr>
          <w:p w:rsidR="006B22D7" w:rsidRPr="007B3C08" w:rsidRDefault="006B22D7" w:rsidP="006B22D7">
            <w:pPr>
              <w:pStyle w:val="ListParagraph"/>
              <w:numPr>
                <w:ilvl w:val="0"/>
                <w:numId w:val="3"/>
              </w:numPr>
              <w:contextualSpacing/>
              <w:rPr>
                <w:lang w:val="sr-Cyrl-RS"/>
              </w:rPr>
            </w:pPr>
          </w:p>
        </w:tc>
        <w:tc>
          <w:tcPr>
            <w:tcW w:w="1290" w:type="dxa"/>
          </w:tcPr>
          <w:p w:rsidR="006B22D7" w:rsidRPr="0070084B" w:rsidRDefault="006B22D7" w:rsidP="007263DC">
            <w:pPr>
              <w:jc w:val="both"/>
              <w:rPr>
                <w:b/>
                <w:lang w:val="sr-Cyrl-RS"/>
              </w:rPr>
            </w:pPr>
            <w:r>
              <w:rPr>
                <w:b/>
                <w:lang w:val="sr-Cyrl-RS"/>
              </w:rPr>
              <w:t>Бојана Тодоровић</w:t>
            </w:r>
            <w:r w:rsidR="0070084B">
              <w:rPr>
                <w:b/>
              </w:rPr>
              <w:t xml:space="preserve"> </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p>
        </w:tc>
        <w:tc>
          <w:tcPr>
            <w:tcW w:w="6988" w:type="dxa"/>
          </w:tcPr>
          <w:p w:rsidR="006B22D7" w:rsidRPr="000C1D21" w:rsidRDefault="006B22D7" w:rsidP="007263DC">
            <w:pPr>
              <w:jc w:val="both"/>
              <w:rPr>
                <w:lang w:val="sr-Cyrl-RS"/>
              </w:rPr>
            </w:pPr>
            <w:r w:rsidRPr="00C34B4F">
              <w:rPr>
                <w:lang w:val="sr-Cyrl-RS"/>
              </w:rPr>
              <w:t>У прилогу достављамо коментаре чланица Привредне коморе Србије на Нацрт закона о изменама и допунама Закона о инспексијском надзору.</w:t>
            </w:r>
          </w:p>
        </w:tc>
        <w:tc>
          <w:tcPr>
            <w:tcW w:w="3785" w:type="dxa"/>
          </w:tcPr>
          <w:p w:rsidR="006B22D7" w:rsidRPr="00D7306C" w:rsidRDefault="006B22D7" w:rsidP="007263DC">
            <w:pPr>
              <w:jc w:val="both"/>
              <w:rPr>
                <w:sz w:val="24"/>
                <w:szCs w:val="24"/>
                <w:lang w:val="sr-Cyrl-RS"/>
              </w:rPr>
            </w:pPr>
            <w:r>
              <w:rPr>
                <w:lang w:val="sr-Cyrl-RS"/>
              </w:rPr>
              <w:t>Општи коментар</w:t>
            </w:r>
          </w:p>
        </w:tc>
      </w:tr>
      <w:tr w:rsidR="006B22D7" w:rsidRPr="003A6866" w:rsidTr="007263DC">
        <w:tc>
          <w:tcPr>
            <w:tcW w:w="710" w:type="dxa"/>
          </w:tcPr>
          <w:p w:rsidR="006B22D7" w:rsidRPr="007B3C08" w:rsidRDefault="006B22D7" w:rsidP="006B22D7">
            <w:pPr>
              <w:pStyle w:val="ListParagraph"/>
              <w:numPr>
                <w:ilvl w:val="0"/>
                <w:numId w:val="3"/>
              </w:numPr>
              <w:contextualSpacing/>
              <w:rPr>
                <w:lang w:val="sr-Cyrl-RS"/>
              </w:rPr>
            </w:pPr>
          </w:p>
        </w:tc>
        <w:tc>
          <w:tcPr>
            <w:tcW w:w="1290" w:type="dxa"/>
          </w:tcPr>
          <w:p w:rsidR="006B22D7" w:rsidRPr="000C1D21" w:rsidRDefault="006B22D7" w:rsidP="007263DC">
            <w:pPr>
              <w:jc w:val="both"/>
              <w:rPr>
                <w:b/>
                <w:lang w:val="sr-Cyrl-RS"/>
              </w:rPr>
            </w:pPr>
            <w:r>
              <w:rPr>
                <w:b/>
                <w:lang w:val="sr-Cyrl-RS"/>
              </w:rPr>
              <w:t>Б</w:t>
            </w:r>
            <w:r>
              <w:rPr>
                <w:b/>
              </w:rPr>
              <w:t>oja</w:t>
            </w:r>
            <w:r>
              <w:rPr>
                <w:b/>
                <w:lang w:val="sr-Cyrl-RS"/>
              </w:rPr>
              <w:t>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sidRPr="007B3C08">
              <w:rPr>
                <w:lang w:val="sr-Cyrl-RS"/>
              </w:rPr>
              <w:t>Чл</w:t>
            </w:r>
            <w:r w:rsidRPr="007B3C08">
              <w:rPr>
                <w:lang w:val="sr-Latn-RS"/>
              </w:rPr>
              <w:t>.</w:t>
            </w:r>
            <w:r>
              <w:rPr>
                <w:lang w:val="sr-Cyrl-RS"/>
              </w:rPr>
              <w:t xml:space="preserve"> 3</w:t>
            </w:r>
            <w:r w:rsidRPr="007B3C08">
              <w:rPr>
                <w:lang w:val="sr-Cyrl-RS"/>
              </w:rPr>
              <w:t>.</w:t>
            </w:r>
          </w:p>
        </w:tc>
        <w:tc>
          <w:tcPr>
            <w:tcW w:w="6988" w:type="dxa"/>
          </w:tcPr>
          <w:p w:rsidR="006B22D7" w:rsidRPr="000C1D21" w:rsidRDefault="006B22D7" w:rsidP="007263DC">
            <w:pPr>
              <w:jc w:val="both"/>
              <w:rPr>
                <w:lang w:val="sr-Cyrl-RS"/>
              </w:rPr>
            </w:pPr>
            <w:r w:rsidRPr="000C1D21">
              <w:rPr>
                <w:lang w:val="sr-Cyrl-RS"/>
              </w:rPr>
              <w:t xml:space="preserve">Предложена је измена члана 5. Закона, те се наводи да инспектор може поред полиције и комуналне милиције да ангажује и стручне службе и стручна лица.  </w:t>
            </w:r>
          </w:p>
          <w:p w:rsidR="006B22D7" w:rsidRPr="000C1D21" w:rsidRDefault="006B22D7" w:rsidP="007263DC">
            <w:pPr>
              <w:jc w:val="both"/>
              <w:rPr>
                <w:lang w:val="sr-Cyrl-RS"/>
              </w:rPr>
            </w:pPr>
            <w:r w:rsidRPr="000C1D21">
              <w:rPr>
                <w:lang w:val="sr-Cyrl-RS"/>
              </w:rPr>
              <w:t xml:space="preserve">Примедба се односи на то да појмови:  „Стручна служба и стручно лице“ нису нигде у Нацрту ближе дефинисани, те их је неопходно дефинисати. </w:t>
            </w:r>
          </w:p>
          <w:p w:rsidR="006B22D7" w:rsidRPr="000C1D21" w:rsidRDefault="006B22D7" w:rsidP="007263DC">
            <w:pPr>
              <w:jc w:val="both"/>
              <w:rPr>
                <w:lang w:val="sr-Cyrl-RS"/>
              </w:rPr>
            </w:pPr>
          </w:p>
          <w:p w:rsidR="006B22D7" w:rsidRPr="000C1D21" w:rsidRDefault="006B22D7" w:rsidP="007263DC">
            <w:pPr>
              <w:jc w:val="both"/>
              <w:rPr>
                <w:lang w:val="sr-Cyrl-RS"/>
              </w:rPr>
            </w:pPr>
            <w:r w:rsidRPr="000C1D21">
              <w:rPr>
                <w:lang w:val="sr-Cyrl-RS"/>
              </w:rPr>
              <w:t>Предлог је да се у члану 3. дода тачка која ће дефинисати стручне службе и стручна лица, која ће се дефиниција примењивати на све чланове Закона који садрже ове појмове.</w:t>
            </w:r>
          </w:p>
          <w:p w:rsidR="006B22D7" w:rsidRPr="000C1D21" w:rsidRDefault="006B22D7" w:rsidP="007263DC">
            <w:pPr>
              <w:jc w:val="both"/>
              <w:rPr>
                <w:lang w:val="sr-Cyrl-RS"/>
              </w:rPr>
            </w:pPr>
          </w:p>
          <w:p w:rsidR="006B22D7" w:rsidRPr="000C1D21" w:rsidRDefault="006B22D7" w:rsidP="007263DC">
            <w:pPr>
              <w:jc w:val="both"/>
              <w:rPr>
                <w:lang w:val="sr-Cyrl-RS"/>
              </w:rPr>
            </w:pPr>
            <w:r w:rsidRPr="000C1D21">
              <w:rPr>
                <w:lang w:val="sr-Cyrl-RS"/>
              </w:rPr>
              <w:t>Такође, предлог је да се у Закону дефинише и одговорност стручних служби и стручних лица на начин:</w:t>
            </w:r>
          </w:p>
          <w:p w:rsidR="006B22D7" w:rsidRPr="000C1D21" w:rsidRDefault="006B22D7" w:rsidP="007263DC">
            <w:pPr>
              <w:jc w:val="both"/>
              <w:rPr>
                <w:lang w:val="sr-Cyrl-RS"/>
              </w:rPr>
            </w:pPr>
          </w:p>
          <w:p w:rsidR="006B22D7" w:rsidRPr="000C1D21" w:rsidRDefault="006B22D7" w:rsidP="007263DC">
            <w:pPr>
              <w:jc w:val="both"/>
              <w:rPr>
                <w:lang w:val="sr-Cyrl-RS"/>
              </w:rPr>
            </w:pPr>
            <w:r w:rsidRPr="000C1D21">
              <w:rPr>
                <w:lang w:val="sr-Cyrl-RS"/>
              </w:rPr>
              <w:t>„Стручне службе и стручна лица дужна да поштују правила о тајности података, санитарне прописе у објекту и све друге важеће законске и интерне прописе у највећој могућој мери. За евентуалну штету насталу поступањем стручних служби и стручних лица одговара орган који их је ангажовао“</w:t>
            </w:r>
          </w:p>
          <w:p w:rsidR="006B22D7" w:rsidRPr="000C1D21" w:rsidRDefault="006B22D7" w:rsidP="007263DC">
            <w:pPr>
              <w:jc w:val="both"/>
              <w:rPr>
                <w:lang w:val="sr-Cyrl-RS"/>
              </w:rPr>
            </w:pPr>
          </w:p>
          <w:p w:rsidR="006B22D7" w:rsidRPr="007B3C08" w:rsidRDefault="006B22D7" w:rsidP="007263DC">
            <w:pPr>
              <w:jc w:val="both"/>
              <w:rPr>
                <w:lang w:val="sr-Cyrl-RS"/>
              </w:rPr>
            </w:pPr>
            <w:r w:rsidRPr="000C1D21">
              <w:rPr>
                <w:lang w:val="sr-Cyrl-RS"/>
              </w:rPr>
              <w:t>Додатно, напомињемо да члан 5. садржи ограничење да полиција и комунална милиција пружају помоћ према законима којима се уређују полиција и комунална милиција, те је у складу са овим ставом потребно навести и којих прописа/начела, стручна служба и стручно лице се морају придржавати, те додатно навести да се стручна лица и стручне службе не могу ангажовати за пружање помоћи која потпада под искључиву надлежност полиције и комуналне милиције или других државних органа.</w:t>
            </w:r>
          </w:p>
        </w:tc>
        <w:tc>
          <w:tcPr>
            <w:tcW w:w="3785" w:type="dxa"/>
          </w:tcPr>
          <w:p w:rsidR="006B22D7" w:rsidRPr="00D7306C" w:rsidRDefault="00E64ED6" w:rsidP="007263DC">
            <w:pPr>
              <w:jc w:val="both"/>
              <w:rPr>
                <w:sz w:val="24"/>
                <w:szCs w:val="24"/>
                <w:lang w:val="sr-Cyrl-RS"/>
              </w:rPr>
            </w:pPr>
            <w:r>
              <w:rPr>
                <w:sz w:val="24"/>
                <w:szCs w:val="24"/>
                <w:lang w:val="sr-Cyrl-RS"/>
              </w:rPr>
              <w:t>Коментар се не прихвата.</w:t>
            </w:r>
            <w:r w:rsidR="006B22D7" w:rsidRPr="00D7306C">
              <w:rPr>
                <w:sz w:val="24"/>
                <w:szCs w:val="24"/>
                <w:lang w:val="sr-Cyrl-RS"/>
              </w:rPr>
              <w:t>Предлог је смислен</w:t>
            </w:r>
            <w:r w:rsidR="006B22D7" w:rsidRPr="00D7306C">
              <w:rPr>
                <w:sz w:val="24"/>
                <w:szCs w:val="24"/>
                <w:lang w:val="sr-Latn-RS"/>
              </w:rPr>
              <w:t xml:space="preserve">, </w:t>
            </w:r>
            <w:r w:rsidR="006B22D7" w:rsidRPr="00D7306C">
              <w:rPr>
                <w:sz w:val="24"/>
                <w:szCs w:val="24"/>
                <w:lang w:val="sr-Cyrl-RS"/>
              </w:rPr>
              <w:t>али налазимо да није у питању законска материја, која је у Нацрту закона уређена на довољан начин, а како је то уређено и у члану 54. став 2. Закона о полицији, док је подробније уређење ових питања подесно да буде предмет смернице/упутства, које доноси Координациона комисија. Такође, ова питања већ су у битном уређена другим општим и секторским законима.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0C1D21"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sidRPr="007B3C08">
              <w:rPr>
                <w:lang w:val="sr-Cyrl-RS"/>
              </w:rPr>
              <w:t>Чл</w:t>
            </w:r>
            <w:r w:rsidRPr="007B3C08">
              <w:rPr>
                <w:lang w:val="sr-Latn-RS"/>
              </w:rPr>
              <w:t>.</w:t>
            </w:r>
            <w:r>
              <w:rPr>
                <w:lang w:val="sr-Cyrl-RS"/>
              </w:rPr>
              <w:t xml:space="preserve"> 3</w:t>
            </w:r>
          </w:p>
        </w:tc>
        <w:tc>
          <w:tcPr>
            <w:tcW w:w="6988" w:type="dxa"/>
          </w:tcPr>
          <w:p w:rsidR="006B22D7" w:rsidRPr="000C1D21" w:rsidRDefault="006B22D7" w:rsidP="007263DC">
            <w:pPr>
              <w:jc w:val="both"/>
              <w:rPr>
                <w:lang w:val="sr-Cyrl-RS"/>
              </w:rPr>
            </w:pPr>
            <w:r w:rsidRPr="000C1D21">
              <w:rPr>
                <w:lang w:val="sr-Cyrl-RS"/>
              </w:rPr>
              <w:t>Предлажу се промене фокусиране на модернизацију, дигитализацију, јачање превентивног деловања и бољу координацију између различитих нивоа власти.</w:t>
            </w:r>
            <w:r w:rsidRPr="000C1D21">
              <w:rPr>
                <w:lang w:val="sr-Cyrl-RS"/>
              </w:rPr>
              <w:tab/>
            </w:r>
          </w:p>
          <w:p w:rsidR="006B22D7" w:rsidRPr="000C1D21" w:rsidRDefault="006B22D7" w:rsidP="007263DC">
            <w:pPr>
              <w:jc w:val="both"/>
              <w:rPr>
                <w:lang w:val="sr-Cyrl-RS"/>
              </w:rPr>
            </w:pPr>
          </w:p>
          <w:p w:rsidR="006B22D7" w:rsidRPr="000C1D21" w:rsidRDefault="006B22D7" w:rsidP="007263DC">
            <w:pPr>
              <w:jc w:val="both"/>
              <w:rPr>
                <w:lang w:val="sr-Cyrl-RS"/>
              </w:rPr>
            </w:pPr>
            <w:r w:rsidRPr="000C1D21">
              <w:rPr>
                <w:lang w:val="sr-Cyrl-RS"/>
              </w:rPr>
              <w:lastRenderedPageBreak/>
              <w:t>Предлог  је да се у члану 3. Нацрта, којим се мења члан 5. Закона, дода нова тачка 9) која гласи:</w:t>
            </w:r>
          </w:p>
          <w:p w:rsidR="006B22D7" w:rsidRPr="007B3C08" w:rsidRDefault="006B22D7" w:rsidP="007263DC">
            <w:pPr>
              <w:jc w:val="both"/>
              <w:rPr>
                <w:lang w:val="sr-Cyrl-RS"/>
              </w:rPr>
            </w:pPr>
            <w:r w:rsidRPr="000C1D21">
              <w:rPr>
                <w:lang w:val="sr-Cyrl-RS"/>
              </w:rPr>
              <w:t>„Центар за обједињени пријем представки и притужби је кориснички сервис за пријем представки и притужби у надлежности републичких инспекција и пружање обавештења о надлежностима инспекција, који се налази на порталу координационе комисије за инспекцијски надзор“</w:t>
            </w:r>
          </w:p>
        </w:tc>
        <w:tc>
          <w:tcPr>
            <w:tcW w:w="3785" w:type="dxa"/>
          </w:tcPr>
          <w:p w:rsidR="006B22D7" w:rsidRPr="007B3C08" w:rsidRDefault="00E64ED6" w:rsidP="007263DC">
            <w:pPr>
              <w:jc w:val="both"/>
              <w:rPr>
                <w:lang w:val="sr-Cyrl-RS"/>
              </w:rPr>
            </w:pPr>
            <w:r>
              <w:rPr>
                <w:lang w:val="sr-Cyrl-RS"/>
              </w:rPr>
              <w:lastRenderedPageBreak/>
              <w:t>Коментар се не прихвата.</w:t>
            </w:r>
            <w:r w:rsidR="006B22D7" w:rsidRPr="00D7306C">
              <w:rPr>
                <w:lang w:val="sr-Cyrl-RS"/>
              </w:rPr>
              <w:t>Ове одредбе додају се у члан 3. (Значење израза) и није потребно понављати их у члану 5.</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535F9C"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sidRPr="007B3C08">
              <w:rPr>
                <w:lang w:val="sr-Cyrl-RS"/>
              </w:rPr>
              <w:t>Чл</w:t>
            </w:r>
            <w:r w:rsidRPr="007B3C08">
              <w:rPr>
                <w:lang w:val="sr-Latn-RS"/>
              </w:rPr>
              <w:t>.</w:t>
            </w:r>
            <w:r>
              <w:rPr>
                <w:lang w:val="sr-Cyrl-RS"/>
              </w:rPr>
              <w:t xml:space="preserve"> 3</w:t>
            </w:r>
            <w:r w:rsidRPr="007B3C08">
              <w:rPr>
                <w:lang w:val="sr-Cyrl-RS"/>
              </w:rPr>
              <w:t>.</w:t>
            </w:r>
          </w:p>
        </w:tc>
        <w:tc>
          <w:tcPr>
            <w:tcW w:w="6988" w:type="dxa"/>
          </w:tcPr>
          <w:p w:rsidR="006B22D7" w:rsidRPr="000C1D21" w:rsidRDefault="006B22D7" w:rsidP="007263DC">
            <w:pPr>
              <w:jc w:val="both"/>
              <w:rPr>
                <w:lang w:val="sr-Cyrl-RS"/>
              </w:rPr>
            </w:pPr>
            <w:r w:rsidRPr="000C1D21">
              <w:rPr>
                <w:lang w:val="sr-Cyrl-RS"/>
              </w:rPr>
              <w:t xml:space="preserve">Предлог увођења принудног отварања објекта ради вршења контроле, омогућава инспектору да закључком одреди поступак - принудно отварање објекта уз асистенцију полиције, али то може бити и супротно одредбама Повеље ЕУ о основним правима и Европске конвенције о људским правима које гарантују неповредивост стана и приватног поседа. </w:t>
            </w:r>
          </w:p>
          <w:p w:rsidR="006B22D7" w:rsidRPr="007B3C08" w:rsidRDefault="006B22D7" w:rsidP="007263DC">
            <w:pPr>
              <w:jc w:val="both"/>
              <w:rPr>
                <w:lang w:val="sr-Cyrl-RS"/>
              </w:rPr>
            </w:pPr>
            <w:r w:rsidRPr="000C1D21">
              <w:rPr>
                <w:lang w:val="sr-Cyrl-RS"/>
              </w:rPr>
              <w:t>Наиме, принудни улазак без претходне наредбе независног судског органа може бити споран ако се ради нпр. о мешовитом стамбено-пословном простору, или ако не постоји хитност која оправдава изостанак судске контроле.</w:t>
            </w:r>
          </w:p>
        </w:tc>
        <w:tc>
          <w:tcPr>
            <w:tcW w:w="3785" w:type="dxa"/>
          </w:tcPr>
          <w:p w:rsidR="006B22D7" w:rsidRPr="00D7306C" w:rsidRDefault="00E64ED6" w:rsidP="007263DC">
            <w:pPr>
              <w:jc w:val="both"/>
              <w:rPr>
                <w:lang w:val="sr-Cyrl-RS"/>
              </w:rPr>
            </w:pPr>
            <w:r>
              <w:rPr>
                <w:lang w:val="sr-Cyrl-RS"/>
              </w:rPr>
              <w:t>Коментар се не прихвата.</w:t>
            </w:r>
            <w:r w:rsidR="006B22D7" w:rsidRPr="00D7306C">
              <w:rPr>
                <w:lang w:val="sr-Cyrl-RS"/>
              </w:rPr>
              <w:t>Услови под којима се уређује увиђај у стамбеном простору, укључујући и други простор са таквом наменом, уређени су у члану 22. овог закона, у складу са чланом 133. став 8. Закона о општем управном поступку (ЗУП) и чланом 40. Устава.</w:t>
            </w:r>
          </w:p>
          <w:p w:rsidR="006B22D7" w:rsidRPr="00D7306C" w:rsidRDefault="006B22D7" w:rsidP="007263DC">
            <w:pPr>
              <w:jc w:val="both"/>
              <w:rPr>
                <w:lang w:val="sr-Cyrl-RS"/>
              </w:rPr>
            </w:pPr>
            <w:r w:rsidRPr="00D7306C">
              <w:rPr>
                <w:lang w:val="sr-Cyrl-RS"/>
              </w:rPr>
              <w:t xml:space="preserve">С друге стране, надзирани субјекат је дужан да омогући вршење теренског инспекцијског надзора, односно увиђај у пословном и другом нестамбеном простору, у складу са чланом 20. став 7. и чланом 21. став 1. тачка 5) Закона о инспекцијском надзору и чланом 133. ЗУП. У случају да дође до несавесног и противзаконитог понашања надзираног субјекта у виду онемогућавања вршења надзора/увиђаја затварањем и закључавањем простора или на други начин онемогућавањем приступа и уласка у простор у којем треба да се изврши увиђај, неопходно је изричито прописати овлашћење инспектора да одреди принудно отварање објекта/просторија, уз помоћ стручних лица/служби. Разлози за то леже и у томе што су у пракси одредбе члана 133. став 7. ЗУП, којима је прописно да се против држаоца који неоправдано забрани увиђај примењују мере као према сведоку који неоправдано ускрати сведочење, показале се недовољно ефикасним, па тако долази до опструкције и одуговлачења </w:t>
            </w:r>
            <w:r w:rsidRPr="00D7306C">
              <w:rPr>
                <w:lang w:val="sr-Cyrl-RS"/>
              </w:rPr>
              <w:lastRenderedPageBreak/>
              <w:t>вршења надзора, што с друге стране омогућава наставак незаконитих активности, као и услове за уништавање или сакривање доказа, односно спречавање доказивања.</w:t>
            </w:r>
          </w:p>
          <w:p w:rsidR="006B22D7" w:rsidRPr="00D7306C" w:rsidRDefault="006B22D7" w:rsidP="007263DC">
            <w:pPr>
              <w:jc w:val="both"/>
              <w:rPr>
                <w:lang w:val="sr-Cyrl-RS"/>
              </w:rPr>
            </w:pPr>
            <w:r w:rsidRPr="00D7306C">
              <w:rPr>
                <w:lang w:val="sr-Cyrl-RS"/>
              </w:rPr>
              <w:t>Истовремено, овакве одредбе срећу се у упоредном законодавству (нпр. члан 62. став 1. тачка 11) Закона о инспекцијама ФБиХ).</w:t>
            </w:r>
          </w:p>
          <w:p w:rsidR="006B22D7" w:rsidRPr="007B3C08" w:rsidRDefault="006B22D7" w:rsidP="007263DC">
            <w:pPr>
              <w:jc w:val="both"/>
              <w:rPr>
                <w:lang w:val="sr-Cyrl-RS"/>
              </w:rPr>
            </w:pP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Pr>
                <w:lang w:val="sr-Cyrl-RS"/>
              </w:rPr>
              <w:t>Чл. 5</w:t>
            </w:r>
          </w:p>
        </w:tc>
        <w:tc>
          <w:tcPr>
            <w:tcW w:w="6988" w:type="dxa"/>
          </w:tcPr>
          <w:p w:rsidR="006B22D7" w:rsidRPr="00535F9C" w:rsidRDefault="006B22D7" w:rsidP="007263DC">
            <w:pPr>
              <w:jc w:val="both"/>
              <w:rPr>
                <w:lang w:val="sr-Cyrl-RS"/>
              </w:rPr>
            </w:pPr>
            <w:r w:rsidRPr="00535F9C">
              <w:rPr>
                <w:lang w:val="sr-Cyrl-RS"/>
              </w:rPr>
              <w:t>Уредба (ЕУ) 2017/625 о службеним контролама наглашава да се контроле морају заснивати на ризику и вршити са одговарајућом учесталошћу.</w:t>
            </w:r>
          </w:p>
          <w:p w:rsidR="006B22D7" w:rsidRPr="000C1D21" w:rsidRDefault="006B22D7" w:rsidP="007263DC">
            <w:pPr>
              <w:jc w:val="both"/>
              <w:rPr>
                <w:lang w:val="sr-Cyrl-RS"/>
              </w:rPr>
            </w:pPr>
            <w:r w:rsidRPr="00535F9C">
              <w:rPr>
                <w:lang w:val="sr-Cyrl-RS"/>
              </w:rPr>
              <w:t>Иако је приступ исправан, ЕУ пракса инсистира на потпуној транспарентности критеријума за процену ризика како би се избегла произвољност. Нацрт предвиђа да Влада и министри прописују елементе процене, што мора бити јавно доступно и објективно.</w:t>
            </w:r>
          </w:p>
        </w:tc>
        <w:tc>
          <w:tcPr>
            <w:tcW w:w="3785" w:type="dxa"/>
          </w:tcPr>
          <w:p w:rsidR="006B22D7" w:rsidRPr="00D7306C" w:rsidRDefault="00E64ED6" w:rsidP="007263DC">
            <w:pPr>
              <w:jc w:val="both"/>
              <w:rPr>
                <w:lang w:val="sr-Cyrl-RS"/>
              </w:rPr>
            </w:pPr>
            <w:r>
              <w:rPr>
                <w:lang w:val="sr-Cyrl-RS"/>
              </w:rPr>
              <w:t>Коментар се не прихвата.</w:t>
            </w:r>
            <w:r w:rsidR="006B22D7" w:rsidRPr="00D7306C">
              <w:rPr>
                <w:lang w:val="sr-Cyrl-RS"/>
              </w:rPr>
              <w:t>Овај захтев је испуњен, јер су чланом 9. овог закона прописано критеријуми за процену основног степена ризика у инспекцијском надзору - тежина штетне последице, која зависи од природе и обима штетне последице, и вероватноћа њеног настанка, са припадајућим подкритеријумима и елементима. На основу члана 9. став 9. овог закона, Влада је донела Уредбу о заједничким елементима процене ризика у инспекцијском надзору, која ће након измена и допуна овог закона, такође бити измењена и допуњена у складу са савременим стандардима процене ризика и развојем праксе, те праћена општом методологијом за процену ризика. Конкретизација критеријума, подкритеријума и елемената процене ризика врши се у правилницима, које доносе ресорни министри за области надзора за које су надлежни, у складу са чланом 9. став 10. овог закона, а који се - као и Закон и Уредба - објављују у „Службеном гласнику РС“, као и на веб презентацији Координационе комисије за инспекцијски надзор.</w:t>
            </w:r>
          </w:p>
          <w:p w:rsidR="006B22D7" w:rsidRPr="007B3C08" w:rsidRDefault="006B22D7" w:rsidP="007263DC">
            <w:pPr>
              <w:jc w:val="both"/>
              <w:rPr>
                <w:lang w:val="sr-Cyrl-RS"/>
              </w:rPr>
            </w:pPr>
            <w:r w:rsidRPr="00D7306C">
              <w:rPr>
                <w:lang w:val="sr-Cyrl-RS"/>
              </w:rPr>
              <w:t xml:space="preserve">Истовремено, ради правне прецизности указујемо да је Уредба ЕУ 2017/625 транспонована у наш </w:t>
            </w:r>
            <w:r w:rsidRPr="00D7306C">
              <w:rPr>
                <w:lang w:val="sr-Cyrl-RS"/>
              </w:rPr>
              <w:lastRenderedPageBreak/>
              <w:t>регулаторни систем кроз посебан закон – Закон о службеним контролама („Службени гласник РС", број 109/25), а односи се на области безбедности хране и хране за животиње, здравља и добробити животиња, здравља биља и повезане области, које су у надлежности инспекција у саставу Министарства пољопривреде, шумарства и водопривреде и санитарне инспекције у саставу Министарства здравља, док је Закон о инспекцијском надзору – системски закон, који се хоризонтално односи на све инспекције.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0C1D21"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sidRPr="007B3C08">
              <w:rPr>
                <w:lang w:val="sr-Cyrl-RS"/>
              </w:rPr>
              <w:t>Чл.</w:t>
            </w:r>
            <w:r>
              <w:rPr>
                <w:lang w:val="sr-Cyrl-RS"/>
              </w:rPr>
              <w:t xml:space="preserve"> </w:t>
            </w:r>
            <w:r>
              <w:t>9</w:t>
            </w:r>
            <w:r w:rsidRPr="007B3C08">
              <w:rPr>
                <w:lang w:val="sr-Cyrl-RS"/>
              </w:rPr>
              <w:t>.</w:t>
            </w:r>
          </w:p>
        </w:tc>
        <w:tc>
          <w:tcPr>
            <w:tcW w:w="6988" w:type="dxa"/>
          </w:tcPr>
          <w:p w:rsidR="006B22D7" w:rsidRPr="000C1D21" w:rsidRDefault="006B22D7" w:rsidP="007263DC">
            <w:pPr>
              <w:jc w:val="both"/>
              <w:rPr>
                <w:lang w:val="sr-Cyrl-RS"/>
              </w:rPr>
            </w:pPr>
            <w:r w:rsidRPr="000C1D21">
              <w:rPr>
                <w:lang w:val="sr-Cyrl-RS"/>
              </w:rPr>
              <w:t xml:space="preserve">Одредба да инспектор не сме открити идентитет подносиоца представке важна је за заштиту узбуњивача. Нацртом се предвиђа изузетак ако се надзор не може спровести без упознавања субјекта са податком о идентитету. </w:t>
            </w:r>
          </w:p>
          <w:p w:rsidR="006B22D7" w:rsidRPr="007B3C08" w:rsidRDefault="006B22D7" w:rsidP="007263DC">
            <w:pPr>
              <w:jc w:val="both"/>
              <w:rPr>
                <w:lang w:val="sr-Cyrl-RS"/>
              </w:rPr>
            </w:pPr>
            <w:r w:rsidRPr="000C1D21">
              <w:rPr>
                <w:lang w:val="sr-Cyrl-RS"/>
              </w:rPr>
              <w:t>У ЕУ пракси, овај изузетак се тумачи веома уско како би се спречиле реваншистичке мере против подносиоца. Директива (ЕУ) 2019/1937 о заштити лица која пријављују повреде права Уније.</w:t>
            </w:r>
          </w:p>
        </w:tc>
        <w:tc>
          <w:tcPr>
            <w:tcW w:w="3785" w:type="dxa"/>
          </w:tcPr>
          <w:p w:rsidR="006B22D7" w:rsidRPr="00D7306C" w:rsidRDefault="006B22D7" w:rsidP="007263DC">
            <w:pPr>
              <w:jc w:val="both"/>
              <w:rPr>
                <w:sz w:val="24"/>
                <w:szCs w:val="24"/>
                <w:lang w:val="sr-Cyrl-RS"/>
              </w:rPr>
            </w:pPr>
            <w:r w:rsidRPr="00D7306C">
              <w:rPr>
                <w:sz w:val="24"/>
                <w:szCs w:val="24"/>
                <w:lang w:val="sr-Cyrl-RS"/>
              </w:rPr>
              <w:t>Захваљујемо на додатним објашњењима, која су подесна да се интегришу у смернице/упутство Координационе комисије за поступање у оваквим случајевима.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0C1D21"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0C1D21" w:rsidRDefault="006B22D7" w:rsidP="007263DC">
            <w:pPr>
              <w:jc w:val="both"/>
              <w:rPr>
                <w:lang w:val="sr-Cyrl-RS"/>
              </w:rPr>
            </w:pPr>
            <w:r>
              <w:rPr>
                <w:shd w:val="clear" w:color="auto" w:fill="FFFFFF"/>
                <w:lang w:val="sr-Cyrl-RS"/>
              </w:rPr>
              <w:t xml:space="preserve">Чл. </w:t>
            </w:r>
            <w:r>
              <w:rPr>
                <w:shd w:val="clear" w:color="auto" w:fill="FFFFFF"/>
              </w:rPr>
              <w:t>12</w:t>
            </w:r>
            <w:r>
              <w:rPr>
                <w:shd w:val="clear" w:color="auto" w:fill="FFFFFF"/>
                <w:lang w:val="sr-Cyrl-RS"/>
              </w:rPr>
              <w:t>.</w:t>
            </w:r>
          </w:p>
        </w:tc>
        <w:tc>
          <w:tcPr>
            <w:tcW w:w="6988" w:type="dxa"/>
          </w:tcPr>
          <w:p w:rsidR="006B22D7" w:rsidRPr="000C1D21" w:rsidRDefault="006B22D7" w:rsidP="007263DC">
            <w:pPr>
              <w:jc w:val="both"/>
              <w:rPr>
                <w:lang w:val="sr-Cyrl-RS"/>
              </w:rPr>
            </w:pPr>
            <w:r w:rsidRPr="000C1D21">
              <w:rPr>
                <w:lang w:val="sr-Cyrl-RS"/>
              </w:rPr>
              <w:t>Ширење система е-Инспектор на све нивое надлежних инспекција у складу је са дигиталном агендом ЕУ.</w:t>
            </w:r>
          </w:p>
          <w:p w:rsidR="006B22D7" w:rsidRPr="007B3C08" w:rsidRDefault="006B22D7" w:rsidP="007263DC">
            <w:pPr>
              <w:jc w:val="both"/>
              <w:rPr>
                <w:lang w:val="sr-Cyrl-RS"/>
              </w:rPr>
            </w:pPr>
            <w:r w:rsidRPr="000C1D21">
              <w:rPr>
                <w:lang w:val="sr-Cyrl-RS"/>
              </w:rPr>
              <w:t>Међутим, неопходно је осигурати пуну усклађеност са одредбама Закона о заштити података грађана (у складу са ЕУ уредбом о заштити података) приликом вођења централне евиденције и размене података између инспекција, посебно када се обрађују подаци физичких лица.</w:t>
            </w:r>
          </w:p>
        </w:tc>
        <w:tc>
          <w:tcPr>
            <w:tcW w:w="3785" w:type="dxa"/>
          </w:tcPr>
          <w:p w:rsidR="006B22D7" w:rsidRPr="007B3C08" w:rsidRDefault="00E64ED6" w:rsidP="007263DC">
            <w:pPr>
              <w:jc w:val="both"/>
              <w:rPr>
                <w:lang w:val="sr-Cyrl-RS"/>
              </w:rPr>
            </w:pPr>
            <w:r>
              <w:rPr>
                <w:lang w:val="sr-Cyrl-RS"/>
              </w:rPr>
              <w:t>Коментар се не прихвата.</w:t>
            </w:r>
            <w:r w:rsidR="006B22D7" w:rsidRPr="00D7306C">
              <w:rPr>
                <w:lang w:val="sr-Cyrl-RS"/>
              </w:rPr>
              <w:t>Закон о заштити података о личности (ЗЗПЛ) примењује се и на инспекцијски надзор. Основ за обраду података о личности од стране инспекцијског органа је обављање послова у јавном интересу, односно извршење законом прописаних овлашћења руковаоца, у складу са чланом 12. став 1. тачка 5) ЗЗПЛ. Додатне одредбе о заштити података о личности садржане су у члану 43, а уводе се и допунске одредбе о заштити идентитета подносиоца представке у члан 18.</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563516"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563516" w:rsidRDefault="006B22D7" w:rsidP="007263DC">
            <w:pPr>
              <w:jc w:val="both"/>
              <w:rPr>
                <w:lang w:val="sr-Cyrl-RS"/>
              </w:rPr>
            </w:pPr>
            <w:r w:rsidRPr="007B3C08">
              <w:rPr>
                <w:shd w:val="clear" w:color="auto" w:fill="FFFFFF"/>
                <w:lang w:val="sr-Cyrl-RS"/>
              </w:rPr>
              <w:t>Ч</w:t>
            </w:r>
            <w:r w:rsidRPr="007B3C08">
              <w:rPr>
                <w:shd w:val="clear" w:color="auto" w:fill="FFFFFF"/>
              </w:rPr>
              <w:t>л</w:t>
            </w:r>
            <w:r>
              <w:rPr>
                <w:shd w:val="clear" w:color="auto" w:fill="FFFFFF"/>
              </w:rPr>
              <w:t>.</w:t>
            </w:r>
            <w:r>
              <w:rPr>
                <w:shd w:val="clear" w:color="auto" w:fill="FFFFFF"/>
                <w:lang w:val="sr-Cyrl-RS"/>
              </w:rPr>
              <w:t xml:space="preserve"> 12.</w:t>
            </w:r>
          </w:p>
        </w:tc>
        <w:tc>
          <w:tcPr>
            <w:tcW w:w="6988" w:type="dxa"/>
          </w:tcPr>
          <w:p w:rsidR="006B22D7" w:rsidRPr="00563516" w:rsidRDefault="006B22D7" w:rsidP="007263DC">
            <w:pPr>
              <w:jc w:val="both"/>
              <w:rPr>
                <w:lang w:val="sr-Cyrl-RS"/>
              </w:rPr>
            </w:pPr>
            <w:r w:rsidRPr="00563516">
              <w:rPr>
                <w:lang w:val="sr-Cyrl-RS"/>
              </w:rPr>
              <w:t>Давањем могућности снимања целокупног инспекциjског надзора, постоји ризик од снимања делова пословања надзираних субјеката који представљају пословну тајну, као и наруш</w:t>
            </w:r>
            <w:r>
              <w:rPr>
                <w:lang w:val="sr-Cyrl-RS"/>
              </w:rPr>
              <w:t>авање приватности трећих лица.</w:t>
            </w:r>
            <w:r>
              <w:rPr>
                <w:lang w:val="sr-Cyrl-RS"/>
              </w:rPr>
              <w:tab/>
            </w:r>
          </w:p>
          <w:p w:rsidR="006B22D7" w:rsidRPr="007B3C08" w:rsidRDefault="006B22D7" w:rsidP="007263DC">
            <w:pPr>
              <w:jc w:val="both"/>
              <w:rPr>
                <w:lang w:val="sr-Cyrl-RS"/>
              </w:rPr>
            </w:pPr>
            <w:r w:rsidRPr="00563516">
              <w:rPr>
                <w:lang w:val="sr-Cyrl-RS"/>
              </w:rPr>
              <w:t xml:space="preserve">Предлог је да члан 21. став 1. тачка 7)  буде дефинисана као и до сада, да се могућност снимања ограничи на простор у ком се врши надзор, као и </w:t>
            </w:r>
            <w:r w:rsidRPr="00563516">
              <w:rPr>
                <w:lang w:val="sr-Cyrl-RS"/>
              </w:rPr>
              <w:lastRenderedPageBreak/>
              <w:t>на сам предмет надзора, или да се могућност снимања ограничи „ у мери у којој је то неопходно ради прикупљања доказа и утврђивања чињеница за потребе инспекцијског надзора“.</w:t>
            </w:r>
          </w:p>
        </w:tc>
        <w:tc>
          <w:tcPr>
            <w:tcW w:w="3785" w:type="dxa"/>
          </w:tcPr>
          <w:p w:rsidR="006B22D7" w:rsidRPr="007B3C08" w:rsidRDefault="00E64ED6" w:rsidP="007263DC">
            <w:pPr>
              <w:jc w:val="both"/>
              <w:rPr>
                <w:lang w:val="sr-Cyrl-RS"/>
              </w:rPr>
            </w:pPr>
            <w:r>
              <w:rPr>
                <w:lang w:val="sr-Cyrl-RS"/>
              </w:rPr>
              <w:lastRenderedPageBreak/>
              <w:t>Коментар се не прихвата.</w:t>
            </w:r>
            <w:r w:rsidR="006B22D7" w:rsidRPr="00D7306C">
              <w:rPr>
                <w:lang w:val="sr-Cyrl-RS"/>
              </w:rPr>
              <w:t>Разумемо предлог, али сматрамо да није неопходно проширивати предложену одредбу и да је допуна већ обухваћена предложеним и другим законским одредбама.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563516"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563516" w:rsidRDefault="006B22D7" w:rsidP="007263DC">
            <w:pPr>
              <w:jc w:val="both"/>
              <w:rPr>
                <w:lang w:val="sr-Cyrl-RS"/>
              </w:rPr>
            </w:pPr>
            <w:r w:rsidRPr="007B3C08">
              <w:rPr>
                <w:shd w:val="clear" w:color="auto" w:fill="FFFFFF"/>
                <w:lang w:val="sr-Cyrl-RS"/>
              </w:rPr>
              <w:t>Ч</w:t>
            </w:r>
            <w:r w:rsidRPr="007B3C08">
              <w:rPr>
                <w:shd w:val="clear" w:color="auto" w:fill="FFFFFF"/>
              </w:rPr>
              <w:t>л.</w:t>
            </w:r>
            <w:r>
              <w:rPr>
                <w:shd w:val="clear" w:color="auto" w:fill="FFFFFF"/>
              </w:rPr>
              <w:t xml:space="preserve"> 1</w:t>
            </w:r>
            <w:r>
              <w:rPr>
                <w:shd w:val="clear" w:color="auto" w:fill="FFFFFF"/>
                <w:lang w:val="sr-Cyrl-RS"/>
              </w:rPr>
              <w:t>2</w:t>
            </w:r>
          </w:p>
        </w:tc>
        <w:tc>
          <w:tcPr>
            <w:tcW w:w="6988" w:type="dxa"/>
          </w:tcPr>
          <w:p w:rsidR="006B22D7" w:rsidRPr="00563516" w:rsidRDefault="006B22D7" w:rsidP="007263DC">
            <w:pPr>
              <w:jc w:val="both"/>
              <w:rPr>
                <w:lang w:val="sr-Cyrl-RS"/>
              </w:rPr>
            </w:pPr>
            <w:r w:rsidRPr="00563516">
              <w:rPr>
                <w:lang w:val="sr-Cyrl-RS"/>
              </w:rPr>
              <w:t>Предложена нова тачка 8) којом се инспектору омогућава да прибави, прегледа и користи као доказ снимак са система видео надзора је у директној колизији са основним начелима Закона о заштити података о личности и то:</w:t>
            </w:r>
          </w:p>
          <w:p w:rsidR="006B22D7" w:rsidRPr="00563516" w:rsidRDefault="006B22D7" w:rsidP="007263DC">
            <w:pPr>
              <w:jc w:val="both"/>
              <w:rPr>
                <w:lang w:val="sr-Cyrl-RS"/>
              </w:rPr>
            </w:pPr>
            <w:r w:rsidRPr="00563516">
              <w:rPr>
                <w:lang w:val="sr-Cyrl-RS"/>
              </w:rPr>
              <w:t>-</w:t>
            </w:r>
            <w:r w:rsidRPr="00563516">
              <w:rPr>
                <w:lang w:val="sr-Cyrl-RS"/>
              </w:rPr>
              <w:tab/>
              <w:t>Начела ограничења у односу на сврху обраде (подаци о личности се морају прикупљати у сврхе које су конкретно одређене, изричите, оправдане и законите и не могу се даље обрађивати на начин који није у складу са тим сврхама)</w:t>
            </w:r>
          </w:p>
          <w:p w:rsidR="006B22D7" w:rsidRPr="00563516" w:rsidRDefault="006B22D7" w:rsidP="007263DC">
            <w:pPr>
              <w:jc w:val="both"/>
              <w:rPr>
                <w:lang w:val="sr-Cyrl-RS"/>
              </w:rPr>
            </w:pPr>
            <w:r w:rsidRPr="00563516">
              <w:rPr>
                <w:lang w:val="sr-Cyrl-RS"/>
              </w:rPr>
              <w:t>Како се видео-надзори постављају углавном у сврху заштите имовине, спречавања крађа и безбедности лица коришћење тих снимака од стране инспекције за потпуно другу сврху – представља незакониту обраду у друге сврхе, јер не постоји веза између првобитне сврхе (безбедност) и намераване обраде (инспекцијско кажњавање за лакше прекршаје).</w:t>
            </w:r>
          </w:p>
          <w:p w:rsidR="006B22D7" w:rsidRPr="00563516" w:rsidRDefault="006B22D7" w:rsidP="007263DC">
            <w:pPr>
              <w:jc w:val="both"/>
              <w:rPr>
                <w:lang w:val="sr-Cyrl-RS"/>
              </w:rPr>
            </w:pPr>
            <w:r w:rsidRPr="00563516">
              <w:rPr>
                <w:lang w:val="sr-Cyrl-RS"/>
              </w:rPr>
              <w:t>-</w:t>
            </w:r>
            <w:r w:rsidRPr="00563516">
              <w:rPr>
                <w:lang w:val="sr-Cyrl-RS"/>
              </w:rPr>
              <w:tab/>
              <w:t>Начела минимизације података (подаци морају бити примерени, битни и ограничени на оно што је неопходно у односу на сврху обраде)</w:t>
            </w:r>
          </w:p>
          <w:p w:rsidR="006B22D7" w:rsidRPr="00563516" w:rsidRDefault="006B22D7" w:rsidP="007263DC">
            <w:pPr>
              <w:jc w:val="both"/>
              <w:rPr>
                <w:lang w:val="sr-Cyrl-RS"/>
              </w:rPr>
            </w:pPr>
            <w:r w:rsidRPr="00563516">
              <w:rPr>
                <w:lang w:val="sr-Cyrl-RS"/>
              </w:rPr>
              <w:t>Давањем овлашћења инспектору да "прибави и прегледа" видео-снимке  инспектору се омогућава масован увид у податке о личности (слика, кретање, понашање) потенцијално хиљада потрошача и других запослених који се налазе на снимку, а који немају никакве везе са конкретним предметом инспекцијског надзора. Наведено представља несразмерну и прекомерну обраду података о личности грађана.</w:t>
            </w:r>
          </w:p>
          <w:p w:rsidR="006B22D7" w:rsidRPr="00563516" w:rsidRDefault="006B22D7" w:rsidP="007263DC">
            <w:pPr>
              <w:jc w:val="both"/>
              <w:rPr>
                <w:lang w:val="sr-Cyrl-RS"/>
              </w:rPr>
            </w:pPr>
            <w:r w:rsidRPr="00563516">
              <w:rPr>
                <w:lang w:val="sr-Cyrl-RS"/>
              </w:rPr>
              <w:t>-</w:t>
            </w:r>
            <w:r w:rsidRPr="00563516">
              <w:rPr>
                <w:lang w:val="sr-Cyrl-RS"/>
              </w:rPr>
              <w:tab/>
              <w:t>Немогућност транспарентног информисања лица</w:t>
            </w:r>
          </w:p>
          <w:p w:rsidR="006B22D7" w:rsidRPr="007B3C08" w:rsidRDefault="006B22D7" w:rsidP="007263DC">
            <w:pPr>
              <w:jc w:val="both"/>
              <w:rPr>
                <w:lang w:val="sr-Cyrl-RS"/>
              </w:rPr>
            </w:pPr>
            <w:r w:rsidRPr="00563516">
              <w:rPr>
                <w:lang w:val="sr-Cyrl-RS"/>
              </w:rPr>
              <w:t>Увођењем овог овлашћења, компаније би морале да истакну обавештења да се трећа лица и запослени снимају не само ради безбедности, већ и ради инспекцијског надзора.</w:t>
            </w:r>
          </w:p>
        </w:tc>
        <w:tc>
          <w:tcPr>
            <w:tcW w:w="3785" w:type="dxa"/>
          </w:tcPr>
          <w:p w:rsidR="006B22D7" w:rsidRPr="00D7306C" w:rsidRDefault="00E64ED6" w:rsidP="007263DC">
            <w:pPr>
              <w:jc w:val="both"/>
              <w:rPr>
                <w:rStyle w:val="citation-45"/>
                <w:sz w:val="24"/>
                <w:szCs w:val="24"/>
                <w:lang w:val="sr-Cyrl-RS"/>
              </w:rPr>
            </w:pPr>
            <w:r>
              <w:rPr>
                <w:rStyle w:val="citation-45"/>
                <w:sz w:val="24"/>
                <w:szCs w:val="24"/>
                <w:lang w:val="sr-Cyrl-RS"/>
              </w:rPr>
              <w:t>Коментар се не прихвата.</w:t>
            </w:r>
            <w:r w:rsidR="006B22D7" w:rsidRPr="00D7306C">
              <w:rPr>
                <w:rStyle w:val="citation-45"/>
                <w:sz w:val="24"/>
                <w:szCs w:val="24"/>
                <w:lang w:val="sr-Cyrl-RS"/>
              </w:rPr>
              <w:t>Снимак са система видео надзора може да се користи као доказ и у кривичном поступку, као најстрожијој врсти поступка, односно у поступку са најстрожијим правилима, ограничењима и забранама у погледу доказних радњи и других радњи у поступку. То је потврђено устаљеном судском праксом, укључујући и праксу највиших судова, која експлицитно прихвата видео-снимке као допуштено доказно средство, наравно под условом да су прибављени и коришћени у складу са законом. Више о томе може се пронаћи у Гласнику Адвокатске коморе Војводине бр. 3/2025 у наставку:</w:t>
            </w:r>
          </w:p>
          <w:p w:rsidR="006B22D7" w:rsidRPr="00D7306C" w:rsidRDefault="006B22D7" w:rsidP="007263DC">
            <w:pPr>
              <w:rPr>
                <w:rStyle w:val="citation-45"/>
                <w:sz w:val="24"/>
                <w:szCs w:val="24"/>
                <w:lang w:val="sr-Cyrl-RS"/>
              </w:rPr>
            </w:pPr>
            <w:r w:rsidRPr="00D7306C">
              <w:rPr>
                <w:rStyle w:val="citation-45"/>
                <w:sz w:val="24"/>
                <w:szCs w:val="24"/>
                <w:lang w:val="sr-Cyrl-RS"/>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ackage" ShapeID="_x0000_i1025" DrawAspect="Icon" ObjectID="_1838449261" r:id="rId14"/>
              </w:object>
            </w:r>
          </w:p>
          <w:p w:rsidR="006B22D7" w:rsidRPr="00D7306C" w:rsidRDefault="006B22D7" w:rsidP="007263DC">
            <w:pPr>
              <w:jc w:val="both"/>
              <w:rPr>
                <w:rStyle w:val="citation-45"/>
                <w:sz w:val="24"/>
                <w:szCs w:val="24"/>
                <w:lang w:val="sr-Latn-RS"/>
              </w:rPr>
            </w:pPr>
            <w:r w:rsidRPr="00D7306C">
              <w:rPr>
                <w:rStyle w:val="citation-45"/>
                <w:sz w:val="24"/>
                <w:szCs w:val="24"/>
                <w:lang w:val="sr-Cyrl-RS"/>
              </w:rPr>
              <w:t>У</w:t>
            </w:r>
            <w:r w:rsidRPr="00D7306C">
              <w:rPr>
                <w:rStyle w:val="citation-45"/>
                <w:sz w:val="24"/>
                <w:szCs w:val="24"/>
                <w:lang w:val="sr-Latn-RS"/>
              </w:rPr>
              <w:t xml:space="preserve">казујемо </w:t>
            </w:r>
            <w:r w:rsidRPr="00D7306C">
              <w:rPr>
                <w:rStyle w:val="citation-45"/>
                <w:sz w:val="24"/>
                <w:szCs w:val="24"/>
                <w:lang w:val="sr-Cyrl-RS"/>
              </w:rPr>
              <w:t xml:space="preserve">и </w:t>
            </w:r>
            <w:r w:rsidRPr="00D7306C">
              <w:rPr>
                <w:rStyle w:val="citation-45"/>
                <w:sz w:val="24"/>
                <w:szCs w:val="24"/>
                <w:lang w:val="sr-Latn-RS"/>
              </w:rPr>
              <w:t xml:space="preserve">да </w:t>
            </w:r>
            <w:r w:rsidRPr="00D7306C">
              <w:rPr>
                <w:rStyle w:val="citation-45"/>
                <w:sz w:val="24"/>
                <w:szCs w:val="24"/>
                <w:lang w:val="sr-Cyrl-RS"/>
              </w:rPr>
              <w:t>З</w:t>
            </w:r>
            <w:r w:rsidRPr="00D7306C">
              <w:rPr>
                <w:rStyle w:val="citation-45"/>
                <w:sz w:val="24"/>
                <w:szCs w:val="24"/>
                <w:lang w:val="sr-Latn-RS"/>
              </w:rPr>
              <w:t xml:space="preserve">акон </w:t>
            </w:r>
            <w:r w:rsidRPr="00D7306C">
              <w:rPr>
                <w:rStyle w:val="citation-45"/>
                <w:sz w:val="24"/>
                <w:szCs w:val="24"/>
                <w:lang w:val="sr-Cyrl-RS"/>
              </w:rPr>
              <w:t>о</w:t>
            </w:r>
            <w:r w:rsidRPr="00D7306C">
              <w:rPr>
                <w:rStyle w:val="citation-45"/>
                <w:sz w:val="24"/>
                <w:szCs w:val="24"/>
                <w:lang w:val="sr-Latn-RS"/>
              </w:rPr>
              <w:t xml:space="preserve"> прекршаји</w:t>
            </w:r>
            <w:r w:rsidRPr="00D7306C">
              <w:rPr>
                <w:rStyle w:val="citation-45"/>
                <w:sz w:val="24"/>
                <w:szCs w:val="24"/>
                <w:lang w:val="sr-Cyrl-RS"/>
              </w:rPr>
              <w:t>ма у члану 169.</w:t>
            </w:r>
            <w:r w:rsidRPr="00D7306C">
              <w:rPr>
                <w:rStyle w:val="citation-45"/>
                <w:sz w:val="24"/>
                <w:szCs w:val="24"/>
                <w:lang w:val="sr-Latn-RS"/>
              </w:rPr>
              <w:t xml:space="preserve"> изричито предвиђа могућност откривања прекршаја и издавања прекршајног налога на основу података добијених употребом уређаја за надзор или мерење, као и приликом инспекцијског надзора</w:t>
            </w:r>
            <w:r w:rsidRPr="00D7306C">
              <w:rPr>
                <w:rStyle w:val="citation-45"/>
                <w:sz w:val="24"/>
                <w:szCs w:val="24"/>
                <w:lang w:val="sr-Cyrl-RS"/>
              </w:rPr>
              <w:t xml:space="preserve">, што </w:t>
            </w:r>
            <w:r w:rsidRPr="00D7306C">
              <w:rPr>
                <w:rStyle w:val="citation-45"/>
                <w:sz w:val="24"/>
                <w:szCs w:val="24"/>
                <w:lang w:val="sr-Latn-RS"/>
              </w:rPr>
              <w:t xml:space="preserve">потврђује да </w:t>
            </w:r>
            <w:r w:rsidRPr="00D7306C">
              <w:rPr>
                <w:rStyle w:val="citation-45"/>
                <w:sz w:val="24"/>
                <w:szCs w:val="24"/>
                <w:lang w:val="sr-Cyrl-RS"/>
              </w:rPr>
              <w:t>законодавство</w:t>
            </w:r>
            <w:r w:rsidRPr="00D7306C">
              <w:rPr>
                <w:rStyle w:val="citation-45"/>
                <w:sz w:val="24"/>
                <w:szCs w:val="24"/>
                <w:lang w:val="sr-Latn-RS"/>
              </w:rPr>
              <w:t xml:space="preserve"> већ признаје и прихвата употребу техничких средстава као извора доказа у поступцима контроле и </w:t>
            </w:r>
            <w:r w:rsidRPr="00D7306C">
              <w:rPr>
                <w:rStyle w:val="citation-45"/>
                <w:sz w:val="24"/>
                <w:szCs w:val="24"/>
                <w:lang w:val="sr-Latn-RS"/>
              </w:rPr>
              <w:lastRenderedPageBreak/>
              <w:t xml:space="preserve">надзора, </w:t>
            </w:r>
            <w:r w:rsidRPr="00D7306C">
              <w:rPr>
                <w:rStyle w:val="citation-45"/>
                <w:sz w:val="24"/>
                <w:szCs w:val="24"/>
                <w:lang w:val="sr-Cyrl-RS"/>
              </w:rPr>
              <w:t xml:space="preserve">укључујући видео снимке као </w:t>
            </w:r>
            <w:r w:rsidRPr="00D7306C">
              <w:rPr>
                <w:rStyle w:val="citation-45"/>
                <w:sz w:val="24"/>
                <w:szCs w:val="24"/>
                <w:lang w:val="sr-Latn-RS"/>
              </w:rPr>
              <w:t>облик дигиталних доказа.</w:t>
            </w:r>
          </w:p>
          <w:p w:rsidR="006B22D7" w:rsidRPr="00D7306C" w:rsidRDefault="006B22D7" w:rsidP="007263DC">
            <w:pPr>
              <w:jc w:val="both"/>
              <w:rPr>
                <w:rStyle w:val="citation-45"/>
                <w:sz w:val="24"/>
                <w:szCs w:val="24"/>
                <w:lang w:val="sr-Cyrl-RS"/>
              </w:rPr>
            </w:pPr>
            <w:r w:rsidRPr="00D7306C">
              <w:rPr>
                <w:rStyle w:val="citation-45"/>
                <w:sz w:val="24"/>
                <w:szCs w:val="24"/>
                <w:lang w:val="sr-Latn-RS"/>
              </w:rPr>
              <w:t>Коришћење видео-снимака као доказа има бројне предности, јер се њима објективно документује чињенично стање, смањује се простор за оспоравање записника и предузетих радњи од стране инспектора, повећава се правну сигурност и штите обе стране од произвољних тврдњи, те олакшава судска контрола и надлежност, из којих разлога су прихваћени у судским поступцима за кажњиво дело, раду многих органа, као и у савременим системима инспекцијског надзора и, уопште, шире као дигитални докази.</w:t>
            </w:r>
            <w:r w:rsidRPr="00D7306C">
              <w:rPr>
                <w:rStyle w:val="citation-45"/>
                <w:sz w:val="24"/>
                <w:szCs w:val="24"/>
                <w:lang w:val="sr-Cyrl-RS"/>
              </w:rPr>
              <w:t xml:space="preserve"> У том смислу, коришћење видео-снимака не представља изузетак, већ стандард савременог доказног поступка у управним, прекршајним и судским поступцима. На овај начин, доказни поступак се чини ефикаснијим, правно сигурнијим и прилагођеним савременим техничко-технолошким условима.</w:t>
            </w:r>
          </w:p>
          <w:p w:rsidR="006B22D7" w:rsidRPr="00D7306C" w:rsidRDefault="006B22D7" w:rsidP="007263DC">
            <w:pPr>
              <w:jc w:val="both"/>
              <w:rPr>
                <w:rStyle w:val="citation-45"/>
                <w:sz w:val="24"/>
                <w:szCs w:val="24"/>
                <w:lang w:val="sr-Cyrl-RS"/>
              </w:rPr>
            </w:pPr>
            <w:r w:rsidRPr="00D7306C">
              <w:rPr>
                <w:rStyle w:val="citation-45"/>
                <w:sz w:val="24"/>
                <w:szCs w:val="24"/>
                <w:lang w:val="sr-Latn-RS"/>
              </w:rPr>
              <w:t>Приликом прибављања, прегледа и коришћења као доказа снимка са система видео надзора</w:t>
            </w:r>
            <w:r w:rsidRPr="00D7306C">
              <w:rPr>
                <w:rStyle w:val="citation-45"/>
                <w:sz w:val="24"/>
                <w:szCs w:val="24"/>
                <w:lang w:val="sr-Cyrl-RS"/>
              </w:rPr>
              <w:t xml:space="preserve">, инспектор је дужан да се придржава правила, ограничења и забрана прописаних у ЗЗПЛ, што је и изричито утврђено у предложеним одредбама овог нацрта закона. Обрада података са видео-снимака у овом случају заснива се на законском овлашћењу органа јавне власти и </w:t>
            </w:r>
            <w:r w:rsidRPr="00D7306C">
              <w:rPr>
                <w:rStyle w:val="citation-45"/>
                <w:sz w:val="24"/>
                <w:szCs w:val="24"/>
                <w:lang w:val="sr-Cyrl-RS"/>
              </w:rPr>
              <w:lastRenderedPageBreak/>
              <w:t xml:space="preserve">врши се ради обављања послова из његове надлежности у јавном интересу, што представља посебан правни основ обраде, у складу са чланом 12. став 1. тачка 5) ЗЗПЛ. </w:t>
            </w:r>
          </w:p>
          <w:p w:rsidR="006B22D7" w:rsidRPr="00D7306C" w:rsidRDefault="006B22D7" w:rsidP="007263DC">
            <w:pPr>
              <w:jc w:val="both"/>
              <w:rPr>
                <w:rStyle w:val="citation-45"/>
                <w:sz w:val="24"/>
                <w:szCs w:val="24"/>
                <w:lang w:val="sr-Cyrl-RS"/>
              </w:rPr>
            </w:pPr>
            <w:r w:rsidRPr="00D7306C">
              <w:rPr>
                <w:rStyle w:val="citation-45"/>
                <w:sz w:val="24"/>
                <w:szCs w:val="24"/>
                <w:lang w:val="sr-Cyrl-RS"/>
              </w:rPr>
              <w:t>Такође, п</w:t>
            </w:r>
            <w:r w:rsidRPr="00D7306C">
              <w:rPr>
                <w:rStyle w:val="citation-45"/>
                <w:sz w:val="24"/>
                <w:szCs w:val="24"/>
                <w:lang w:val="sr-Latn-RS"/>
              </w:rPr>
              <w:t xml:space="preserve">риликом прибављања, прегледа и коришћења као доказа снимка са система видео надзора, ако је од значаја за поступак инспекцијског надзора или поступак пред судом или другим надлежним органом, инспектор је дужан да провери </w:t>
            </w:r>
            <w:r w:rsidRPr="00D7306C">
              <w:rPr>
                <w:rStyle w:val="citation-45"/>
                <w:i/>
                <w:iCs/>
                <w:sz w:val="24"/>
                <w:szCs w:val="24"/>
                <w:lang w:val="sr-Latn-RS"/>
              </w:rPr>
              <w:t xml:space="preserve">законитост </w:t>
            </w:r>
            <w:r w:rsidRPr="00D7306C">
              <w:rPr>
                <w:rStyle w:val="citation-45"/>
                <w:sz w:val="24"/>
                <w:szCs w:val="24"/>
                <w:lang w:val="sr-Latn-RS"/>
              </w:rPr>
              <w:t>тог снимка, тј. да ли је постављен законито (видно обележен простор под надзором, донет интерни акт о видео надзору, постојање правног основа обраде), да ли је снимак од значаја за инспекцијски надзор (</w:t>
            </w:r>
            <w:r w:rsidRPr="00D7306C">
              <w:rPr>
                <w:rStyle w:val="citation-45"/>
                <w:i/>
                <w:iCs/>
                <w:sz w:val="24"/>
                <w:szCs w:val="24"/>
                <w:lang w:val="sr-Latn-RS"/>
              </w:rPr>
              <w:t xml:space="preserve">релевантност </w:t>
            </w:r>
            <w:r w:rsidRPr="00D7306C">
              <w:rPr>
                <w:rStyle w:val="citation-45"/>
                <w:sz w:val="24"/>
                <w:szCs w:val="24"/>
                <w:lang w:val="sr-Latn-RS"/>
              </w:rPr>
              <w:t xml:space="preserve">снимка), да снимак преузме искључиво у мери потребној за остварење сврхе инспекцијског надзора, и то само онај део снимка који се односи на релевантан догађај (начело </w:t>
            </w:r>
            <w:r w:rsidRPr="00D7306C">
              <w:rPr>
                <w:rStyle w:val="citation-45"/>
                <w:i/>
                <w:iCs/>
                <w:sz w:val="24"/>
                <w:szCs w:val="24"/>
                <w:lang w:val="sr-Latn-RS"/>
              </w:rPr>
              <w:t>минимизације</w:t>
            </w:r>
            <w:r w:rsidRPr="00D7306C">
              <w:rPr>
                <w:rStyle w:val="citation-45"/>
                <w:sz w:val="24"/>
                <w:szCs w:val="24"/>
                <w:lang w:val="sr-Latn-RS"/>
              </w:rPr>
              <w:t xml:space="preserve"> података), као и да обавести надзираног субјекта да се снимак преузима за потребе надзора и да ће се чувати у складу са ЗЗПЛ</w:t>
            </w:r>
            <w:r w:rsidRPr="00D7306C">
              <w:rPr>
                <w:rStyle w:val="citation-45"/>
                <w:sz w:val="24"/>
                <w:szCs w:val="24"/>
                <w:lang w:val="sr-Cyrl-RS"/>
              </w:rPr>
              <w:t xml:space="preserve"> (</w:t>
            </w:r>
            <w:r w:rsidRPr="00D7306C">
              <w:rPr>
                <w:rStyle w:val="citation-45"/>
                <w:i/>
                <w:iCs/>
                <w:sz w:val="24"/>
                <w:szCs w:val="24"/>
                <w:lang w:val="sr-Cyrl-RS"/>
              </w:rPr>
              <w:t>транспарентност</w:t>
            </w:r>
            <w:r w:rsidRPr="00D7306C">
              <w:rPr>
                <w:rStyle w:val="citation-45"/>
                <w:sz w:val="24"/>
                <w:szCs w:val="24"/>
                <w:lang w:val="sr-Cyrl-RS"/>
              </w:rPr>
              <w:t>)</w:t>
            </w:r>
            <w:r w:rsidRPr="00D7306C">
              <w:rPr>
                <w:rStyle w:val="citation-45"/>
                <w:sz w:val="24"/>
                <w:szCs w:val="24"/>
                <w:lang w:val="sr-Latn-RS"/>
              </w:rPr>
              <w:t>, да снимак преузме на безбедан медиј, документује преузимање у записнику о инспекцијском надзору и обезбеди прописно чување снимка, уз контролу приступа</w:t>
            </w:r>
            <w:r w:rsidRPr="00D7306C">
              <w:rPr>
                <w:rStyle w:val="citation-45"/>
                <w:sz w:val="24"/>
                <w:szCs w:val="24"/>
                <w:lang w:val="sr-Cyrl-RS"/>
              </w:rPr>
              <w:t xml:space="preserve"> (</w:t>
            </w:r>
            <w:r w:rsidRPr="00D7306C">
              <w:rPr>
                <w:rStyle w:val="citation-45"/>
                <w:i/>
                <w:iCs/>
                <w:sz w:val="24"/>
                <w:szCs w:val="24"/>
                <w:lang w:val="sr-Cyrl-RS"/>
              </w:rPr>
              <w:t>безбедост и сигурност</w:t>
            </w:r>
            <w:r w:rsidRPr="00D7306C">
              <w:rPr>
                <w:rStyle w:val="citation-45"/>
                <w:sz w:val="24"/>
                <w:szCs w:val="24"/>
                <w:lang w:val="sr-Cyrl-RS"/>
              </w:rPr>
              <w:t xml:space="preserve">). На овај начин, обезбеђује се потпуна примена начела утврђених </w:t>
            </w:r>
            <w:r w:rsidRPr="00D7306C">
              <w:rPr>
                <w:rStyle w:val="citation-45"/>
                <w:sz w:val="24"/>
                <w:szCs w:val="24"/>
                <w:lang w:val="sr-Cyrl-RS"/>
              </w:rPr>
              <w:lastRenderedPageBreak/>
              <w:t>у ЗЗПЛ, чиме се отклања ризик од прекомерне или несразмерне обраде.</w:t>
            </w:r>
          </w:p>
          <w:p w:rsidR="006B22D7" w:rsidRPr="00D7306C" w:rsidRDefault="006B22D7" w:rsidP="007263DC">
            <w:pPr>
              <w:jc w:val="both"/>
              <w:rPr>
                <w:rStyle w:val="citation-45"/>
                <w:sz w:val="24"/>
                <w:szCs w:val="24"/>
                <w:lang w:val="sr-Cyrl-RS"/>
              </w:rPr>
            </w:pPr>
            <w:r w:rsidRPr="00D7306C">
              <w:rPr>
                <w:rStyle w:val="citation-45"/>
                <w:sz w:val="24"/>
                <w:szCs w:val="24"/>
                <w:lang w:val="sr-Cyrl-RS"/>
              </w:rPr>
              <w:t xml:space="preserve">У том смислу, овде се не ради о недозвољеној секундарној обради података. Обрада података у сврху инспекцијског надзора заснива се на законском овлашћењу инспекцијског органа из Закона о инспекцијском надору, које представља посебан правни основ за обраду података о личности у јавном интересу и у функцији вршења законом утврђених овлашћења, у складу са чланом 12. став 1. тачка 5) ЗЗПЛ. Таква обрада представља неопходну и сразмерну меру ради заштите јавних интереса, укључујући заштиту јавне безбедности, спречавање и откривање противправних понашања и вршење надзорне функције органа јавне власти. Ако би се ова обрада посматрала као обрада у другу сврху, она је и тада дозвољена, јер постоји јасна веза између првобитне сврхе видео-надзора (заштита лица и имовине) и сврхе инспекцијског надзора (спречавање и утврђивање противправног понашања), при чему се подаци користе у ограниченом обиму и искључиво за конкретан поступак. Судска праксе не тражи да је видео снимак у доказном поступку употребљен у првобитну сврху, него да је снимак релевантан за конкретан догађај и </w:t>
            </w:r>
            <w:r w:rsidRPr="00D7306C">
              <w:rPr>
                <w:rStyle w:val="citation-45"/>
                <w:sz w:val="24"/>
                <w:szCs w:val="24"/>
                <w:lang w:val="sr-Cyrl-RS"/>
              </w:rPr>
              <w:lastRenderedPageBreak/>
              <w:t>доприноси утврђивању чињеница. Чак и да ово доказно овлашћење инспектора није посебно прописано као што се то чини у Нацрту закона, оно би се могло користити ако би прошло тест компатибилности и сразмерности, у складу са чланом 6. став 2. ЗЗПЛ, али је свакако боље решење када је то овлашћење јасно прописано, чиме се остварује виши степен правне сигурности и уједначености праксе.</w:t>
            </w:r>
          </w:p>
          <w:p w:rsidR="006B22D7" w:rsidRPr="00D7306C" w:rsidRDefault="006B22D7" w:rsidP="007263DC">
            <w:pPr>
              <w:jc w:val="both"/>
              <w:rPr>
                <w:rStyle w:val="citation-45"/>
                <w:sz w:val="24"/>
                <w:szCs w:val="24"/>
                <w:lang w:val="sr-Cyrl-RS"/>
              </w:rPr>
            </w:pPr>
            <w:r w:rsidRPr="00D7306C">
              <w:rPr>
                <w:rStyle w:val="citation-45"/>
                <w:sz w:val="24"/>
                <w:szCs w:val="24"/>
                <w:lang w:val="sr-Cyrl-RS"/>
              </w:rPr>
              <w:t xml:space="preserve">На питања </w:t>
            </w:r>
            <w:r w:rsidRPr="00D7306C">
              <w:rPr>
                <w:rStyle w:val="citation-45"/>
                <w:sz w:val="24"/>
                <w:szCs w:val="24"/>
                <w:lang w:val="sr-Latn-RS"/>
              </w:rPr>
              <w:t>прибављања, прегледа и коришћења као доказа снимка са система видео надзора</w:t>
            </w:r>
            <w:r w:rsidRPr="00D7306C">
              <w:rPr>
                <w:rStyle w:val="citation-45"/>
                <w:sz w:val="24"/>
                <w:szCs w:val="24"/>
                <w:lang w:val="sr-Cyrl-RS"/>
              </w:rPr>
              <w:t xml:space="preserve"> супсидијарно се примењују одредбе о исправама као доказном средству из чл. 121. и 122. ЗУП, јер је видео снимак представља електронски запис, односно савремени облик исправе у доказном праву. У том смислу, уређење овлашћења инспектора да користи снимак са система видео надзора произлази из општих одредаба ЗУП, који уређује исправе као доказно средство.</w:t>
            </w:r>
          </w:p>
          <w:p w:rsidR="006B22D7" w:rsidRPr="00D7306C" w:rsidRDefault="006B22D7" w:rsidP="007263DC">
            <w:pPr>
              <w:jc w:val="both"/>
              <w:rPr>
                <w:sz w:val="24"/>
                <w:szCs w:val="24"/>
                <w:lang w:val="sr-Cyrl-RS"/>
              </w:rPr>
            </w:pPr>
            <w:r w:rsidRPr="00D7306C">
              <w:rPr>
                <w:rStyle w:val="citation-45"/>
                <w:sz w:val="24"/>
                <w:szCs w:val="24"/>
                <w:lang w:val="sr-Cyrl-RS"/>
              </w:rPr>
              <w:t>Додајемо да ће ова питања бити ближе објашњена (заједно са моделима аката) у посебним смерницама које ће донети Координациона комисија за инспекцијски надзор, чиме ће се обезбедити уједначена пракса и додатна заштита права лица чији се подаци обрађују.</w:t>
            </w:r>
          </w:p>
        </w:tc>
      </w:tr>
      <w:tr w:rsidR="00101A9C" w:rsidRPr="003A6866" w:rsidTr="007263DC">
        <w:trPr>
          <w:trHeight w:val="16444"/>
        </w:trPr>
        <w:tc>
          <w:tcPr>
            <w:tcW w:w="710" w:type="dxa"/>
          </w:tcPr>
          <w:p w:rsidR="00101A9C" w:rsidRPr="007B3C08" w:rsidRDefault="00101A9C" w:rsidP="006B22D7">
            <w:pPr>
              <w:pStyle w:val="ListParagraph"/>
              <w:numPr>
                <w:ilvl w:val="0"/>
                <w:numId w:val="3"/>
              </w:numPr>
              <w:contextualSpacing/>
              <w:jc w:val="center"/>
              <w:rPr>
                <w:lang w:val="sr-Cyrl-RS"/>
              </w:rPr>
            </w:pPr>
          </w:p>
        </w:tc>
        <w:tc>
          <w:tcPr>
            <w:tcW w:w="1290" w:type="dxa"/>
          </w:tcPr>
          <w:p w:rsidR="00101A9C" w:rsidRPr="00563516" w:rsidRDefault="00101A9C"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101A9C" w:rsidRPr="00563516" w:rsidRDefault="00101A9C" w:rsidP="007263DC">
            <w:pPr>
              <w:jc w:val="both"/>
              <w:rPr>
                <w:lang w:val="sr-Cyrl-RS"/>
              </w:rPr>
            </w:pPr>
            <w:r w:rsidRPr="007B3C08">
              <w:rPr>
                <w:shd w:val="clear" w:color="auto" w:fill="FFFFFF"/>
              </w:rPr>
              <w:t>Чл.</w:t>
            </w:r>
            <w:r>
              <w:rPr>
                <w:shd w:val="clear" w:color="auto" w:fill="FFFFFF"/>
              </w:rPr>
              <w:t xml:space="preserve"> 1</w:t>
            </w:r>
            <w:r>
              <w:rPr>
                <w:shd w:val="clear" w:color="auto" w:fill="FFFFFF"/>
                <w:lang w:val="sr-Cyrl-RS"/>
              </w:rPr>
              <w:t>7.</w:t>
            </w:r>
          </w:p>
        </w:tc>
        <w:tc>
          <w:tcPr>
            <w:tcW w:w="6988" w:type="dxa"/>
          </w:tcPr>
          <w:p w:rsidR="00101A9C" w:rsidRPr="00563516" w:rsidRDefault="00101A9C" w:rsidP="007263DC">
            <w:pPr>
              <w:jc w:val="both"/>
              <w:rPr>
                <w:lang w:val="sr-Cyrl-RS"/>
              </w:rPr>
            </w:pPr>
            <w:r w:rsidRPr="00563516">
              <w:rPr>
                <w:lang w:val="sr-Cyrl-RS"/>
              </w:rPr>
              <w:t xml:space="preserve">Основни циљ инспекцијског надзора је да се превентивним деловањем или налагањем мера обезбеди законитост. Могућност забране обављања делатности пре него што протекне рок за извршење мере у складу са чланом 27, односно пре него што се субјекту пружи прилика да исправи лакшу или административну неправилност, могло би се сматрати несразмерним мером у односу на тежину прекршаја. </w:t>
            </w:r>
          </w:p>
          <w:p w:rsidR="00101A9C" w:rsidRPr="00563516" w:rsidRDefault="00101A9C" w:rsidP="007263DC">
            <w:pPr>
              <w:jc w:val="both"/>
              <w:rPr>
                <w:lang w:val="sr-Cyrl-RS"/>
              </w:rPr>
            </w:pPr>
            <w:r w:rsidRPr="00563516">
              <w:rPr>
                <w:lang w:val="sr-Cyrl-RS"/>
              </w:rPr>
              <w:t>Члан 27. Закона прописује да инспектор, када открије незаконитост, налаже мере и оставља примерен рок за отклањање незаконитости. Како би Закон остао логички доследан, члан 28. би требало да представља наредни корак – примену строже мере, тек уколико субјекат не испуни обавезе у остављеном року. Свакако, ставом 2. члана 28. инспектору је дата могућност да у хитним случајевима, одмах изрекне строже мере.</w:t>
            </w:r>
          </w:p>
          <w:p w:rsidR="00101A9C" w:rsidRPr="00563516" w:rsidRDefault="00101A9C" w:rsidP="007263DC">
            <w:pPr>
              <w:jc w:val="both"/>
              <w:rPr>
                <w:lang w:val="sr-Cyrl-RS"/>
              </w:rPr>
            </w:pPr>
            <w:r w:rsidRPr="00563516">
              <w:rPr>
                <w:lang w:val="sr-Cyrl-RS"/>
              </w:rPr>
              <w:t>„Јавни интерес“ је правни стандард који је недовољно прецизан и није законски дефинисан.</w:t>
            </w:r>
          </w:p>
          <w:p w:rsidR="00101A9C" w:rsidRPr="00563516" w:rsidRDefault="00101A9C" w:rsidP="007263DC">
            <w:pPr>
              <w:jc w:val="both"/>
              <w:rPr>
                <w:lang w:val="sr-Cyrl-RS"/>
              </w:rPr>
            </w:pPr>
            <w:r w:rsidRPr="00563516">
              <w:rPr>
                <w:lang w:val="sr-Cyrl-RS"/>
              </w:rPr>
              <w:t>Увођење овог појма може довести до следећих негативних последица:</w:t>
            </w:r>
          </w:p>
          <w:p w:rsidR="00101A9C" w:rsidRPr="00563516" w:rsidRDefault="00101A9C" w:rsidP="007263DC">
            <w:pPr>
              <w:jc w:val="both"/>
              <w:rPr>
                <w:lang w:val="sr-Cyrl-RS"/>
              </w:rPr>
            </w:pPr>
            <w:r w:rsidRPr="00563516">
              <w:rPr>
                <w:lang w:val="sr-Cyrl-RS"/>
              </w:rPr>
              <w:t>-</w:t>
            </w:r>
            <w:r w:rsidRPr="00563516">
              <w:rPr>
                <w:lang w:val="sr-Cyrl-RS"/>
              </w:rPr>
              <w:tab/>
              <w:t>Правна несигурност</w:t>
            </w:r>
          </w:p>
          <w:p w:rsidR="00101A9C" w:rsidRPr="00563516" w:rsidRDefault="00101A9C" w:rsidP="007263DC">
            <w:pPr>
              <w:jc w:val="both"/>
              <w:rPr>
                <w:lang w:val="sr-Cyrl-RS"/>
              </w:rPr>
            </w:pPr>
            <w:r w:rsidRPr="00563516">
              <w:rPr>
                <w:lang w:val="sr-Cyrl-RS"/>
              </w:rPr>
              <w:t>Закон у члану 28. прецизно и таксативно набраја ситуације које захтевају хитно реаговање надлежне инспекције. Замена ове норме уопштеном фразом „заштита јавног интереса” даје инспекторима сувише широко дискреционо право и отвара простор за произвољно и субјективно тумачење на терену.</w:t>
            </w:r>
          </w:p>
          <w:p w:rsidR="00101A9C" w:rsidRPr="00563516" w:rsidRDefault="00101A9C" w:rsidP="007263DC">
            <w:pPr>
              <w:jc w:val="both"/>
              <w:rPr>
                <w:lang w:val="sr-Cyrl-RS"/>
              </w:rPr>
            </w:pPr>
            <w:r w:rsidRPr="00563516">
              <w:rPr>
                <w:lang w:val="sr-Cyrl-RS"/>
              </w:rPr>
              <w:t>-</w:t>
            </w:r>
            <w:r w:rsidRPr="00563516">
              <w:rPr>
                <w:lang w:val="sr-Cyrl-RS"/>
              </w:rPr>
              <w:tab/>
              <w:t>Повећан ризик од злоупотребе овлашћења</w:t>
            </w:r>
          </w:p>
          <w:p w:rsidR="00101A9C" w:rsidRPr="00563516" w:rsidRDefault="00101A9C" w:rsidP="007263DC">
            <w:pPr>
              <w:jc w:val="both"/>
              <w:rPr>
                <w:lang w:val="sr-Cyrl-RS"/>
              </w:rPr>
            </w:pPr>
            <w:r w:rsidRPr="00563516">
              <w:rPr>
                <w:lang w:val="sr-Cyrl-RS"/>
              </w:rPr>
              <w:t>Члан 28. регулише најоштрије инспекцијске мере – забрану обављања делатности без остављања рока за отклањање незаконитости, печаћење објеката и привремено или трајно одузимање робе и животиња. Овако драстичне мере које блокирају пословање морају бити везане за јасно доказиве ситуације. Уколико се као основ уведе појам јавног интереса, инспектор би могао моментално да затвори објекат или заплени робу због ситнијег прекршаја или административне људске грешке, проглашавајући је угрожавањем "јавног интереса".</w:t>
            </w:r>
          </w:p>
          <w:p w:rsidR="00101A9C" w:rsidRPr="00563516" w:rsidRDefault="00101A9C" w:rsidP="007263DC">
            <w:pPr>
              <w:jc w:val="both"/>
              <w:rPr>
                <w:lang w:val="sr-Cyrl-RS"/>
              </w:rPr>
            </w:pPr>
            <w:r w:rsidRPr="00563516">
              <w:rPr>
                <w:lang w:val="sr-Cyrl-RS"/>
              </w:rPr>
              <w:t>-</w:t>
            </w:r>
            <w:r w:rsidRPr="00563516">
              <w:rPr>
                <w:lang w:val="sr-Cyrl-RS"/>
              </w:rPr>
              <w:tab/>
              <w:t>Несразмерност</w:t>
            </w:r>
          </w:p>
          <w:p w:rsidR="00101A9C" w:rsidRPr="00563516" w:rsidRDefault="00101A9C" w:rsidP="007263DC">
            <w:pPr>
              <w:jc w:val="both"/>
              <w:rPr>
                <w:lang w:val="sr-Cyrl-RS"/>
              </w:rPr>
            </w:pPr>
            <w:r w:rsidRPr="00563516">
              <w:rPr>
                <w:lang w:val="sr-Cyrl-RS"/>
              </w:rPr>
              <w:t>Оваква измена је у директној супротности са начелом сразмерности. Закон правилно поставља висок праг за изрицање тренутних забрана рада и заплена, чувајући их само за екстремне, јасно дефинисане ситуације. Спуштањем тог прага, на општи појам „јавног интереса”, привреда се доводи у стање константне правне несигурности. Овим се практично обесмишљава редовна процедура (по којој се субјекту прво даје рок да неправилност исправи), будући да у пракси инспектор сваку неправилност може подвести под јавни интерес и одмах применити најстрожу санкцију.</w:t>
            </w:r>
          </w:p>
          <w:p w:rsidR="00101A9C" w:rsidRPr="007B3C08" w:rsidRDefault="00101A9C" w:rsidP="007263DC">
            <w:pPr>
              <w:jc w:val="both"/>
              <w:rPr>
                <w:lang w:val="sr-Cyrl-RS"/>
              </w:rPr>
            </w:pPr>
            <w:r w:rsidRPr="00563516">
              <w:rPr>
                <w:lang w:val="sr-Cyrl-RS"/>
              </w:rPr>
              <w:t xml:space="preserve">Нпр. у трговини прехрамбеним производима, моментално затварање објекта или заплена робе због широко тумаченог „јавног интереса”, може </w:t>
            </w:r>
            <w:r w:rsidRPr="00563516">
              <w:rPr>
                <w:lang w:val="sr-Cyrl-RS"/>
              </w:rPr>
              <w:lastRenderedPageBreak/>
              <w:t>довести до несагледиве штете, пропадања кварљиве робе и угрожавања пословања компанија. Због тога је нужно да Закон јасно ограничи ова овлашћења само на ситуације када заиста постоји непосредна опасност по људе, животну средину или имовину велике вредности, што постојећа формулација покрива, те не постоји оправдана потреба да се иста мења и шири.</w:t>
            </w:r>
          </w:p>
          <w:p w:rsidR="00101A9C" w:rsidRPr="00563516" w:rsidRDefault="00101A9C" w:rsidP="007263DC">
            <w:pPr>
              <w:jc w:val="both"/>
              <w:rPr>
                <w:lang w:val="sr-Cyrl-RS"/>
              </w:rPr>
            </w:pPr>
            <w:r w:rsidRPr="00563516">
              <w:rPr>
                <w:lang w:val="sr-Cyrl-RS"/>
              </w:rPr>
              <w:t>Предлог је да се члан 28. став 1. допуни тако да гласи:</w:t>
            </w:r>
          </w:p>
          <w:p w:rsidR="00101A9C" w:rsidRPr="00563516" w:rsidRDefault="00101A9C" w:rsidP="007263DC">
            <w:pPr>
              <w:jc w:val="both"/>
              <w:rPr>
                <w:lang w:val="sr-Cyrl-RS"/>
              </w:rPr>
            </w:pPr>
            <w:r w:rsidRPr="00563516">
              <w:rPr>
                <w:lang w:val="sr-Cyrl-RS"/>
              </w:rPr>
              <w:t>„АКО НАДЗИРАНИ СУБЈЕКТ НЕ ОТКЛОНИ НЕЗАКОНИТОСТ У ОСТАВЉЕНОМ РОКУ, инспектор је овлашћен да донесе решење и изрекне меру којом привремено, до отклањања незаконитости, односно до правноснажне одлуке суда о заштитној мери у прекршајном поступку и поступку за привредни преступ, односно о мери безбедности у кривичном поступку, надзираном субјекту забрањује обављање делатности или вршење активности, односно наређује једно или више привремених ограничења у њиховом обављању или вршењу.“</w:t>
            </w:r>
          </w:p>
          <w:p w:rsidR="00101A9C" w:rsidRPr="007B3C08" w:rsidRDefault="00101A9C" w:rsidP="007263DC">
            <w:pPr>
              <w:jc w:val="both"/>
              <w:rPr>
                <w:lang w:val="sr-Cyrl-RS"/>
              </w:rPr>
            </w:pPr>
            <w:r w:rsidRPr="00563516">
              <w:rPr>
                <w:lang w:val="sr-Cyrl-RS"/>
              </w:rPr>
              <w:t>Такође, предлог је да се у члану 28, као и свим осталим предложеним члановима где се исти помиње, стандард „јавни интерес“замени тренутно важећом формулацијом  „спречавање или отклањање непосредне опасности по живот или здравље људи, имовину веће вредности, права и интересе запослених и радно ангажованих лица, привреду, животну средину, биљни или животињски свет, јавне приходе веће вредности, несметан рад органа и организација, комунални ред или безбедност“.</w:t>
            </w:r>
          </w:p>
        </w:tc>
        <w:tc>
          <w:tcPr>
            <w:tcW w:w="3785" w:type="dxa"/>
          </w:tcPr>
          <w:p w:rsidR="00101A9C" w:rsidRPr="007B3C08" w:rsidRDefault="00E64ED6" w:rsidP="00E64ED6">
            <w:pPr>
              <w:jc w:val="both"/>
              <w:rPr>
                <w:lang w:val="sr-Cyrl-RS"/>
              </w:rPr>
            </w:pPr>
            <w:r>
              <w:rPr>
                <w:lang w:val="sr-Cyrl-RS"/>
              </w:rPr>
              <w:lastRenderedPageBreak/>
              <w:t>Коментар се прихвата.</w:t>
            </w:r>
            <w:r w:rsidRPr="00E545CA">
              <w:rPr>
                <w:lang w:val="sr-Cyrl-RS"/>
              </w:rPr>
              <w:t xml:space="preserve"> </w:t>
            </w:r>
            <w:r w:rsidR="00101A9C" w:rsidRPr="00E545CA">
              <w:rPr>
                <w:lang w:val="sr-Cyrl-RS"/>
              </w:rPr>
              <w:t>У став 1. овог члана, на почетку реченице додају се речи: „Ако надзирани субјект не отклони незаконитост у остављеном року,“, а у став 2. уноси се формулација: „предузму хитне мере ради заштите живота или здравља људи, животне средине, биљног или животињског света, односно другог значајнијег јавног интереса.“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563516" w:rsidRDefault="006B22D7" w:rsidP="007263DC">
            <w:pPr>
              <w:jc w:val="both"/>
              <w:rPr>
                <w:b/>
                <w:shd w:val="clear" w:color="auto" w:fill="FFFFFF"/>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7B3C08" w:rsidRDefault="006B22D7" w:rsidP="007263DC">
            <w:pPr>
              <w:jc w:val="both"/>
              <w:rPr>
                <w:lang w:val="sr-Cyrl-RS"/>
              </w:rPr>
            </w:pPr>
            <w:r w:rsidRPr="007B3C08">
              <w:rPr>
                <w:shd w:val="clear" w:color="auto" w:fill="FFFFFF"/>
              </w:rPr>
              <w:t>Чл.</w:t>
            </w:r>
            <w:r>
              <w:rPr>
                <w:shd w:val="clear" w:color="auto" w:fill="FFFFFF"/>
              </w:rPr>
              <w:t xml:space="preserve"> </w:t>
            </w:r>
            <w:r>
              <w:rPr>
                <w:shd w:val="clear" w:color="auto" w:fill="FFFFFF"/>
                <w:lang w:val="sr-Cyrl-RS"/>
              </w:rPr>
              <w:t>30</w:t>
            </w:r>
            <w:r w:rsidRPr="007B3C08">
              <w:rPr>
                <w:shd w:val="clear" w:color="auto" w:fill="FFFFFF"/>
                <w:lang w:val="sr-Cyrl-RS"/>
              </w:rPr>
              <w:t>.</w:t>
            </w:r>
          </w:p>
        </w:tc>
        <w:tc>
          <w:tcPr>
            <w:tcW w:w="6988" w:type="dxa"/>
          </w:tcPr>
          <w:p w:rsidR="006B22D7" w:rsidRPr="00563516" w:rsidRDefault="006B22D7" w:rsidP="007263DC">
            <w:pPr>
              <w:jc w:val="both"/>
              <w:rPr>
                <w:lang w:val="sr-Cyrl-RS"/>
              </w:rPr>
            </w:pPr>
            <w:r w:rsidRPr="00563516">
              <w:rPr>
                <w:lang w:val="sr-Cyrl-RS"/>
              </w:rPr>
              <w:t>Примедба се односи на укидање обавезе да се достави одговор лицу које је поднело притужбу на рад инспектора, ако то лице одговор није за</w:t>
            </w:r>
            <w:r>
              <w:rPr>
                <w:lang w:val="sr-Cyrl-RS"/>
              </w:rPr>
              <w:t xml:space="preserve">хтевало. </w:t>
            </w:r>
            <w:r>
              <w:rPr>
                <w:lang w:val="sr-Cyrl-RS"/>
              </w:rPr>
              <w:tab/>
            </w:r>
          </w:p>
          <w:p w:rsidR="006B22D7" w:rsidRPr="007B3C08" w:rsidRDefault="006B22D7" w:rsidP="007263DC">
            <w:pPr>
              <w:jc w:val="both"/>
              <w:rPr>
                <w:lang w:val="sr-Cyrl-RS"/>
              </w:rPr>
            </w:pPr>
            <w:r w:rsidRPr="00563516">
              <w:rPr>
                <w:lang w:val="sr-Cyrl-RS"/>
              </w:rPr>
              <w:t>Предлог је да остане обавеза предвиђена Законом, да обавеза на достављање одговора буде неусловљена и формалним захтевом за добијање одговора.</w:t>
            </w:r>
          </w:p>
        </w:tc>
        <w:tc>
          <w:tcPr>
            <w:tcW w:w="3785" w:type="dxa"/>
          </w:tcPr>
          <w:p w:rsidR="006B22D7" w:rsidRPr="00E545CA" w:rsidRDefault="00E64ED6" w:rsidP="007263DC">
            <w:pPr>
              <w:jc w:val="both"/>
              <w:rPr>
                <w:sz w:val="24"/>
                <w:szCs w:val="24"/>
                <w:lang w:val="sr-Cyrl-RS"/>
              </w:rPr>
            </w:pPr>
            <w:r>
              <w:rPr>
                <w:rStyle w:val="citation-45"/>
                <w:sz w:val="24"/>
                <w:szCs w:val="24"/>
                <w:lang w:val="sr-Cyrl-RS"/>
              </w:rPr>
              <w:t>Коментар се не прихвата</w:t>
            </w:r>
            <w:r w:rsidR="006B22D7" w:rsidRPr="00E545CA">
              <w:rPr>
                <w:rStyle w:val="citation-45"/>
                <w:sz w:val="24"/>
                <w:szCs w:val="24"/>
                <w:lang w:val="sr-Cyrl-RS"/>
              </w:rPr>
              <w:t>. На овај начин врши се усклађивање са чланом 81. став 2. Закона о државној управи и члано</w:t>
            </w:r>
            <w:r>
              <w:rPr>
                <w:rStyle w:val="citation-45"/>
                <w:sz w:val="24"/>
                <w:szCs w:val="24"/>
                <w:lang w:val="sr-Cyrl-RS"/>
              </w:rPr>
              <w:t>м</w:t>
            </w:r>
            <w:r w:rsidR="006B22D7" w:rsidRPr="00E545CA">
              <w:rPr>
                <w:rStyle w:val="citation-45"/>
                <w:sz w:val="24"/>
                <w:szCs w:val="24"/>
                <w:lang w:val="sr-Cyrl-RS"/>
              </w:rPr>
              <w:t xml:space="preserve"> 71. став 4. Закона о локалној самоуправи.</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563516" w:rsidRDefault="006B22D7" w:rsidP="007263DC">
            <w:pPr>
              <w:jc w:val="both"/>
              <w:rPr>
                <w:b/>
                <w:lang w:val="sr-Cyrl-RS"/>
              </w:rPr>
            </w:pPr>
            <w:r>
              <w:rPr>
                <w:b/>
                <w:shd w:val="clear" w:color="auto" w:fill="FFFFFF"/>
                <w:lang w:val="sr-Cyrl-RS"/>
              </w:rPr>
              <w:t>Бојана Тодоровић</w:t>
            </w:r>
            <w:r w:rsidR="0070084B">
              <w:rPr>
                <w:b/>
                <w:lang w:val="sr-Latn-RS"/>
              </w:rPr>
              <w:t>(</w:t>
            </w:r>
            <w:r w:rsidR="0070084B">
              <w:rPr>
                <w:b/>
                <w:lang w:val="sr-Cyrl-RS"/>
              </w:rPr>
              <w:t>ПКС)</w:t>
            </w:r>
          </w:p>
        </w:tc>
        <w:tc>
          <w:tcPr>
            <w:tcW w:w="992" w:type="dxa"/>
          </w:tcPr>
          <w:p w:rsidR="006B22D7" w:rsidRPr="00563516" w:rsidRDefault="006B22D7" w:rsidP="007263DC">
            <w:pPr>
              <w:jc w:val="both"/>
              <w:rPr>
                <w:lang w:val="sr-Cyrl-RS"/>
              </w:rPr>
            </w:pPr>
            <w:r>
              <w:rPr>
                <w:shd w:val="clear" w:color="auto" w:fill="FFFFFF"/>
                <w:lang w:val="sr-Cyrl-RS"/>
              </w:rPr>
              <w:t>Чл. 36</w:t>
            </w:r>
          </w:p>
        </w:tc>
        <w:tc>
          <w:tcPr>
            <w:tcW w:w="6988" w:type="dxa"/>
          </w:tcPr>
          <w:p w:rsidR="006B22D7" w:rsidRPr="00563516" w:rsidRDefault="006B22D7" w:rsidP="007263DC">
            <w:pPr>
              <w:jc w:val="both"/>
              <w:rPr>
                <w:lang w:val="sr-Cyrl-RS"/>
              </w:rPr>
            </w:pPr>
            <w:r w:rsidRPr="00563516">
              <w:rPr>
                <w:lang w:val="sr-Cyrl-RS"/>
              </w:rPr>
              <w:t>Члан 60. Закона предвиђа прекршајну одговорност инспектора. Како се предложеним изменама и допунама инспекторима дају већа овлашћења, овај члан би требало задржати и п</w:t>
            </w:r>
            <w:r>
              <w:rPr>
                <w:lang w:val="sr-Cyrl-RS"/>
              </w:rPr>
              <w:t xml:space="preserve">рилагодити га другим изменама. </w:t>
            </w:r>
          </w:p>
          <w:p w:rsidR="006B22D7" w:rsidRPr="00563516" w:rsidRDefault="006B22D7" w:rsidP="007263DC">
            <w:pPr>
              <w:jc w:val="both"/>
              <w:rPr>
                <w:lang w:val="sr-Cyrl-RS"/>
              </w:rPr>
            </w:pPr>
            <w:r w:rsidRPr="00563516">
              <w:rPr>
                <w:lang w:val="sr-Cyrl-RS"/>
              </w:rPr>
              <w:t>Имајући у виду проширење овлашћења требало би додатно дефинисати и одговорност инспектора у случају прекорачења и злоупотребе овлашћења.</w:t>
            </w:r>
          </w:p>
          <w:p w:rsidR="006B22D7" w:rsidRPr="00563516" w:rsidRDefault="006B22D7" w:rsidP="007263DC">
            <w:pPr>
              <w:jc w:val="both"/>
              <w:rPr>
                <w:lang w:val="sr-Cyrl-RS"/>
              </w:rPr>
            </w:pPr>
            <w:r w:rsidRPr="00563516">
              <w:rPr>
                <w:lang w:val="sr-Cyrl-RS"/>
              </w:rPr>
              <w:t>Дисциплинска одговорност је интерни механизам унутар органа државне управе. Прекршајна одговорност, са друге стране, подразумева судску контролу и објективнији, спољни механизам санкционисања. Затварање овог спољног механизма заштите који представља важан механизам одвраћања од корупције и самовоље, значајно умањује правну сигурност надзираних субјеката.</w:t>
            </w:r>
            <w:r w:rsidRPr="00563516">
              <w:rPr>
                <w:lang w:val="sr-Cyrl-RS"/>
              </w:rPr>
              <w:tab/>
            </w:r>
          </w:p>
          <w:p w:rsidR="006B22D7" w:rsidRPr="007B3C08" w:rsidRDefault="006B22D7" w:rsidP="007263DC">
            <w:pPr>
              <w:jc w:val="both"/>
              <w:rPr>
                <w:lang w:val="sr-Cyrl-RS"/>
              </w:rPr>
            </w:pPr>
            <w:r w:rsidRPr="00563516">
              <w:rPr>
                <w:lang w:val="sr-Cyrl-RS"/>
              </w:rPr>
              <w:t>Предлог је да се члан 60. не брише.</w:t>
            </w:r>
          </w:p>
        </w:tc>
        <w:tc>
          <w:tcPr>
            <w:tcW w:w="3785" w:type="dxa"/>
          </w:tcPr>
          <w:p w:rsidR="006B22D7" w:rsidRPr="007B3C08" w:rsidRDefault="00E64ED6" w:rsidP="007263DC">
            <w:pPr>
              <w:jc w:val="both"/>
              <w:rPr>
                <w:lang w:val="sr-Cyrl-RS"/>
              </w:rPr>
            </w:pPr>
            <w:r>
              <w:rPr>
                <w:lang w:val="sr-Cyrl-RS"/>
              </w:rPr>
              <w:t>Коментар се не прихвата</w:t>
            </w:r>
            <w:r w:rsidR="006B22D7" w:rsidRPr="00E545CA">
              <w:rPr>
                <w:lang w:val="sr-Cyrl-RS"/>
              </w:rPr>
              <w:t>. Преостали прекршаји против инспектора из члана 60. овог закона брисани су како би се отклонио ризик да у пракси служе за уцењивање, притиске и друге недозвољене утицаје на самосталност инспектора од стране несавесних надзираних субјеката и трећих лица. Брисање преосталих прекршаја инспектора из Закона о инспекцијском надзору је оправдано и због постојања дисциплинске и кривичне одговорност инспектора у складу са законом (кривична дела против службене дужности, Глава XXXIII Кривичног законика), те избегавања двоструког суђења у истој ствари (начело ne bis in idem).</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E545CA" w:rsidRDefault="006B22D7" w:rsidP="007263DC">
            <w:pPr>
              <w:jc w:val="both"/>
              <w:rPr>
                <w:b/>
                <w:lang w:val="sr-Cyrl-RS"/>
              </w:rPr>
            </w:pPr>
            <w:r>
              <w:rPr>
                <w:b/>
                <w:lang w:val="sr-Cyrl-RS"/>
              </w:rPr>
              <w:t>НИС</w:t>
            </w:r>
          </w:p>
        </w:tc>
        <w:tc>
          <w:tcPr>
            <w:tcW w:w="992" w:type="dxa"/>
          </w:tcPr>
          <w:p w:rsidR="006B22D7" w:rsidRPr="007B3C08" w:rsidRDefault="006B22D7" w:rsidP="007263DC">
            <w:pPr>
              <w:jc w:val="both"/>
              <w:rPr>
                <w:lang w:val="sr-Cyrl-RS"/>
              </w:rPr>
            </w:pPr>
            <w:r>
              <w:rPr>
                <w:lang w:val="sr-Cyrl-RS"/>
              </w:rPr>
              <w:t>Нема</w:t>
            </w:r>
          </w:p>
        </w:tc>
        <w:tc>
          <w:tcPr>
            <w:tcW w:w="6988" w:type="dxa"/>
          </w:tcPr>
          <w:p w:rsidR="006B22D7" w:rsidRDefault="006B22D7" w:rsidP="007263DC">
            <w:pPr>
              <w:jc w:val="both"/>
              <w:rPr>
                <w:lang w:val="sr-Cyrl-RS"/>
              </w:rPr>
            </w:pPr>
            <w:r w:rsidRPr="00E545CA">
              <w:rPr>
                <w:lang w:val="sr-Cyrl-RS"/>
              </w:rPr>
              <w:t>Сматрамо да је Законом потребно прописати   да су надлежни органи дужни да инспекторима обезбеде адекватну Личну заштитну опрему (ЛЗО) за објекте и индустрију у којима врше инспекцијски преглед.</w:t>
            </w:r>
          </w:p>
          <w:p w:rsidR="006B22D7" w:rsidRPr="007B3C08" w:rsidRDefault="006B22D7" w:rsidP="007263DC">
            <w:pPr>
              <w:jc w:val="both"/>
              <w:rPr>
                <w:lang w:val="sr-Cyrl-RS"/>
              </w:rPr>
            </w:pPr>
            <w:r w:rsidRPr="00E545CA">
              <w:rPr>
                <w:lang w:val="sr-Cyrl-RS"/>
              </w:rPr>
              <w:t>Лична заштитна радна одећа неопходна је за безбедно радно окружење и заштиту радника од ризика по здравље или безбедност.</w:t>
            </w:r>
          </w:p>
        </w:tc>
        <w:tc>
          <w:tcPr>
            <w:tcW w:w="3785" w:type="dxa"/>
          </w:tcPr>
          <w:p w:rsidR="006B22D7" w:rsidRPr="007B3C08" w:rsidRDefault="006B22D7" w:rsidP="007263DC">
            <w:pPr>
              <w:jc w:val="both"/>
              <w:rPr>
                <w:lang w:val="sr-Cyrl-RS"/>
              </w:rPr>
            </w:pPr>
            <w:r w:rsidRPr="007B3C08">
              <w:rPr>
                <w:lang w:val="sr-Cyrl-RS"/>
              </w:rPr>
              <w:t xml:space="preserve"> </w:t>
            </w:r>
            <w:r w:rsidR="00E64ED6">
              <w:rPr>
                <w:lang w:val="sr-Cyrl-RS"/>
              </w:rPr>
              <w:t>Коментар се не прихвата</w:t>
            </w:r>
            <w:r w:rsidRPr="00E545CA">
              <w:rPr>
                <w:lang w:val="sr-Cyrl-RS"/>
              </w:rPr>
              <w:t xml:space="preserve">. Ово питање већ је уређено Законом о безбедости и здрављу на раду, који у члану 15. став 1. тачка 5) прописано да је послодавац дужан да обезбеди запосленима коришћење личне заштитне опреме у складу са актом о процени ризика, а у члану 28. да је послодавац дужан да запосленима обезбеди и изда на употребу средства за рад и личну заштитну опрему у исправном стању и на којима су примењене прописане мере за безбедност и здравље на раду и да обезбеди контролу њихове употребе у складу са наменом, као и да спроведе обуку запослених за правилно коришћење личне заштитне опреме. Чланом 29. тог закона </w:t>
            </w:r>
            <w:r w:rsidRPr="00E545CA">
              <w:rPr>
                <w:lang w:val="sr-Cyrl-RS"/>
              </w:rPr>
              <w:lastRenderedPageBreak/>
              <w:t>прописано је да послодавац може да запосленима изда на употребу опрему за рад и личну заштитну опрему, само ако су усаглашени са прописаним техничким захтевима, ако је њихова усаглашеност оцењена према прописаном поступку, ако су означени у складу са прописима и ако их прате прописане исправе о усаглашености и друга прописана документација, као и да је послодавац дужан да обезбеди запосленима упутства за безбедан и здрав рад по прописима о безбедности и здрављу на раду за употребу опреме за рад.</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D614BF" w:rsidRDefault="006B22D7" w:rsidP="007263DC">
            <w:pPr>
              <w:jc w:val="both"/>
              <w:rPr>
                <w:b/>
                <w:lang w:val="sr-Cyrl-RS"/>
              </w:rPr>
            </w:pPr>
            <w:r>
              <w:rPr>
                <w:b/>
                <w:lang w:val="sr-Cyrl-RS"/>
              </w:rPr>
              <w:t>МИНС</w:t>
            </w:r>
          </w:p>
        </w:tc>
        <w:tc>
          <w:tcPr>
            <w:tcW w:w="992" w:type="dxa"/>
          </w:tcPr>
          <w:p w:rsidR="006B22D7" w:rsidRPr="007B3C08" w:rsidRDefault="00D06AE3" w:rsidP="007263DC">
            <w:pPr>
              <w:jc w:val="both"/>
              <w:rPr>
                <w:lang w:val="sr-Cyrl-RS"/>
              </w:rPr>
            </w:pPr>
            <w:r>
              <w:rPr>
                <w:lang w:val="sr-Cyrl-RS"/>
              </w:rPr>
              <w:t>Чл. 6.</w:t>
            </w:r>
            <w:r w:rsidR="006B22D7">
              <w:rPr>
                <w:lang w:val="sr-Cyrl-RS"/>
              </w:rPr>
              <w:t>.</w:t>
            </w:r>
          </w:p>
        </w:tc>
        <w:tc>
          <w:tcPr>
            <w:tcW w:w="6988" w:type="dxa"/>
          </w:tcPr>
          <w:p w:rsidR="006B22D7" w:rsidRPr="00886EE3" w:rsidRDefault="006B22D7" w:rsidP="007263DC">
            <w:pPr>
              <w:jc w:val="both"/>
              <w:rPr>
                <w:bCs/>
                <w:sz w:val="24"/>
                <w:szCs w:val="24"/>
                <w:lang w:val="sr-Cyrl-RS"/>
              </w:rPr>
            </w:pPr>
            <w:r w:rsidRPr="000C1D21">
              <w:rPr>
                <w:shd w:val="clear" w:color="auto" w:fill="FFFFFF"/>
                <w:lang w:val="sr-Cyrl-RS"/>
              </w:rPr>
              <w:t>.</w:t>
            </w:r>
            <w:r w:rsidRPr="00886EE3">
              <w:rPr>
                <w:bCs/>
                <w:sz w:val="24"/>
                <w:szCs w:val="24"/>
                <w:lang w:val="sr-Cyrl-RS"/>
              </w:rPr>
              <w:t xml:space="preserve"> У послове Координационе комисије додати:</w:t>
            </w:r>
          </w:p>
          <w:p w:rsidR="006B22D7" w:rsidRPr="00886EE3" w:rsidRDefault="006B22D7" w:rsidP="007263DC">
            <w:pPr>
              <w:jc w:val="both"/>
              <w:rPr>
                <w:sz w:val="24"/>
                <w:szCs w:val="24"/>
                <w:lang w:val="sr-Cyrl-RS"/>
              </w:rPr>
            </w:pPr>
            <w:r w:rsidRPr="00886EE3">
              <w:rPr>
                <w:bCs/>
                <w:sz w:val="24"/>
                <w:szCs w:val="24"/>
                <w:lang w:val="sr-Cyrl-RS"/>
              </w:rPr>
              <w:t>„_) успоставља и води јединствену евиденцију</w:t>
            </w:r>
            <w:r w:rsidRPr="003D7296">
              <w:rPr>
                <w:sz w:val="24"/>
                <w:szCs w:val="24"/>
              </w:rPr>
              <w:t> </w:t>
            </w:r>
            <w:r w:rsidRPr="00886EE3">
              <w:rPr>
                <w:sz w:val="24"/>
                <w:szCs w:val="24"/>
                <w:lang w:val="sr-Cyrl-RS"/>
              </w:rPr>
              <w:t>о случајевима недозвољених утицаја на инспекторе из члана 49. овог закона у вези са вршењем инспекцијског надзора, укључујући претње, притиске, нападе на тело и имовину, као и друге облике противправног поступања;</w:t>
            </w:r>
          </w:p>
          <w:p w:rsidR="006B22D7" w:rsidRPr="00886EE3" w:rsidRDefault="006B22D7" w:rsidP="007263DC">
            <w:pPr>
              <w:jc w:val="both"/>
              <w:rPr>
                <w:sz w:val="24"/>
                <w:szCs w:val="24"/>
                <w:lang w:val="sr-Cyrl-RS"/>
              </w:rPr>
            </w:pPr>
            <w:r w:rsidRPr="00886EE3">
              <w:rPr>
                <w:sz w:val="24"/>
                <w:szCs w:val="24"/>
                <w:lang w:val="sr-Cyrl-RS"/>
              </w:rPr>
              <w:t>_)</w:t>
            </w:r>
            <w:r w:rsidRPr="003D7296">
              <w:rPr>
                <w:sz w:val="24"/>
                <w:szCs w:val="24"/>
              </w:rPr>
              <w:t> </w:t>
            </w:r>
            <w:r w:rsidRPr="00886EE3">
              <w:rPr>
                <w:bCs/>
                <w:sz w:val="24"/>
                <w:szCs w:val="24"/>
                <w:lang w:val="sr-Cyrl-RS"/>
              </w:rPr>
              <w:t>прикупља, обрађује и анализира податке</w:t>
            </w:r>
            <w:r w:rsidRPr="003D7296">
              <w:rPr>
                <w:sz w:val="24"/>
                <w:szCs w:val="24"/>
              </w:rPr>
              <w:t> </w:t>
            </w:r>
            <w:r w:rsidRPr="00886EE3">
              <w:rPr>
                <w:sz w:val="24"/>
                <w:szCs w:val="24"/>
                <w:lang w:val="sr-Cyrl-RS"/>
              </w:rPr>
              <w:t xml:space="preserve">о врсти, учесталости и исходима случајева из тачке _) овог става и на основу извршене анализе предлаже Влади и другим надлежним органима </w:t>
            </w:r>
            <w:bookmarkStart w:id="0" w:name="_Hlk227077325"/>
            <w:r w:rsidRPr="00886EE3">
              <w:rPr>
                <w:sz w:val="24"/>
                <w:szCs w:val="24"/>
                <w:lang w:val="sr-Cyrl-RS"/>
              </w:rPr>
              <w:t>мере за спречавање</w:t>
            </w:r>
            <w:bookmarkEnd w:id="0"/>
            <w:r w:rsidRPr="00886EE3">
              <w:rPr>
                <w:sz w:val="24"/>
                <w:szCs w:val="24"/>
                <w:lang w:val="sr-Cyrl-RS"/>
              </w:rPr>
              <w:t xml:space="preserve"> недозвољених утицаја и унапређење безбедности и професионалног положаја инспектора;</w:t>
            </w:r>
          </w:p>
          <w:p w:rsidR="006B22D7" w:rsidRPr="00886EE3" w:rsidRDefault="006B22D7" w:rsidP="007263DC">
            <w:pPr>
              <w:jc w:val="both"/>
              <w:rPr>
                <w:sz w:val="24"/>
                <w:szCs w:val="24"/>
                <w:lang w:val="sr-Cyrl-RS"/>
              </w:rPr>
            </w:pPr>
            <w:r w:rsidRPr="00886EE3">
              <w:rPr>
                <w:sz w:val="24"/>
                <w:szCs w:val="24"/>
                <w:lang w:val="sr-Cyrl-RS"/>
              </w:rPr>
              <w:t>_)</w:t>
            </w:r>
            <w:r w:rsidRPr="003D7296">
              <w:rPr>
                <w:sz w:val="24"/>
                <w:szCs w:val="24"/>
              </w:rPr>
              <w:t> </w:t>
            </w:r>
            <w:r w:rsidRPr="00886EE3">
              <w:rPr>
                <w:bCs/>
                <w:sz w:val="24"/>
                <w:szCs w:val="24"/>
                <w:lang w:val="sr-Cyrl-RS"/>
              </w:rPr>
              <w:t>остварује сарадњу</w:t>
            </w:r>
            <w:r w:rsidRPr="003D7296">
              <w:rPr>
                <w:sz w:val="24"/>
                <w:szCs w:val="24"/>
              </w:rPr>
              <w:t> </w:t>
            </w:r>
            <w:r w:rsidRPr="00886EE3">
              <w:rPr>
                <w:sz w:val="24"/>
                <w:szCs w:val="24"/>
                <w:lang w:val="sr-Cyrl-RS"/>
              </w:rPr>
              <w:t>са органима унутрашњих послова, јавним тужилаштвима и другим државним органима ради координације мера заштите инспектора у конкретним случајевима недозвољених утицаја.”</w:t>
            </w:r>
          </w:p>
          <w:p w:rsidR="006B22D7" w:rsidRPr="00D614BF" w:rsidRDefault="006B22D7" w:rsidP="007263DC">
            <w:pPr>
              <w:jc w:val="both"/>
              <w:rPr>
                <w:lang w:val="sr-Cyrl-RS"/>
              </w:rPr>
            </w:pPr>
            <w:r w:rsidRPr="00D614BF">
              <w:rPr>
                <w:lang w:val="sr-Cyrl-RS"/>
              </w:rPr>
              <w:t>ОБРАЗЛОЖЕЊЕ ПРЕДЛОГА ЗА ИЗМЕНУ И ДОПУНУ ЧЛАНА 12. ЗАКОНА</w:t>
            </w:r>
          </w:p>
          <w:p w:rsidR="006B22D7" w:rsidRPr="00D614BF" w:rsidRDefault="006B22D7" w:rsidP="007263DC">
            <w:pPr>
              <w:jc w:val="both"/>
              <w:rPr>
                <w:lang w:val="sr-Cyrl-RS"/>
              </w:rPr>
            </w:pPr>
            <w:r w:rsidRPr="00D614BF">
              <w:rPr>
                <w:lang w:val="sr-Cyrl-RS"/>
              </w:rPr>
              <w:t>РАЗЛОЗИ ЗА ДОНОШЕЊЕ ДОПУНЕ</w:t>
            </w:r>
          </w:p>
          <w:p w:rsidR="006B22D7" w:rsidRPr="00D614BF" w:rsidRDefault="006B22D7" w:rsidP="007263DC">
            <w:pPr>
              <w:jc w:val="both"/>
              <w:rPr>
                <w:lang w:val="sr-Cyrl-RS"/>
              </w:rPr>
            </w:pPr>
            <w:r>
              <w:rPr>
                <w:lang w:val="sr-Cyrl-RS"/>
              </w:rPr>
              <w:t>П</w:t>
            </w:r>
            <w:r w:rsidRPr="00D614BF">
              <w:rPr>
                <w:lang w:val="sr-Cyrl-RS"/>
              </w:rPr>
              <w:t xml:space="preserve">редложеном допуном члана 12. унапређује се улога Координационе комисије за инспекцијски надзор у делу који се односи на заштиту инспектора од недозвољених утицаја. Иако важећи закон уређује координациону функцију Комисије, не постоји јасно прописана надлежност у погледу праћења, евидентирања и анализе притисака, претњи и других облика недозвољеног утицаја на инспекторе. Овај нормативни недостатак у пракси доводи до непостојања јединствених података и системског одговора државе на ове појаве. Увођењем </w:t>
            </w:r>
            <w:r w:rsidRPr="00D614BF">
              <w:rPr>
                <w:lang w:val="sr-Cyrl-RS"/>
              </w:rPr>
              <w:lastRenderedPageBreak/>
              <w:t>прецизнијег појма недозвољеног утицаја у члан 49. овог закона, јавља се неопходна потреба да се обезбеди институционални механизам за његово праћење и анализу, како би се обезбедила пуна и доследна примена закона.</w:t>
            </w:r>
          </w:p>
          <w:p w:rsidR="006B22D7" w:rsidRPr="00D614BF" w:rsidRDefault="006B22D7" w:rsidP="007263DC">
            <w:pPr>
              <w:jc w:val="both"/>
              <w:rPr>
                <w:lang w:val="sr-Cyrl-RS"/>
              </w:rPr>
            </w:pPr>
            <w:r w:rsidRPr="00D614BF">
              <w:rPr>
                <w:lang w:val="sr-Cyrl-RS"/>
              </w:rPr>
              <w:t>ЦИЉЕВИ ДОПУНЕ</w:t>
            </w:r>
          </w:p>
          <w:p w:rsidR="006B22D7" w:rsidRPr="00D614BF" w:rsidRDefault="006B22D7" w:rsidP="007263DC">
            <w:pPr>
              <w:jc w:val="both"/>
              <w:rPr>
                <w:lang w:val="sr-Cyrl-RS"/>
              </w:rPr>
            </w:pPr>
            <w:r w:rsidRPr="00D614BF">
              <w:rPr>
                <w:lang w:val="sr-Cyrl-RS"/>
              </w:rPr>
              <w:t>Допуном члана 12. обезбеђује се:</w:t>
            </w:r>
          </w:p>
          <w:p w:rsidR="006B22D7" w:rsidRPr="00D614BF" w:rsidRDefault="006B22D7" w:rsidP="007263DC">
            <w:pPr>
              <w:jc w:val="both"/>
              <w:rPr>
                <w:lang w:val="sr-Cyrl-RS"/>
              </w:rPr>
            </w:pPr>
            <w:r w:rsidRPr="00D614BF">
              <w:rPr>
                <w:lang w:val="sr-Cyrl-RS"/>
              </w:rPr>
              <w:t>-</w:t>
            </w:r>
            <w:r w:rsidRPr="00D614BF">
              <w:rPr>
                <w:lang w:val="sr-Cyrl-RS"/>
              </w:rPr>
              <w:tab/>
              <w:t>Успостављање јединствене евиденције о свим случајевима недозвољених утицаја на инспекторе.</w:t>
            </w:r>
          </w:p>
          <w:p w:rsidR="006B22D7" w:rsidRPr="00D614BF" w:rsidRDefault="006B22D7" w:rsidP="007263DC">
            <w:pPr>
              <w:jc w:val="both"/>
              <w:rPr>
                <w:lang w:val="sr-Cyrl-RS"/>
              </w:rPr>
            </w:pPr>
            <w:r w:rsidRPr="00D614BF">
              <w:rPr>
                <w:lang w:val="sr-Cyrl-RS"/>
              </w:rPr>
              <w:t>-</w:t>
            </w:r>
            <w:r w:rsidRPr="00D614BF">
              <w:rPr>
                <w:lang w:val="sr-Cyrl-RS"/>
              </w:rPr>
              <w:tab/>
              <w:t>Систематско прикупљање и аналитичка обрада података о притисцима, претњама и нападима.</w:t>
            </w:r>
          </w:p>
          <w:p w:rsidR="006B22D7" w:rsidRPr="00D614BF" w:rsidRDefault="006B22D7" w:rsidP="007263DC">
            <w:pPr>
              <w:jc w:val="both"/>
              <w:rPr>
                <w:lang w:val="sr-Cyrl-RS"/>
              </w:rPr>
            </w:pPr>
            <w:r w:rsidRPr="00D614BF">
              <w:rPr>
                <w:lang w:val="sr-Cyrl-RS"/>
              </w:rPr>
              <w:t>-</w:t>
            </w:r>
            <w:r w:rsidRPr="00D614BF">
              <w:rPr>
                <w:lang w:val="sr-Cyrl-RS"/>
              </w:rPr>
              <w:tab/>
              <w:t>Јачање превентивне улоге државе кроз идентификацију критичних тачака у систему инспекцијског надзора.</w:t>
            </w:r>
          </w:p>
          <w:p w:rsidR="006B22D7" w:rsidRPr="00D614BF" w:rsidRDefault="006B22D7" w:rsidP="007263DC">
            <w:pPr>
              <w:jc w:val="both"/>
              <w:rPr>
                <w:lang w:val="sr-Cyrl-RS"/>
              </w:rPr>
            </w:pPr>
            <w:r w:rsidRPr="00D614BF">
              <w:rPr>
                <w:lang w:val="sr-Cyrl-RS"/>
              </w:rPr>
              <w:t>-</w:t>
            </w:r>
            <w:r w:rsidRPr="00D614BF">
              <w:rPr>
                <w:lang w:val="sr-Cyrl-RS"/>
              </w:rPr>
              <w:tab/>
              <w:t>Потпуна усклађеност са појмом недозвољеног утицаја из члана 49. закона.</w:t>
            </w:r>
          </w:p>
          <w:p w:rsidR="006B22D7" w:rsidRPr="00D614BF" w:rsidRDefault="006B22D7" w:rsidP="007263DC">
            <w:pPr>
              <w:jc w:val="both"/>
              <w:rPr>
                <w:lang w:val="sr-Cyrl-RS"/>
              </w:rPr>
            </w:pPr>
            <w:r w:rsidRPr="00D614BF">
              <w:rPr>
                <w:lang w:val="sr-Cyrl-RS"/>
              </w:rPr>
              <w:t>-</w:t>
            </w:r>
            <w:r w:rsidRPr="00D614BF">
              <w:rPr>
                <w:lang w:val="sr-Cyrl-RS"/>
              </w:rPr>
              <w:tab/>
              <w:t>Ефикаснија координација између инспекцијских служби, правосудних и безбедносних органа.</w:t>
            </w:r>
          </w:p>
          <w:p w:rsidR="006B22D7" w:rsidRPr="00D614BF" w:rsidRDefault="006B22D7" w:rsidP="007263DC">
            <w:pPr>
              <w:jc w:val="both"/>
              <w:rPr>
                <w:lang w:val="sr-Cyrl-RS"/>
              </w:rPr>
            </w:pPr>
            <w:r w:rsidRPr="00D614BF">
              <w:rPr>
                <w:lang w:val="sr-Cyrl-RS"/>
              </w:rPr>
              <w:t>КЉУЧНА РЕШЕЊА</w:t>
            </w:r>
          </w:p>
          <w:p w:rsidR="006B22D7" w:rsidRPr="00D614BF" w:rsidRDefault="006B22D7" w:rsidP="007263DC">
            <w:pPr>
              <w:jc w:val="both"/>
              <w:rPr>
                <w:lang w:val="sr-Cyrl-RS"/>
              </w:rPr>
            </w:pPr>
            <w:r w:rsidRPr="00D614BF">
              <w:rPr>
                <w:lang w:val="sr-Cyrl-RS"/>
              </w:rPr>
              <w:t>Предложеним допунама прописује се да Координациона комисија:</w:t>
            </w:r>
          </w:p>
          <w:p w:rsidR="006B22D7" w:rsidRPr="00D614BF" w:rsidRDefault="006B22D7" w:rsidP="007263DC">
            <w:pPr>
              <w:jc w:val="both"/>
              <w:rPr>
                <w:lang w:val="sr-Cyrl-RS"/>
              </w:rPr>
            </w:pPr>
            <w:r w:rsidRPr="00D614BF">
              <w:rPr>
                <w:lang w:val="sr-Cyrl-RS"/>
              </w:rPr>
              <w:t>1.</w:t>
            </w:r>
            <w:r w:rsidRPr="00D614BF">
              <w:rPr>
                <w:lang w:val="sr-Cyrl-RS"/>
              </w:rPr>
              <w:tab/>
              <w:t>Води јединствену евиденцију: успоставља се систем за праћење свих облика недозвољеног утицаја, укључујући претње, притиске и нападе као типичне појаве.</w:t>
            </w:r>
          </w:p>
          <w:p w:rsidR="006B22D7" w:rsidRPr="00D614BF" w:rsidRDefault="006B22D7" w:rsidP="007263DC">
            <w:pPr>
              <w:jc w:val="both"/>
              <w:rPr>
                <w:lang w:val="sr-Cyrl-RS"/>
              </w:rPr>
            </w:pPr>
            <w:r w:rsidRPr="00D614BF">
              <w:rPr>
                <w:lang w:val="sr-Cyrl-RS"/>
              </w:rPr>
              <w:t>2.</w:t>
            </w:r>
            <w:r w:rsidRPr="00D614BF">
              <w:rPr>
                <w:lang w:val="sr-Cyrl-RS"/>
              </w:rPr>
              <w:tab/>
              <w:t>Врши анализу података: прикупљени подаци служе за препознавање образаца притисака на инспекторе у појединим областима надзора.</w:t>
            </w:r>
          </w:p>
          <w:p w:rsidR="006B22D7" w:rsidRPr="00D614BF" w:rsidRDefault="006B22D7" w:rsidP="007263DC">
            <w:pPr>
              <w:jc w:val="both"/>
              <w:rPr>
                <w:lang w:val="sr-Cyrl-RS"/>
              </w:rPr>
            </w:pPr>
            <w:r w:rsidRPr="00D614BF">
              <w:rPr>
                <w:lang w:val="sr-Cyrl-RS"/>
              </w:rPr>
              <w:t>3.</w:t>
            </w:r>
            <w:r w:rsidRPr="00D614BF">
              <w:rPr>
                <w:lang w:val="sr-Cyrl-RS"/>
              </w:rPr>
              <w:tab/>
              <w:t>Предлаже мере: на основу извршених анализа, Комисија предлаже конкретне мере за спречавање недозвољених утицаја и унапређење положаја инспектора.</w:t>
            </w:r>
          </w:p>
          <w:p w:rsidR="006B22D7" w:rsidRPr="00D614BF" w:rsidRDefault="006B22D7" w:rsidP="007263DC">
            <w:pPr>
              <w:jc w:val="both"/>
              <w:rPr>
                <w:lang w:val="sr-Cyrl-RS"/>
              </w:rPr>
            </w:pPr>
            <w:r w:rsidRPr="00D614BF">
              <w:rPr>
                <w:lang w:val="sr-Cyrl-RS"/>
              </w:rPr>
              <w:t>4.</w:t>
            </w:r>
            <w:r w:rsidRPr="00D614BF">
              <w:rPr>
                <w:lang w:val="sr-Cyrl-RS"/>
              </w:rPr>
              <w:tab/>
              <w:t>Остварује сарадњу: успоставља се институционални мост са другим надлежним државним органима ради сузбијања недозвољених утицаја.</w:t>
            </w:r>
          </w:p>
          <w:p w:rsidR="006B22D7" w:rsidRPr="00D614BF" w:rsidRDefault="006B22D7" w:rsidP="007263DC">
            <w:pPr>
              <w:jc w:val="both"/>
              <w:rPr>
                <w:lang w:val="sr-Cyrl-RS"/>
              </w:rPr>
            </w:pPr>
            <w:r w:rsidRPr="00D614BF">
              <w:rPr>
                <w:lang w:val="sr-Cyrl-RS"/>
              </w:rPr>
              <w:t>ЕФЕКТИ ПРИМЕНЕ</w:t>
            </w:r>
          </w:p>
          <w:p w:rsidR="006B22D7" w:rsidRPr="00D614BF" w:rsidRDefault="006B22D7" w:rsidP="007263DC">
            <w:pPr>
              <w:jc w:val="both"/>
              <w:rPr>
                <w:lang w:val="sr-Cyrl-RS"/>
              </w:rPr>
            </w:pPr>
            <w:r w:rsidRPr="00D614BF">
              <w:rPr>
                <w:lang w:val="sr-Cyrl-RS"/>
              </w:rPr>
              <w:t>Очекује се да ће предложена решења омогућити први пут системско праћење притисака на инспекторе, допринети благовременом реаговању надлежних органа и значајно унапредити безбедност и самосталност инспектора у раду. Истовремено, евиденција ће обезбедити квалитетнију основу за креирање јавних политика и већу транспарентност и одговорност у систему јавне управе.</w:t>
            </w:r>
          </w:p>
          <w:p w:rsidR="006B22D7" w:rsidRPr="00D614BF" w:rsidRDefault="006B22D7" w:rsidP="007263DC">
            <w:pPr>
              <w:jc w:val="both"/>
              <w:rPr>
                <w:lang w:val="sr-Cyrl-RS"/>
              </w:rPr>
            </w:pPr>
            <w:r w:rsidRPr="00D614BF">
              <w:rPr>
                <w:lang w:val="sr-Cyrl-RS"/>
              </w:rPr>
              <w:t>ЗАКЉУЧАК</w:t>
            </w:r>
          </w:p>
          <w:p w:rsidR="006B22D7" w:rsidRPr="00D614BF" w:rsidRDefault="006B22D7" w:rsidP="007263DC">
            <w:pPr>
              <w:jc w:val="both"/>
              <w:rPr>
                <w:lang w:val="sr-Cyrl-RS"/>
              </w:rPr>
            </w:pPr>
            <w:r w:rsidRPr="00D614BF">
              <w:rPr>
                <w:lang w:val="sr-Cyrl-RS"/>
              </w:rPr>
              <w:t xml:space="preserve">Допуном члана 12. успоставља се неопходна институционална веза између појмовног одређења недозвољеног утицаја (члан 49) и његове практичне примене. Овиме се заокружује систем заштите инспектора и обезбеђује делотворан механизам превенције и реаговања на притиске у </w:t>
            </w:r>
            <w:r w:rsidRPr="00D614BF">
              <w:rPr>
                <w:lang w:val="sr-Cyrl-RS"/>
              </w:rPr>
              <w:lastRenderedPageBreak/>
              <w:t>вршењу инспекцијског надзора, чиме се штити професионални интегритет државних службеника.</w:t>
            </w:r>
          </w:p>
          <w:p w:rsidR="006B22D7" w:rsidRPr="007B3C08" w:rsidRDefault="006B22D7" w:rsidP="007263DC">
            <w:pPr>
              <w:jc w:val="both"/>
              <w:rPr>
                <w:lang w:val="sr-Cyrl-RS"/>
              </w:rPr>
            </w:pPr>
          </w:p>
        </w:tc>
        <w:tc>
          <w:tcPr>
            <w:tcW w:w="3785" w:type="dxa"/>
          </w:tcPr>
          <w:p w:rsidR="006B22D7" w:rsidRPr="00D614BF" w:rsidRDefault="00E64ED6" w:rsidP="007263DC">
            <w:pPr>
              <w:jc w:val="both"/>
              <w:rPr>
                <w:lang w:val="sr-Cyrl-RS"/>
              </w:rPr>
            </w:pPr>
            <w:r>
              <w:rPr>
                <w:lang w:val="sr-Cyrl-RS"/>
              </w:rPr>
              <w:lastRenderedPageBreak/>
              <w:t>Коментар</w:t>
            </w:r>
            <w:r w:rsidR="006B22D7">
              <w:rPr>
                <w:lang w:val="sr-Cyrl-RS"/>
              </w:rPr>
              <w:t xml:space="preserve"> се прихвата</w:t>
            </w:r>
            <w:r w:rsidR="006B22D7" w:rsidRPr="00D614BF">
              <w:rPr>
                <w:lang w:val="sr-Cyrl-RS"/>
              </w:rPr>
              <w:t>. У члану 12. став 2, којим се уређују послови Координационе комисије, биће додата нова тачка 7), која гласи:</w:t>
            </w:r>
          </w:p>
          <w:p w:rsidR="006B22D7" w:rsidRPr="007B3C08" w:rsidRDefault="006B22D7" w:rsidP="007263DC">
            <w:pPr>
              <w:jc w:val="both"/>
              <w:rPr>
                <w:lang w:val="sr-Cyrl-RS"/>
              </w:rPr>
            </w:pPr>
            <w:r w:rsidRPr="00D614BF">
              <w:rPr>
                <w:lang w:val="sr-Cyrl-RS"/>
              </w:rPr>
              <w:t>„7) да објављује шестомесечне извештаје о случајевима физичких и вербалних напада и других недозвољених утицаја на самосталност инспектора, са мерама и радњама које су предузете тим поводом, као и препорукама о мерама и активностима које је потребно предузети у складу са законом, ради спречавања и сузбијања таквих појава;“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6B22D7" w:rsidP="007263DC">
            <w:pPr>
              <w:jc w:val="both"/>
              <w:rPr>
                <w:b/>
                <w:lang w:val="sr-Cyrl-RS"/>
              </w:rPr>
            </w:pPr>
            <w:r>
              <w:rPr>
                <w:b/>
                <w:lang w:val="sr-Cyrl-RS"/>
              </w:rPr>
              <w:t>МИНС</w:t>
            </w:r>
          </w:p>
        </w:tc>
        <w:tc>
          <w:tcPr>
            <w:tcW w:w="992" w:type="dxa"/>
          </w:tcPr>
          <w:p w:rsidR="006B22D7" w:rsidRPr="007B3C08" w:rsidRDefault="00D06AE3" w:rsidP="007263DC">
            <w:pPr>
              <w:jc w:val="both"/>
              <w:rPr>
                <w:lang w:val="sr-Cyrl-RS"/>
              </w:rPr>
            </w:pPr>
            <w:r>
              <w:rPr>
                <w:lang w:val="sr-Cyrl-RS"/>
              </w:rPr>
              <w:t>Нема</w:t>
            </w:r>
          </w:p>
        </w:tc>
        <w:tc>
          <w:tcPr>
            <w:tcW w:w="6988" w:type="dxa"/>
          </w:tcPr>
          <w:p w:rsidR="006B22D7" w:rsidRPr="00D614BF" w:rsidRDefault="006B22D7" w:rsidP="007263DC">
            <w:pPr>
              <w:jc w:val="both"/>
              <w:rPr>
                <w:lang w:val="sr-Cyrl-RS"/>
              </w:rPr>
            </w:pPr>
            <w:r w:rsidRPr="00D614BF">
              <w:rPr>
                <w:lang w:val="sr-Cyrl-RS"/>
              </w:rPr>
              <w:t>(постојећи ставови 1. и 2…) иза којих додати:</w:t>
            </w:r>
          </w:p>
          <w:p w:rsidR="006B22D7" w:rsidRPr="00D614BF" w:rsidRDefault="006B22D7" w:rsidP="007263DC">
            <w:pPr>
              <w:jc w:val="both"/>
              <w:rPr>
                <w:lang w:val="sr-Cyrl-RS"/>
              </w:rPr>
            </w:pPr>
            <w:r w:rsidRPr="00D614BF">
              <w:rPr>
                <w:lang w:val="sr-Cyrl-RS"/>
              </w:rPr>
              <w:t>„Недозвољеним утицајем, у смислу овог закона, сматра се свако поступање усмерено на то да се, изван законом прописаних овлашћења, непосредно или посредно утиче на покретање, вршење, ток одлучивања или исход инспекцијског надзора, као и на свако друго одлучивање инспектора у вези са надзором, без обзира на то од кога такво поступање потиче.</w:t>
            </w:r>
          </w:p>
          <w:p w:rsidR="006B22D7" w:rsidRPr="00D614BF" w:rsidRDefault="006B22D7" w:rsidP="007263DC">
            <w:pPr>
              <w:jc w:val="both"/>
              <w:rPr>
                <w:lang w:val="sr-Cyrl-RS"/>
              </w:rPr>
            </w:pPr>
            <w:r w:rsidRPr="00D614BF">
              <w:rPr>
                <w:lang w:val="sr-Cyrl-RS"/>
              </w:rPr>
              <w:t>Недозвољени утицај из става __ овог члана обухвата нарочито претње, притиске, нападе на тело и имовину и друге облике поступања којима се настоји утицати на професионални интегритет, безбедност или самосталност инспектора у раду.</w:t>
            </w:r>
          </w:p>
          <w:p w:rsidR="006B22D7" w:rsidRPr="00D614BF" w:rsidRDefault="006B22D7" w:rsidP="007263DC">
            <w:pPr>
              <w:jc w:val="both"/>
              <w:rPr>
                <w:lang w:val="sr-Cyrl-RS"/>
              </w:rPr>
            </w:pPr>
            <w:r w:rsidRPr="00D614BF">
              <w:rPr>
                <w:lang w:val="sr-Cyrl-RS"/>
              </w:rPr>
              <w:t>Не сматра се недозвољеним утицајем давање стручних упутстава, мишљења и инструкција у оквиру законом прописаних овлашћења.</w:t>
            </w:r>
          </w:p>
          <w:p w:rsidR="006B22D7" w:rsidRPr="00D614BF" w:rsidRDefault="006B22D7" w:rsidP="007263DC">
            <w:pPr>
              <w:jc w:val="both"/>
              <w:rPr>
                <w:lang w:val="sr-Cyrl-RS"/>
              </w:rPr>
            </w:pPr>
            <w:r w:rsidRPr="00D614BF">
              <w:rPr>
                <w:lang w:val="sr-Cyrl-RS"/>
              </w:rPr>
              <w:t>Инспектор је дужан да пријави сваки покушај недозвољеног утицаја, а орган у чијем је саставу инспекција дужан је да без одлагања предузме мере заштите инспектора и о томе обавести надлежне органе, у складу са законом.</w:t>
            </w:r>
          </w:p>
          <w:p w:rsidR="006B22D7" w:rsidRPr="00D614BF" w:rsidRDefault="006B22D7" w:rsidP="007263DC">
            <w:pPr>
              <w:jc w:val="both"/>
              <w:rPr>
                <w:lang w:val="sr-Cyrl-RS"/>
              </w:rPr>
            </w:pPr>
            <w:r w:rsidRPr="00D614BF">
              <w:rPr>
                <w:lang w:val="sr-Cyrl-RS"/>
              </w:rPr>
              <w:t>Подаци о случајевима недозвољеног утицаја достављају се Координационој комисији ради вођења јединствене евиденције, у складу са чланом 12. овог закона.</w:t>
            </w:r>
          </w:p>
          <w:p w:rsidR="006B22D7" w:rsidRDefault="006B22D7" w:rsidP="007263DC">
            <w:pPr>
              <w:jc w:val="both"/>
              <w:rPr>
                <w:lang w:val="sr-Cyrl-RS"/>
              </w:rPr>
            </w:pPr>
            <w:r w:rsidRPr="00D614BF">
              <w:rPr>
                <w:lang w:val="sr-Cyrl-RS"/>
              </w:rPr>
              <w:t>Ближи начин пријављивања недозвољеног утицаја, поступање органа и мере заштите инспектора прописује министар надлежан за послове државне управе у року од 60 дана од дана ступања на снагу овог закона.”</w:t>
            </w:r>
          </w:p>
          <w:p w:rsidR="006B22D7" w:rsidRDefault="006B22D7" w:rsidP="007263DC">
            <w:pPr>
              <w:jc w:val="both"/>
              <w:rPr>
                <w:lang w:val="sr-Cyrl-RS"/>
              </w:rPr>
            </w:pPr>
          </w:p>
          <w:p w:rsidR="006B22D7" w:rsidRPr="00D614BF" w:rsidRDefault="006B22D7" w:rsidP="007263DC">
            <w:pPr>
              <w:jc w:val="both"/>
              <w:rPr>
                <w:lang w:val="sr-Cyrl-RS"/>
              </w:rPr>
            </w:pPr>
            <w:r w:rsidRPr="00D614BF">
              <w:rPr>
                <w:lang w:val="sr-Cyrl-RS"/>
              </w:rPr>
              <w:t>ОБРАЗЛОЖЕЊЕ ПРЕДЛОГА ЗА ИЗМЕНУ И ДОПУНУ ЧЛАНА 49. ЗАКОНА</w:t>
            </w:r>
          </w:p>
          <w:p w:rsidR="006B22D7" w:rsidRPr="00D614BF" w:rsidRDefault="006B22D7" w:rsidP="007263DC">
            <w:pPr>
              <w:jc w:val="both"/>
              <w:rPr>
                <w:lang w:val="sr-Cyrl-RS"/>
              </w:rPr>
            </w:pPr>
          </w:p>
          <w:p w:rsidR="006B22D7" w:rsidRPr="00D614BF" w:rsidRDefault="006B22D7" w:rsidP="007263DC">
            <w:pPr>
              <w:jc w:val="both"/>
              <w:rPr>
                <w:lang w:val="sr-Cyrl-RS"/>
              </w:rPr>
            </w:pPr>
            <w:r w:rsidRPr="00D614BF">
              <w:rPr>
                <w:lang w:val="sr-Cyrl-RS"/>
              </w:rPr>
              <w:t>РАЗЛОЗИ ЗА ДОНОШЕЊЕ</w:t>
            </w:r>
          </w:p>
          <w:p w:rsidR="006B22D7" w:rsidRPr="00D614BF" w:rsidRDefault="006B22D7" w:rsidP="007263DC">
            <w:pPr>
              <w:jc w:val="both"/>
              <w:rPr>
                <w:lang w:val="sr-Cyrl-RS"/>
              </w:rPr>
            </w:pPr>
            <w:r w:rsidRPr="00D614BF">
              <w:rPr>
                <w:lang w:val="sr-Cyrl-RS"/>
              </w:rPr>
              <w:t>Важећа одредба члана 49. уређује начело самосталности инспектора, али не садржи довољно прецизне норме које би обезбедиле делотворну заштиту од различитих облика утицаја на њихов рад. У пракси, инспектори су изложени притисцима странака, али и других лица, што угрожава законитост и непристрасност надзора. Постојеће решење не препознаје јасно појам недозвољеног утицаја, нити прописује обавезу пријављивања и реаговања, што доводи до правне несигурности и неуједначене праксе.</w:t>
            </w:r>
          </w:p>
          <w:p w:rsidR="006B22D7" w:rsidRPr="00D614BF" w:rsidRDefault="006B22D7" w:rsidP="007263DC">
            <w:pPr>
              <w:jc w:val="both"/>
              <w:rPr>
                <w:lang w:val="sr-Cyrl-RS"/>
              </w:rPr>
            </w:pPr>
            <w:r w:rsidRPr="00D614BF">
              <w:rPr>
                <w:lang w:val="sr-Cyrl-RS"/>
              </w:rPr>
              <w:t>ЦИЉЕВИ ИЗМЕНЕ</w:t>
            </w:r>
          </w:p>
          <w:p w:rsidR="006B22D7" w:rsidRPr="00D614BF" w:rsidRDefault="006B22D7" w:rsidP="007263DC">
            <w:pPr>
              <w:jc w:val="both"/>
              <w:rPr>
                <w:lang w:val="sr-Cyrl-RS"/>
              </w:rPr>
            </w:pPr>
            <w:r w:rsidRPr="00D614BF">
              <w:rPr>
                <w:lang w:val="sr-Cyrl-RS"/>
              </w:rPr>
              <w:t>Предложеним изменама обезбеђује се:</w:t>
            </w:r>
          </w:p>
          <w:p w:rsidR="006B22D7" w:rsidRPr="00D614BF" w:rsidRDefault="006B22D7" w:rsidP="007263DC">
            <w:pPr>
              <w:jc w:val="both"/>
              <w:rPr>
                <w:lang w:val="sr-Cyrl-RS"/>
              </w:rPr>
            </w:pPr>
            <w:r w:rsidRPr="00D614BF">
              <w:rPr>
                <w:lang w:val="sr-Cyrl-RS"/>
              </w:rPr>
              <w:t>-</w:t>
            </w:r>
            <w:r w:rsidRPr="00D614BF">
              <w:rPr>
                <w:lang w:val="sr-Cyrl-RS"/>
              </w:rPr>
              <w:tab/>
              <w:t>Јасно дефинисање појма недозвољеног утицаја.</w:t>
            </w:r>
          </w:p>
          <w:p w:rsidR="006B22D7" w:rsidRPr="00D614BF" w:rsidRDefault="006B22D7" w:rsidP="007263DC">
            <w:pPr>
              <w:jc w:val="both"/>
              <w:rPr>
                <w:lang w:val="sr-Cyrl-RS"/>
              </w:rPr>
            </w:pPr>
            <w:r w:rsidRPr="00D614BF">
              <w:rPr>
                <w:lang w:val="sr-Cyrl-RS"/>
              </w:rPr>
              <w:lastRenderedPageBreak/>
              <w:t>-</w:t>
            </w:r>
            <w:r w:rsidRPr="00D614BF">
              <w:rPr>
                <w:lang w:val="sr-Cyrl-RS"/>
              </w:rPr>
              <w:tab/>
              <w:t>Јачање гаранција самосталности инспектора у појединачним предметима.</w:t>
            </w:r>
          </w:p>
          <w:p w:rsidR="006B22D7" w:rsidRPr="00D614BF" w:rsidRDefault="006B22D7" w:rsidP="007263DC">
            <w:pPr>
              <w:jc w:val="both"/>
              <w:rPr>
                <w:lang w:val="sr-Cyrl-RS"/>
              </w:rPr>
            </w:pPr>
            <w:r w:rsidRPr="00D614BF">
              <w:rPr>
                <w:lang w:val="sr-Cyrl-RS"/>
              </w:rPr>
              <w:t>-</w:t>
            </w:r>
            <w:r w:rsidRPr="00D614BF">
              <w:rPr>
                <w:lang w:val="sr-Cyrl-RS"/>
              </w:rPr>
              <w:tab/>
              <w:t>Увођење обавезе пријављивања недозвољених утицаја и обавеза органа да реагује и заштити инспектора.</w:t>
            </w:r>
          </w:p>
          <w:p w:rsidR="006B22D7" w:rsidRPr="00D614BF" w:rsidRDefault="006B22D7" w:rsidP="007263DC">
            <w:pPr>
              <w:jc w:val="both"/>
              <w:rPr>
                <w:lang w:val="sr-Cyrl-RS"/>
              </w:rPr>
            </w:pPr>
            <w:r w:rsidRPr="00D614BF">
              <w:rPr>
                <w:lang w:val="sr-Cyrl-RS"/>
              </w:rPr>
              <w:t>-</w:t>
            </w:r>
            <w:r w:rsidRPr="00D614BF">
              <w:rPr>
                <w:lang w:val="sr-Cyrl-RS"/>
              </w:rPr>
              <w:tab/>
              <w:t>Усклађеност са стандардима добре управе и међународним препорукама Савета Европе.</w:t>
            </w:r>
          </w:p>
          <w:p w:rsidR="006B22D7" w:rsidRPr="00D614BF" w:rsidRDefault="006B22D7" w:rsidP="007263DC">
            <w:pPr>
              <w:jc w:val="both"/>
              <w:rPr>
                <w:lang w:val="sr-Cyrl-RS"/>
              </w:rPr>
            </w:pPr>
            <w:r w:rsidRPr="00D614BF">
              <w:rPr>
                <w:lang w:val="sr-Cyrl-RS"/>
              </w:rPr>
              <w:t>КЉУЧНА РЕШЕЊА</w:t>
            </w:r>
          </w:p>
          <w:p w:rsidR="006B22D7" w:rsidRPr="00D614BF" w:rsidRDefault="006B22D7" w:rsidP="007263DC">
            <w:pPr>
              <w:jc w:val="both"/>
              <w:rPr>
                <w:lang w:val="sr-Cyrl-RS"/>
              </w:rPr>
            </w:pPr>
            <w:r w:rsidRPr="00D614BF">
              <w:rPr>
                <w:lang w:val="sr-Cyrl-RS"/>
              </w:rPr>
              <w:t>Предложеним решењем:</w:t>
            </w:r>
          </w:p>
          <w:p w:rsidR="006B22D7" w:rsidRPr="00D614BF" w:rsidRDefault="006B22D7" w:rsidP="007263DC">
            <w:pPr>
              <w:jc w:val="both"/>
              <w:rPr>
                <w:lang w:val="sr-Cyrl-RS"/>
              </w:rPr>
            </w:pPr>
            <w:r w:rsidRPr="00D614BF">
              <w:rPr>
                <w:lang w:val="sr-Cyrl-RS"/>
              </w:rPr>
              <w:t>1.</w:t>
            </w:r>
            <w:r w:rsidRPr="00D614BF">
              <w:rPr>
                <w:lang w:val="sr-Cyrl-RS"/>
              </w:rPr>
              <w:tab/>
              <w:t>Интегритет одлучивања: Прецизира се да нико не може утицати на одлучивање у конкретном предмету ван законом утврђених овлашћења.</w:t>
            </w:r>
          </w:p>
          <w:p w:rsidR="006B22D7" w:rsidRPr="00D614BF" w:rsidRDefault="006B22D7" w:rsidP="007263DC">
            <w:pPr>
              <w:jc w:val="both"/>
              <w:rPr>
                <w:lang w:val="sr-Cyrl-RS"/>
              </w:rPr>
            </w:pPr>
            <w:r w:rsidRPr="00D614BF">
              <w:rPr>
                <w:lang w:val="sr-Cyrl-RS"/>
              </w:rPr>
              <w:t>2.</w:t>
            </w:r>
            <w:r w:rsidRPr="00D614BF">
              <w:rPr>
                <w:lang w:val="sr-Cyrl-RS"/>
              </w:rPr>
              <w:tab/>
              <w:t>Дефиниција утицаја: Уводи се општа дефиниција недозвољеног утицаја као сваког мешања које није засновано на закону, без обзира на извор притиска.</w:t>
            </w:r>
          </w:p>
          <w:p w:rsidR="006B22D7" w:rsidRPr="00D614BF" w:rsidRDefault="006B22D7" w:rsidP="007263DC">
            <w:pPr>
              <w:jc w:val="both"/>
              <w:rPr>
                <w:lang w:val="sr-Cyrl-RS"/>
              </w:rPr>
            </w:pPr>
            <w:r w:rsidRPr="00D614BF">
              <w:rPr>
                <w:lang w:val="sr-Cyrl-RS"/>
              </w:rPr>
              <w:t>3.</w:t>
            </w:r>
            <w:r w:rsidRPr="00D614BF">
              <w:rPr>
                <w:lang w:val="sr-Cyrl-RS"/>
              </w:rPr>
              <w:tab/>
              <w:t>Облици утицаја: Таксативно се наводе типични облици (претње, притисци, напади), уз задржавање ширине појма ради обухватања свих фаза надзора али и свих поступања у вези са надзором.</w:t>
            </w:r>
          </w:p>
          <w:p w:rsidR="006B22D7" w:rsidRPr="00D614BF" w:rsidRDefault="006B22D7" w:rsidP="007263DC">
            <w:pPr>
              <w:jc w:val="both"/>
              <w:rPr>
                <w:lang w:val="sr-Cyrl-RS"/>
              </w:rPr>
            </w:pPr>
            <w:r w:rsidRPr="00D614BF">
              <w:rPr>
                <w:lang w:val="sr-Cyrl-RS"/>
              </w:rPr>
              <w:t>4.</w:t>
            </w:r>
            <w:r w:rsidRPr="00D614BF">
              <w:rPr>
                <w:lang w:val="sr-Cyrl-RS"/>
              </w:rPr>
              <w:tab/>
              <w:t>Разграничење: Јасно се одваја дозвољена стручна помоћ (упутства и мишљења) од недозвољеног притиска.</w:t>
            </w:r>
          </w:p>
          <w:p w:rsidR="006B22D7" w:rsidRPr="00D614BF" w:rsidRDefault="006B22D7" w:rsidP="007263DC">
            <w:pPr>
              <w:jc w:val="both"/>
              <w:rPr>
                <w:lang w:val="sr-Cyrl-RS"/>
              </w:rPr>
            </w:pPr>
            <w:r w:rsidRPr="00D614BF">
              <w:rPr>
                <w:lang w:val="sr-Cyrl-RS"/>
              </w:rPr>
              <w:t>5.</w:t>
            </w:r>
            <w:r w:rsidRPr="00D614BF">
              <w:rPr>
                <w:lang w:val="sr-Cyrl-RS"/>
              </w:rPr>
              <w:tab/>
              <w:t>Механизам заштите: Прописује се обавеза инспектора да пријави покушај утицаја и дужност органа да без одлагања предузме мере заштите.</w:t>
            </w:r>
          </w:p>
          <w:p w:rsidR="006B22D7" w:rsidRPr="00D614BF" w:rsidRDefault="006B22D7" w:rsidP="007263DC">
            <w:pPr>
              <w:jc w:val="both"/>
              <w:rPr>
                <w:lang w:val="sr-Cyrl-RS"/>
              </w:rPr>
            </w:pPr>
            <w:r w:rsidRPr="00D614BF">
              <w:rPr>
                <w:lang w:val="sr-Cyrl-RS"/>
              </w:rPr>
              <w:t>6.</w:t>
            </w:r>
            <w:r w:rsidRPr="00D614BF">
              <w:rPr>
                <w:lang w:val="sr-Cyrl-RS"/>
              </w:rPr>
              <w:tab/>
              <w:t>Нормативно уређење: утврђује се обавеза министра надлежног за послове државне управе да у кратком року (60 дана) подзаконским актом прецизира процедуре пријављивања и мере заштите;</w:t>
            </w:r>
          </w:p>
          <w:p w:rsidR="006B22D7" w:rsidRPr="00D614BF" w:rsidRDefault="006B22D7" w:rsidP="007263DC">
            <w:pPr>
              <w:jc w:val="both"/>
              <w:rPr>
                <w:lang w:val="sr-Cyrl-RS"/>
              </w:rPr>
            </w:pPr>
            <w:r w:rsidRPr="00D614BF">
              <w:rPr>
                <w:lang w:val="sr-Cyrl-RS"/>
              </w:rPr>
              <w:t>7.</w:t>
            </w:r>
            <w:r w:rsidRPr="00D614BF">
              <w:rPr>
                <w:lang w:val="sr-Cyrl-RS"/>
              </w:rPr>
              <w:tab/>
              <w:t>Системска евиденција: прописује се обавеза достављања података Координационој комисији, чиме се обезбеђује централизовано праћење и анализа свих облика притисака на инспекторе.</w:t>
            </w:r>
          </w:p>
          <w:p w:rsidR="006B22D7" w:rsidRPr="00D614BF" w:rsidRDefault="006B22D7" w:rsidP="007263DC">
            <w:pPr>
              <w:jc w:val="both"/>
              <w:rPr>
                <w:lang w:val="sr-Cyrl-RS"/>
              </w:rPr>
            </w:pPr>
          </w:p>
          <w:p w:rsidR="006B22D7" w:rsidRPr="00D614BF" w:rsidRDefault="006B22D7" w:rsidP="007263DC">
            <w:pPr>
              <w:jc w:val="both"/>
              <w:rPr>
                <w:lang w:val="sr-Cyrl-RS"/>
              </w:rPr>
            </w:pPr>
            <w:r w:rsidRPr="00D614BF">
              <w:rPr>
                <w:lang w:val="sr-Cyrl-RS"/>
              </w:rPr>
              <w:t>ЕФЕКТИ ПРИМЕНЕ</w:t>
            </w:r>
          </w:p>
          <w:p w:rsidR="006B22D7" w:rsidRPr="00D614BF" w:rsidRDefault="006B22D7" w:rsidP="007263DC">
            <w:pPr>
              <w:jc w:val="both"/>
              <w:rPr>
                <w:lang w:val="sr-Cyrl-RS"/>
              </w:rPr>
            </w:pPr>
            <w:r w:rsidRPr="00D614BF">
              <w:rPr>
                <w:lang w:val="sr-Cyrl-RS"/>
              </w:rPr>
              <w:t>Применом предложеног решења очекује се јачање самосталности и професионалне сигурности инспектора, смањење притисака у пракси, као и боља повезаност са механизмима из чланова 12, 49а и 52а овог закона, чиме се заокружује систем заштите.</w:t>
            </w:r>
          </w:p>
          <w:p w:rsidR="006B22D7" w:rsidRPr="00D614BF" w:rsidRDefault="006B22D7" w:rsidP="007263DC">
            <w:pPr>
              <w:jc w:val="both"/>
              <w:rPr>
                <w:lang w:val="sr-Cyrl-RS"/>
              </w:rPr>
            </w:pPr>
            <w:r w:rsidRPr="00D614BF">
              <w:rPr>
                <w:lang w:val="sr-Cyrl-RS"/>
              </w:rPr>
              <w:t>ЗАКЉУЧАК</w:t>
            </w:r>
          </w:p>
          <w:p w:rsidR="006B22D7" w:rsidRPr="00D614BF" w:rsidRDefault="006B22D7" w:rsidP="007263DC">
            <w:pPr>
              <w:jc w:val="both"/>
              <w:rPr>
                <w:lang w:val="sr-Cyrl-RS"/>
              </w:rPr>
            </w:pPr>
            <w:r w:rsidRPr="00D614BF">
              <w:rPr>
                <w:lang w:val="sr-Cyrl-RS"/>
              </w:rPr>
              <w:t>Предложене измене члана 49. представљају кључни нормативни основ за заштиту самосталности инспектора. Успостављањем механизама препознавања и пријављивања недозвољеног утицаја, инспектору се омогућава да начело самосталности оствари у пуном капацитету, чиме се обезбеђује законит, непристрасан и ефикасан инспекцијски надзор.</w:t>
            </w:r>
          </w:p>
          <w:p w:rsidR="006B22D7" w:rsidRPr="007B3C08" w:rsidRDefault="006B22D7" w:rsidP="007263DC">
            <w:pPr>
              <w:jc w:val="both"/>
              <w:rPr>
                <w:lang w:val="sr-Cyrl-RS"/>
              </w:rPr>
            </w:pPr>
          </w:p>
        </w:tc>
        <w:tc>
          <w:tcPr>
            <w:tcW w:w="3785" w:type="dxa"/>
          </w:tcPr>
          <w:p w:rsidR="006B22D7" w:rsidRPr="00D614BF" w:rsidRDefault="00E64ED6" w:rsidP="007263DC">
            <w:pPr>
              <w:jc w:val="both"/>
              <w:rPr>
                <w:lang w:val="sr-Cyrl-RS"/>
              </w:rPr>
            </w:pPr>
            <w:r>
              <w:rPr>
                <w:lang w:val="sr-Cyrl-RS"/>
              </w:rPr>
              <w:lastRenderedPageBreak/>
              <w:t>Коментар</w:t>
            </w:r>
            <w:r w:rsidR="006B22D7">
              <w:rPr>
                <w:lang w:val="sr-Cyrl-RS"/>
              </w:rPr>
              <w:t xml:space="preserve"> се прихвата</w:t>
            </w:r>
            <w:r w:rsidR="006B22D7" w:rsidRPr="00D614BF">
              <w:rPr>
                <w:lang w:val="sr-Cyrl-RS"/>
              </w:rPr>
              <w:t>. Нови текст члана 49. гласи:</w:t>
            </w:r>
          </w:p>
          <w:p w:rsidR="006B22D7" w:rsidRPr="00D614BF" w:rsidRDefault="006B22D7" w:rsidP="007263DC">
            <w:pPr>
              <w:jc w:val="both"/>
              <w:rPr>
                <w:lang w:val="sr-Cyrl-RS"/>
              </w:rPr>
            </w:pPr>
            <w:r w:rsidRPr="00D614BF">
              <w:rPr>
                <w:lang w:val="sr-Cyrl-RS"/>
              </w:rPr>
              <w:t>„Самосталност у раду</w:t>
            </w:r>
          </w:p>
          <w:p w:rsidR="006B22D7" w:rsidRPr="00D614BF" w:rsidRDefault="006B22D7" w:rsidP="007263DC">
            <w:pPr>
              <w:jc w:val="both"/>
              <w:rPr>
                <w:lang w:val="sr-Cyrl-RS"/>
              </w:rPr>
            </w:pPr>
            <w:r w:rsidRPr="00D614BF">
              <w:rPr>
                <w:lang w:val="sr-Cyrl-RS"/>
              </w:rPr>
              <w:t>Члан 49.</w:t>
            </w:r>
          </w:p>
          <w:p w:rsidR="006B22D7" w:rsidRPr="00D614BF" w:rsidRDefault="006B22D7" w:rsidP="007263DC">
            <w:pPr>
              <w:jc w:val="both"/>
              <w:rPr>
                <w:lang w:val="sr-Cyrl-RS"/>
              </w:rPr>
            </w:pPr>
            <w:r w:rsidRPr="00D614BF">
              <w:rPr>
                <w:lang w:val="sr-Cyrl-RS"/>
              </w:rPr>
              <w:t xml:space="preserve">Инспектор је самосталан у раду у границама овлашћења утврђених законом и другим прописом и за свој рад лично је одговоран. </w:t>
            </w:r>
          </w:p>
          <w:p w:rsidR="006B22D7" w:rsidRPr="00D614BF" w:rsidRDefault="006B22D7" w:rsidP="007263DC">
            <w:pPr>
              <w:jc w:val="both"/>
              <w:rPr>
                <w:lang w:val="sr-Cyrl-RS"/>
              </w:rPr>
            </w:pPr>
            <w:r w:rsidRPr="00D614BF">
              <w:rPr>
                <w:lang w:val="sr-Cyrl-RS"/>
              </w:rPr>
              <w:t>Нико не сме искоришћавањем службеног положаја или овлашћења, прекорачењем граница својих овлашћења, невршењем своје дужности или на други начин ВРШИТИ НЕДОЗВОЉЕНИ УТИЦАЈ НА ИНСПЕКТОРА, ОДНОСНО онемогућавати или ометати инспектора, односно службеника овлашћеног за вршење инспекцијског надзора у обављању инспекцијског надзора и предузимању мера и радњи на које је овлашћен.</w:t>
            </w:r>
          </w:p>
          <w:p w:rsidR="006B22D7" w:rsidRPr="00D614BF" w:rsidRDefault="006B22D7" w:rsidP="007263DC">
            <w:pPr>
              <w:jc w:val="both"/>
              <w:rPr>
                <w:lang w:val="sr-Cyrl-RS"/>
              </w:rPr>
            </w:pPr>
            <w:r w:rsidRPr="00D614BF">
              <w:rPr>
                <w:lang w:val="sr-Cyrl-RS"/>
              </w:rPr>
              <w:t>ИНСПЕКТОР ЈЕ ДУЖАН ДА РУКОВОДИОЦУ ИНСПЕКЦИЈЕ ПРИЈАВИ СВАКИ ВИД НЕДОЗВОЉЕНОГ УТИЦАЈА НА ЊЕГОВ РАД И САМОСТАЛНОСТ, А ОРГАН У ЧИЈЕМ САСТАВУ ЈЕ ИНСПЕКЦИЈА ДУЖАН ЈЕ ДА БЕЗ ОДЛАГАЊА ПРЕДУЗМЕ МЕРЕ ЗАШТИТЕ ИНСПЕКТОРА И О ТОМЕ ОБАВЕСТИ НАДЛЕЖНЕ ОРГАНЕ, У СКЛАДУ СА ЗАКОНОМ.</w:t>
            </w:r>
          </w:p>
          <w:p w:rsidR="006B22D7" w:rsidRPr="00D614BF" w:rsidRDefault="006B22D7" w:rsidP="007263DC">
            <w:pPr>
              <w:jc w:val="both"/>
              <w:rPr>
                <w:lang w:val="sr-Cyrl-RS"/>
              </w:rPr>
            </w:pPr>
            <w:r w:rsidRPr="00D614BF">
              <w:rPr>
                <w:lang w:val="sr-Cyrl-RS"/>
              </w:rPr>
              <w:t xml:space="preserve">КАДА ПОСТОЈЕ ОСНОВИ СУМЊЕ ДА ЈЕ ПРЕМА ИНСПЕКТОРУ ИЗВРШЕНО КРИВИЧНО ДЕЛО НА РАДУ ИЛИ У ВЕЗИ СА РАДОМ, ОРГАН У ЧИЈЕМ ЈЕ САСТАВУ ИНСПЕКЦИЈА ДУЖАН ЈЕ ДА, БЕЗ ОДЛАГАЊА, ПРЕДУЗМЕ </w:t>
            </w:r>
            <w:r w:rsidRPr="00D614BF">
              <w:rPr>
                <w:lang w:val="sr-Cyrl-RS"/>
              </w:rPr>
              <w:lastRenderedPageBreak/>
              <w:t>ОДГОВАРАЈУЋЕ МЕРЕ ЗАШТИТЕ ИНСПЕКТОРА, ПОДНЕСЕ КРИВИЧНУ ПРИЈАВУ И ОБЕЗБЕДИ ИНСПЕКТОРУ НЕОПХОДНУ СТРУЧНУ И ПРАВНУ ПОМОЋ.</w:t>
            </w:r>
          </w:p>
          <w:p w:rsidR="006B22D7" w:rsidRPr="00D614BF" w:rsidRDefault="006B22D7" w:rsidP="007263DC">
            <w:pPr>
              <w:jc w:val="both"/>
              <w:rPr>
                <w:lang w:val="sr-Cyrl-RS"/>
              </w:rPr>
            </w:pPr>
            <w:r w:rsidRPr="00D614BF">
              <w:rPr>
                <w:lang w:val="sr-Cyrl-RS"/>
              </w:rPr>
              <w:t>РУКОВОДИЛАЦ ИНСПЕКЦИЈЕ ДОСТАВЉА КООРДИНАЦИОНОЈ КОМИСИЈИ ПОДАТКЕ О СЛУЧАЈЕВИМА ФИЗИЧКИХ И ВЕРБАЛНИХ НАПАДА И ДРУГИХ НЕДОЗВОЉЕНИХ УТИЦАЈА НА ИНСПЕКТОРЕ.</w:t>
            </w:r>
          </w:p>
          <w:p w:rsidR="006B22D7" w:rsidRPr="007B3C08" w:rsidRDefault="006B22D7" w:rsidP="007263DC">
            <w:pPr>
              <w:jc w:val="both"/>
              <w:rPr>
                <w:lang w:val="sr-Cyrl-RS"/>
              </w:rPr>
            </w:pPr>
            <w:r w:rsidRPr="00D614BF">
              <w:rPr>
                <w:lang w:val="sr-Cyrl-RS"/>
              </w:rPr>
              <w:t>БЛИЖЕ УСЛОВЕ И НАЧИН ЗАШТИТЕ ИНСПЕКТОРА ОД НЕДОЗВОЉЕНИХ УТИЦАЈА ПРОПИСУЈЕ МИНИСТАР НАДЛЕЖАН ЗА ПОСЛОВЕ ДРЖАВНЕ УПРАВЕ.“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6B22D7" w:rsidP="007263DC">
            <w:pPr>
              <w:jc w:val="both"/>
              <w:rPr>
                <w:b/>
                <w:lang w:val="sr-Cyrl-RS"/>
              </w:rPr>
            </w:pPr>
            <w:r>
              <w:rPr>
                <w:b/>
                <w:shd w:val="clear" w:color="auto" w:fill="FFFFFF"/>
                <w:lang w:val="sr-Cyrl-RS"/>
              </w:rPr>
              <w:t>МИНС</w:t>
            </w:r>
          </w:p>
        </w:tc>
        <w:tc>
          <w:tcPr>
            <w:tcW w:w="992" w:type="dxa"/>
          </w:tcPr>
          <w:p w:rsidR="006B22D7" w:rsidRPr="007B2393" w:rsidRDefault="00EB6262" w:rsidP="007263DC">
            <w:pPr>
              <w:jc w:val="both"/>
              <w:rPr>
                <w:lang w:val="sr-Cyrl-RS"/>
              </w:rPr>
            </w:pPr>
            <w:r>
              <w:rPr>
                <w:lang w:val="sr-Cyrl-RS"/>
              </w:rPr>
              <w:t>Нема</w:t>
            </w:r>
          </w:p>
        </w:tc>
        <w:tc>
          <w:tcPr>
            <w:tcW w:w="6988" w:type="dxa"/>
          </w:tcPr>
          <w:p w:rsidR="006B22D7" w:rsidRPr="007B2393" w:rsidRDefault="006B22D7" w:rsidP="007263DC">
            <w:pPr>
              <w:jc w:val="both"/>
              <w:rPr>
                <w:lang w:val="sr-Cyrl-RS"/>
              </w:rPr>
            </w:pPr>
            <w:r w:rsidRPr="007B2393">
              <w:rPr>
                <w:lang w:val="sr-Cyrl-RS"/>
              </w:rPr>
              <w:t>„Ако постоје основи сумње да је према инспектору извршено кривично дело у вези са вршењем инспекцијског надзора, орган у чијем је саставу инспекција дужан је да, у оквиру својих надлежности, без одлагања предузме мере ради заштите безбедности и професионалног интегритета инспектора.</w:t>
            </w:r>
          </w:p>
          <w:p w:rsidR="006B22D7" w:rsidRPr="007B2393" w:rsidRDefault="006B22D7" w:rsidP="007263DC">
            <w:pPr>
              <w:jc w:val="both"/>
              <w:rPr>
                <w:lang w:val="sr-Cyrl-RS"/>
              </w:rPr>
            </w:pPr>
            <w:r w:rsidRPr="007B2393">
              <w:rPr>
                <w:lang w:val="sr-Cyrl-RS"/>
              </w:rPr>
              <w:t>Орган из става 1. овог члана дужан је да надлежном јавном тужилаштву, односно органу унутрашњих послова, одмах поднесе кривичну пријаву, односно обавештење о извршеном кривичном делу.</w:t>
            </w:r>
          </w:p>
          <w:p w:rsidR="006B22D7" w:rsidRPr="007B2393" w:rsidRDefault="006B22D7" w:rsidP="007263DC">
            <w:pPr>
              <w:jc w:val="both"/>
              <w:rPr>
                <w:lang w:val="sr-Cyrl-RS"/>
              </w:rPr>
            </w:pPr>
            <w:r w:rsidRPr="007B2393">
              <w:rPr>
                <w:lang w:val="sr-Cyrl-RS"/>
              </w:rPr>
              <w:t>Одредба става 2. овог члана не искључује право инспектора да, у својству оштећеног или грађанина, непосредно поднесе кривичну пријаву надлежном јавном тужилаштву или органу унутрашњих послова, у складу са законом којим се уређује кривични поступак.</w:t>
            </w:r>
          </w:p>
          <w:p w:rsidR="006B22D7" w:rsidRPr="007B2393" w:rsidRDefault="006B22D7" w:rsidP="007263DC">
            <w:pPr>
              <w:jc w:val="both"/>
              <w:rPr>
                <w:lang w:val="sr-Cyrl-RS"/>
              </w:rPr>
            </w:pPr>
            <w:r w:rsidRPr="007B2393">
              <w:rPr>
                <w:lang w:val="sr-Cyrl-RS"/>
              </w:rPr>
              <w:t>У случајевима из става 1. овог члана, орган је дужан да инспектору обезбеди неопходну стручну и правну помоћ у вези са учешћем у кривичном поступку, као и подршку ради отклањања последица извршеног дела.</w:t>
            </w:r>
          </w:p>
          <w:p w:rsidR="006B22D7" w:rsidRPr="007B2393" w:rsidRDefault="006B22D7" w:rsidP="007263DC">
            <w:pPr>
              <w:jc w:val="both"/>
              <w:rPr>
                <w:lang w:val="sr-Cyrl-RS"/>
              </w:rPr>
            </w:pPr>
            <w:r w:rsidRPr="007B2393">
              <w:rPr>
                <w:lang w:val="sr-Cyrl-RS"/>
              </w:rPr>
              <w:t>Орган унутрашњих послова и јавно тужилаштво дужни су да у поступцима поводом кривичних дела извршених према инспектору у вези са вршењем инспекцијског надзора поступају са посебном хитношћу.</w:t>
            </w:r>
          </w:p>
          <w:p w:rsidR="006B22D7" w:rsidRDefault="006B22D7" w:rsidP="007263DC">
            <w:pPr>
              <w:jc w:val="both"/>
              <w:rPr>
                <w:lang w:val="sr-Cyrl-RS"/>
              </w:rPr>
            </w:pPr>
            <w:r w:rsidRPr="007B2393">
              <w:rPr>
                <w:lang w:val="sr-Cyrl-RS"/>
              </w:rPr>
              <w:t>Подаци о случајевима из става 1. овог члана достављају се Координационој комисији ради вођења јединствене евиденције, у складу са чланом 12. овог закона.”</w:t>
            </w:r>
          </w:p>
          <w:p w:rsidR="006B22D7" w:rsidRPr="007B2393" w:rsidRDefault="006B22D7" w:rsidP="007263DC">
            <w:pPr>
              <w:jc w:val="both"/>
              <w:rPr>
                <w:lang w:val="sr-Cyrl-RS"/>
              </w:rPr>
            </w:pPr>
            <w:r w:rsidRPr="007B2393">
              <w:rPr>
                <w:lang w:val="sr-Cyrl-RS"/>
              </w:rPr>
              <w:t>ОБРАЗЛОЖЕЊЕ ПРЕДЛОГА ЗА ДОПУНУ ЗАКОНА ЧЛАНОМ 49а</w:t>
            </w:r>
          </w:p>
          <w:p w:rsidR="006B22D7" w:rsidRPr="007B2393" w:rsidRDefault="006B22D7" w:rsidP="007263DC">
            <w:pPr>
              <w:jc w:val="both"/>
              <w:rPr>
                <w:lang w:val="sr-Cyrl-RS"/>
              </w:rPr>
            </w:pPr>
            <w:r w:rsidRPr="007B2393">
              <w:rPr>
                <w:lang w:val="sr-Cyrl-RS"/>
              </w:rPr>
              <w:t>РАЗЛОЗИ ЗА ДОНОШЕЊЕ</w:t>
            </w:r>
          </w:p>
          <w:p w:rsidR="006B22D7" w:rsidRPr="007B2393" w:rsidRDefault="006B22D7" w:rsidP="007263DC">
            <w:pPr>
              <w:jc w:val="both"/>
              <w:rPr>
                <w:lang w:val="sr-Cyrl-RS"/>
              </w:rPr>
            </w:pPr>
            <w:r w:rsidRPr="007B2393">
              <w:rPr>
                <w:lang w:val="sr-Cyrl-RS"/>
              </w:rPr>
              <w:t>Важећи законски оквир пружа инспектору кривичноправну заштиту само на нивоу декларативне и упућујуће норме, без јасно дефинисаног механизма за њену практичну примену. У пракси, ово доводи до правне несигурности, јер изостају прецизно утврђене обавезе органа и процедуре поступања у ситуацијама када је инспектор изложен претњама, нападима или ометању. Недостатак системске реакције и јасне расподеле одговорности чини тренутну заштиту формалном, а не делотворном. Увођењем овог члана врши се прелазак са опште декларације на оперативан механизам заштите, чиме се спречава да инспектор остане институционално невидљив након претрпљеног противправног напада.</w:t>
            </w:r>
          </w:p>
          <w:p w:rsidR="006B22D7" w:rsidRPr="007B2393" w:rsidRDefault="006B22D7" w:rsidP="007263DC">
            <w:pPr>
              <w:jc w:val="both"/>
              <w:rPr>
                <w:lang w:val="sr-Cyrl-RS"/>
              </w:rPr>
            </w:pPr>
            <w:r w:rsidRPr="007B2393">
              <w:rPr>
                <w:lang w:val="sr-Cyrl-RS"/>
              </w:rPr>
              <w:t>ЦИЉЕВИ КОЈИ СЕ ЖЕЛЕ ПОСТИЋИ</w:t>
            </w:r>
          </w:p>
          <w:p w:rsidR="006B22D7" w:rsidRPr="007B2393" w:rsidRDefault="006B22D7" w:rsidP="007263DC">
            <w:pPr>
              <w:jc w:val="both"/>
              <w:rPr>
                <w:lang w:val="sr-Cyrl-RS"/>
              </w:rPr>
            </w:pPr>
            <w:r w:rsidRPr="007B2393">
              <w:rPr>
                <w:lang w:val="sr-Cyrl-RS"/>
              </w:rPr>
              <w:t>Допуном закона тежи се ка:</w:t>
            </w:r>
          </w:p>
          <w:p w:rsidR="006B22D7" w:rsidRPr="007B2393" w:rsidRDefault="006B22D7" w:rsidP="007263DC">
            <w:pPr>
              <w:jc w:val="both"/>
              <w:rPr>
                <w:lang w:val="sr-Cyrl-RS"/>
              </w:rPr>
            </w:pPr>
            <w:r w:rsidRPr="007B2393">
              <w:rPr>
                <w:lang w:val="sr-Cyrl-RS"/>
              </w:rPr>
              <w:t>-</w:t>
            </w:r>
            <w:r w:rsidRPr="007B2393">
              <w:rPr>
                <w:lang w:val="sr-Cyrl-RS"/>
              </w:rPr>
              <w:tab/>
              <w:t>Успостављању директне одговорности органа за заштиту свог службеника без одлагања.</w:t>
            </w:r>
          </w:p>
          <w:p w:rsidR="006B22D7" w:rsidRPr="007B2393" w:rsidRDefault="006B22D7" w:rsidP="007263DC">
            <w:pPr>
              <w:jc w:val="both"/>
              <w:rPr>
                <w:lang w:val="sr-Cyrl-RS"/>
              </w:rPr>
            </w:pPr>
            <w:r w:rsidRPr="007B2393">
              <w:rPr>
                <w:lang w:val="sr-Cyrl-RS"/>
              </w:rPr>
              <w:t>-</w:t>
            </w:r>
            <w:r w:rsidRPr="007B2393">
              <w:rPr>
                <w:lang w:val="sr-Cyrl-RS"/>
              </w:rPr>
              <w:tab/>
              <w:t>Обезбеђивању институционалног континуитета у сарадњи са тужилаштвом и полицијом.</w:t>
            </w:r>
          </w:p>
          <w:p w:rsidR="006B22D7" w:rsidRPr="007B2393" w:rsidRDefault="006B22D7" w:rsidP="007263DC">
            <w:pPr>
              <w:jc w:val="both"/>
              <w:rPr>
                <w:lang w:val="sr-Cyrl-RS"/>
              </w:rPr>
            </w:pPr>
            <w:r w:rsidRPr="007B2393">
              <w:rPr>
                <w:lang w:val="sr-Cyrl-RS"/>
              </w:rPr>
              <w:lastRenderedPageBreak/>
              <w:t>-</w:t>
            </w:r>
            <w:r w:rsidRPr="007B2393">
              <w:rPr>
                <w:lang w:val="sr-Cyrl-RS"/>
              </w:rPr>
              <w:tab/>
              <w:t>Елиминисању хијерархијских препрека потврђивањем права инспектора на самостално подношење пријаве, без претходних административних одобрења.</w:t>
            </w:r>
          </w:p>
          <w:p w:rsidR="006B22D7" w:rsidRPr="007B2393" w:rsidRDefault="006B22D7" w:rsidP="007263DC">
            <w:pPr>
              <w:jc w:val="both"/>
              <w:rPr>
                <w:lang w:val="sr-Cyrl-RS"/>
              </w:rPr>
            </w:pPr>
            <w:r w:rsidRPr="007B2393">
              <w:rPr>
                <w:lang w:val="sr-Cyrl-RS"/>
              </w:rPr>
              <w:t>-</w:t>
            </w:r>
            <w:r w:rsidRPr="007B2393">
              <w:rPr>
                <w:lang w:val="sr-Cyrl-RS"/>
              </w:rPr>
              <w:tab/>
              <w:t>Интеграцији заштите у систем евиденције и анализе кроз Координациону комисију (члан 12).</w:t>
            </w:r>
          </w:p>
          <w:p w:rsidR="006B22D7" w:rsidRPr="007B2393" w:rsidRDefault="006B22D7" w:rsidP="007263DC">
            <w:pPr>
              <w:jc w:val="both"/>
              <w:rPr>
                <w:lang w:val="sr-Cyrl-RS"/>
              </w:rPr>
            </w:pPr>
            <w:r w:rsidRPr="007B2393">
              <w:rPr>
                <w:lang w:val="sr-Cyrl-RS"/>
              </w:rPr>
              <w:t>КЉУЧНА РЕШЕЊА</w:t>
            </w:r>
          </w:p>
          <w:p w:rsidR="006B22D7" w:rsidRPr="007B2393" w:rsidRDefault="006B22D7" w:rsidP="007263DC">
            <w:pPr>
              <w:jc w:val="both"/>
              <w:rPr>
                <w:lang w:val="sr-Cyrl-RS"/>
              </w:rPr>
            </w:pPr>
            <w:r w:rsidRPr="007B2393">
              <w:rPr>
                <w:lang w:val="sr-Cyrl-RS"/>
              </w:rPr>
              <w:t>Предложени члан 49а уводи нове стандарде поступања:</w:t>
            </w:r>
          </w:p>
          <w:p w:rsidR="006B22D7" w:rsidRPr="007B2393" w:rsidRDefault="006B22D7" w:rsidP="007263DC">
            <w:pPr>
              <w:jc w:val="both"/>
              <w:rPr>
                <w:lang w:val="sr-Cyrl-RS"/>
              </w:rPr>
            </w:pPr>
            <w:r w:rsidRPr="007B2393">
              <w:rPr>
                <w:lang w:val="sr-Cyrl-RS"/>
              </w:rPr>
              <w:t>1.</w:t>
            </w:r>
            <w:r w:rsidRPr="007B2393">
              <w:rPr>
                <w:lang w:val="sr-Cyrl-RS"/>
              </w:rPr>
              <w:tab/>
              <w:t>Начело хитности: Прописује се дужност органа да реагује "без одлагања", што је кључно за очување доказа и безбедности.</w:t>
            </w:r>
          </w:p>
          <w:p w:rsidR="006B22D7" w:rsidRPr="007B2393" w:rsidRDefault="006B22D7" w:rsidP="007263DC">
            <w:pPr>
              <w:jc w:val="both"/>
              <w:rPr>
                <w:lang w:val="sr-Cyrl-RS"/>
              </w:rPr>
            </w:pPr>
            <w:r w:rsidRPr="007B2393">
              <w:rPr>
                <w:lang w:val="sr-Cyrl-RS"/>
              </w:rPr>
              <w:t>2.</w:t>
            </w:r>
            <w:r w:rsidRPr="007B2393">
              <w:rPr>
                <w:lang w:val="sr-Cyrl-RS"/>
              </w:rPr>
              <w:tab/>
              <w:t>Процесна сигурност: Јасно се разграничава обавеза органа да обавести надлежне службе и право инспектора на личну иницијативу у кривичном поступку.</w:t>
            </w:r>
          </w:p>
          <w:p w:rsidR="006B22D7" w:rsidRPr="007B2393" w:rsidRDefault="006B22D7" w:rsidP="007263DC">
            <w:pPr>
              <w:jc w:val="both"/>
              <w:rPr>
                <w:lang w:val="sr-Cyrl-RS"/>
              </w:rPr>
            </w:pPr>
            <w:r w:rsidRPr="007B2393">
              <w:rPr>
                <w:lang w:val="sr-Cyrl-RS"/>
              </w:rPr>
              <w:t>3.</w:t>
            </w:r>
            <w:r w:rsidRPr="007B2393">
              <w:rPr>
                <w:lang w:val="sr-Cyrl-RS"/>
              </w:rPr>
              <w:tab/>
              <w:t>Свеобухватна подршка: Орган се обавезује на пружање правне, стручне и институционалне помоћи, чиме се инспектор не препушта самом себи током често дуготрајних судских процеса.</w:t>
            </w:r>
          </w:p>
          <w:p w:rsidR="006B22D7" w:rsidRPr="007B2393" w:rsidRDefault="006B22D7" w:rsidP="007263DC">
            <w:pPr>
              <w:jc w:val="both"/>
              <w:rPr>
                <w:lang w:val="sr-Cyrl-RS"/>
              </w:rPr>
            </w:pPr>
            <w:r w:rsidRPr="007B2393">
              <w:rPr>
                <w:lang w:val="sr-Cyrl-RS"/>
              </w:rPr>
              <w:t>4.</w:t>
            </w:r>
            <w:r w:rsidRPr="007B2393">
              <w:rPr>
                <w:lang w:val="sr-Cyrl-RS"/>
              </w:rPr>
              <w:tab/>
              <w:t>Евиденциона повезаност: Омогућава се праћење исхода поступака, што служи као основ за даљу превенцију и анализу ризика.</w:t>
            </w:r>
          </w:p>
          <w:p w:rsidR="006B22D7" w:rsidRPr="007B2393" w:rsidRDefault="006B22D7" w:rsidP="007263DC">
            <w:pPr>
              <w:jc w:val="both"/>
              <w:rPr>
                <w:lang w:val="sr-Cyrl-RS"/>
              </w:rPr>
            </w:pPr>
            <w:r w:rsidRPr="007B2393">
              <w:rPr>
                <w:lang w:val="sr-Cyrl-RS"/>
              </w:rPr>
              <w:t>ЕФЕКТИ ПРИМЕНЕ</w:t>
            </w:r>
          </w:p>
          <w:p w:rsidR="006B22D7" w:rsidRPr="007B2393" w:rsidRDefault="006B22D7" w:rsidP="007263DC">
            <w:pPr>
              <w:jc w:val="both"/>
              <w:rPr>
                <w:lang w:val="sr-Cyrl-RS"/>
              </w:rPr>
            </w:pPr>
            <w:r w:rsidRPr="007B2393">
              <w:rPr>
                <w:lang w:val="sr-Cyrl-RS"/>
              </w:rPr>
              <w:t>Усвајање овог решења довело би до значајног смањења неформалних притисака на инспекторе, повећања степена професионалног интегритета и јачања општег поверења грађана и привредних субјеката у систем државне управе. Порука коју држава шаље овом нормом јесте да је напад на инспектора напад на правни поредак Републике Србије, који захтева хитан и организован институционални одговор.</w:t>
            </w:r>
          </w:p>
          <w:p w:rsidR="006B22D7" w:rsidRPr="007B3C08" w:rsidRDefault="006B22D7" w:rsidP="007263DC">
            <w:pPr>
              <w:jc w:val="both"/>
              <w:rPr>
                <w:lang w:val="sr-Cyrl-RS"/>
              </w:rPr>
            </w:pPr>
          </w:p>
        </w:tc>
        <w:tc>
          <w:tcPr>
            <w:tcW w:w="3785" w:type="dxa"/>
          </w:tcPr>
          <w:p w:rsidR="006B22D7" w:rsidRPr="007B2393" w:rsidRDefault="00E64ED6" w:rsidP="007263DC">
            <w:pPr>
              <w:jc w:val="both"/>
              <w:rPr>
                <w:lang w:val="sr-Cyrl-RS"/>
              </w:rPr>
            </w:pPr>
            <w:r>
              <w:rPr>
                <w:lang w:val="sr-Cyrl-RS"/>
              </w:rPr>
              <w:lastRenderedPageBreak/>
              <w:t>Коментар</w:t>
            </w:r>
            <w:r w:rsidR="006B22D7" w:rsidRPr="007B2393">
              <w:rPr>
                <w:lang w:val="sr-Cyrl-RS"/>
              </w:rPr>
              <w:t xml:space="preserve"> </w:t>
            </w:r>
            <w:r w:rsidR="006B22D7">
              <w:rPr>
                <w:lang w:val="sr-Cyrl-RS"/>
              </w:rPr>
              <w:t>се прихвата</w:t>
            </w:r>
            <w:r w:rsidR="006B22D7" w:rsidRPr="007B2393">
              <w:rPr>
                <w:lang w:val="sr-Cyrl-RS"/>
              </w:rPr>
              <w:t xml:space="preserve">. </w:t>
            </w:r>
          </w:p>
          <w:p w:rsidR="006B22D7" w:rsidRPr="007B2393" w:rsidRDefault="006B22D7" w:rsidP="007263DC">
            <w:pPr>
              <w:jc w:val="both"/>
              <w:rPr>
                <w:lang w:val="sr-Cyrl-RS"/>
              </w:rPr>
            </w:pPr>
            <w:r w:rsidRPr="007B2393">
              <w:rPr>
                <w:lang w:val="sr-Cyrl-RS"/>
              </w:rPr>
              <w:t>У члану 49. додаје се нови став 4, који гласи:</w:t>
            </w:r>
          </w:p>
          <w:p w:rsidR="006B22D7" w:rsidRPr="007B3C08" w:rsidRDefault="006B22D7" w:rsidP="007263DC">
            <w:pPr>
              <w:jc w:val="both"/>
              <w:rPr>
                <w:lang w:val="sr-Cyrl-RS"/>
              </w:rPr>
            </w:pPr>
            <w:r w:rsidRPr="007B2393">
              <w:rPr>
                <w:lang w:val="sr-Cyrl-RS"/>
              </w:rPr>
              <w:t>„Када постоје основи сумње да је према инспектору извршено кривично дело на раду или у вези са радом, орган у чијем је саставу инспекција дужан је да, без одлагања, предузме одговарајуће мере заштите инспектора, поднесе кривичну пријаву и обезбеди инспектору неопходну стручну и правну помоћ.“</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2393" w:rsidRDefault="006B22D7" w:rsidP="007263DC">
            <w:pPr>
              <w:jc w:val="both"/>
              <w:rPr>
                <w:b/>
                <w:lang w:val="sr-Cyrl-RS"/>
              </w:rPr>
            </w:pPr>
            <w:r>
              <w:rPr>
                <w:b/>
                <w:shd w:val="clear" w:color="auto" w:fill="FFFFFF"/>
                <w:lang w:val="sr-Cyrl-RS"/>
              </w:rPr>
              <w:t>МИНС</w:t>
            </w:r>
          </w:p>
        </w:tc>
        <w:tc>
          <w:tcPr>
            <w:tcW w:w="992" w:type="dxa"/>
          </w:tcPr>
          <w:p w:rsidR="006B22D7" w:rsidRPr="007B2393" w:rsidRDefault="00EB6262" w:rsidP="007263DC">
            <w:pPr>
              <w:jc w:val="both"/>
              <w:rPr>
                <w:lang w:val="sr-Cyrl-RS"/>
              </w:rPr>
            </w:pPr>
            <w:r>
              <w:rPr>
                <w:shd w:val="clear" w:color="auto" w:fill="FFFFFF"/>
                <w:lang w:val="sr-Cyrl-RS"/>
              </w:rPr>
              <w:t>Чл. 30</w:t>
            </w:r>
            <w:r w:rsidR="006B22D7">
              <w:rPr>
                <w:shd w:val="clear" w:color="auto" w:fill="FFFFFF"/>
                <w:lang w:val="sr-Cyrl-RS"/>
              </w:rPr>
              <w:t>.</w:t>
            </w:r>
          </w:p>
        </w:tc>
        <w:tc>
          <w:tcPr>
            <w:tcW w:w="6988" w:type="dxa"/>
          </w:tcPr>
          <w:p w:rsidR="006B22D7" w:rsidRPr="007B2393" w:rsidRDefault="006B22D7" w:rsidP="007263DC">
            <w:pPr>
              <w:jc w:val="both"/>
              <w:rPr>
                <w:lang w:val="sr-Cyrl-RS"/>
              </w:rPr>
            </w:pPr>
            <w:r w:rsidRPr="007B2393">
              <w:rPr>
                <w:lang w:val="sr-Cyrl-RS"/>
              </w:rPr>
              <w:t>„Свако лице има право да поднесе притужбу против инспектора, односно службеника овлашћеног за вршење инспекцијског надзора или руководиоца инспекције, ако сматра да му је незаконитом или неправилном радњом тог службеног лица повређено или угрожено право или правни интерес.</w:t>
            </w:r>
          </w:p>
          <w:p w:rsidR="006B22D7" w:rsidRPr="007B2393" w:rsidRDefault="006B22D7" w:rsidP="007263DC">
            <w:pPr>
              <w:jc w:val="both"/>
              <w:rPr>
                <w:lang w:val="sr-Cyrl-RS"/>
              </w:rPr>
            </w:pPr>
            <w:r w:rsidRPr="007B2393">
              <w:rPr>
                <w:lang w:val="sr-Cyrl-RS"/>
              </w:rPr>
              <w:t>Притужба мора бити образложена и садржати чињенице и доказе на којима се заснива. Подношење притужбе не одлаже вршење инспекцијског надзора нити извршење инспекцијских мера.</w:t>
            </w:r>
          </w:p>
          <w:p w:rsidR="006B22D7" w:rsidRPr="007B2393" w:rsidRDefault="006B22D7" w:rsidP="007263DC">
            <w:pPr>
              <w:jc w:val="both"/>
              <w:rPr>
                <w:lang w:val="sr-Cyrl-RS"/>
              </w:rPr>
            </w:pPr>
            <w:r w:rsidRPr="007B2393">
              <w:rPr>
                <w:lang w:val="sr-Cyrl-RS"/>
              </w:rPr>
              <w:t>На поднету притужбу дужан је да одговори непосредни руководилац службеног лица инспекције на које се притужба односи, односно орган надлежан за вршење надзора над радом инспекције, у року од 15 дана од дана пријема притужбе, ако подносилац притужбе захтева одговор. Одговор на притужбу мора бити образложен и садржати оцену свих навода из притужбе.</w:t>
            </w:r>
          </w:p>
          <w:p w:rsidR="006B22D7" w:rsidRPr="007B2393" w:rsidRDefault="006B22D7" w:rsidP="007263DC">
            <w:pPr>
              <w:jc w:val="both"/>
              <w:rPr>
                <w:lang w:val="sr-Cyrl-RS"/>
              </w:rPr>
            </w:pPr>
            <w:r w:rsidRPr="007B2393">
              <w:rPr>
                <w:lang w:val="sr-Cyrl-RS"/>
              </w:rPr>
              <w:t>Након што исцрпи правна средства пред органима управе у складу са ставом 3. овог члана, подносилац притужбе може поднети притужбу Заштитнику грађана, у складу са законом.</w:t>
            </w:r>
          </w:p>
          <w:p w:rsidR="006B22D7" w:rsidRPr="007B2393" w:rsidRDefault="006B22D7" w:rsidP="007263DC">
            <w:pPr>
              <w:jc w:val="both"/>
              <w:rPr>
                <w:lang w:val="sr-Cyrl-RS"/>
              </w:rPr>
            </w:pPr>
            <w:r w:rsidRPr="007B2393">
              <w:rPr>
                <w:lang w:val="sr-Cyrl-RS"/>
              </w:rPr>
              <w:lastRenderedPageBreak/>
              <w:t>Притужба се не може користити ради ометања инспекцијског надзора или вршења притиска на инспектора у вези са доношењем одлуке у појединачном предмету.</w:t>
            </w:r>
          </w:p>
          <w:p w:rsidR="006B22D7" w:rsidRDefault="006B22D7" w:rsidP="007263DC">
            <w:pPr>
              <w:jc w:val="both"/>
              <w:rPr>
                <w:lang w:val="sr-Cyrl-RS"/>
              </w:rPr>
            </w:pPr>
            <w:r w:rsidRPr="007B2393">
              <w:rPr>
                <w:lang w:val="sr-Cyrl-RS"/>
              </w:rPr>
              <w:t>Ако се у поступку утврди да је притужба очигледно неоснована или поднета са циљем вршења недозвољеног утицаја, односно притиска на инспектора, такво поступање сматра се злоупотребом права у смислу члана 18. овог закона, а надлежни орган је дужан да о томе без одлагања обавести орган надлежан за покретање одговарајућег поступка, у складу са законом.”</w:t>
            </w:r>
          </w:p>
          <w:p w:rsidR="006B22D7" w:rsidRPr="007B2393" w:rsidRDefault="006B22D7" w:rsidP="007263DC">
            <w:pPr>
              <w:jc w:val="both"/>
              <w:rPr>
                <w:lang w:val="sr-Cyrl-RS"/>
              </w:rPr>
            </w:pPr>
            <w:r w:rsidRPr="007B2393">
              <w:rPr>
                <w:lang w:val="sr-Cyrl-RS"/>
              </w:rPr>
              <w:t>ОБРАЗЛОЖЕЊЕ ПРЕДЛОГА ЗА ИЗМЕНУ И ДОПУНУ ЧЛАНА 52. ЗАКОНА</w:t>
            </w:r>
          </w:p>
          <w:p w:rsidR="006B22D7" w:rsidRPr="007B2393" w:rsidRDefault="006B22D7" w:rsidP="007263DC">
            <w:pPr>
              <w:jc w:val="both"/>
              <w:rPr>
                <w:lang w:val="sr-Cyrl-RS"/>
              </w:rPr>
            </w:pPr>
            <w:r w:rsidRPr="007B2393">
              <w:rPr>
                <w:lang w:val="sr-Cyrl-RS"/>
              </w:rPr>
              <w:t>РАЗЛОЗИ ЗА ИЗМЕНУ И ДОПУНУ</w:t>
            </w:r>
          </w:p>
          <w:p w:rsidR="006B22D7" w:rsidRPr="007B2393" w:rsidRDefault="006B22D7" w:rsidP="007263DC">
            <w:pPr>
              <w:jc w:val="both"/>
              <w:rPr>
                <w:lang w:val="sr-Cyrl-RS"/>
              </w:rPr>
            </w:pPr>
            <w:r w:rsidRPr="007B2393">
              <w:rPr>
                <w:lang w:val="sr-Cyrl-RS"/>
              </w:rPr>
              <w:t>Важећа одредба члана 52. уређује право на притужбу као значајан механизам контроле рада инспекције, али не садржи прецизне процесне услове за њено подношење, нити ефикасне заштитне механизме за спречавање злоупотребе овог права. У пракси се право на притужбу, поред своје примарне функције заштите интереса странака, све чешће користи као инструмент притиска на инспектора, нарочито током трајања надзора. Постојеће решење не обезбеђује довољан ниво образложености притужби, што доводи до формалног поступања органа без суштинске контроле, док истовремено ствара нормативни простор за ометање инспекцијског рада и подривање начела самосталности.</w:t>
            </w:r>
          </w:p>
          <w:p w:rsidR="006B22D7" w:rsidRPr="007B2393" w:rsidRDefault="006B22D7" w:rsidP="007263DC">
            <w:pPr>
              <w:jc w:val="both"/>
              <w:rPr>
                <w:lang w:val="sr-Cyrl-RS"/>
              </w:rPr>
            </w:pPr>
            <w:r w:rsidRPr="007B2393">
              <w:rPr>
                <w:lang w:val="sr-Cyrl-RS"/>
              </w:rPr>
              <w:t>ЦИЉЕВИ ИЗМЕНЕ</w:t>
            </w:r>
          </w:p>
          <w:p w:rsidR="006B22D7" w:rsidRPr="007B2393" w:rsidRDefault="006B22D7" w:rsidP="007263DC">
            <w:pPr>
              <w:jc w:val="both"/>
              <w:rPr>
                <w:lang w:val="sr-Cyrl-RS"/>
              </w:rPr>
            </w:pPr>
            <w:r w:rsidRPr="007B2393">
              <w:rPr>
                <w:lang w:val="sr-Cyrl-RS"/>
              </w:rPr>
              <w:t>Предложеним допунама обезбеђује се:</w:t>
            </w:r>
          </w:p>
          <w:p w:rsidR="006B22D7" w:rsidRPr="007B2393" w:rsidRDefault="006B22D7" w:rsidP="007263DC">
            <w:pPr>
              <w:jc w:val="both"/>
              <w:rPr>
                <w:lang w:val="sr-Cyrl-RS"/>
              </w:rPr>
            </w:pPr>
            <w:r w:rsidRPr="007B2393">
              <w:rPr>
                <w:lang w:val="sr-Cyrl-RS"/>
              </w:rPr>
              <w:t>-</w:t>
            </w:r>
            <w:r w:rsidRPr="007B2393">
              <w:rPr>
                <w:lang w:val="sr-Cyrl-RS"/>
              </w:rPr>
              <w:tab/>
              <w:t>Јаснији и строже уређен поступак подношења и разматрања притужби.</w:t>
            </w:r>
          </w:p>
          <w:p w:rsidR="006B22D7" w:rsidRPr="007B2393" w:rsidRDefault="006B22D7" w:rsidP="007263DC">
            <w:pPr>
              <w:jc w:val="both"/>
              <w:rPr>
                <w:lang w:val="sr-Cyrl-RS"/>
              </w:rPr>
            </w:pPr>
            <w:r w:rsidRPr="007B2393">
              <w:rPr>
                <w:lang w:val="sr-Cyrl-RS"/>
              </w:rPr>
              <w:t>-</w:t>
            </w:r>
            <w:r w:rsidRPr="007B2393">
              <w:rPr>
                <w:lang w:val="sr-Cyrl-RS"/>
              </w:rPr>
              <w:tab/>
              <w:t>Подизање квалитета и чињеничне заснованости притужби кроз терет доказивања.</w:t>
            </w:r>
          </w:p>
          <w:p w:rsidR="006B22D7" w:rsidRPr="007B2393" w:rsidRDefault="006B22D7" w:rsidP="007263DC">
            <w:pPr>
              <w:jc w:val="both"/>
              <w:rPr>
                <w:lang w:val="sr-Cyrl-RS"/>
              </w:rPr>
            </w:pPr>
            <w:r w:rsidRPr="007B2393">
              <w:rPr>
                <w:lang w:val="sr-Cyrl-RS"/>
              </w:rPr>
              <w:t>-</w:t>
            </w:r>
            <w:r w:rsidRPr="007B2393">
              <w:rPr>
                <w:lang w:val="sr-Cyrl-RS"/>
              </w:rPr>
              <w:tab/>
              <w:t>Обавеза суштинског и образложеног поступања надлежних органа по наводима.</w:t>
            </w:r>
          </w:p>
          <w:p w:rsidR="006B22D7" w:rsidRPr="007B2393" w:rsidRDefault="006B22D7" w:rsidP="007263DC">
            <w:pPr>
              <w:jc w:val="both"/>
              <w:rPr>
                <w:lang w:val="sr-Cyrl-RS"/>
              </w:rPr>
            </w:pPr>
            <w:r w:rsidRPr="007B2393">
              <w:rPr>
                <w:lang w:val="sr-Cyrl-RS"/>
              </w:rPr>
              <w:t>-</w:t>
            </w:r>
            <w:r w:rsidRPr="007B2393">
              <w:rPr>
                <w:lang w:val="sr-Cyrl-RS"/>
              </w:rPr>
              <w:tab/>
              <w:t>Спречавање злоупотребе права на притужбу као средства недозвољеног утицаја.</w:t>
            </w:r>
          </w:p>
          <w:p w:rsidR="006B22D7" w:rsidRPr="007B2393" w:rsidRDefault="006B22D7" w:rsidP="007263DC">
            <w:pPr>
              <w:jc w:val="both"/>
              <w:rPr>
                <w:lang w:val="sr-Cyrl-RS"/>
              </w:rPr>
            </w:pPr>
            <w:r w:rsidRPr="007B2393">
              <w:rPr>
                <w:lang w:val="sr-Cyrl-RS"/>
              </w:rPr>
              <w:t>-</w:t>
            </w:r>
            <w:r w:rsidRPr="007B2393">
              <w:rPr>
                <w:lang w:val="sr-Cyrl-RS"/>
              </w:rPr>
              <w:tab/>
              <w:t>Усклађеност са начелом самосталности инспектора из члана 49. закона.</w:t>
            </w:r>
          </w:p>
          <w:p w:rsidR="006B22D7" w:rsidRPr="007B2393" w:rsidRDefault="006B22D7" w:rsidP="007263DC">
            <w:pPr>
              <w:jc w:val="both"/>
              <w:rPr>
                <w:lang w:val="sr-Cyrl-RS"/>
              </w:rPr>
            </w:pPr>
            <w:r w:rsidRPr="007B2393">
              <w:rPr>
                <w:lang w:val="sr-Cyrl-RS"/>
              </w:rPr>
              <w:t>КЉУЧНА РЕШЕЊА</w:t>
            </w:r>
          </w:p>
          <w:p w:rsidR="006B22D7" w:rsidRPr="007B2393" w:rsidRDefault="006B22D7" w:rsidP="007263DC">
            <w:pPr>
              <w:jc w:val="both"/>
              <w:rPr>
                <w:lang w:val="sr-Cyrl-RS"/>
              </w:rPr>
            </w:pPr>
            <w:r w:rsidRPr="007B2393">
              <w:rPr>
                <w:lang w:val="sr-Cyrl-RS"/>
              </w:rPr>
              <w:t>Предложеним решењем се:</w:t>
            </w:r>
          </w:p>
          <w:p w:rsidR="006B22D7" w:rsidRPr="007B2393" w:rsidRDefault="006B22D7" w:rsidP="007263DC">
            <w:pPr>
              <w:jc w:val="both"/>
              <w:rPr>
                <w:lang w:val="sr-Cyrl-RS"/>
              </w:rPr>
            </w:pPr>
            <w:r w:rsidRPr="007B2393">
              <w:rPr>
                <w:lang w:val="sr-Cyrl-RS"/>
              </w:rPr>
              <w:t>1.</w:t>
            </w:r>
            <w:r w:rsidRPr="007B2393">
              <w:rPr>
                <w:lang w:val="sr-Cyrl-RS"/>
              </w:rPr>
              <w:tab/>
              <w:t>Уводи обавеза образложености: Притужба не може бити паушална, већ мора бити поткрепљена чињеницама и доказима.</w:t>
            </w:r>
          </w:p>
          <w:p w:rsidR="006B22D7" w:rsidRPr="007B2393" w:rsidRDefault="006B22D7" w:rsidP="007263DC">
            <w:pPr>
              <w:jc w:val="both"/>
              <w:rPr>
                <w:lang w:val="sr-Cyrl-RS"/>
              </w:rPr>
            </w:pPr>
            <w:r w:rsidRPr="007B2393">
              <w:rPr>
                <w:lang w:val="sr-Cyrl-RS"/>
              </w:rPr>
              <w:t>2.</w:t>
            </w:r>
            <w:r w:rsidRPr="007B2393">
              <w:rPr>
                <w:lang w:val="sr-Cyrl-RS"/>
              </w:rPr>
              <w:tab/>
              <w:t>Дефинише квалитет одговора: Уводи се обавеза да одговор на притужбу садржи конкретну оцену свих навода, чиме се осигурава двострана одговорност.</w:t>
            </w:r>
          </w:p>
          <w:p w:rsidR="006B22D7" w:rsidRPr="007B2393" w:rsidRDefault="006B22D7" w:rsidP="007263DC">
            <w:pPr>
              <w:jc w:val="both"/>
              <w:rPr>
                <w:lang w:val="sr-Cyrl-RS"/>
              </w:rPr>
            </w:pPr>
            <w:r w:rsidRPr="007B2393">
              <w:rPr>
                <w:lang w:val="sr-Cyrl-RS"/>
              </w:rPr>
              <w:lastRenderedPageBreak/>
              <w:t>3.</w:t>
            </w:r>
            <w:r w:rsidRPr="007B2393">
              <w:rPr>
                <w:lang w:val="sr-Cyrl-RS"/>
              </w:rPr>
              <w:tab/>
              <w:t>Елиминише дилаторно дејство: Изричито се прописује да притужба не одлаже надзор нити извршење мера, чиме се спречава опструкција рада на терену.</w:t>
            </w:r>
          </w:p>
          <w:p w:rsidR="006B22D7" w:rsidRPr="007B2393" w:rsidRDefault="006B22D7" w:rsidP="007263DC">
            <w:pPr>
              <w:jc w:val="both"/>
              <w:rPr>
                <w:lang w:val="sr-Cyrl-RS"/>
              </w:rPr>
            </w:pPr>
            <w:r w:rsidRPr="007B2393">
              <w:rPr>
                <w:lang w:val="sr-Cyrl-RS"/>
              </w:rPr>
              <w:t>4.</w:t>
            </w:r>
            <w:r w:rsidRPr="007B2393">
              <w:rPr>
                <w:lang w:val="sr-Cyrl-RS"/>
              </w:rPr>
              <w:tab/>
              <w:t>Успоставља веза са злоупотребом права: Очигледно неосноване притужбе поднете ради притиска квалификују се као злоупотреба права у смислу члана 18.</w:t>
            </w:r>
          </w:p>
          <w:p w:rsidR="006B22D7" w:rsidRPr="007B2393" w:rsidRDefault="006B22D7" w:rsidP="007263DC">
            <w:pPr>
              <w:jc w:val="both"/>
              <w:rPr>
                <w:lang w:val="sr-Cyrl-RS"/>
              </w:rPr>
            </w:pPr>
            <w:r w:rsidRPr="007B2393">
              <w:rPr>
                <w:lang w:val="sr-Cyrl-RS"/>
              </w:rPr>
              <w:t>5.</w:t>
            </w:r>
            <w:r w:rsidRPr="007B2393">
              <w:rPr>
                <w:lang w:val="sr-Cyrl-RS"/>
              </w:rPr>
              <w:tab/>
              <w:t>Институционализује контрамера: Прописује се дужност органа да о свакој злоупотреби притужбе без одлагања обавести надлежне органе гоњења.</w:t>
            </w:r>
          </w:p>
          <w:p w:rsidR="006B22D7" w:rsidRPr="007B2393" w:rsidRDefault="006B22D7" w:rsidP="007263DC">
            <w:pPr>
              <w:jc w:val="both"/>
              <w:rPr>
                <w:lang w:val="sr-Cyrl-RS"/>
              </w:rPr>
            </w:pPr>
          </w:p>
          <w:p w:rsidR="006B22D7" w:rsidRPr="007B2393" w:rsidRDefault="006B22D7" w:rsidP="007263DC">
            <w:pPr>
              <w:jc w:val="both"/>
              <w:rPr>
                <w:lang w:val="sr-Cyrl-RS"/>
              </w:rPr>
            </w:pPr>
            <w:r w:rsidRPr="007B2393">
              <w:rPr>
                <w:lang w:val="sr-Cyrl-RS"/>
              </w:rPr>
              <w:t>ЕФЕКТИ ПРИМЕНЕ</w:t>
            </w:r>
          </w:p>
          <w:p w:rsidR="006B22D7" w:rsidRDefault="006B22D7" w:rsidP="007263DC">
            <w:pPr>
              <w:jc w:val="both"/>
              <w:rPr>
                <w:lang w:val="sr-Cyrl-RS"/>
              </w:rPr>
            </w:pPr>
            <w:r w:rsidRPr="007B2393">
              <w:rPr>
                <w:lang w:val="sr-Cyrl-RS"/>
              </w:rPr>
              <w:t>Применом ових решења очекује се значајно смањење броја неоснованих притужби чији је једини циљ професионална дискредитација инспектора. Обезбедиће се већа транспарентност и делотворнија заштита права странака које заиста трпе неправилности, док ће се истовремено ојачати професионални интегритет и самосталност инспектора у раду, уз уједначавање праксе поступања свих инспекцијских органа.</w:t>
            </w:r>
          </w:p>
          <w:p w:rsidR="006B22D7" w:rsidRPr="007B2393" w:rsidRDefault="006B22D7" w:rsidP="007263DC">
            <w:pPr>
              <w:jc w:val="both"/>
              <w:rPr>
                <w:lang w:val="sr-Cyrl-RS"/>
              </w:rPr>
            </w:pPr>
          </w:p>
          <w:p w:rsidR="006B22D7" w:rsidRPr="007B2393" w:rsidRDefault="006B22D7" w:rsidP="007263DC">
            <w:pPr>
              <w:jc w:val="both"/>
              <w:rPr>
                <w:lang w:val="sr-Cyrl-RS"/>
              </w:rPr>
            </w:pPr>
            <w:r w:rsidRPr="007B2393">
              <w:rPr>
                <w:lang w:val="sr-Cyrl-RS"/>
              </w:rPr>
              <w:t>ЗАКЉУЧАК</w:t>
            </w:r>
          </w:p>
          <w:p w:rsidR="006B22D7" w:rsidRPr="007B2393" w:rsidRDefault="006B22D7" w:rsidP="007263DC">
            <w:pPr>
              <w:jc w:val="both"/>
              <w:rPr>
                <w:lang w:val="sr-Cyrl-RS"/>
              </w:rPr>
            </w:pPr>
            <w:r w:rsidRPr="007B2393">
              <w:rPr>
                <w:lang w:val="sr-Cyrl-RS"/>
              </w:rPr>
              <w:t>Измена члана 52. успоставља неопходан баланс између права странака на добру управу и потребе за заштитом инспектора од недозвољених притисака. Овим решењем се право на притужбу враћа у своје законске оквире – из средства за ометање рада прераста у функционалан и правичан систем контроле који штити и грађане и државне службенике.</w:t>
            </w:r>
          </w:p>
          <w:p w:rsidR="006B22D7" w:rsidRPr="007B3C08" w:rsidRDefault="006B22D7" w:rsidP="007263DC">
            <w:pPr>
              <w:jc w:val="both"/>
              <w:rPr>
                <w:lang w:val="sr-Cyrl-RS"/>
              </w:rPr>
            </w:pPr>
          </w:p>
        </w:tc>
        <w:tc>
          <w:tcPr>
            <w:tcW w:w="3785" w:type="dxa"/>
          </w:tcPr>
          <w:p w:rsidR="006B22D7" w:rsidRPr="007B2393" w:rsidRDefault="00E64ED6" w:rsidP="007263DC">
            <w:pPr>
              <w:jc w:val="both"/>
              <w:rPr>
                <w:lang w:val="sr-Cyrl-RS"/>
              </w:rPr>
            </w:pPr>
            <w:r>
              <w:rPr>
                <w:lang w:val="sr-Cyrl-RS"/>
              </w:rPr>
              <w:lastRenderedPageBreak/>
              <w:t>Коментар се не  прихвата</w:t>
            </w:r>
            <w:r w:rsidR="006B22D7" w:rsidRPr="007B2393">
              <w:rPr>
                <w:lang w:val="sr-Cyrl-RS"/>
              </w:rPr>
              <w:t xml:space="preserve">. </w:t>
            </w:r>
          </w:p>
          <w:p w:rsidR="006B22D7" w:rsidRPr="007B3C08" w:rsidRDefault="006B22D7" w:rsidP="007263DC">
            <w:pPr>
              <w:jc w:val="both"/>
              <w:rPr>
                <w:lang w:val="sr-Cyrl-RS"/>
              </w:rPr>
            </w:pPr>
            <w:r w:rsidRPr="007B2393">
              <w:rPr>
                <w:lang w:val="sr-Cyrl-RS"/>
              </w:rPr>
              <w:t xml:space="preserve">Предложено решење, по нашој оцени, пренормира и у превеликој мери формализује поступање по притужбама. Поред тога, поједине предложене одредбе (нпр. да притужба не одлаже вршење инспекцијског надзора и извршење мера) представљају правни плеоназам, с обзиром да такво дејство не произлази из природе притужбе, нити је притужба правно средство које има суспензивно дејство. Такође, предложено уређење питања злоупотребе права на притужбу и обавезе обавештавања надлежних органа у случају очигледно </w:t>
            </w:r>
            <w:r w:rsidRPr="007B2393">
              <w:rPr>
                <w:lang w:val="sr-Cyrl-RS"/>
              </w:rPr>
              <w:lastRenderedPageBreak/>
              <w:t>неоснованих притужби није довољно јасно и може довести до правне несигурности, поред тога што је већ обухваћено одредбама о недозвољеним утицајима на рад инспектора, које ће бити додате у складу са одговорима на претходне коментаре.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6B22D7" w:rsidP="007263DC">
            <w:pPr>
              <w:jc w:val="both"/>
              <w:rPr>
                <w:b/>
                <w:lang w:val="sr-Cyrl-RS"/>
              </w:rPr>
            </w:pPr>
            <w:r>
              <w:rPr>
                <w:b/>
                <w:lang w:val="sr-Cyrl-RS"/>
              </w:rPr>
              <w:t>МИНС</w:t>
            </w:r>
          </w:p>
        </w:tc>
        <w:tc>
          <w:tcPr>
            <w:tcW w:w="992" w:type="dxa"/>
          </w:tcPr>
          <w:p w:rsidR="006B22D7" w:rsidRPr="007B3C08" w:rsidRDefault="00EB6262" w:rsidP="007263DC">
            <w:pPr>
              <w:jc w:val="both"/>
              <w:rPr>
                <w:lang w:val="sr-Cyrl-RS"/>
              </w:rPr>
            </w:pPr>
            <w:r>
              <w:rPr>
                <w:lang w:val="sr-Cyrl-RS"/>
              </w:rPr>
              <w:t>Чл. 31</w:t>
            </w:r>
            <w:bookmarkStart w:id="1" w:name="_GoBack"/>
            <w:bookmarkEnd w:id="1"/>
            <w:r w:rsidR="006B22D7">
              <w:rPr>
                <w:lang w:val="sr-Cyrl-RS"/>
              </w:rPr>
              <w:t>.</w:t>
            </w:r>
          </w:p>
        </w:tc>
        <w:tc>
          <w:tcPr>
            <w:tcW w:w="6988" w:type="dxa"/>
          </w:tcPr>
          <w:p w:rsidR="006B22D7" w:rsidRPr="0065079C" w:rsidRDefault="006B22D7" w:rsidP="007263DC">
            <w:pPr>
              <w:jc w:val="both"/>
              <w:rPr>
                <w:lang w:val="sr-Cyrl-RS"/>
              </w:rPr>
            </w:pPr>
            <w:r w:rsidRPr="0065079C">
              <w:rPr>
                <w:lang w:val="sr-Cyrl-RS"/>
              </w:rPr>
              <w:t>„Ако се против инспектора покрене судски или други поступак поводом радњи предузетих у вршењу инспекцијског надзора или у вези са инспекцијским надзором, орган у чијем је саставу инспекција дужан је да инспектору, на његов захтев, обезбеди стручну и правну помоћ, као и заступање у том поступку.</w:t>
            </w:r>
          </w:p>
          <w:p w:rsidR="006B22D7" w:rsidRPr="0065079C" w:rsidRDefault="006B22D7" w:rsidP="007263DC">
            <w:pPr>
              <w:jc w:val="both"/>
              <w:rPr>
                <w:lang w:val="sr-Cyrl-RS"/>
              </w:rPr>
            </w:pPr>
            <w:r w:rsidRPr="0065079C">
              <w:rPr>
                <w:lang w:val="sr-Cyrl-RS"/>
              </w:rPr>
              <w:t>Заступање из става 1. овог члана обезбеђује се ангажовањем адвоката, у складу са законом којим се уређује адвокатура.</w:t>
            </w:r>
          </w:p>
          <w:p w:rsidR="006B22D7" w:rsidRPr="0065079C" w:rsidRDefault="006B22D7" w:rsidP="007263DC">
            <w:pPr>
              <w:jc w:val="both"/>
              <w:rPr>
                <w:lang w:val="sr-Cyrl-RS"/>
              </w:rPr>
            </w:pPr>
            <w:r w:rsidRPr="0065079C">
              <w:rPr>
                <w:lang w:val="sr-Cyrl-RS"/>
              </w:rPr>
              <w:t>Орган је дужан да инспектору накнади нужне и оправдане трошкове заступања од стране адвоката према адвокатској тарифи, од момента покретања поступка до његовог правоснажног окончања.</w:t>
            </w:r>
          </w:p>
          <w:p w:rsidR="006B22D7" w:rsidRPr="0065079C" w:rsidRDefault="006B22D7" w:rsidP="007263DC">
            <w:pPr>
              <w:jc w:val="both"/>
              <w:rPr>
                <w:lang w:val="sr-Cyrl-RS"/>
              </w:rPr>
            </w:pPr>
            <w:r w:rsidRPr="0065079C">
              <w:rPr>
                <w:lang w:val="sr-Cyrl-RS"/>
              </w:rPr>
              <w:t>Трошкови заступања и правне помоћи падају на терет органа.</w:t>
            </w:r>
          </w:p>
          <w:p w:rsidR="006B22D7" w:rsidRPr="0065079C" w:rsidRDefault="006B22D7" w:rsidP="007263DC">
            <w:pPr>
              <w:jc w:val="both"/>
              <w:rPr>
                <w:lang w:val="sr-Cyrl-RS"/>
              </w:rPr>
            </w:pPr>
            <w:r w:rsidRPr="0065079C">
              <w:rPr>
                <w:lang w:val="sr-Cyrl-RS"/>
              </w:rPr>
              <w:t>У случају из става 3. овог члана, орган има право на накнаду трошкова заступања од тужиоца, или другог покретача поступка, ако се поступак правноснажно оконча у корист инспектора.</w:t>
            </w:r>
          </w:p>
          <w:p w:rsidR="006B22D7" w:rsidRDefault="006B22D7" w:rsidP="007263DC">
            <w:pPr>
              <w:jc w:val="both"/>
              <w:rPr>
                <w:lang w:val="sr-Cyrl-RS"/>
              </w:rPr>
            </w:pPr>
            <w:r w:rsidRPr="0065079C">
              <w:rPr>
                <w:lang w:val="sr-Cyrl-RS"/>
              </w:rPr>
              <w:t xml:space="preserve">Инспектор који је правноснажном судском одлуком оглашен одговорним за кривично дело извршено у вршењу инспекцијског </w:t>
            </w:r>
            <w:r w:rsidRPr="0065079C">
              <w:rPr>
                <w:lang w:val="sr-Cyrl-RS"/>
              </w:rPr>
              <w:lastRenderedPageBreak/>
              <w:t>надзора или у вези са инспекцијским надзором, може бити обавезан да органу накнади исплаћене трошкове заступања. На обавезу накнаде трошкова заступања у парничном поступку, сходно се примењују одредбе о одговорности за штету и ослобађање од одговорности, прописане законом којим се уређују права и дужности државних службеника.</w:t>
            </w:r>
          </w:p>
          <w:p w:rsidR="006B22D7" w:rsidRPr="0065079C" w:rsidRDefault="006B22D7" w:rsidP="007263DC">
            <w:pPr>
              <w:jc w:val="both"/>
              <w:rPr>
                <w:lang w:val="sr-Cyrl-RS"/>
              </w:rPr>
            </w:pPr>
            <w:r w:rsidRPr="0065079C">
              <w:rPr>
                <w:lang w:val="sr-Cyrl-RS"/>
              </w:rPr>
              <w:t>ОБРАЗЛОЖЕЊЕ ПРЕДЛОГА ЗА ДОПУНУ ЗАКОНА ЧЛАНОМ 52а</w:t>
            </w:r>
          </w:p>
          <w:p w:rsidR="006B22D7" w:rsidRPr="0065079C" w:rsidRDefault="006B22D7" w:rsidP="007263DC">
            <w:pPr>
              <w:jc w:val="both"/>
              <w:rPr>
                <w:lang w:val="sr-Cyrl-RS"/>
              </w:rPr>
            </w:pPr>
          </w:p>
          <w:p w:rsidR="006B22D7" w:rsidRPr="0065079C" w:rsidRDefault="006B22D7" w:rsidP="007263DC">
            <w:pPr>
              <w:jc w:val="both"/>
              <w:rPr>
                <w:lang w:val="sr-Cyrl-RS"/>
              </w:rPr>
            </w:pPr>
            <w:r w:rsidRPr="0065079C">
              <w:rPr>
                <w:lang w:val="sr-Cyrl-RS"/>
              </w:rPr>
              <w:t>РАЗЛОЗИ ЗА ДОНОШЕЊЕ</w:t>
            </w:r>
          </w:p>
          <w:p w:rsidR="006B22D7" w:rsidRPr="0065079C" w:rsidRDefault="006B22D7" w:rsidP="007263DC">
            <w:pPr>
              <w:jc w:val="both"/>
              <w:rPr>
                <w:lang w:val="sr-Cyrl-RS"/>
              </w:rPr>
            </w:pPr>
            <w:r w:rsidRPr="0065079C">
              <w:rPr>
                <w:lang w:val="sr-Cyrl-RS"/>
              </w:rPr>
              <w:t>Предложеним чланом систематски се уређује питање правне заштите и заступања инспектора у поступцима покренутим поводом њиховог службеног рада, што је до сада представљало значајну правну празнину. Учестала пракса покретања неоснованих судских, прекршајних или кривичних поступака против инспектора често нема за циљ заштиту законитости, већ представља облик недозвољеног утицаја и застрашивања како би се онемогућио објективан инспекцијски надзор. Постојећи оквир оставља инспектора да се о сопственом трошку и ризику брани пред судовима за радње које је предузео у име државе, што је неодрживо и угрожава јавни интерес.</w:t>
            </w:r>
          </w:p>
          <w:p w:rsidR="006B22D7" w:rsidRPr="0065079C" w:rsidRDefault="006B22D7" w:rsidP="007263DC">
            <w:pPr>
              <w:jc w:val="both"/>
              <w:rPr>
                <w:lang w:val="sr-Cyrl-RS"/>
              </w:rPr>
            </w:pPr>
            <w:r w:rsidRPr="0065079C">
              <w:rPr>
                <w:lang w:val="sr-Cyrl-RS"/>
              </w:rPr>
              <w:t>ЦИЉЕВИ ПРЕДЛОЖЕНОГ РЕШЕЊА</w:t>
            </w:r>
          </w:p>
          <w:p w:rsidR="006B22D7" w:rsidRPr="0065079C" w:rsidRDefault="006B22D7" w:rsidP="007263DC">
            <w:pPr>
              <w:jc w:val="both"/>
              <w:rPr>
                <w:lang w:val="sr-Cyrl-RS"/>
              </w:rPr>
            </w:pPr>
            <w:r w:rsidRPr="0065079C">
              <w:rPr>
                <w:lang w:val="sr-Cyrl-RS"/>
              </w:rPr>
              <w:t>Овом допуном закона обезбеђује се:</w:t>
            </w:r>
          </w:p>
          <w:p w:rsidR="006B22D7" w:rsidRPr="0065079C" w:rsidRDefault="006B22D7" w:rsidP="007263DC">
            <w:pPr>
              <w:jc w:val="both"/>
              <w:rPr>
                <w:lang w:val="sr-Cyrl-RS"/>
              </w:rPr>
            </w:pPr>
            <w:r w:rsidRPr="0065079C">
              <w:rPr>
                <w:lang w:val="sr-Cyrl-RS"/>
              </w:rPr>
              <w:t>-</w:t>
            </w:r>
            <w:r w:rsidRPr="0065079C">
              <w:rPr>
                <w:lang w:val="sr-Cyrl-RS"/>
              </w:rPr>
              <w:tab/>
              <w:t>Институционална заштита: Правна помоћ престаје бити ствар добре воље и постаје законска обавеза органа.</w:t>
            </w:r>
          </w:p>
          <w:p w:rsidR="006B22D7" w:rsidRPr="0065079C" w:rsidRDefault="006B22D7" w:rsidP="007263DC">
            <w:pPr>
              <w:jc w:val="both"/>
              <w:rPr>
                <w:lang w:val="sr-Cyrl-RS"/>
              </w:rPr>
            </w:pPr>
            <w:r w:rsidRPr="0065079C">
              <w:rPr>
                <w:lang w:val="sr-Cyrl-RS"/>
              </w:rPr>
              <w:t>-</w:t>
            </w:r>
            <w:r w:rsidRPr="0065079C">
              <w:rPr>
                <w:lang w:val="sr-Cyrl-RS"/>
              </w:rPr>
              <w:tab/>
              <w:t>Оперативна самосталност: Јача се начело самосталности инспектора (члан 49), јер се отклања страх од личних финансијских губитака због вођења судских спорова.</w:t>
            </w:r>
          </w:p>
          <w:p w:rsidR="006B22D7" w:rsidRPr="0065079C" w:rsidRDefault="006B22D7" w:rsidP="007263DC">
            <w:pPr>
              <w:jc w:val="both"/>
              <w:rPr>
                <w:lang w:val="sr-Cyrl-RS"/>
              </w:rPr>
            </w:pPr>
            <w:r w:rsidRPr="0065079C">
              <w:rPr>
                <w:lang w:val="sr-Cyrl-RS"/>
              </w:rPr>
              <w:t>-</w:t>
            </w:r>
            <w:r w:rsidRPr="0065079C">
              <w:rPr>
                <w:lang w:val="sr-Cyrl-RS"/>
              </w:rPr>
              <w:tab/>
              <w:t>Сузбијање злоупотребе права: Спречава се коришћење судских поступака као метода опструкције инспекцијског рада.</w:t>
            </w:r>
          </w:p>
          <w:p w:rsidR="006B22D7" w:rsidRPr="0065079C" w:rsidRDefault="006B22D7" w:rsidP="007263DC">
            <w:pPr>
              <w:jc w:val="both"/>
              <w:rPr>
                <w:lang w:val="sr-Cyrl-RS"/>
              </w:rPr>
            </w:pPr>
            <w:r w:rsidRPr="0065079C">
              <w:rPr>
                <w:lang w:val="sr-Cyrl-RS"/>
              </w:rPr>
              <w:t>-</w:t>
            </w:r>
            <w:r w:rsidRPr="0065079C">
              <w:rPr>
                <w:lang w:val="sr-Cyrl-RS"/>
              </w:rPr>
              <w:tab/>
              <w:t>Правна извесност: Јасно се дефинише ко сноси трошкове одбране и под којим условима.</w:t>
            </w:r>
          </w:p>
          <w:p w:rsidR="006B22D7" w:rsidRPr="0065079C" w:rsidRDefault="006B22D7" w:rsidP="007263DC">
            <w:pPr>
              <w:jc w:val="both"/>
              <w:rPr>
                <w:lang w:val="sr-Cyrl-RS"/>
              </w:rPr>
            </w:pPr>
            <w:r w:rsidRPr="0065079C">
              <w:rPr>
                <w:lang w:val="sr-Cyrl-RS"/>
              </w:rPr>
              <w:t>КЉУЧНА РЕШЕЊА</w:t>
            </w:r>
          </w:p>
          <w:p w:rsidR="006B22D7" w:rsidRPr="0065079C" w:rsidRDefault="006B22D7" w:rsidP="007263DC">
            <w:pPr>
              <w:jc w:val="both"/>
              <w:rPr>
                <w:lang w:val="sr-Cyrl-RS"/>
              </w:rPr>
            </w:pPr>
            <w:r w:rsidRPr="0065079C">
              <w:rPr>
                <w:lang w:val="sr-Cyrl-RS"/>
              </w:rPr>
              <w:t>Предложеним чланом 52а предвиђа се:</w:t>
            </w:r>
          </w:p>
          <w:p w:rsidR="006B22D7" w:rsidRPr="0065079C" w:rsidRDefault="006B22D7" w:rsidP="007263DC">
            <w:pPr>
              <w:jc w:val="both"/>
              <w:rPr>
                <w:lang w:val="sr-Cyrl-RS"/>
              </w:rPr>
            </w:pPr>
            <w:r w:rsidRPr="0065079C">
              <w:rPr>
                <w:lang w:val="sr-Cyrl-RS"/>
              </w:rPr>
              <w:t>1.</w:t>
            </w:r>
            <w:r w:rsidRPr="0065079C">
              <w:rPr>
                <w:lang w:val="sr-Cyrl-RS"/>
              </w:rPr>
              <w:tab/>
              <w:t>Обавеза заступања: Инспектор обезбеђује заступника (адвоката) од почетка до правноснажног окончања поступка.</w:t>
            </w:r>
          </w:p>
          <w:p w:rsidR="006B22D7" w:rsidRPr="0065079C" w:rsidRDefault="006B22D7" w:rsidP="007263DC">
            <w:pPr>
              <w:jc w:val="both"/>
              <w:rPr>
                <w:lang w:val="sr-Cyrl-RS"/>
              </w:rPr>
            </w:pPr>
            <w:r w:rsidRPr="0065079C">
              <w:rPr>
                <w:lang w:val="sr-Cyrl-RS"/>
              </w:rPr>
              <w:t>2.</w:t>
            </w:r>
            <w:r w:rsidRPr="0065079C">
              <w:rPr>
                <w:lang w:val="sr-Cyrl-RS"/>
              </w:rPr>
              <w:tab/>
              <w:t>Финансијски терет: Сви трошкови заступања падају на терет органа, који има право да те трошкове наплати од супротне стране ако инспектор победи у спору.</w:t>
            </w:r>
          </w:p>
          <w:p w:rsidR="006B22D7" w:rsidRPr="0065079C" w:rsidRDefault="006B22D7" w:rsidP="007263DC">
            <w:pPr>
              <w:jc w:val="both"/>
              <w:rPr>
                <w:lang w:val="sr-Cyrl-RS"/>
              </w:rPr>
            </w:pPr>
            <w:r w:rsidRPr="0065079C">
              <w:rPr>
                <w:lang w:val="sr-Cyrl-RS"/>
              </w:rPr>
              <w:t>3.</w:t>
            </w:r>
            <w:r w:rsidRPr="0065079C">
              <w:rPr>
                <w:lang w:val="sr-Cyrl-RS"/>
              </w:rPr>
              <w:tab/>
              <w:t>Регресно право и одговорност: Држава задржава право да тражи повраћај новца од инспектора искључиво у случајевима када је утврђена његова одговорност за кривично дело или за штету учињену умишљајем или крајњом непажњом.</w:t>
            </w:r>
          </w:p>
          <w:p w:rsidR="006B22D7" w:rsidRPr="0065079C" w:rsidRDefault="006B22D7" w:rsidP="007263DC">
            <w:pPr>
              <w:jc w:val="both"/>
              <w:rPr>
                <w:lang w:val="sr-Cyrl-RS"/>
              </w:rPr>
            </w:pPr>
            <w:r w:rsidRPr="0065079C">
              <w:rPr>
                <w:lang w:val="sr-Cyrl-RS"/>
              </w:rPr>
              <w:t>ЕФЕКТИ ПРИМЕНЕ</w:t>
            </w:r>
          </w:p>
          <w:p w:rsidR="006B22D7" w:rsidRPr="0065079C" w:rsidRDefault="006B22D7" w:rsidP="007263DC">
            <w:pPr>
              <w:jc w:val="both"/>
              <w:rPr>
                <w:lang w:val="sr-Cyrl-RS"/>
              </w:rPr>
            </w:pPr>
            <w:r w:rsidRPr="0065079C">
              <w:rPr>
                <w:lang w:val="sr-Cyrl-RS"/>
              </w:rPr>
              <w:lastRenderedPageBreak/>
              <w:t>Усвајање овог решења омогућиће:</w:t>
            </w:r>
          </w:p>
          <w:p w:rsidR="006B22D7" w:rsidRPr="0065079C" w:rsidRDefault="006B22D7" w:rsidP="007263DC">
            <w:pPr>
              <w:jc w:val="both"/>
              <w:rPr>
                <w:lang w:val="sr-Cyrl-RS"/>
              </w:rPr>
            </w:pPr>
            <w:r w:rsidRPr="0065079C">
              <w:rPr>
                <w:lang w:val="sr-Cyrl-RS"/>
              </w:rPr>
              <w:t>-</w:t>
            </w:r>
            <w:r w:rsidRPr="0065079C">
              <w:rPr>
                <w:lang w:val="sr-Cyrl-RS"/>
              </w:rPr>
              <w:tab/>
              <w:t>Ефикаснији инспекцијски надзор без притисака кроз "стратешке тужбе" (SLAPP тужбе).</w:t>
            </w:r>
          </w:p>
          <w:p w:rsidR="006B22D7" w:rsidRPr="0065079C" w:rsidRDefault="006B22D7" w:rsidP="007263DC">
            <w:pPr>
              <w:jc w:val="both"/>
              <w:rPr>
                <w:lang w:val="sr-Cyrl-RS"/>
              </w:rPr>
            </w:pPr>
            <w:r w:rsidRPr="0065079C">
              <w:rPr>
                <w:lang w:val="sr-Cyrl-RS"/>
              </w:rPr>
              <w:t>-</w:t>
            </w:r>
            <w:r w:rsidRPr="0065079C">
              <w:rPr>
                <w:lang w:val="sr-Cyrl-RS"/>
              </w:rPr>
              <w:tab/>
              <w:t>Већу професионализацију, јер ће се инспектори фокусирати на примену закона, а не на личну правну одбрану.</w:t>
            </w:r>
          </w:p>
          <w:p w:rsidR="006B22D7" w:rsidRPr="0065079C" w:rsidRDefault="006B22D7" w:rsidP="007263DC">
            <w:pPr>
              <w:jc w:val="both"/>
              <w:rPr>
                <w:lang w:val="sr-Cyrl-RS"/>
              </w:rPr>
            </w:pPr>
            <w:r w:rsidRPr="0065079C">
              <w:rPr>
                <w:lang w:val="sr-Cyrl-RS"/>
              </w:rPr>
              <w:t>-</w:t>
            </w:r>
            <w:r w:rsidRPr="0065079C">
              <w:rPr>
                <w:lang w:val="sr-Cyrl-RS"/>
              </w:rPr>
              <w:tab/>
              <w:t>Уједначавање праксе заштите свих инспектора, без обзира на орган у којем раде.</w:t>
            </w:r>
          </w:p>
          <w:p w:rsidR="006B22D7" w:rsidRPr="0065079C" w:rsidRDefault="006B22D7" w:rsidP="007263DC">
            <w:pPr>
              <w:jc w:val="both"/>
              <w:rPr>
                <w:lang w:val="sr-Cyrl-RS"/>
              </w:rPr>
            </w:pPr>
          </w:p>
          <w:p w:rsidR="006B22D7" w:rsidRPr="0065079C" w:rsidRDefault="006B22D7" w:rsidP="007263DC">
            <w:pPr>
              <w:jc w:val="both"/>
              <w:rPr>
                <w:lang w:val="sr-Cyrl-RS"/>
              </w:rPr>
            </w:pPr>
            <w:r w:rsidRPr="0065079C">
              <w:rPr>
                <w:lang w:val="sr-Cyrl-RS"/>
              </w:rPr>
              <w:t>ЗАКЉУЧАК</w:t>
            </w:r>
          </w:p>
          <w:p w:rsidR="006B22D7" w:rsidRPr="0065079C" w:rsidRDefault="006B22D7" w:rsidP="007263DC">
            <w:pPr>
              <w:jc w:val="both"/>
              <w:rPr>
                <w:lang w:val="sr-Cyrl-RS"/>
              </w:rPr>
            </w:pPr>
          </w:p>
          <w:p w:rsidR="006B22D7" w:rsidRPr="0065079C" w:rsidRDefault="006B22D7" w:rsidP="007263DC">
            <w:pPr>
              <w:jc w:val="both"/>
              <w:rPr>
                <w:lang w:val="sr-Cyrl-RS"/>
              </w:rPr>
            </w:pPr>
            <w:r w:rsidRPr="0065079C">
              <w:rPr>
                <w:lang w:val="sr-Cyrl-RS"/>
              </w:rPr>
              <w:t xml:space="preserve">Увођење члана 52а представља неопходан заштитни механизам који заокружује систем професионалне заштите инспектора. Овом нормом држава јасно стаје иза службеног лица које поступа у оквиру законских овлашћења, пружајући му потребну сигурност за доследно спровођење јавног интереса. </w:t>
            </w:r>
          </w:p>
          <w:p w:rsidR="006B22D7" w:rsidRPr="007B3C08" w:rsidRDefault="006B22D7" w:rsidP="007263DC">
            <w:pPr>
              <w:jc w:val="both"/>
              <w:rPr>
                <w:lang w:val="sr-Cyrl-RS"/>
              </w:rPr>
            </w:pPr>
            <w:r w:rsidRPr="0065079C">
              <w:rPr>
                <w:lang w:val="sr-Cyrl-RS"/>
              </w:rPr>
              <w:t>Сматрамо да је решење које предлажемо, у односу на решење у последњој верзији Нацрта закона, потпуније и правно одрживо, имајући у виду одредбе о заступању из члана 85. Закона о парничном поступку, као и могући сукоб интереса, уколико би инспектора заступао правник из реда запослених у државном органу (потенцијални интерес да се кривица „пребаци“ на инспектора како би се заштитио орган од одговорности). Због тога заштита инспектора мора бити екстерна како би му се гарантовала професионална и независна одбрана.</w:t>
            </w:r>
          </w:p>
        </w:tc>
        <w:tc>
          <w:tcPr>
            <w:tcW w:w="3785" w:type="dxa"/>
          </w:tcPr>
          <w:p w:rsidR="006B22D7" w:rsidRPr="0065079C" w:rsidRDefault="00E64ED6" w:rsidP="007263DC">
            <w:pPr>
              <w:jc w:val="both"/>
              <w:rPr>
                <w:lang w:val="sr-Cyrl-RS"/>
              </w:rPr>
            </w:pPr>
            <w:r>
              <w:rPr>
                <w:lang w:val="sr-Cyrl-RS"/>
              </w:rPr>
              <w:lastRenderedPageBreak/>
              <w:t>Коментар се не прихвата</w:t>
            </w:r>
            <w:r w:rsidR="006B22D7" w:rsidRPr="0065079C">
              <w:rPr>
                <w:lang w:val="sr-Cyrl-RS"/>
              </w:rPr>
              <w:t xml:space="preserve">. </w:t>
            </w:r>
          </w:p>
          <w:p w:rsidR="006B22D7" w:rsidRPr="0065079C" w:rsidRDefault="006B22D7" w:rsidP="007263DC">
            <w:pPr>
              <w:jc w:val="both"/>
              <w:rPr>
                <w:lang w:val="sr-Cyrl-RS"/>
              </w:rPr>
            </w:pPr>
            <w:r w:rsidRPr="0065079C">
              <w:rPr>
                <w:lang w:val="sr-Cyrl-RS"/>
              </w:rPr>
              <w:t xml:space="preserve">Члан 52а Нацрта закона уређује заступања инспектора на правно сигурнији и фискално одржив начин, уз јасно дефинисане услове, обим и начин обезбеђивања правне помоћи, односно правног заступања. Предложено решење, које предвиђа обавезно ангажовање адвоката у свим случајевима покретања судског или другог поступка против инспектора, довело би до значајног повећања јавних расхода, без довољног оправдања, с обзиром да многи органи већ располажу стручним кадровима, тј. дипломираним правницима са </w:t>
            </w:r>
            <w:r w:rsidRPr="0065079C">
              <w:rPr>
                <w:lang w:val="sr-Cyrl-RS"/>
              </w:rPr>
              <w:lastRenderedPageBreak/>
              <w:t>положеним правосудним испитом, који могу да заступају инспекторе у поступцима покренутим против њих, а уз супсидијарно ангажовање адвоката и накнаду трошкова заступања када орган не може да обезбеди заступање из реда запослених.</w:t>
            </w:r>
          </w:p>
          <w:p w:rsidR="006B22D7" w:rsidRPr="007B3C08" w:rsidRDefault="006B22D7" w:rsidP="007263DC">
            <w:pPr>
              <w:jc w:val="both"/>
              <w:rPr>
                <w:lang w:val="sr-Cyrl-RS"/>
              </w:rPr>
            </w:pPr>
            <w:r w:rsidRPr="0065079C">
              <w:rPr>
                <w:lang w:val="sr-Cyrl-RS"/>
              </w:rPr>
              <w:t>Поред тога, предложено решење је сувише широко постављено (судски или други поступак), без јасног одређења врсте поступка и ограничења на поступке који су непосредно повезани са радом инспектора, што може довести до нејасноћа у примени и потенцијалних злоупотреба. Такво решење није прихваћено ни у упоредном праву. Осим тога, упитна је и усклађеност предлога са уређењем одговорности инспектора према важећим решењима службеничког права садржаним у Закону о државним службеницима и Закону о запосленима у АП и ЈЛС.</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CD47DF" w:rsidRDefault="003A6866" w:rsidP="007263DC">
            <w:pPr>
              <w:jc w:val="both"/>
              <w:rPr>
                <w:b/>
              </w:rPr>
            </w:pPr>
            <w:r>
              <w:rPr>
                <w:b/>
              </w:rPr>
              <w:t>PHILIP MORRIS</w:t>
            </w:r>
            <w:r w:rsidR="00CD47DF">
              <w:rPr>
                <w:b/>
                <w:lang w:val="sr-Cyrl-RS"/>
              </w:rPr>
              <w:t xml:space="preserve"> </w:t>
            </w:r>
            <w:r w:rsidR="00CD47DF">
              <w:rPr>
                <w:b/>
              </w:rPr>
              <w:t>INTERNATIONAL</w:t>
            </w:r>
          </w:p>
        </w:tc>
        <w:tc>
          <w:tcPr>
            <w:tcW w:w="992" w:type="dxa"/>
          </w:tcPr>
          <w:p w:rsidR="006B22D7" w:rsidRPr="007263DC" w:rsidRDefault="007263DC" w:rsidP="007263DC">
            <w:pPr>
              <w:jc w:val="both"/>
              <w:rPr>
                <w:lang w:val="sr-Cyrl-RS"/>
              </w:rPr>
            </w:pPr>
            <w:r>
              <w:rPr>
                <w:lang w:val="sr-Cyrl-RS"/>
              </w:rPr>
              <w:t>Чл. 21а.</w:t>
            </w:r>
          </w:p>
        </w:tc>
        <w:tc>
          <w:tcPr>
            <w:tcW w:w="6988" w:type="dxa"/>
          </w:tcPr>
          <w:p w:rsidR="007263DC" w:rsidRPr="007263DC" w:rsidRDefault="007263DC" w:rsidP="007263DC">
            <w:pPr>
              <w:jc w:val="both"/>
              <w:rPr>
                <w:lang w:val="sr-Cyrl-RS"/>
              </w:rPr>
            </w:pPr>
            <w:r w:rsidRPr="007263DC">
              <w:rPr>
                <w:lang w:val="sr-Cyrl-RS"/>
              </w:rPr>
              <w:t>Имали бисмо један предлог за додатно појашњење одредбе о прикривеној куповини (члан 21а), у циљу стварања јаснијег правног основа да се овај механизам може примењивати и у ситуацијама у којима постоји сумња на продају или пружање услуга малолетним лицима, када је таква продаја производа или услуга законом забрањена (нпр. дувански и сродни производи, алкохол, пиротехничка средства и сл.).</w:t>
            </w:r>
          </w:p>
          <w:p w:rsidR="007263DC" w:rsidRPr="007263DC" w:rsidRDefault="007263DC" w:rsidP="007263DC">
            <w:pPr>
              <w:jc w:val="both"/>
              <w:rPr>
                <w:lang w:val="sr-Cyrl-RS"/>
              </w:rPr>
            </w:pPr>
            <w:r w:rsidRPr="007263DC">
              <w:rPr>
                <w:lang w:val="sr-Cyrl-RS"/>
              </w:rPr>
              <w:t xml:space="preserve"> </w:t>
            </w:r>
          </w:p>
          <w:p w:rsidR="007263DC" w:rsidRPr="007263DC" w:rsidRDefault="007263DC" w:rsidP="007263DC">
            <w:pPr>
              <w:jc w:val="both"/>
              <w:rPr>
                <w:lang w:val="sr-Cyrl-RS"/>
              </w:rPr>
            </w:pPr>
            <w:r w:rsidRPr="007263DC">
              <w:rPr>
                <w:lang w:val="sr-Cyrl-RS"/>
              </w:rPr>
              <w:t>Наиме, у достављеном нацрту овај основ није експлицитно наведен, па се отвара питање да ли би се наведене ситуације могле подвести под неки од основа за спровођење прикривене куповине који су тренутно дефинисани (нерегистровани субјекат, неиздавање рачуна, преварне и друге непоштене пословне радње, висок ризик по безбедност, живот или здравље људи).</w:t>
            </w:r>
          </w:p>
          <w:p w:rsidR="007263DC" w:rsidRPr="007263DC" w:rsidRDefault="007263DC" w:rsidP="007263DC">
            <w:pPr>
              <w:jc w:val="both"/>
              <w:rPr>
                <w:lang w:val="sr-Cyrl-RS"/>
              </w:rPr>
            </w:pPr>
            <w:r w:rsidRPr="007263DC">
              <w:rPr>
                <w:lang w:val="sr-Cyrl-RS"/>
              </w:rPr>
              <w:t xml:space="preserve"> </w:t>
            </w:r>
          </w:p>
          <w:p w:rsidR="007263DC" w:rsidRPr="007263DC" w:rsidRDefault="007263DC" w:rsidP="007263DC">
            <w:pPr>
              <w:jc w:val="both"/>
              <w:rPr>
                <w:lang w:val="sr-Cyrl-RS"/>
              </w:rPr>
            </w:pPr>
            <w:r w:rsidRPr="007263DC">
              <w:rPr>
                <w:lang w:val="sr-Cyrl-RS"/>
              </w:rPr>
              <w:t>У том смислу, предложили бисмо две допуне (означене жутим у тексту ниже), којим би се:</w:t>
            </w:r>
          </w:p>
          <w:p w:rsidR="007263DC" w:rsidRPr="007263DC" w:rsidRDefault="007263DC" w:rsidP="007263DC">
            <w:pPr>
              <w:jc w:val="both"/>
              <w:rPr>
                <w:lang w:val="sr-Cyrl-RS"/>
              </w:rPr>
            </w:pPr>
            <w:r w:rsidRPr="007263DC">
              <w:rPr>
                <w:lang w:val="sr-Cyrl-RS"/>
              </w:rPr>
              <w:t>•</w:t>
            </w:r>
            <w:r w:rsidRPr="007263DC">
              <w:rPr>
                <w:lang w:val="sr-Cyrl-RS"/>
              </w:rPr>
              <w:tab/>
              <w:t>Експлицитно обухватила и продаја производа, односно пружање услуга малолетним лицима (на пример, пружање услуга у шиша/наргила баровима), и</w:t>
            </w:r>
          </w:p>
          <w:p w:rsidR="007263DC" w:rsidRPr="007263DC" w:rsidRDefault="007263DC" w:rsidP="007263DC">
            <w:pPr>
              <w:jc w:val="both"/>
              <w:rPr>
                <w:lang w:val="sr-Cyrl-RS"/>
              </w:rPr>
            </w:pPr>
            <w:r w:rsidRPr="007263DC">
              <w:rPr>
                <w:lang w:val="sr-Cyrl-RS"/>
              </w:rPr>
              <w:lastRenderedPageBreak/>
              <w:t>•</w:t>
            </w:r>
            <w:r w:rsidRPr="007263DC">
              <w:rPr>
                <w:lang w:val="sr-Cyrl-RS"/>
              </w:rPr>
              <w:tab/>
              <w:t>Додатно појаснило да достављање налога није неопходно у ситуацијама када надзирани субјекат, у оквиру онлине куповине, не омогућава електронску комуникацију или прикрива свој идентитет, те да немогућност достављања налога у таквим случајевима не би представљало основ за оспоравање спроведеног поступка.</w:t>
            </w:r>
          </w:p>
          <w:p w:rsidR="007263DC" w:rsidRPr="007263DC" w:rsidRDefault="007263DC" w:rsidP="007263DC">
            <w:pPr>
              <w:jc w:val="both"/>
              <w:rPr>
                <w:lang w:val="sr-Cyrl-RS"/>
              </w:rPr>
            </w:pPr>
            <w:r w:rsidRPr="007263DC">
              <w:rPr>
                <w:lang w:val="sr-Cyrl-RS"/>
              </w:rPr>
              <w:t xml:space="preserve"> </w:t>
            </w:r>
          </w:p>
          <w:p w:rsidR="007263DC" w:rsidRPr="007263DC" w:rsidRDefault="007263DC" w:rsidP="007263DC">
            <w:pPr>
              <w:jc w:val="both"/>
              <w:rPr>
                <w:lang w:val="sr-Cyrl-RS"/>
              </w:rPr>
            </w:pPr>
            <w:r w:rsidRPr="007263DC">
              <w:rPr>
                <w:lang w:val="sr-Cyrl-RS"/>
              </w:rPr>
              <w:t>Сматрамо да би овакво појашњење допринело већој правној сигурности и ефикаснијој примени института прикривене куповине у пракси.</w:t>
            </w:r>
          </w:p>
          <w:p w:rsidR="007263DC" w:rsidRPr="007263DC" w:rsidRDefault="007263DC" w:rsidP="007263DC">
            <w:pPr>
              <w:jc w:val="both"/>
              <w:rPr>
                <w:lang w:val="sr-Cyrl-RS"/>
              </w:rPr>
            </w:pPr>
            <w:r w:rsidRPr="007263DC">
              <w:rPr>
                <w:lang w:val="sr-Cyrl-RS"/>
              </w:rPr>
              <w:t>Прикривена куповина</w:t>
            </w:r>
          </w:p>
          <w:p w:rsidR="007263DC" w:rsidRPr="007263DC" w:rsidRDefault="007263DC" w:rsidP="007263DC">
            <w:pPr>
              <w:jc w:val="both"/>
              <w:rPr>
                <w:lang w:val="sr-Cyrl-RS"/>
              </w:rPr>
            </w:pPr>
            <w:r w:rsidRPr="007263DC">
              <w:rPr>
                <w:lang w:val="sr-Cyrl-RS"/>
              </w:rPr>
              <w:t>Члан 21а</w:t>
            </w:r>
          </w:p>
          <w:p w:rsidR="007263DC" w:rsidRPr="007263DC" w:rsidRDefault="007263DC" w:rsidP="007263DC">
            <w:pPr>
              <w:jc w:val="both"/>
              <w:rPr>
                <w:lang w:val="sr-Cyrl-RS"/>
              </w:rPr>
            </w:pPr>
            <w:r w:rsidRPr="007263DC">
              <w:rPr>
                <w:lang w:val="sr-Cyrl-RS"/>
              </w:rPr>
              <w:t>У СЛУЧАЈУ ОСНОВАНЕ СУМЊЕ ДА ЛИЦЕ ОБАВЉА ДЕЛАТНОСТ КАО НЕРЕГИСТРОВАНИ СУБЈЕКАТ, НЕ ИЗДАЈЕ РАЧУН,  ВРШИ ПРОДАЈУ ПРОИЗВОДА ИЛИ ПРУЖАЊЕ УСЛУГА МАЛОЛЕТНИМ ЛИЦИМА СУПРОТНО ЗАКОНУ, ОДНОСНО ПРОДАЈУ ПРОИЗВОДА ЗА КОЈЕ ЈЕ ПОСЕБНИМ ПРОПИСИМА ПРОПИСАНА ЗАБРАНА ПРОДАЈЕ МАЛОЛЕТНИМ ЛИЦИМА, ИЛИ ВРШИ ПРЕВАРНЕ И ДРУГЕ НЕПОШТЕНЕ ПОСЛОВНЕ РАДЊЕ ИЛИ ДА ПРОИЗВОД ИЛИ УСЛУГА ПРЕДСТАВЉА ВИСОК РИЗИК ПО БЕЗБЕДНОСТ, ЖИВОТ ИЛИ ЗДРАВЉЕ ЉУДИ, МОЖЕ СЕ СПРОВЕСТИ, РАДИ ДОКАЗИВАЊА, ПРИКРИВЕНА КУПОВИНА, АКО СЕ НА ДРУГИ НАЧИН НЕ МОГУ ОБЕЗБЕДИТИ ПОТРЕБНИ ДОКАЗИ ИЛИ БИ ТО БИЛО ЗНАЧАЈНО ОТЕЖАНО.</w:t>
            </w:r>
          </w:p>
          <w:p w:rsidR="007263DC" w:rsidRPr="007263DC" w:rsidRDefault="007263DC" w:rsidP="007263DC">
            <w:pPr>
              <w:jc w:val="both"/>
              <w:rPr>
                <w:lang w:val="sr-Cyrl-RS"/>
              </w:rPr>
            </w:pPr>
            <w:r w:rsidRPr="007263DC">
              <w:rPr>
                <w:lang w:val="sr-Cyrl-RS"/>
              </w:rPr>
              <w:t xml:space="preserve"> </w:t>
            </w:r>
          </w:p>
          <w:p w:rsidR="007263DC" w:rsidRPr="007263DC" w:rsidRDefault="007263DC" w:rsidP="007263DC">
            <w:pPr>
              <w:jc w:val="both"/>
              <w:rPr>
                <w:lang w:val="sr-Cyrl-RS"/>
              </w:rPr>
            </w:pPr>
            <w:r w:rsidRPr="007263DC">
              <w:rPr>
                <w:lang w:val="sr-Cyrl-RS"/>
              </w:rPr>
              <w:t>Прикривена куповина обавља се без претходног обавештавања и предочавања надзираном субјекту службене легитимације и налога за инспекцијски надзор, који садржи и навођење метода прикривене куповине и образложење основане сумње, са навођењем познатих и вероватних чињеница којe поткрепљују основану сумњу у конкретном случају, као и образложење зашто се коришћењем других доказних радњи не могу извести, прикупити или обезбедити потребни докази или би то било значајно отежано.</w:t>
            </w:r>
          </w:p>
          <w:p w:rsidR="007263DC" w:rsidRPr="007263DC" w:rsidRDefault="007263DC" w:rsidP="007263DC">
            <w:pPr>
              <w:jc w:val="both"/>
              <w:rPr>
                <w:lang w:val="sr-Cyrl-RS"/>
              </w:rPr>
            </w:pPr>
            <w:r w:rsidRPr="007263DC">
              <w:rPr>
                <w:lang w:val="sr-Cyrl-RS"/>
              </w:rPr>
              <w:t xml:space="preserve"> </w:t>
            </w:r>
          </w:p>
          <w:p w:rsidR="006B22D7" w:rsidRDefault="007263DC" w:rsidP="007263DC">
            <w:pPr>
              <w:jc w:val="both"/>
              <w:rPr>
                <w:lang w:val="sr-Cyrl-RS"/>
              </w:rPr>
            </w:pPr>
            <w:r w:rsidRPr="007263DC">
              <w:rPr>
                <w:lang w:val="sr-Cyrl-RS"/>
              </w:rPr>
              <w:t xml:space="preserve">У склопу прикривене куповине, инспектор је овлашћен да путем непосредног опажања прикупља доказе и податке корисне за утврђивање чињеничног стања и врши друга овлашћења ради утврђивања чињеница из става 1. овог члана. По обављеној куповини, инспектор предочава надзираном субјекту службену легитимацију и налог за инспекцијски надзор, ОСИМ У ДАЉИНСКОЈ ТРГОВИНИ, КАДА НЕ ПРЕДОЧАВА СЛУЖБЕНУ ЛЕГИТИМАЦИЈУ, А НАЛОГ МОЖЕ ДОСТАВИТИ ЕЛЕКТРОНСКИМ ПУТЕМ, СА СЛУЖБЕНЕ ЕЛЕКТРОНСКЕ АДРЕСЕ. У СЛУЧАЈУ КАДА НИЈЕ МОГУЋЕ СТУПИТИ У ЕЛЕКТРОНСКИ КОНТАКТ СА НАДЗИРАНИМ СУБЈЕКТОМ, НАЛОГ СЕ МОЖЕ </w:t>
            </w:r>
            <w:r w:rsidRPr="007263DC">
              <w:rPr>
                <w:lang w:val="sr-Cyrl-RS"/>
              </w:rPr>
              <w:lastRenderedPageBreak/>
              <w:t>ДОСТАВИТИ НАКНАДНО У ТОКУ ПОСТУПКА, У СКЛАДУ СА ЗАКОНОМ.</w:t>
            </w:r>
          </w:p>
          <w:p w:rsidR="007263DC" w:rsidRPr="007B3C08" w:rsidRDefault="007263DC" w:rsidP="007263DC">
            <w:pPr>
              <w:jc w:val="both"/>
              <w:rPr>
                <w:lang w:val="sr-Cyrl-RS"/>
              </w:rPr>
            </w:pPr>
          </w:p>
        </w:tc>
        <w:tc>
          <w:tcPr>
            <w:tcW w:w="3785" w:type="dxa"/>
          </w:tcPr>
          <w:p w:rsidR="003914D3" w:rsidRPr="003914D3" w:rsidRDefault="003914D3" w:rsidP="003914D3">
            <w:pPr>
              <w:jc w:val="both"/>
              <w:rPr>
                <w:lang w:val="sr-Cyrl-RS"/>
              </w:rPr>
            </w:pPr>
            <w:r>
              <w:lastRenderedPageBreak/>
              <w:t>Ko</w:t>
            </w:r>
            <w:r>
              <w:rPr>
                <w:lang w:val="sr-Cyrl-RS"/>
              </w:rPr>
              <w:t xml:space="preserve">ментар се не прихвата. </w:t>
            </w:r>
            <w:r w:rsidRPr="003914D3">
              <w:rPr>
                <w:lang w:val="sr-Cyrl-RS"/>
              </w:rPr>
              <w:t>Идеја је логична, међутим, нужно је сагледати да ли су сазрели неопходни услови за њено уношење у члан 21а Закона о инспекцијском надзору, који се већ проширује новим разлозима за примену овог инспекцијског метода у виду основане сумње на преварне и друге непоштене радње у пословању и да производ или услуга представља висок ризик по безбедност, живот или здравље људи.</w:t>
            </w:r>
          </w:p>
          <w:p w:rsidR="003914D3" w:rsidRPr="003914D3" w:rsidRDefault="003914D3" w:rsidP="003914D3">
            <w:pPr>
              <w:jc w:val="both"/>
              <w:rPr>
                <w:lang w:val="sr-Cyrl-RS"/>
              </w:rPr>
            </w:pPr>
            <w:r w:rsidRPr="003914D3">
              <w:rPr>
                <w:lang w:val="sr-Cyrl-RS"/>
              </w:rPr>
              <w:t xml:space="preserve">Ово посебно из разлога што би за нове случајеве који се предлажу коментаром било неопходно да у пракси малолетно лице поступа "прикривено", поред инспектора, фактички представљајући "мамац", па се поставља питање дозвољености </w:t>
            </w:r>
            <w:r w:rsidRPr="003914D3">
              <w:rPr>
                <w:lang w:val="sr-Cyrl-RS"/>
              </w:rPr>
              <w:lastRenderedPageBreak/>
              <w:t>оваквог поступања инспекције, које се може у одређеним упоредним законодавствима срести код овлашћења полиције, али не и инспекција. Може се поставити и питање да ли овај надограђени метод прикривене куповине, који обухвата и ангажовање малолетника, представља подстрекавање на прекршај/кривично дело, што је забрањено.</w:t>
            </w:r>
          </w:p>
          <w:p w:rsidR="003914D3" w:rsidRPr="003914D3" w:rsidRDefault="003914D3" w:rsidP="003914D3">
            <w:pPr>
              <w:jc w:val="both"/>
              <w:rPr>
                <w:lang w:val="sr-Cyrl-RS"/>
              </w:rPr>
            </w:pPr>
            <w:r w:rsidRPr="003914D3">
              <w:rPr>
                <w:lang w:val="sr-Cyrl-RS"/>
              </w:rPr>
              <w:t xml:space="preserve">Наше кривично и полицијско законодавство не познаје овакве методе, а као најсличнији њима може се издвојити прикривени иследник, као посебна доказна радња у кривичном поступку, уз наредбу судије за претходни поступак, у складу са чл. 183-187. Законика о кривином поступку. Притом, као "мамац" би служило малолетно лице, што отвара и низ других питања која се односе на допуштеност и етичност, као и осетљивост ове категорије лица и њихову заштиту, посебну обученост службених лица која раде са малолетницима, да ли малолетно лице може и треба да даје изјаву у својству сведока у поступку инспекцијског надзора и прекршајном/кривичном поступку, затим могућност ангажовања малолетног лица, јер овде не би било у питању ангажовање за класичан рад за орган (нпр. у архиви, писарници и сл), него ангажовање у контролисаном и осетљивом поступку, сагласност родитеља/старатеља, да ли је потребна претходна одлука суда и мишљење центра за социјални рад, како се обезбеђује психолошка и здравствена заштита малолетног лица, те ко сноси одговорност за евентуалне штетне </w:t>
            </w:r>
            <w:r w:rsidRPr="003914D3">
              <w:rPr>
                <w:lang w:val="sr-Cyrl-RS"/>
              </w:rPr>
              <w:lastRenderedPageBreak/>
              <w:t>последице по малолетника. Такође, отвара се и питање доказне вредности овако прибављених доказа, имајући у виду могућност њиховог оспоравања из већег броја разлога.</w:t>
            </w:r>
          </w:p>
          <w:p w:rsidR="006B22D7" w:rsidRPr="007B3C08" w:rsidRDefault="003914D3" w:rsidP="003914D3">
            <w:pPr>
              <w:jc w:val="both"/>
              <w:rPr>
                <w:lang w:val="sr-Cyrl-RS"/>
              </w:rPr>
            </w:pPr>
            <w:r w:rsidRPr="003914D3">
              <w:rPr>
                <w:lang w:val="sr-Cyrl-RS"/>
              </w:rPr>
              <w:t>Поставља се и питање обухвата/броја инспекција које би могле да се користе овим овлашћењем и да ли је ово питање за уређење у посебном закону или, ако се утврди да је основано, да се основ унесе у Закон о инспекцијском надзору, као општи закон, а услови и начин уреде у посебном закону. Мишљења смо да без анализираног и разрађеног законског оквира, постоји озбиљан ризик да се доведе у питање уставност оваквих одредаба и законитост прибављених доказа у прекршајном и управном поступку, са посебним зналајем стандарда заштите права детета (укључујући најбољи интерес детета као примарни критеријум).</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263DC" w:rsidP="007263DC">
            <w:pPr>
              <w:jc w:val="both"/>
              <w:rPr>
                <w:b/>
                <w:lang w:val="sr-Cyrl-RS"/>
              </w:rPr>
            </w:pPr>
            <w:r>
              <w:rPr>
                <w:b/>
                <w:lang w:val="sr-Cyrl-RS"/>
              </w:rPr>
              <w:t>А1 Србија</w:t>
            </w:r>
          </w:p>
        </w:tc>
        <w:tc>
          <w:tcPr>
            <w:tcW w:w="992" w:type="dxa"/>
          </w:tcPr>
          <w:p w:rsidR="006B22D7" w:rsidRPr="007B3C08" w:rsidRDefault="007263DC" w:rsidP="007263DC">
            <w:pPr>
              <w:jc w:val="both"/>
              <w:rPr>
                <w:lang w:val="sr-Cyrl-RS"/>
              </w:rPr>
            </w:pPr>
            <w:r>
              <w:rPr>
                <w:lang w:val="sr-Cyrl-RS"/>
              </w:rPr>
              <w:t>Чл. 11.</w:t>
            </w:r>
          </w:p>
        </w:tc>
        <w:tc>
          <w:tcPr>
            <w:tcW w:w="6988" w:type="dxa"/>
          </w:tcPr>
          <w:p w:rsidR="007263DC" w:rsidRPr="007263DC" w:rsidRDefault="007263DC" w:rsidP="007263DC">
            <w:pPr>
              <w:jc w:val="both"/>
              <w:rPr>
                <w:lang w:val="sr-Cyrl-RS"/>
              </w:rPr>
            </w:pPr>
            <w:r w:rsidRPr="007263DC">
              <w:rPr>
                <w:lang w:val="sr-Cyrl-RS"/>
              </w:rPr>
              <w:t>У члану 20. став 7. речи „ст. 8. и 9.“ замењују се речима „ст. 11. и 12.“.</w:t>
            </w:r>
          </w:p>
          <w:p w:rsidR="007263DC" w:rsidRPr="007263DC" w:rsidRDefault="007263DC" w:rsidP="007263DC">
            <w:pPr>
              <w:jc w:val="both"/>
              <w:rPr>
                <w:strike/>
                <w:lang w:val="sr-Cyrl-RS"/>
              </w:rPr>
            </w:pPr>
            <w:r w:rsidRPr="007263DC">
              <w:rPr>
                <w:strike/>
                <w:lang w:val="sr-Cyrl-RS"/>
              </w:rPr>
              <w:t>После става 7, додаје се нови став 8, који гласи:</w:t>
            </w:r>
          </w:p>
          <w:p w:rsidR="007263DC" w:rsidRPr="007263DC" w:rsidRDefault="007263DC" w:rsidP="007263DC">
            <w:pPr>
              <w:jc w:val="both"/>
              <w:rPr>
                <w:strike/>
                <w:lang w:val="sr-Cyrl-RS"/>
              </w:rPr>
            </w:pPr>
            <w:r w:rsidRPr="007263DC">
              <w:rPr>
                <w:strike/>
                <w:lang w:val="sr-Cyrl-RS"/>
              </w:rPr>
              <w:t>„Ако надзирани субјекат не омогући инспектору несметан инспекцијски надзор у складу са ставом 7. овог члана, инспектор је овлашћен да му решењем забрани обављање делатности или вршење активности док се не омогући несметан инспекцијски надзор, као и да због онемогућавања вршења надзора поднесе захтев за покретање прекршајног поступка, односно кривичну пријаву.“</w:t>
            </w:r>
          </w:p>
          <w:p w:rsidR="006B22D7" w:rsidRPr="007263DC" w:rsidRDefault="007263DC" w:rsidP="007263DC">
            <w:pPr>
              <w:jc w:val="both"/>
              <w:rPr>
                <w:strike/>
                <w:lang w:val="sr-Cyrl-RS"/>
              </w:rPr>
            </w:pPr>
            <w:r w:rsidRPr="007263DC">
              <w:rPr>
                <w:strike/>
                <w:lang w:val="sr-Cyrl-RS"/>
              </w:rPr>
              <w:t>Досадашњи ст. 8, 9. и 10. постају ст. 9, 10. и 11.</w:t>
            </w:r>
          </w:p>
          <w:p w:rsidR="007263DC" w:rsidRPr="007263DC" w:rsidRDefault="007263DC" w:rsidP="007263DC">
            <w:pPr>
              <w:jc w:val="both"/>
              <w:rPr>
                <w:lang w:val="sr-Cyrl-RS"/>
              </w:rPr>
            </w:pPr>
            <w:r w:rsidRPr="007263DC">
              <w:rPr>
                <w:lang w:val="sr-Cyrl-RS"/>
              </w:rPr>
              <w:t>У члану 20. став 7. речи „ст. 8. и 9.“ замењују се речима „ст. 11. и 12.“.</w:t>
            </w:r>
          </w:p>
          <w:p w:rsidR="007263DC" w:rsidRPr="007263DC" w:rsidRDefault="007263DC" w:rsidP="007263DC">
            <w:pPr>
              <w:jc w:val="both"/>
              <w:rPr>
                <w:lang w:val="sr-Cyrl-RS"/>
              </w:rPr>
            </w:pPr>
            <w:r w:rsidRPr="007263DC">
              <w:rPr>
                <w:lang w:val="sr-Cyrl-RS"/>
              </w:rPr>
              <w:t>После става 7, додаје се нови став 8, који гласи:</w:t>
            </w:r>
          </w:p>
          <w:p w:rsidR="007263DC" w:rsidRPr="007263DC" w:rsidRDefault="007263DC" w:rsidP="007263DC">
            <w:pPr>
              <w:jc w:val="both"/>
              <w:rPr>
                <w:lang w:val="sr-Cyrl-RS"/>
              </w:rPr>
            </w:pPr>
            <w:r w:rsidRPr="007263DC">
              <w:rPr>
                <w:lang w:val="sr-Cyrl-RS"/>
              </w:rPr>
              <w:t>„Ако надзирани субјекат не омогући инспектору несметан инспекцијски надзор у складу са ставом 7. овог члана, инспектор је овлашћен да му решењем забрани обављање делатности или вршење активности док се не омогући несметан инспекцијски надзор, као и да због онемогућавања вршења надзора поднесе захтев за покретање прекршајног поступка, односно кривичну пријаву.“</w:t>
            </w:r>
          </w:p>
          <w:p w:rsidR="007263DC" w:rsidRPr="007263DC" w:rsidRDefault="007263DC" w:rsidP="007263DC">
            <w:pPr>
              <w:jc w:val="both"/>
              <w:rPr>
                <w:lang w:val="sr-Cyrl-RS"/>
              </w:rPr>
            </w:pPr>
            <w:r w:rsidRPr="007263DC">
              <w:rPr>
                <w:lang w:val="sr-Cyrl-RS"/>
              </w:rPr>
              <w:t>Досадашњи ст. 8, 9. и 10. постају ст. 9, 10. и 11.</w:t>
            </w:r>
          </w:p>
          <w:p w:rsidR="007263DC" w:rsidRPr="007263DC" w:rsidRDefault="007263DC" w:rsidP="007263DC">
            <w:pPr>
              <w:jc w:val="both"/>
              <w:rPr>
                <w:lang w:val="sr-Cyrl-RS"/>
              </w:rPr>
            </w:pPr>
            <w:r w:rsidRPr="007263DC">
              <w:rPr>
                <w:lang w:val="sr-Cyrl-RS"/>
              </w:rPr>
              <w:lastRenderedPageBreak/>
              <w:t>Предложеном одредбом члана 11. став 2. Нацрта закона уводи се мера забране обављања делатности или вршења активности као веома строга управна мера без јасно дефинисаних услова њене примене и без довољно процедуралне заштите за надзиране субјекте. Одредба не објашњава у којим конкретним ситуацијама се сматра да је инспекцијски надзор онемогућен, чиме се инспектору оставља превелики простор за слободну процену, без јасних законских критеријума и ограничења. Не прави се јасно разграничење између намерног и неоправданог онемогућавања инспекцијског надзора и ситуација у којима надзирани субјекат, из објективних или оправданих разлога (техничких, организационих или временских) не може одмах поступити по захтеву инспектора. додатно, нису прописани критеријуми за примену ове мере, нити обавеза посебне процене њене нужности и сразмерности, чиме се ствара ризик да се забрана обављања делатности или вршења активности примењује као прва, а не крајња мера, што доводи до нарушавања правне сигурности надзираних субјеката.</w:t>
            </w:r>
          </w:p>
          <w:p w:rsidR="007263DC" w:rsidRPr="007B3C08" w:rsidRDefault="007263DC" w:rsidP="007263DC">
            <w:pPr>
              <w:jc w:val="both"/>
              <w:rPr>
                <w:lang w:val="sr-Cyrl-RS"/>
              </w:rPr>
            </w:pPr>
            <w:r w:rsidRPr="007263DC">
              <w:rPr>
                <w:lang w:val="sr-Cyrl-RS"/>
              </w:rPr>
              <w:t>Имајући у виду горе наведено, А1 предлаже брисање наведене одредбе.</w:t>
            </w:r>
          </w:p>
        </w:tc>
        <w:tc>
          <w:tcPr>
            <w:tcW w:w="3785" w:type="dxa"/>
          </w:tcPr>
          <w:p w:rsidR="003914D3" w:rsidRPr="003914D3" w:rsidRDefault="003914D3" w:rsidP="003914D3">
            <w:pPr>
              <w:jc w:val="both"/>
              <w:rPr>
                <w:lang w:val="sr-Cyrl-RS"/>
              </w:rPr>
            </w:pPr>
            <w:r>
              <w:rPr>
                <w:lang w:val="sr-Cyrl-RS"/>
              </w:rPr>
              <w:lastRenderedPageBreak/>
              <w:t xml:space="preserve">Коментар се не прихвата. </w:t>
            </w:r>
            <w:r w:rsidRPr="003914D3">
              <w:rPr>
                <w:lang w:val="sr-Cyrl-RS"/>
              </w:rPr>
              <w:t xml:space="preserve">Како би се поспешила ефикасност надзора и умањиле опструкције и несарадња субјеката са инспекторима, чланом 11. овог нацрта закона предвиђено је да је инспектор овлашћен да надзираном субјекту који не сарађује са инспектором (не омогући му несметан инспекцијски надзор – нпр. ускраћује му одређене податке или документе, не допушта му приступ пословним просторијама или запосленима који су сведоци или уређајима, роби која се ставља у промет, другим предметима од значаја за инспекцијски надзор итд.) решењем забрани обављање делатности или вршење активности док се не омогући несметан инспекцијски надзор, као и да због </w:t>
            </w:r>
            <w:r w:rsidRPr="003914D3">
              <w:rPr>
                <w:lang w:val="sr-Cyrl-RS"/>
              </w:rPr>
              <w:lastRenderedPageBreak/>
              <w:t>онемогућавања вршења надзора поднесе захтев за покретање прекршајног поступка, односно кривичну пријаву. Овлашћење за предузимање ове принудне радње, по природи ствари, смислу и циљу норме, везано је искључиво за ситуације неоправданог онемогућавања или отежавања надзора, а не за случајеве објективне немогућности поступања. Сагласно изложеним разлозима, оваква одредба прописана је и чланом 21. овог нацрта закона у погледу спровођења управног извршења решења донетог у поступку инспекцијског надзора, чиме се обезбеђује повезаност фазе надзора и фазе извршења, уз спречавање опструктивног понашања.</w:t>
            </w:r>
          </w:p>
          <w:p w:rsidR="003914D3" w:rsidRPr="003914D3" w:rsidRDefault="003914D3" w:rsidP="003914D3">
            <w:pPr>
              <w:jc w:val="both"/>
              <w:rPr>
                <w:lang w:val="sr-Cyrl-RS"/>
              </w:rPr>
            </w:pPr>
          </w:p>
          <w:p w:rsidR="006B22D7" w:rsidRPr="007B3C08" w:rsidRDefault="006B22D7" w:rsidP="003914D3">
            <w:pPr>
              <w:jc w:val="both"/>
              <w:rPr>
                <w:lang w:val="sr-Cyrl-RS"/>
              </w:rPr>
            </w:pP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263DC" w:rsidP="007263DC">
            <w:pPr>
              <w:jc w:val="both"/>
              <w:rPr>
                <w:b/>
                <w:lang w:val="sr-Cyrl-RS"/>
              </w:rPr>
            </w:pPr>
            <w:r>
              <w:rPr>
                <w:b/>
                <w:lang w:val="sr-Cyrl-RS"/>
              </w:rPr>
              <w:t>А1 Србија</w:t>
            </w:r>
          </w:p>
        </w:tc>
        <w:tc>
          <w:tcPr>
            <w:tcW w:w="992" w:type="dxa"/>
          </w:tcPr>
          <w:p w:rsidR="006B22D7" w:rsidRPr="007B3C08" w:rsidRDefault="007263DC" w:rsidP="007263DC">
            <w:pPr>
              <w:jc w:val="both"/>
              <w:rPr>
                <w:lang w:val="sr-Cyrl-RS"/>
              </w:rPr>
            </w:pPr>
            <w:r>
              <w:rPr>
                <w:lang w:val="sr-Cyrl-RS"/>
              </w:rPr>
              <w:t>Чл. 21.</w:t>
            </w:r>
          </w:p>
        </w:tc>
        <w:tc>
          <w:tcPr>
            <w:tcW w:w="6988" w:type="dxa"/>
          </w:tcPr>
          <w:p w:rsidR="007263DC" w:rsidRPr="007263DC" w:rsidRDefault="007263DC" w:rsidP="007263DC">
            <w:pPr>
              <w:jc w:val="both"/>
              <w:rPr>
                <w:lang w:val="sr-Cyrl-RS"/>
              </w:rPr>
            </w:pPr>
            <w:r w:rsidRPr="007263DC">
              <w:rPr>
                <w:lang w:val="sr-Cyrl-RS"/>
              </w:rPr>
              <w:t xml:space="preserve">У члану 41. став 3. мења се и гласи: </w:t>
            </w:r>
          </w:p>
          <w:p w:rsidR="007263DC" w:rsidRPr="007263DC" w:rsidRDefault="007263DC" w:rsidP="007263DC">
            <w:pPr>
              <w:jc w:val="both"/>
              <w:rPr>
                <w:lang w:val="sr-Cyrl-RS"/>
              </w:rPr>
            </w:pPr>
            <w:r w:rsidRPr="007263DC">
              <w:rPr>
                <w:lang w:val="sr-Cyrl-RS"/>
              </w:rPr>
              <w:t>„Руководилац инспекције или лице које он овласти периодично сачињава план управног извршења, у складу са потребама заштите јавног интереса, природом и значајем обавезе која се извршава, степеном хитности извршења и тежином последица које би наступиле услед неизвршења, а узимајући у обзир временски редослед извршности решења.“</w:t>
            </w:r>
          </w:p>
          <w:p w:rsidR="007263DC" w:rsidRPr="007263DC" w:rsidRDefault="007263DC" w:rsidP="007263DC">
            <w:pPr>
              <w:jc w:val="both"/>
              <w:rPr>
                <w:lang w:val="sr-Cyrl-RS"/>
              </w:rPr>
            </w:pPr>
            <w:r w:rsidRPr="007263DC">
              <w:rPr>
                <w:lang w:val="sr-Cyrl-RS"/>
              </w:rPr>
              <w:t>После става 3, додају се нови ст. 4-8, који гласе:</w:t>
            </w:r>
          </w:p>
          <w:p w:rsidR="007263DC" w:rsidRPr="007263DC" w:rsidRDefault="007263DC" w:rsidP="007263DC">
            <w:pPr>
              <w:jc w:val="both"/>
              <w:rPr>
                <w:lang w:val="sr-Cyrl-RS"/>
              </w:rPr>
            </w:pPr>
            <w:r w:rsidRPr="007263DC">
              <w:rPr>
                <w:lang w:val="sr-Cyrl-RS"/>
              </w:rPr>
              <w:t>„План управног изршења садржи податке о решењима која се извршавају, извршеницима, предмету, планираним средствима и начину извршења и планираном времену извршења, као и процену трошкова извршења, и објављује се на званичној интернет презентацији органа.</w:t>
            </w:r>
          </w:p>
          <w:p w:rsidR="007263DC" w:rsidRPr="007263DC" w:rsidRDefault="007263DC" w:rsidP="007263DC">
            <w:pPr>
              <w:jc w:val="both"/>
              <w:rPr>
                <w:lang w:val="sr-Cyrl-RS"/>
              </w:rPr>
            </w:pPr>
            <w:r w:rsidRPr="007263DC">
              <w:rPr>
                <w:lang w:val="sr-Cyrl-RS"/>
              </w:rPr>
              <w:t>Извршеник и треће лице дужни су да омогуће несметано спровођење управног извршења решења донетог у поступку инспекцијског надзора.</w:t>
            </w:r>
          </w:p>
          <w:p w:rsidR="007263DC" w:rsidRPr="007263DC" w:rsidRDefault="007263DC" w:rsidP="007263DC">
            <w:pPr>
              <w:jc w:val="both"/>
              <w:rPr>
                <w:lang w:val="sr-Cyrl-RS"/>
              </w:rPr>
            </w:pPr>
            <w:r w:rsidRPr="007263DC">
              <w:rPr>
                <w:lang w:val="sr-Cyrl-RS"/>
              </w:rPr>
              <w:t>Ако извршеник онемогућава или отежава спровођење управног извршења, инспектор је овлашћен да му решењем забрани обављање делатности или вршење активности док се не омогући несметано спровођење управног извршења, као и да због онемогућавања спровођење управног извршења поднесе захтев за покретање прекршајног поступка.</w:t>
            </w:r>
          </w:p>
          <w:p w:rsidR="007263DC" w:rsidRPr="007263DC" w:rsidRDefault="007263DC" w:rsidP="007263DC">
            <w:pPr>
              <w:jc w:val="both"/>
              <w:rPr>
                <w:lang w:val="sr-Cyrl-RS"/>
              </w:rPr>
            </w:pPr>
            <w:r w:rsidRPr="007263DC">
              <w:rPr>
                <w:lang w:val="sr-Cyrl-RS"/>
              </w:rPr>
              <w:lastRenderedPageBreak/>
              <w:t>Инспектор може да ангажује стручне службе и стручна лица неопходна за спровођење управног извршења, као и да предузима друге потребне радње у том циљу.</w:t>
            </w:r>
          </w:p>
          <w:p w:rsidR="007263DC" w:rsidRPr="007263DC" w:rsidRDefault="007263DC" w:rsidP="007263DC">
            <w:pPr>
              <w:jc w:val="both"/>
              <w:rPr>
                <w:lang w:val="sr-Cyrl-RS"/>
              </w:rPr>
            </w:pPr>
            <w:r w:rsidRPr="007263DC">
              <w:rPr>
                <w:lang w:val="sr-Cyrl-RS"/>
              </w:rPr>
              <w:t>На улазак у стамбени простор и дужности трећих лица у поступку управног извршења сходно се примењују одредбе чл. 22. и 23. овог закона.“</w:t>
            </w:r>
          </w:p>
          <w:p w:rsidR="007263DC" w:rsidRPr="007263DC" w:rsidRDefault="007263DC" w:rsidP="007263DC">
            <w:pPr>
              <w:jc w:val="both"/>
              <w:rPr>
                <w:lang w:val="sr-Cyrl-RS"/>
              </w:rPr>
            </w:pPr>
            <w:r w:rsidRPr="007263DC">
              <w:rPr>
                <w:lang w:val="sr-Cyrl-RS"/>
              </w:rPr>
              <w:t>После досадашњег става 4, који постаје став 9, додаје се нови став 10, који гласи:</w:t>
            </w:r>
          </w:p>
          <w:p w:rsidR="007263DC" w:rsidRPr="007263DC" w:rsidRDefault="007263DC" w:rsidP="007263DC">
            <w:pPr>
              <w:jc w:val="both"/>
              <w:rPr>
                <w:lang w:val="sr-Cyrl-RS"/>
              </w:rPr>
            </w:pPr>
            <w:r w:rsidRPr="007263DC">
              <w:rPr>
                <w:lang w:val="sr-Cyrl-RS"/>
              </w:rPr>
              <w:t>„Када оцени да извршење преко другог лица, иако могуће према природи обавезе, није фактички изводљиво или не обезбеђује благовремено и ефикасно извршење обавезе, инспектор може да спроведе управно извршење посредном принудом (путем новчаних казни), независно од плана управног извршења.“</w:t>
            </w:r>
          </w:p>
          <w:p w:rsidR="007263DC" w:rsidRPr="007263DC" w:rsidRDefault="007263DC" w:rsidP="007263DC">
            <w:pPr>
              <w:jc w:val="both"/>
              <w:rPr>
                <w:lang w:val="sr-Cyrl-RS"/>
              </w:rPr>
            </w:pPr>
            <w:r w:rsidRPr="007263DC">
              <w:rPr>
                <w:lang w:val="sr-Cyrl-RS"/>
              </w:rPr>
              <w:t>Досадашњи став 5. постаје став 11.</w:t>
            </w:r>
          </w:p>
          <w:p w:rsidR="007263DC" w:rsidRPr="007263DC" w:rsidRDefault="007263DC" w:rsidP="007263DC">
            <w:pPr>
              <w:jc w:val="both"/>
              <w:rPr>
                <w:lang w:val="sr-Cyrl-RS"/>
              </w:rPr>
            </w:pPr>
            <w:r w:rsidRPr="007263DC">
              <w:rPr>
                <w:lang w:val="sr-Cyrl-RS"/>
              </w:rPr>
              <w:t xml:space="preserve">У досадашњем ставу 6, који постаје став 12, речи: „јавни извршитељ“ замењујусе речима: „основни суд“, а речи: „прописима којима“ замењују се речима: „законом којим“. </w:t>
            </w:r>
          </w:p>
          <w:p w:rsidR="007263DC" w:rsidRPr="007263DC" w:rsidRDefault="007263DC" w:rsidP="007263DC">
            <w:pPr>
              <w:jc w:val="both"/>
              <w:rPr>
                <w:lang w:val="sr-Cyrl-RS"/>
              </w:rPr>
            </w:pPr>
            <w:r w:rsidRPr="007263DC">
              <w:rPr>
                <w:lang w:val="sr-Cyrl-RS"/>
              </w:rPr>
              <w:t>После досадашњих ст. 7-10, који постају ст. 13-16, додаје се нови став 17, који гласи:</w:t>
            </w:r>
          </w:p>
          <w:p w:rsidR="007263DC" w:rsidRPr="007263DC" w:rsidRDefault="007263DC" w:rsidP="007263DC">
            <w:pPr>
              <w:jc w:val="both"/>
              <w:rPr>
                <w:lang w:val="sr-Cyrl-RS"/>
              </w:rPr>
            </w:pPr>
            <w:r w:rsidRPr="007263DC">
              <w:rPr>
                <w:lang w:val="sr-Cyrl-RS"/>
              </w:rPr>
              <w:t>„Инспектор предузима потребне радње којима се осигурава безбедност у објекту и другом простору који се затвара и печати и може да, у ту сврху, ангажује стручне службе и стручна лица.“</w:t>
            </w:r>
          </w:p>
          <w:p w:rsidR="007263DC" w:rsidRPr="007263DC" w:rsidRDefault="007263DC" w:rsidP="007263DC">
            <w:pPr>
              <w:jc w:val="both"/>
              <w:rPr>
                <w:lang w:val="sr-Cyrl-RS"/>
              </w:rPr>
            </w:pPr>
            <w:r w:rsidRPr="007263DC">
              <w:rPr>
                <w:lang w:val="sr-Cyrl-RS"/>
              </w:rPr>
              <w:t>У досадашњем ставу 11, који постаје став 18. после речи: „печата“ додају се речи: „и знака“.</w:t>
            </w:r>
          </w:p>
          <w:p w:rsidR="007263DC" w:rsidRPr="007263DC" w:rsidRDefault="007263DC" w:rsidP="007263DC">
            <w:pPr>
              <w:jc w:val="both"/>
              <w:rPr>
                <w:lang w:val="sr-Cyrl-RS"/>
              </w:rPr>
            </w:pPr>
            <w:r w:rsidRPr="007263DC">
              <w:rPr>
                <w:lang w:val="sr-Cyrl-RS"/>
              </w:rPr>
              <w:t>После досадашњег става 12, који постаје став 19. додају се нови ст. 20. и 21, који гласе:</w:t>
            </w:r>
          </w:p>
          <w:p w:rsidR="007263DC" w:rsidRPr="007263DC" w:rsidRDefault="007263DC" w:rsidP="007263DC">
            <w:pPr>
              <w:jc w:val="both"/>
              <w:rPr>
                <w:lang w:val="sr-Cyrl-RS"/>
              </w:rPr>
            </w:pPr>
            <w:r w:rsidRPr="007263DC">
              <w:rPr>
                <w:lang w:val="sr-Cyrl-RS"/>
              </w:rPr>
              <w:t>„Ако основано сумња да затворени и запечаћени објекат и други простор може бити насилно отворен, инспектор о томе обавештава полицију, ради повременог или сталног надзора, снимања или обезбеђења тог објекта, односно простора.</w:t>
            </w:r>
          </w:p>
          <w:p w:rsidR="007263DC" w:rsidRPr="007263DC" w:rsidRDefault="007263DC" w:rsidP="007263DC">
            <w:pPr>
              <w:jc w:val="both"/>
              <w:rPr>
                <w:lang w:val="sr-Cyrl-RS"/>
              </w:rPr>
            </w:pPr>
            <w:r w:rsidRPr="007263DC">
              <w:rPr>
                <w:lang w:val="sr-Cyrl-RS"/>
              </w:rPr>
              <w:t>Меру безбедности изречену у кривичном поступку, односно заштитну меру изречену за привредни преступ или прекршај, након пријема правноснажне одлуке суда, инспекција извршава непосредном принудом, као и, изузетно, применом других средстава управног извршења, уз сходну примену чл. 24. и 28. овог закона.“</w:t>
            </w:r>
          </w:p>
          <w:p w:rsidR="006B22D7" w:rsidRDefault="007263DC" w:rsidP="007263DC">
            <w:pPr>
              <w:jc w:val="both"/>
              <w:rPr>
                <w:lang w:val="sr-Cyrl-RS"/>
              </w:rPr>
            </w:pPr>
            <w:r w:rsidRPr="007263DC">
              <w:rPr>
                <w:lang w:val="sr-Cyrl-RS"/>
              </w:rPr>
              <w:t>Досадашњи став 13. постаје став 22.</w:t>
            </w:r>
          </w:p>
          <w:p w:rsidR="007263DC" w:rsidRDefault="007263DC" w:rsidP="007263DC">
            <w:pPr>
              <w:jc w:val="both"/>
              <w:rPr>
                <w:lang w:val="sr-Cyrl-RS"/>
              </w:rPr>
            </w:pPr>
          </w:p>
          <w:p w:rsidR="007263DC" w:rsidRPr="007263DC" w:rsidRDefault="007263DC" w:rsidP="007263DC">
            <w:pPr>
              <w:jc w:val="both"/>
              <w:rPr>
                <w:lang w:val="sr-Cyrl-RS"/>
              </w:rPr>
            </w:pPr>
            <w:r w:rsidRPr="007263DC">
              <w:rPr>
                <w:lang w:val="sr-Cyrl-RS"/>
              </w:rPr>
              <w:t>У члану 41. став З. мења се и гласи:</w:t>
            </w:r>
          </w:p>
          <w:p w:rsidR="007263DC" w:rsidRPr="007263DC" w:rsidRDefault="007263DC" w:rsidP="007263DC">
            <w:pPr>
              <w:jc w:val="both"/>
              <w:rPr>
                <w:lang w:val="sr-Cyrl-RS"/>
              </w:rPr>
            </w:pPr>
            <w:r w:rsidRPr="007263DC">
              <w:rPr>
                <w:lang w:val="sr-Cyrl-RS"/>
              </w:rPr>
              <w:t xml:space="preserve">„Руководилац инспекције или лице које он овласти периодично сачињава план управног извршења, у складу са потребама заштите јавног интереса, природом и значајем обавезе која се извршава, степеном хитности извршења и тежином последица које би наступиле услед </w:t>
            </w:r>
            <w:r w:rsidRPr="007263DC">
              <w:rPr>
                <w:lang w:val="sr-Cyrl-RS"/>
              </w:rPr>
              <w:lastRenderedPageBreak/>
              <w:t>неизвршења, а узимајући у обзир временски редослед извршности решења.“</w:t>
            </w:r>
          </w:p>
          <w:p w:rsidR="007263DC" w:rsidRPr="007263DC" w:rsidRDefault="007263DC" w:rsidP="007263DC">
            <w:pPr>
              <w:jc w:val="both"/>
              <w:rPr>
                <w:lang w:val="sr-Cyrl-RS"/>
              </w:rPr>
            </w:pPr>
            <w:r w:rsidRPr="007263DC">
              <w:rPr>
                <w:lang w:val="sr-Cyrl-RS"/>
              </w:rPr>
              <w:t>После става З, додају се нови ст. 4-8, који гласе:</w:t>
            </w:r>
          </w:p>
          <w:p w:rsidR="007263DC" w:rsidRPr="007263DC" w:rsidRDefault="007263DC" w:rsidP="007263DC">
            <w:pPr>
              <w:jc w:val="both"/>
              <w:rPr>
                <w:lang w:val="sr-Cyrl-RS"/>
              </w:rPr>
            </w:pPr>
            <w:r w:rsidRPr="007263DC">
              <w:rPr>
                <w:lang w:val="sr-Cyrl-RS"/>
              </w:rPr>
              <w:t xml:space="preserve">„План управног изршења садржи податке о решењима која се извршавају, извршеницима, предмету, планираним средствима и начину извршења и планираном времену извршења, као и процену трошкова извршења, и објављује се на званичној интернет презентацији органа. </w:t>
            </w:r>
          </w:p>
          <w:p w:rsidR="007263DC" w:rsidRPr="007263DC" w:rsidRDefault="007263DC" w:rsidP="007263DC">
            <w:pPr>
              <w:jc w:val="both"/>
              <w:rPr>
                <w:lang w:val="sr-Cyrl-RS"/>
              </w:rPr>
            </w:pPr>
            <w:r w:rsidRPr="007263DC">
              <w:rPr>
                <w:lang w:val="sr-Cyrl-RS"/>
              </w:rPr>
              <w:t>Извршеник и треће лице дужни су да омогуће несметано спровођење управног извршења решења донетог у поступку инспекцијског надзора.</w:t>
            </w:r>
          </w:p>
          <w:p w:rsidR="007263DC" w:rsidRPr="007263DC" w:rsidRDefault="007263DC" w:rsidP="007263DC">
            <w:pPr>
              <w:jc w:val="both"/>
              <w:rPr>
                <w:strike/>
                <w:lang w:val="sr-Cyrl-RS"/>
              </w:rPr>
            </w:pPr>
            <w:r w:rsidRPr="007263DC">
              <w:rPr>
                <w:lang w:val="sr-Cyrl-RS"/>
              </w:rPr>
              <w:t xml:space="preserve"> </w:t>
            </w:r>
            <w:r w:rsidRPr="007263DC">
              <w:rPr>
                <w:strike/>
                <w:lang w:val="sr-Cyrl-RS"/>
              </w:rPr>
              <w:t>Ако извршеник онемогућава или отежава спровођење управног извршења, инспектор је овлашћен да му решењем забрани обављање делатности или вршење активности док се не омогући несметано спровођење управног извршења, као и да због онемогућавања спровођење управног извршења поднесе захтев за покретање прекршајног поступка.</w:t>
            </w:r>
          </w:p>
          <w:p w:rsidR="007263DC" w:rsidRPr="007263DC" w:rsidRDefault="007263DC" w:rsidP="007263DC">
            <w:pPr>
              <w:jc w:val="both"/>
              <w:rPr>
                <w:lang w:val="sr-Cyrl-RS"/>
              </w:rPr>
            </w:pPr>
            <w:r w:rsidRPr="007263DC">
              <w:rPr>
                <w:lang w:val="sr-Cyrl-RS"/>
              </w:rPr>
              <w:t>Инспектор може да ангажује стручне службе и стручна лица неопходна за спровођење управног извршења, као и да предузима друге потребне радње у том циљу.</w:t>
            </w:r>
          </w:p>
          <w:p w:rsidR="007263DC" w:rsidRPr="007263DC" w:rsidRDefault="007263DC" w:rsidP="007263DC">
            <w:pPr>
              <w:jc w:val="both"/>
              <w:rPr>
                <w:lang w:val="sr-Cyrl-RS"/>
              </w:rPr>
            </w:pPr>
            <w:r w:rsidRPr="007263DC">
              <w:rPr>
                <w:lang w:val="sr-Cyrl-RS"/>
              </w:rPr>
              <w:t>На улазак у стамбени простор и дужности трећих лица у поступку управног извршења сходно се примењују одредбе чл. 22. и 23. овог закона.”</w:t>
            </w:r>
          </w:p>
          <w:p w:rsidR="007263DC" w:rsidRPr="007263DC" w:rsidRDefault="007263DC" w:rsidP="007263DC">
            <w:pPr>
              <w:jc w:val="both"/>
              <w:rPr>
                <w:lang w:val="sr-Cyrl-RS"/>
              </w:rPr>
            </w:pPr>
            <w:r w:rsidRPr="007263DC">
              <w:rPr>
                <w:lang w:val="sr-Cyrl-RS"/>
              </w:rPr>
              <w:t>После досадашњег става 4, који постаје став 9, додаје се нови став 10, који гласи:</w:t>
            </w:r>
          </w:p>
          <w:p w:rsidR="007263DC" w:rsidRPr="007263DC" w:rsidRDefault="007263DC" w:rsidP="007263DC">
            <w:pPr>
              <w:jc w:val="both"/>
              <w:rPr>
                <w:lang w:val="sr-Cyrl-RS"/>
              </w:rPr>
            </w:pPr>
            <w:r w:rsidRPr="007263DC">
              <w:rPr>
                <w:lang w:val="sr-Cyrl-RS"/>
              </w:rPr>
              <w:t>„Када оцени да извршење преко другог лица, иако могуће према природи обавезе, није фактички изводљиво или не обезбеђује благовремено и ефикасно извршење обавезе, инспектор може да спроведе управно извршење посредном принудом (путем новчаних казни), независно од плана управног извршења.”</w:t>
            </w:r>
          </w:p>
          <w:p w:rsidR="007263DC" w:rsidRPr="007263DC" w:rsidRDefault="007263DC" w:rsidP="007263DC">
            <w:pPr>
              <w:jc w:val="both"/>
              <w:rPr>
                <w:lang w:val="sr-Cyrl-RS"/>
              </w:rPr>
            </w:pPr>
            <w:r w:rsidRPr="007263DC">
              <w:rPr>
                <w:lang w:val="sr-Cyrl-RS"/>
              </w:rPr>
              <w:t>Досадашњи став 5. постаје став 11.</w:t>
            </w:r>
          </w:p>
          <w:p w:rsidR="007263DC" w:rsidRPr="007263DC" w:rsidRDefault="007263DC" w:rsidP="007263DC">
            <w:pPr>
              <w:jc w:val="both"/>
              <w:rPr>
                <w:lang w:val="sr-Cyrl-RS"/>
              </w:rPr>
            </w:pPr>
            <w:r w:rsidRPr="007263DC">
              <w:rPr>
                <w:lang w:val="sr-Cyrl-RS"/>
              </w:rPr>
              <w:t>У досадашњем ставу 6, који постаје став 12, речи: „јавни извршитељ” замењују се речима. • ,,основни суд“, а речи: „прописима којима“ замењују се речима: „законом којим“.</w:t>
            </w:r>
          </w:p>
          <w:p w:rsidR="007263DC" w:rsidRPr="007263DC" w:rsidRDefault="007263DC" w:rsidP="007263DC">
            <w:pPr>
              <w:jc w:val="both"/>
              <w:rPr>
                <w:lang w:val="sr-Cyrl-RS"/>
              </w:rPr>
            </w:pPr>
            <w:r w:rsidRPr="007263DC">
              <w:rPr>
                <w:lang w:val="sr-Cyrl-RS"/>
              </w:rPr>
              <w:t>После досадашњих ст. 7-1(), који постају ст. 13-16, додаје се нови став 17, који гласи:</w:t>
            </w:r>
          </w:p>
          <w:p w:rsidR="007263DC" w:rsidRPr="007263DC" w:rsidRDefault="007263DC" w:rsidP="007263DC">
            <w:pPr>
              <w:jc w:val="both"/>
              <w:rPr>
                <w:lang w:val="sr-Cyrl-RS"/>
              </w:rPr>
            </w:pPr>
            <w:r w:rsidRPr="007263DC">
              <w:rPr>
                <w:lang w:val="sr-Cyrl-RS"/>
              </w:rPr>
              <w:t>„Инспектор предузима потребне радње којима се осигурава безбедност у објекту и другом простору који се затвара и печати и може да, у ту сврху, ангажује стручне службе и стручна лица.“</w:t>
            </w:r>
          </w:p>
          <w:p w:rsidR="007263DC" w:rsidRPr="007263DC" w:rsidRDefault="007263DC" w:rsidP="007263DC">
            <w:pPr>
              <w:jc w:val="both"/>
              <w:rPr>
                <w:lang w:val="sr-Cyrl-RS"/>
              </w:rPr>
            </w:pPr>
          </w:p>
          <w:p w:rsidR="007263DC" w:rsidRPr="007263DC" w:rsidRDefault="007263DC" w:rsidP="007263DC">
            <w:pPr>
              <w:jc w:val="both"/>
              <w:rPr>
                <w:lang w:val="sr-Cyrl-RS"/>
              </w:rPr>
            </w:pPr>
            <w:r w:rsidRPr="007263DC">
              <w:rPr>
                <w:lang w:val="sr-Cyrl-RS"/>
              </w:rPr>
              <w:t>У досадашњем ставу 11, који постаје став 18. после речи: „печата“ додају се речи: „и знака“.</w:t>
            </w:r>
          </w:p>
          <w:p w:rsidR="007263DC" w:rsidRPr="007263DC" w:rsidRDefault="007263DC" w:rsidP="007263DC">
            <w:pPr>
              <w:jc w:val="both"/>
              <w:rPr>
                <w:lang w:val="sr-Cyrl-RS"/>
              </w:rPr>
            </w:pPr>
            <w:r w:rsidRPr="007263DC">
              <w:rPr>
                <w:lang w:val="sr-Cyrl-RS"/>
              </w:rPr>
              <w:t>После досадашњег става 12, који постаје став 19. додају се нови ст. 20. и 21, који гласе:</w:t>
            </w:r>
          </w:p>
          <w:p w:rsidR="007263DC" w:rsidRPr="007263DC" w:rsidRDefault="007263DC" w:rsidP="007263DC">
            <w:pPr>
              <w:jc w:val="both"/>
              <w:rPr>
                <w:lang w:val="sr-Cyrl-RS"/>
              </w:rPr>
            </w:pPr>
            <w:r w:rsidRPr="007263DC">
              <w:rPr>
                <w:lang w:val="sr-Cyrl-RS"/>
              </w:rPr>
              <w:lastRenderedPageBreak/>
              <w:t>„Ако основано сумња да затворени и запечаћени објекат и други простор може бити насилно отворен, инспектор о томе обавештава полицију, ради повременог или сталног надзора, снимања или обезбеђења тог објекта, односно простора.</w:t>
            </w:r>
          </w:p>
          <w:p w:rsidR="007263DC" w:rsidRPr="007263DC" w:rsidRDefault="007263DC" w:rsidP="007263DC">
            <w:pPr>
              <w:jc w:val="both"/>
              <w:rPr>
                <w:lang w:val="sr-Cyrl-RS"/>
              </w:rPr>
            </w:pPr>
            <w:r w:rsidRPr="007263DC">
              <w:rPr>
                <w:lang w:val="sr-Cyrl-RS"/>
              </w:rPr>
              <w:t>Меру безбедности изречену у кривичном поступку, односно заштитну меру изречену за привредни преступ или прекршај, након пријема правноснажне одлуке суда, инспекција извршава непосредном принудом, као и, изузетно, применом других средстава управног извршења, уз сходну примену чл.</w:t>
            </w:r>
          </w:p>
          <w:p w:rsidR="007263DC" w:rsidRPr="007263DC" w:rsidRDefault="007263DC" w:rsidP="007263DC">
            <w:pPr>
              <w:jc w:val="both"/>
              <w:rPr>
                <w:lang w:val="sr-Cyrl-RS"/>
              </w:rPr>
            </w:pPr>
            <w:r w:rsidRPr="007263DC">
              <w:rPr>
                <w:lang w:val="sr-Cyrl-RS"/>
              </w:rPr>
              <w:t>24. и 28. овог закона.“</w:t>
            </w:r>
          </w:p>
          <w:p w:rsidR="007263DC" w:rsidRPr="007263DC" w:rsidRDefault="007263DC" w:rsidP="007263DC">
            <w:pPr>
              <w:jc w:val="both"/>
              <w:rPr>
                <w:lang w:val="sr-Cyrl-RS"/>
              </w:rPr>
            </w:pPr>
            <w:r w:rsidRPr="007263DC">
              <w:rPr>
                <w:lang w:val="sr-Cyrl-RS"/>
              </w:rPr>
              <w:t>Досадашњи став 13. постаје став 22.</w:t>
            </w:r>
          </w:p>
          <w:p w:rsidR="007263DC" w:rsidRPr="007263DC" w:rsidRDefault="007263DC" w:rsidP="007263DC">
            <w:pPr>
              <w:jc w:val="both"/>
              <w:rPr>
                <w:lang w:val="sr-Cyrl-RS"/>
              </w:rPr>
            </w:pPr>
          </w:p>
          <w:p w:rsidR="007263DC" w:rsidRPr="007B3C08" w:rsidRDefault="007263DC" w:rsidP="007263DC">
            <w:pPr>
              <w:jc w:val="both"/>
              <w:rPr>
                <w:lang w:val="sr-Cyrl-RS"/>
              </w:rPr>
            </w:pPr>
            <w:r w:rsidRPr="007263DC">
              <w:rPr>
                <w:lang w:val="sr-Cyrl-RS"/>
              </w:rPr>
              <w:t>Предложеним изменама члана 41. Нацрта закона уводи се мера забране обављања делатности или вршења активности у фази управног извршења као веома строга управна мера, али без јасно дефинисаних услова њене примене и без довољно процедуралне заштите за извршенике. Одредба се заснива на непрецизном стандарду „онемогућавања или отежавања извршења“, чиме се инспектору оставља преширок простор дискреционе процене, без јасно прописаних законских критеријума и ограничења. Не прави се јасно разграничење између намерног и неоправданог опструисања извршења и ситуација у којима извршење решења, нарочито код великих и комплексних система, из објективних разлога захтева сложене техничке, организационе или временски захтевне радње. Истовремено, не постоје јасни критеријуми за примену ове мере и обавеза посебне процене њене неопходности и сразмерности, што може довести до примене забране обављања делатности или вршења активности и у ситуацијама које не оправдавају тако строгу управну меру, без додатних процесних механизама заштите права извршеника.</w:t>
            </w:r>
          </w:p>
        </w:tc>
        <w:tc>
          <w:tcPr>
            <w:tcW w:w="3785" w:type="dxa"/>
          </w:tcPr>
          <w:p w:rsidR="003914D3" w:rsidRPr="003914D3" w:rsidRDefault="00C14711" w:rsidP="003914D3">
            <w:pPr>
              <w:jc w:val="both"/>
              <w:rPr>
                <w:lang w:val="sr-Cyrl-RS"/>
              </w:rPr>
            </w:pPr>
            <w:r>
              <w:rPr>
                <w:lang w:val="sr-Cyrl-RS"/>
              </w:rPr>
              <w:lastRenderedPageBreak/>
              <w:t xml:space="preserve">Коментар се не прихвата. </w:t>
            </w:r>
            <w:r w:rsidR="003914D3" w:rsidRPr="003914D3">
              <w:rPr>
                <w:lang w:val="sr-Cyrl-RS"/>
              </w:rPr>
              <w:t xml:space="preserve">Мишљења смо да није неопходна измена и/или допуна ових одредаба ради прецизирања ситуација када надзирани субјекат/извршеник из оправданих разлога (техничких, организационих или временских) не може одмах да поступи по захтеву инспектора, јер је инспектор дужан да и ова овлашћења врши у складу са циљем инспекцијског надзора (члан 2. Закона о инспекцијском надзору) и начелима управног поступка (чл. 5-15. Закона о општем управном поступку) - законитости и предвидивости, сразмерности, заштите права странака и остваривања јавног интереса, делотворности, истине и слободне оцене доказа, чиме постоје оквири и правне гаранције законитог и </w:t>
            </w:r>
            <w:r w:rsidR="003914D3" w:rsidRPr="003914D3">
              <w:rPr>
                <w:lang w:val="sr-Cyrl-RS"/>
              </w:rPr>
              <w:lastRenderedPageBreak/>
              <w:t>правилног вршења предложених овлашћења.</w:t>
            </w:r>
          </w:p>
          <w:p w:rsidR="003914D3" w:rsidRPr="003914D3" w:rsidRDefault="003914D3" w:rsidP="003914D3">
            <w:pPr>
              <w:jc w:val="both"/>
              <w:rPr>
                <w:lang w:val="sr-Cyrl-RS"/>
              </w:rPr>
            </w:pPr>
            <w:r w:rsidRPr="003914D3">
              <w:rPr>
                <w:lang w:val="sr-Cyrl-RS"/>
              </w:rPr>
              <w:t>Тако, чланом 5. став 2. ЗУП, који се примењује и на предложена овлашћења инспектора из Нацрта закона, прописано је да када је законом овлашћен да одлучује по слободној оцени (дискрециона овлашћења), орган одлучује у границама законом датог овлашћења и сагласно циљу због кога је овлашћење дато. Даље, чланом 141. став 4. ЗУП прописано је да, ако је одлучено по слободној оцени, образложење садржи и пропис који орган овлашћује на то, разлоге којима се руководио при одлучивању и у којим границама и с којим циљем је применио овлашћење да одлучује по слободној оцени, при чему, у складу са чланом 158. ЗУП, решење може да се побија и због тога што су прекорачене границе овлашћења при одлучивању по слободној оцени или због тога што решење није донето сагласно циљу због кога је то овлашћење дато, као и због тога што није правилно примењено овлашћење за одлучивање по слободној оцени. Такође, чланом 24. став 1. тачка 5) Закона о управним споровима прописано је да се управни акт може побијати тужбом у управном спору због незаконитости, и то ако је у акту који је донет по слободној оцени, орган прекорачио границе законског овлашћења или ако такав акт није донет у складу са циљем у којем је овлашћење дато.</w:t>
            </w:r>
          </w:p>
          <w:p w:rsidR="003914D3" w:rsidRPr="003914D3" w:rsidRDefault="003914D3" w:rsidP="003914D3">
            <w:pPr>
              <w:jc w:val="both"/>
              <w:rPr>
                <w:lang w:val="sr-Cyrl-RS"/>
              </w:rPr>
            </w:pPr>
            <w:r w:rsidRPr="003914D3">
              <w:rPr>
                <w:lang w:val="sr-Cyrl-RS"/>
              </w:rPr>
              <w:t xml:space="preserve">Начело сразмерности из члана 6. ЗУП прописује да орган може да ограничи право странке или да утиче на њен правни интерес само поступањем које </w:t>
            </w:r>
            <w:r w:rsidRPr="003914D3">
              <w:rPr>
                <w:lang w:val="sr-Cyrl-RS"/>
              </w:rPr>
              <w:lastRenderedPageBreak/>
              <w:t>је неопходно да се њиме оствари сврха прописа и само ако та сврха не може да се оствари друкчијим поступањем којим би се мање ограничавала права или у мањој мери утицало на правни интерес странке, те када се странци и другом учеснику у поступку налаже обавеза, орган је дужан да примени оне од прописаних мера које су по њих повољније ако се и њима остварује сврха прописа, а ово начело је изричито поменуто и код избора начина управног извршења у члану 194. став 1. ЗУП.</w:t>
            </w:r>
          </w:p>
          <w:p w:rsidR="003914D3" w:rsidRPr="003914D3" w:rsidRDefault="003914D3" w:rsidP="003914D3">
            <w:pPr>
              <w:jc w:val="both"/>
              <w:rPr>
                <w:lang w:val="sr-Cyrl-RS"/>
              </w:rPr>
            </w:pPr>
            <w:r w:rsidRPr="003914D3">
              <w:rPr>
                <w:lang w:val="sr-Cyrl-RS"/>
              </w:rPr>
              <w:t>Начела дају законске оквире који спречавају самовољу и арбитрерну примену овлашћења, те обезбеђује да се принудна и рестриктивна овлашћења користе као крајњи одговор инспектора на несавесно и незаконито понашање.</w:t>
            </w:r>
          </w:p>
          <w:p w:rsidR="003914D3" w:rsidRPr="003914D3" w:rsidRDefault="003914D3" w:rsidP="003914D3">
            <w:pPr>
              <w:jc w:val="both"/>
              <w:rPr>
                <w:lang w:val="sr-Cyrl-RS"/>
              </w:rPr>
            </w:pPr>
          </w:p>
          <w:p w:rsidR="006B22D7" w:rsidRPr="007B3C08" w:rsidRDefault="003914D3" w:rsidP="003914D3">
            <w:pPr>
              <w:jc w:val="both"/>
              <w:rPr>
                <w:lang w:val="sr-Cyrl-RS"/>
              </w:rPr>
            </w:pPr>
            <w:r w:rsidRPr="003914D3">
              <w:rPr>
                <w:lang w:val="sr-Cyrl-RS"/>
              </w:rPr>
              <w:t xml:space="preserve">У пракси, у случају оправдане немогућности надзираног субјекта/извршеника да одмах поступи по позиву или захтеву инспектора за вршењем инспекцијског надзора/увиђаја, односно несметаним спровођењем извршења, савестан надзирани субјекат/извршеник ће о разлозима обавестити инспектора и објаснити када ће се створити услови за несметано спровођење надзора/извршења, односно затражити продужетак остављеног рока за поступање, у складу са чланом 79. став 3. ЗУП, којим је прописано да се рокови које одређује овлашћено службено лице, као и рокови одређени законом или прописима за које је предвиђена могућност продужења, могу продужити на захтев </w:t>
            </w:r>
            <w:r w:rsidRPr="003914D3">
              <w:rPr>
                <w:lang w:val="sr-Cyrl-RS"/>
              </w:rPr>
              <w:lastRenderedPageBreak/>
              <w:t>заинтересованог лица, ако је захтев поднет пре истека рока и ако постоје оправдани разлози за продужење.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Pr>
                <w:b/>
                <w:shd w:val="clear" w:color="auto" w:fill="FFFFFF"/>
                <w:lang w:val="sr-Cyrl-RS"/>
              </w:rPr>
              <w:t>МУСТ</w:t>
            </w:r>
          </w:p>
        </w:tc>
        <w:tc>
          <w:tcPr>
            <w:tcW w:w="992" w:type="dxa"/>
          </w:tcPr>
          <w:p w:rsidR="006B22D7" w:rsidRPr="007B3C08" w:rsidRDefault="00BF1E6D" w:rsidP="007263DC">
            <w:pPr>
              <w:jc w:val="both"/>
              <w:rPr>
                <w:lang w:val="sr-Cyrl-RS"/>
              </w:rPr>
            </w:pPr>
            <w:r>
              <w:rPr>
                <w:lang w:val="sr-Cyrl-RS"/>
              </w:rPr>
              <w:t>Чл. 3.</w:t>
            </w:r>
          </w:p>
        </w:tc>
        <w:tc>
          <w:tcPr>
            <w:tcW w:w="6988" w:type="dxa"/>
          </w:tcPr>
          <w:p w:rsidR="00BF1E6D" w:rsidRPr="00BF1E6D" w:rsidRDefault="00BF1E6D" w:rsidP="00BF1E6D">
            <w:pPr>
              <w:jc w:val="both"/>
              <w:rPr>
                <w:lang w:val="sr-Cyrl-RS"/>
              </w:rPr>
            </w:pPr>
            <w:r w:rsidRPr="00BF1E6D">
              <w:rPr>
                <w:lang w:val="sr-Cyrl-RS"/>
              </w:rPr>
              <w:t>- члан 3. став 1. Нацрта којим се мења и допуњује члан 5. став 7. Закона о инспекцијском надзору (у даљем тексту ЗИН), прописује се управна мера која се изриче закључком; како је Нацртом у глави IV. наслова Вршење инспекцијског надзора промењен наслов изнад члана 25. ЗИНа тако што се уместо „Мере управљене према надзираном субјекту и њихова сразмерност“ предлаже „Управне мере“, указујем да је и наведени закључак управна мера и да се због тога поставља питање да ли се може и треба поновити закључак из члана 5. став 7. ЗИН-а и у члану 25. ЗИНа, односно предлаже се да наслов изнад члана 25. Нацрта уместо „Управне мере“ буде: „Управне мере којим се окончава поступак инспекцијског надзора и њихова сразмерност“, јер се у том случају не мора и не треба вршити понављање и пребацивање свих закључака и решења којима се управља поступком у члан 25;</w:t>
            </w:r>
          </w:p>
          <w:p w:rsidR="006B22D7" w:rsidRPr="007B3C08" w:rsidRDefault="006B22D7" w:rsidP="00BF1E6D">
            <w:pPr>
              <w:jc w:val="both"/>
              <w:rPr>
                <w:lang w:val="sr-Cyrl-RS"/>
              </w:rPr>
            </w:pPr>
          </w:p>
        </w:tc>
        <w:tc>
          <w:tcPr>
            <w:tcW w:w="3785" w:type="dxa"/>
          </w:tcPr>
          <w:p w:rsidR="00573C23" w:rsidRPr="00573C23" w:rsidRDefault="00573C23" w:rsidP="00573C23">
            <w:pPr>
              <w:jc w:val="both"/>
              <w:rPr>
                <w:lang w:val="sr-Cyrl-RS"/>
              </w:rPr>
            </w:pPr>
            <w:r>
              <w:rPr>
                <w:lang w:val="sr-Cyrl-RS"/>
              </w:rPr>
              <w:lastRenderedPageBreak/>
              <w:t>Коментар</w:t>
            </w:r>
            <w:r w:rsidRPr="00573C23">
              <w:rPr>
                <w:lang w:val="sr-Cyrl-RS"/>
              </w:rPr>
              <w:t xml:space="preserve"> се не може прихватити.</w:t>
            </w:r>
          </w:p>
          <w:p w:rsidR="00573C23" w:rsidRPr="00573C23" w:rsidRDefault="00573C23" w:rsidP="00573C23">
            <w:pPr>
              <w:jc w:val="both"/>
              <w:rPr>
                <w:lang w:val="sr-Cyrl-RS"/>
              </w:rPr>
            </w:pPr>
            <w:r w:rsidRPr="00573C23">
              <w:rPr>
                <w:lang w:val="sr-Cyrl-RS"/>
              </w:rPr>
              <w:t xml:space="preserve">Одређивање принудног отварања објекта не представља управну меру, него је у питању радња у поступку. Посреди је радња којом се обезбеђује несметано спровођење инспекцијског надзора кроз извођење доказа увиђајем и утврђивање чињеница у складу са начелом истине. У том смислу, ради се о акту управљања поступком, који се доноси у форми закључка, у складу са чланом 146. Закон о општем управном поступку </w:t>
            </w:r>
            <w:r w:rsidRPr="00573C23">
              <w:rPr>
                <w:lang w:val="sr-Cyrl-RS"/>
              </w:rPr>
              <w:lastRenderedPageBreak/>
              <w:t>(ЗУП). Слични примери: налог странци или трећем лицу да поднесе исправу (члан 122. Закона о општем управном поступку) и закључак о отклањању недостатака из члана 20. Закона о буџетској инспекцији.</w:t>
            </w:r>
          </w:p>
          <w:p w:rsidR="006B22D7" w:rsidRPr="007B3C08" w:rsidRDefault="00573C23" w:rsidP="00573C23">
            <w:pPr>
              <w:jc w:val="both"/>
              <w:rPr>
                <w:lang w:val="sr-Cyrl-RS"/>
              </w:rPr>
            </w:pPr>
            <w:r w:rsidRPr="00573C23">
              <w:rPr>
                <w:lang w:val="sr-Cyrl-RS"/>
              </w:rPr>
              <w:t>Управне мере, за разлику од наведених радњи, имају материјалноправни карактер и њима се непосредно утиче на права и обавезе надзираног субјекта (нпр. забрана обављања делатности, налагање отклањања неправилности и сл.). Управне мере могу имати привремено дејство (привремене мере) или представљати исход спроведеног доказног поступка, утврђених чињеница и утврђене незаконитости. Принудно отварање објекта је, пак, искључиво у функцији доказивања и утврђивања чињеница тако што се обезбеђује приступ и улазак у простор ради вршења теренског надзора/увиђаја, и не представља самосталну меру.</w:t>
            </w:r>
          </w:p>
        </w:tc>
      </w:tr>
      <w:tr w:rsidR="00573C23" w:rsidRPr="003A6866" w:rsidTr="007263DC">
        <w:tc>
          <w:tcPr>
            <w:tcW w:w="710" w:type="dxa"/>
          </w:tcPr>
          <w:p w:rsidR="00573C23" w:rsidRPr="007B3C08" w:rsidRDefault="00573C23" w:rsidP="006B22D7">
            <w:pPr>
              <w:pStyle w:val="ListParagraph"/>
              <w:numPr>
                <w:ilvl w:val="0"/>
                <w:numId w:val="3"/>
              </w:numPr>
              <w:contextualSpacing/>
              <w:jc w:val="center"/>
              <w:rPr>
                <w:lang w:val="sr-Cyrl-RS"/>
              </w:rPr>
            </w:pPr>
          </w:p>
        </w:tc>
        <w:tc>
          <w:tcPr>
            <w:tcW w:w="1290" w:type="dxa"/>
          </w:tcPr>
          <w:p w:rsidR="00573C23" w:rsidRDefault="00573C23" w:rsidP="007263DC">
            <w:pPr>
              <w:jc w:val="both"/>
              <w:rPr>
                <w:b/>
                <w:shd w:val="clear" w:color="auto" w:fill="FFFFFF"/>
                <w:lang w:val="sr-Cyrl-RS"/>
              </w:rPr>
            </w:pPr>
            <w:r w:rsidRPr="00573C23">
              <w:rPr>
                <w:b/>
                <w:shd w:val="clear" w:color="auto" w:fill="FFFFFF"/>
                <w:lang w:val="sr-Cyrl-RS"/>
              </w:rPr>
              <w:t>МУСТ</w:t>
            </w:r>
          </w:p>
        </w:tc>
        <w:tc>
          <w:tcPr>
            <w:tcW w:w="992" w:type="dxa"/>
          </w:tcPr>
          <w:p w:rsidR="00573C23" w:rsidRDefault="00573C23" w:rsidP="007263DC">
            <w:pPr>
              <w:jc w:val="both"/>
              <w:rPr>
                <w:lang w:val="sr-Cyrl-RS"/>
              </w:rPr>
            </w:pPr>
            <w:r>
              <w:rPr>
                <w:lang w:val="sr-Cyrl-RS"/>
              </w:rPr>
              <w:t>Чл. 3.</w:t>
            </w:r>
          </w:p>
        </w:tc>
        <w:tc>
          <w:tcPr>
            <w:tcW w:w="6988" w:type="dxa"/>
          </w:tcPr>
          <w:p w:rsidR="00573C23" w:rsidRPr="00BF1E6D" w:rsidRDefault="00573C23" w:rsidP="00BF1E6D">
            <w:pPr>
              <w:jc w:val="both"/>
              <w:rPr>
                <w:lang w:val="sr-Cyrl-RS"/>
              </w:rPr>
            </w:pPr>
            <w:r>
              <w:rPr>
                <w:lang w:val="sr-Cyrl-RS"/>
              </w:rPr>
              <w:t>-</w:t>
            </w:r>
            <w:r w:rsidRPr="00BF1E6D">
              <w:rPr>
                <w:lang w:val="sr-Cyrl-RS"/>
              </w:rPr>
              <w:t xml:space="preserve"> члан 3. став 1. Нацрта којим се мења и допуњује члан 5. став 7. ЗИН-а је прописао наведени закључак који би се требао извршити одмах, а ако се не пропише да жалба изјављена на овај закључак не одлаже његово извршење, да би се спровело извршење морао би се сачекати истек рока за жалбу, а ако би жалба била изјављена морало би се сачекати доношење одлуке другостепеног органа, чиме би прописивање овог закључка остало без суштинског дејства; предлаже се измена у складу са наведеним, прописивањем да жалба изјављена на овај закључак не одлаже његово извршење;</w:t>
            </w:r>
          </w:p>
        </w:tc>
        <w:tc>
          <w:tcPr>
            <w:tcW w:w="3785" w:type="dxa"/>
          </w:tcPr>
          <w:p w:rsidR="00573C23" w:rsidRPr="00573C23" w:rsidRDefault="00573C23" w:rsidP="00573C23">
            <w:pPr>
              <w:jc w:val="both"/>
              <w:rPr>
                <w:lang w:val="sr-Cyrl-RS"/>
              </w:rPr>
            </w:pPr>
            <w:r>
              <w:rPr>
                <w:lang w:val="sr-Cyrl-RS"/>
              </w:rPr>
              <w:t>Коментар</w:t>
            </w:r>
            <w:r w:rsidRPr="00573C23">
              <w:rPr>
                <w:lang w:val="sr-Cyrl-RS"/>
              </w:rPr>
              <w:t xml:space="preserve"> се не може прихватити.</w:t>
            </w:r>
          </w:p>
          <w:p w:rsidR="00573C23" w:rsidRDefault="00573C23" w:rsidP="00573C23">
            <w:pPr>
              <w:jc w:val="both"/>
              <w:rPr>
                <w:lang w:val="sr-Cyrl-RS"/>
              </w:rPr>
            </w:pPr>
            <w:r w:rsidRPr="00573C23">
              <w:rPr>
                <w:lang w:val="sr-Cyrl-RS"/>
              </w:rPr>
              <w:t>У складу са изложеним, у питању није управна мера, него радња у поступку, за коју се доноси закључак, у складу са чланом 146. став 1. ЗУП. Према ставу 3. тог члана, против закључка није дозвољена жалба, нити се може покренути управни спор.</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BF1E6D" w:rsidP="007263DC">
            <w:pPr>
              <w:jc w:val="both"/>
              <w:rPr>
                <w:b/>
                <w:lang w:val="sr-Cyrl-RS"/>
              </w:rPr>
            </w:pPr>
            <w:r>
              <w:rPr>
                <w:b/>
                <w:lang w:val="sr-Cyrl-RS"/>
              </w:rPr>
              <w:t>МУСТ</w:t>
            </w:r>
          </w:p>
        </w:tc>
        <w:tc>
          <w:tcPr>
            <w:tcW w:w="992" w:type="dxa"/>
          </w:tcPr>
          <w:p w:rsidR="006B22D7" w:rsidRPr="007B3C08" w:rsidRDefault="00BF1E6D" w:rsidP="007263DC">
            <w:pPr>
              <w:jc w:val="both"/>
              <w:rPr>
                <w:lang w:val="sr-Cyrl-RS"/>
              </w:rPr>
            </w:pPr>
            <w:r>
              <w:rPr>
                <w:lang w:val="sr-Cyrl-RS"/>
              </w:rPr>
              <w:t>Чл. 4</w:t>
            </w:r>
            <w:r w:rsidR="00573C23">
              <w:rPr>
                <w:lang w:val="sr-Cyrl-RS"/>
              </w:rPr>
              <w:t>.</w:t>
            </w:r>
          </w:p>
        </w:tc>
        <w:tc>
          <w:tcPr>
            <w:tcW w:w="6988" w:type="dxa"/>
          </w:tcPr>
          <w:p w:rsidR="00BF1E6D" w:rsidRPr="00BF1E6D" w:rsidRDefault="00BF1E6D" w:rsidP="00BF1E6D">
            <w:pPr>
              <w:jc w:val="both"/>
              <w:rPr>
                <w:lang w:val="sr-Cyrl-RS"/>
              </w:rPr>
            </w:pPr>
            <w:r w:rsidRPr="00BF1E6D">
              <w:rPr>
                <w:lang w:val="sr-Cyrl-RS"/>
              </w:rPr>
              <w:t xml:space="preserve">- члан 4. Нацрта којим се мења и допуњује члан 6. став 4. ЗИН-а којим изменама се прописује спровођење ванредног инспекцијског надзора по захтеву суда или другог независног државног органа с чим у вези се поставља питање у каквој је корелацији ова одредба са прописима и овлашћењима судова из области правосуђа и са прописима и овлашћењима других државних органа, као на које се друге државне органе мислило; ако постоји корелација, то навести (нпр. по акту јавног тужиоца или суда којим се тражи доношење решења за обезбеђење </w:t>
            </w:r>
            <w:r w:rsidRPr="00BF1E6D">
              <w:rPr>
                <w:lang w:val="sr-Cyrl-RS"/>
              </w:rPr>
              <w:lastRenderedPageBreak/>
              <w:t>доказа); исто се односи и када се поступа по упозорењу надлежног органа, дакле ког државног органа и којим законом је прописана могућност упозоравања од државног органа; ако нема корелације у прописима и овлашћењима, поставља се питање која је сврха овог прописивања и да ли може да произведе арбитрерност органа, да ли је овакво прописивање у складу са начелом сразмерности из ЗУПа, као и да ли је у складу са начелом законитости и заштите права странака и остваривања јавног интереса из ЗУП-а, тим пре што је у члану 4. став 2. ЗИН-а прописано поступање у складу са начелима ЗУП-а; указује се да је одредбом члана 3. став 2. ЗУПа прописано под којим условима је могуће уредити посебну област другачије од ЗУП-а а један од услова је да је измена у сагласности са основним начелима ЗУП-а, као и да се не смањује ниво заштите права и правних интереса странака зајемчених овим законом;</w:t>
            </w:r>
          </w:p>
          <w:p w:rsidR="006B22D7" w:rsidRPr="007B3C08" w:rsidRDefault="006B22D7" w:rsidP="00BF1E6D">
            <w:pPr>
              <w:jc w:val="both"/>
              <w:rPr>
                <w:lang w:val="sr-Cyrl-RS"/>
              </w:rPr>
            </w:pPr>
          </w:p>
        </w:tc>
        <w:tc>
          <w:tcPr>
            <w:tcW w:w="3785" w:type="dxa"/>
          </w:tcPr>
          <w:p w:rsidR="00573C23" w:rsidRPr="00573C23" w:rsidRDefault="00573C23" w:rsidP="00573C23">
            <w:pPr>
              <w:jc w:val="both"/>
              <w:rPr>
                <w:lang w:val="sr-Cyrl-RS"/>
              </w:rPr>
            </w:pPr>
            <w:r>
              <w:rPr>
                <w:lang w:val="sr-Cyrl-RS"/>
              </w:rPr>
              <w:lastRenderedPageBreak/>
              <w:t>Коментар</w:t>
            </w:r>
            <w:r w:rsidRPr="00573C23">
              <w:rPr>
                <w:lang w:val="sr-Cyrl-RS"/>
              </w:rPr>
              <w:t xml:space="preserve"> се не може прихватити.</w:t>
            </w:r>
          </w:p>
          <w:p w:rsidR="00573C23" w:rsidRPr="00573C23" w:rsidRDefault="00573C23" w:rsidP="00573C23">
            <w:pPr>
              <w:jc w:val="both"/>
              <w:rPr>
                <w:lang w:val="sr-Cyrl-RS"/>
              </w:rPr>
            </w:pPr>
            <w:r w:rsidRPr="00573C23">
              <w:rPr>
                <w:lang w:val="sr-Cyrl-RS"/>
              </w:rPr>
              <w:t xml:space="preserve">Ове одредбе имају за циљ да омогуће недвосмислен законски основ за ванредан инспекцијски надзор када се у правном поступку пред судом или независним државним органом утврде чињенице или околности које указују на могуће повреде прописа из </w:t>
            </w:r>
            <w:r w:rsidRPr="00573C23">
              <w:rPr>
                <w:lang w:val="sr-Cyrl-RS"/>
              </w:rPr>
              <w:lastRenderedPageBreak/>
              <w:t>надлежности инспекције или је потребно спровођење поступка инспекцијског надзора, извођење доказа, утврђивање чињеница и достављање налаза ради окончања тог другог правног поступка.</w:t>
            </w:r>
          </w:p>
          <w:p w:rsidR="00573C23" w:rsidRPr="00573C23" w:rsidRDefault="00573C23" w:rsidP="00573C23">
            <w:pPr>
              <w:jc w:val="both"/>
              <w:rPr>
                <w:lang w:val="sr-Cyrl-RS"/>
              </w:rPr>
            </w:pPr>
            <w:r w:rsidRPr="00573C23">
              <w:rPr>
                <w:lang w:val="sr-Cyrl-RS"/>
              </w:rPr>
              <w:t>Примери: поступање по захтеву привредног суда за спровођење истражних радњи у потупку за привредни преступ; по захтеву Заштитника грађана, Комисије за заштиту конкуренције или Државне ревизорске институције.</w:t>
            </w:r>
          </w:p>
          <w:p w:rsidR="00573C23" w:rsidRPr="00573C23" w:rsidRDefault="00573C23" w:rsidP="00573C23">
            <w:pPr>
              <w:jc w:val="both"/>
              <w:rPr>
                <w:lang w:val="sr-Cyrl-RS"/>
              </w:rPr>
            </w:pPr>
            <w:r w:rsidRPr="00573C23">
              <w:rPr>
                <w:lang w:val="sr-Cyrl-RS"/>
              </w:rPr>
              <w:t>Мишљења смо да нису потребне даље допуне члана 6. став 4. ЗИН, јер је у питању материја која је уређена другим законима, при чему обухвата већи број државних органа и поступака.</w:t>
            </w:r>
          </w:p>
          <w:p w:rsidR="006B22D7" w:rsidRPr="007B3C08" w:rsidRDefault="00573C23" w:rsidP="00573C23">
            <w:pPr>
              <w:jc w:val="both"/>
              <w:rPr>
                <w:lang w:val="sr-Cyrl-RS"/>
              </w:rPr>
            </w:pPr>
            <w:r w:rsidRPr="00573C23">
              <w:rPr>
                <w:lang w:val="sr-Cyrl-RS"/>
              </w:rPr>
              <w:t>У другом делу, члан 6. став 4. ЗИН усклађује се са чланом 18. став 2. ЗИН и чланом 90. став 4. ЗУП. Упозорења надлежних органа су представке којима ти органи иницирају покретање поступка инспекцијског надзора. Други надлежни органи не могу да нареде покретање поступка инспекцијског надзора, али могу да га иницирају, односно укажу на потребу његовог спровођења, при чему инспекција и даље поступа у оквиру својих законом утврђених овлашћења и самостално доноси одлуку о покретању поступка. У том смислу, предложено решење, поред тога што је у складу са начелима законитости и сразмерности, доприноси бољој координацији органа у заштити јавног интереса.</w:t>
            </w:r>
          </w:p>
        </w:tc>
      </w:tr>
      <w:tr w:rsidR="00573C23" w:rsidRPr="003A6866" w:rsidTr="007263DC">
        <w:tc>
          <w:tcPr>
            <w:tcW w:w="710" w:type="dxa"/>
          </w:tcPr>
          <w:p w:rsidR="00573C23" w:rsidRPr="007B3C08" w:rsidRDefault="00573C23" w:rsidP="006B22D7">
            <w:pPr>
              <w:pStyle w:val="ListParagraph"/>
              <w:numPr>
                <w:ilvl w:val="0"/>
                <w:numId w:val="3"/>
              </w:numPr>
              <w:contextualSpacing/>
              <w:jc w:val="center"/>
              <w:rPr>
                <w:lang w:val="sr-Cyrl-RS"/>
              </w:rPr>
            </w:pPr>
          </w:p>
        </w:tc>
        <w:tc>
          <w:tcPr>
            <w:tcW w:w="1290" w:type="dxa"/>
          </w:tcPr>
          <w:p w:rsidR="00573C23" w:rsidRDefault="00573C23" w:rsidP="007263DC">
            <w:pPr>
              <w:jc w:val="both"/>
              <w:rPr>
                <w:b/>
                <w:lang w:val="sr-Cyrl-RS"/>
              </w:rPr>
            </w:pPr>
            <w:r w:rsidRPr="00573C23">
              <w:rPr>
                <w:b/>
                <w:lang w:val="sr-Cyrl-RS"/>
              </w:rPr>
              <w:t>МУСТ</w:t>
            </w:r>
          </w:p>
        </w:tc>
        <w:tc>
          <w:tcPr>
            <w:tcW w:w="992" w:type="dxa"/>
          </w:tcPr>
          <w:p w:rsidR="00573C23" w:rsidRDefault="00573C23" w:rsidP="007263DC">
            <w:pPr>
              <w:jc w:val="both"/>
              <w:rPr>
                <w:lang w:val="sr-Cyrl-RS"/>
              </w:rPr>
            </w:pPr>
            <w:r w:rsidRPr="00573C23">
              <w:rPr>
                <w:lang w:val="sr-Cyrl-RS"/>
              </w:rPr>
              <w:t>Чл. 4.</w:t>
            </w:r>
          </w:p>
        </w:tc>
        <w:tc>
          <w:tcPr>
            <w:tcW w:w="6988" w:type="dxa"/>
          </w:tcPr>
          <w:p w:rsidR="00573C23" w:rsidRPr="00BF1E6D" w:rsidRDefault="00573C23" w:rsidP="00BF1E6D">
            <w:pPr>
              <w:jc w:val="both"/>
              <w:rPr>
                <w:lang w:val="sr-Cyrl-RS"/>
              </w:rPr>
            </w:pPr>
            <w:r w:rsidRPr="00573C23">
              <w:rPr>
                <w:lang w:val="sr-Cyrl-RS"/>
              </w:rPr>
              <w:t xml:space="preserve">- члан 4. Нацрта којим се мења и допуњује члан 6. став 4. ЗИН-а којим изменама се прописује спровођење ванредног инспекцијског надзора ради поступања по мери коју је одредила унутрашња контрола </w:t>
            </w:r>
            <w:r w:rsidRPr="00573C23">
              <w:rPr>
                <w:lang w:val="sr-Cyrl-RS"/>
              </w:rPr>
              <w:lastRenderedPageBreak/>
              <w:t>инспекције, те се с тим у вези указује да, aко инспектор има право да изјави правно средство на такву одлуку, да се мора прописати да та мера мора бити правноснажна и да се предлаже измена Нацрта у складу са наведеним;</w:t>
            </w:r>
          </w:p>
        </w:tc>
        <w:tc>
          <w:tcPr>
            <w:tcW w:w="3785" w:type="dxa"/>
          </w:tcPr>
          <w:p w:rsidR="00573C23" w:rsidRPr="00573C23" w:rsidRDefault="00573C23" w:rsidP="00573C23">
            <w:pPr>
              <w:jc w:val="both"/>
              <w:rPr>
                <w:lang w:val="sr-Cyrl-RS"/>
              </w:rPr>
            </w:pPr>
            <w:r>
              <w:rPr>
                <w:lang w:val="sr-Cyrl-RS"/>
              </w:rPr>
              <w:lastRenderedPageBreak/>
              <w:t>Коментар</w:t>
            </w:r>
            <w:r w:rsidRPr="00573C23">
              <w:rPr>
                <w:lang w:val="sr-Cyrl-RS"/>
              </w:rPr>
              <w:t xml:space="preserve"> се не може прихватити.</w:t>
            </w:r>
          </w:p>
          <w:p w:rsidR="00573C23" w:rsidRDefault="00573C23" w:rsidP="00573C23">
            <w:pPr>
              <w:jc w:val="both"/>
              <w:rPr>
                <w:lang w:val="sr-Cyrl-RS"/>
              </w:rPr>
            </w:pPr>
            <w:r w:rsidRPr="00573C23">
              <w:rPr>
                <w:lang w:val="sr-Cyrl-RS"/>
              </w:rPr>
              <w:t xml:space="preserve">На поступак унутрашње контроле инспекције, у складу са чланом 54. </w:t>
            </w:r>
            <w:r w:rsidRPr="00573C23">
              <w:rPr>
                <w:lang w:val="sr-Cyrl-RS"/>
              </w:rPr>
              <w:lastRenderedPageBreak/>
              <w:t>став 1. ЗИН, сходно се примењују одредбе ЗИН и ЗУП, које прописују и решења против којих жалба не одлаже извршење (непосредно извршна решења), што се може користити и у поступку унутрашње контроле. Такође, када жалба одлаже извршење, инспектор може да изврши меру у року за добровољно извршење. У том смислу, у воим случајевима није оправдано да се пропише обавезан услов правноснажности одлуке, нити да се чека истек рока од 30 дана за подношење тужбе којом се покреће управни спор, у складу са чланом 18. став 1. Закона о управним споровима.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Pr>
                <w:b/>
                <w:shd w:val="clear" w:color="auto" w:fill="FFFFFF"/>
                <w:lang w:val="sr-Cyrl-RS"/>
              </w:rPr>
              <w:t>МУСТ</w:t>
            </w:r>
          </w:p>
        </w:tc>
        <w:tc>
          <w:tcPr>
            <w:tcW w:w="992" w:type="dxa"/>
          </w:tcPr>
          <w:p w:rsidR="006B22D7" w:rsidRPr="007B3C08" w:rsidRDefault="00BF1E6D" w:rsidP="007263DC">
            <w:pPr>
              <w:jc w:val="both"/>
              <w:rPr>
                <w:lang w:val="sr-Cyrl-RS"/>
              </w:rPr>
            </w:pPr>
            <w:r>
              <w:rPr>
                <w:lang w:val="sr-Cyrl-RS"/>
              </w:rPr>
              <w:t>Чл. 5</w:t>
            </w:r>
          </w:p>
        </w:tc>
        <w:tc>
          <w:tcPr>
            <w:tcW w:w="6988" w:type="dxa"/>
          </w:tcPr>
          <w:p w:rsidR="006B22D7" w:rsidRPr="007B3C08" w:rsidRDefault="00BF1E6D" w:rsidP="007263DC">
            <w:pPr>
              <w:jc w:val="both"/>
              <w:rPr>
                <w:lang w:val="sr-Cyrl-RS"/>
              </w:rPr>
            </w:pPr>
            <w:r w:rsidRPr="00BF1E6D">
              <w:rPr>
                <w:lang w:val="sr-Cyrl-RS"/>
              </w:rPr>
              <w:t>- члан 5. Нацрта којим се мења и допуњује члан 10. ЗИН-а тако што се после става 5. додаје нови став 6 којим се прописује достава предлога плана инспекцијског надзора органа аутономне покрајине и јединице локалне самоуправе који обављају поверене послове инспекцијског надзора на мишљење органу државне управе из чијег делокруга су поверени послови, међутим, наставак овог става је нејасан јер прописује да „Надлежни орган државне управе усваја ове годишње планове инспекцијског надзора најкасније до 31. децембра текуће године.“ што указује на неки орган не зна се који, те се предлаже измена те реченице Нацрта на следећи начин: „Орган државне управе из чијег делокруга су поверени послови инспекцијског надзора усваја годишње планове инспекцијског надзора најкасније до 31. децембра текуће године.“;</w:t>
            </w:r>
          </w:p>
        </w:tc>
        <w:tc>
          <w:tcPr>
            <w:tcW w:w="3785" w:type="dxa"/>
          </w:tcPr>
          <w:p w:rsidR="006B22D7" w:rsidRPr="007B3C08" w:rsidRDefault="002F126B" w:rsidP="007263DC">
            <w:pPr>
              <w:jc w:val="both"/>
              <w:rPr>
                <w:lang w:val="sr-Cyrl-RS"/>
              </w:rPr>
            </w:pPr>
            <w:r>
              <w:rPr>
                <w:lang w:val="sr-Cyrl-RS"/>
              </w:rPr>
              <w:t>Коментар</w:t>
            </w:r>
            <w:r w:rsidRPr="002F126B">
              <w:rPr>
                <w:lang w:val="sr-Cyrl-RS"/>
              </w:rPr>
              <w:t xml:space="preserve"> се прихвата, а одредба ће бити саобразно измењена.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Pr>
                <w:b/>
                <w:shd w:val="clear" w:color="auto" w:fill="FFFFFF"/>
                <w:lang w:val="sr-Cyrl-RS"/>
              </w:rPr>
              <w:t>МУСТ</w:t>
            </w:r>
          </w:p>
        </w:tc>
        <w:tc>
          <w:tcPr>
            <w:tcW w:w="992" w:type="dxa"/>
          </w:tcPr>
          <w:p w:rsidR="006B22D7" w:rsidRPr="00BF1E6D" w:rsidRDefault="00BF1E6D" w:rsidP="007263DC">
            <w:pPr>
              <w:jc w:val="both"/>
              <w:rPr>
                <w:lang w:val="sr-Cyrl-RS"/>
              </w:rPr>
            </w:pPr>
            <w:r>
              <w:rPr>
                <w:shd w:val="clear" w:color="auto" w:fill="FFFFFF"/>
                <w:lang w:val="sr-Cyrl-RS"/>
              </w:rPr>
              <w:t>Чл. 6.</w:t>
            </w:r>
          </w:p>
        </w:tc>
        <w:tc>
          <w:tcPr>
            <w:tcW w:w="6988" w:type="dxa"/>
          </w:tcPr>
          <w:p w:rsidR="00BF1E6D" w:rsidRPr="00BF1E6D" w:rsidRDefault="00BF1E6D" w:rsidP="00BF1E6D">
            <w:pPr>
              <w:jc w:val="both"/>
              <w:rPr>
                <w:lang w:val="sr-Cyrl-RS"/>
              </w:rPr>
            </w:pPr>
            <w:r w:rsidRPr="00BF1E6D">
              <w:rPr>
                <w:lang w:val="sr-Cyrl-RS"/>
              </w:rPr>
              <w:t>- члан 6. Нацрта којим се мења и допуњује члан 12. ЗИН-а тако што се у ставу 2. тачка 4) која постаје тачка 3) мења и гласи: ,,да подноси иницијативе надлежним органима за финансирањем и техничком опремљеношћу републичких инспекција, као и инспекција аутономне покрајине и јединице локалне самоуправе;“ која измена је језички лоше формулисана, па се предлаже измена Нацрта тако што ће иста бити јасније написана; нпр. ,,да подноси иницијативе надлежним органима за финансирање и унапређење техничке опремљености републичких инспекција, као и инспекција аутономне покрајине и јединице локалне самоуправе;“</w:t>
            </w:r>
          </w:p>
          <w:p w:rsidR="006B22D7" w:rsidRPr="007B3C08" w:rsidRDefault="00BF1E6D" w:rsidP="00BF1E6D">
            <w:pPr>
              <w:jc w:val="both"/>
              <w:rPr>
                <w:lang w:val="sr-Cyrl-RS"/>
              </w:rPr>
            </w:pPr>
            <w:r w:rsidRPr="00BF1E6D">
              <w:rPr>
                <w:lang w:val="sr-Cyrl-RS"/>
              </w:rPr>
              <w:t>- члан 6. Нацрта којим се мења и допуњује члан 12. ЗИН-а у погледу става 13, у којем ставу је потребно размотрити језичку исправност употребљеног израза „заједничко извршавање поверених послова“, да ли је можда уместо „извршавање“ ипак требало ставити „вршење“;</w:t>
            </w:r>
          </w:p>
        </w:tc>
        <w:tc>
          <w:tcPr>
            <w:tcW w:w="3785" w:type="dxa"/>
          </w:tcPr>
          <w:p w:rsidR="006B22D7" w:rsidRPr="007B3C08" w:rsidRDefault="002F126B" w:rsidP="007263DC">
            <w:pPr>
              <w:jc w:val="both"/>
              <w:rPr>
                <w:lang w:val="sr-Cyrl-RS"/>
              </w:rPr>
            </w:pPr>
            <w:r>
              <w:rPr>
                <w:lang w:val="sr-Cyrl-RS"/>
              </w:rPr>
              <w:t>Коментар</w:t>
            </w:r>
            <w:r w:rsidRPr="002F126B">
              <w:rPr>
                <w:lang w:val="sr-Cyrl-RS"/>
              </w:rPr>
              <w:t xml:space="preserve"> се прихвата, а одредба ће бити саобразно измењена.</w:t>
            </w:r>
          </w:p>
        </w:tc>
      </w:tr>
      <w:tr w:rsidR="002F126B" w:rsidRPr="003A6866" w:rsidTr="007263DC">
        <w:tc>
          <w:tcPr>
            <w:tcW w:w="710" w:type="dxa"/>
          </w:tcPr>
          <w:p w:rsidR="002F126B" w:rsidRPr="007B3C08" w:rsidRDefault="002F126B" w:rsidP="006B22D7">
            <w:pPr>
              <w:pStyle w:val="ListParagraph"/>
              <w:numPr>
                <w:ilvl w:val="0"/>
                <w:numId w:val="3"/>
              </w:numPr>
              <w:contextualSpacing/>
              <w:jc w:val="center"/>
              <w:rPr>
                <w:lang w:val="sr-Cyrl-RS"/>
              </w:rPr>
            </w:pPr>
          </w:p>
        </w:tc>
        <w:tc>
          <w:tcPr>
            <w:tcW w:w="1290" w:type="dxa"/>
          </w:tcPr>
          <w:p w:rsidR="002F126B" w:rsidRDefault="002F126B" w:rsidP="007263DC">
            <w:pPr>
              <w:jc w:val="both"/>
              <w:rPr>
                <w:b/>
                <w:shd w:val="clear" w:color="auto" w:fill="FFFFFF"/>
                <w:lang w:val="sr-Cyrl-RS"/>
              </w:rPr>
            </w:pPr>
            <w:r>
              <w:rPr>
                <w:b/>
                <w:shd w:val="clear" w:color="auto" w:fill="FFFFFF"/>
                <w:lang w:val="sr-Cyrl-RS"/>
              </w:rPr>
              <w:t>МУСТ</w:t>
            </w:r>
          </w:p>
        </w:tc>
        <w:tc>
          <w:tcPr>
            <w:tcW w:w="992" w:type="dxa"/>
          </w:tcPr>
          <w:p w:rsidR="002F126B" w:rsidRDefault="002F126B" w:rsidP="007263DC">
            <w:pPr>
              <w:jc w:val="both"/>
              <w:rPr>
                <w:shd w:val="clear" w:color="auto" w:fill="FFFFFF"/>
                <w:lang w:val="sr-Cyrl-RS"/>
              </w:rPr>
            </w:pPr>
            <w:r>
              <w:rPr>
                <w:shd w:val="clear" w:color="auto" w:fill="FFFFFF"/>
                <w:lang w:val="sr-Cyrl-RS"/>
              </w:rPr>
              <w:t>Чл. 6.</w:t>
            </w:r>
          </w:p>
        </w:tc>
        <w:tc>
          <w:tcPr>
            <w:tcW w:w="6988" w:type="dxa"/>
          </w:tcPr>
          <w:p w:rsidR="002F126B" w:rsidRPr="00BF1E6D" w:rsidRDefault="00CE155F" w:rsidP="00BF1E6D">
            <w:pPr>
              <w:jc w:val="both"/>
              <w:rPr>
                <w:lang w:val="sr-Cyrl-RS"/>
              </w:rPr>
            </w:pPr>
            <w:r w:rsidRPr="00BF1E6D">
              <w:rPr>
                <w:lang w:val="sr-Cyrl-RS"/>
              </w:rPr>
              <w:t>- члан 6. Нацрта којим се мења и допуњује члан 12. ЗИН-а у погледу става 13, у којем ставу је потребно размотрити језичку исправност употребљеног израза „заједничко извршавање поверених послова“, да ли је можда уместо „извршавање“ ипак требало ставити „вршење“;</w:t>
            </w:r>
          </w:p>
        </w:tc>
        <w:tc>
          <w:tcPr>
            <w:tcW w:w="3785" w:type="dxa"/>
          </w:tcPr>
          <w:p w:rsidR="002F126B" w:rsidRPr="002F126B" w:rsidRDefault="00CE155F" w:rsidP="002F126B">
            <w:pPr>
              <w:jc w:val="both"/>
              <w:rPr>
                <w:lang w:val="sr-Cyrl-RS"/>
              </w:rPr>
            </w:pPr>
            <w:r>
              <w:rPr>
                <w:lang w:val="sr-Cyrl-RS"/>
              </w:rPr>
              <w:t>Коментар</w:t>
            </w:r>
            <w:r w:rsidR="002F126B" w:rsidRPr="002F126B">
              <w:rPr>
                <w:lang w:val="sr-Cyrl-RS"/>
              </w:rPr>
              <w:t xml:space="preserve"> се не може прихватити.</w:t>
            </w:r>
          </w:p>
          <w:p w:rsidR="002F126B" w:rsidRDefault="002F126B" w:rsidP="002F126B">
            <w:pPr>
              <w:jc w:val="both"/>
              <w:rPr>
                <w:lang w:val="sr-Cyrl-RS"/>
              </w:rPr>
            </w:pPr>
            <w:r w:rsidRPr="002F126B">
              <w:rPr>
                <w:lang w:val="sr-Cyrl-RS"/>
              </w:rPr>
              <w:t>„Заједничко извршавање поверених послова“ је синтагма која је употребљена у члану 75. Закона о државној управи (ЗДУ) и пратећој Уредби о условима и начину заједничког извршавања поверених послова („Службени гласник РС“, број 19/21), која је донета на основу члана 75. став 7. ЗДУ.</w:t>
            </w:r>
          </w:p>
        </w:tc>
      </w:tr>
      <w:tr w:rsidR="006B22D7" w:rsidRPr="007B3C08"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Pr>
                <w:b/>
                <w:shd w:val="clear" w:color="auto" w:fill="FFFFFF"/>
                <w:lang w:val="sr-Cyrl-RS"/>
              </w:rPr>
              <w:t>МУСТ</w:t>
            </w:r>
          </w:p>
        </w:tc>
        <w:tc>
          <w:tcPr>
            <w:tcW w:w="992" w:type="dxa"/>
          </w:tcPr>
          <w:p w:rsidR="006B22D7" w:rsidRPr="00BF1E6D" w:rsidRDefault="00BF1E6D" w:rsidP="007263DC">
            <w:pPr>
              <w:jc w:val="both"/>
              <w:rPr>
                <w:lang w:val="sr-Cyrl-RS"/>
              </w:rPr>
            </w:pPr>
            <w:r>
              <w:t>Чл. 7</w:t>
            </w:r>
            <w:r>
              <w:rPr>
                <w:lang w:val="sr-Cyrl-RS"/>
              </w:rPr>
              <w:t>.</w:t>
            </w:r>
          </w:p>
        </w:tc>
        <w:tc>
          <w:tcPr>
            <w:tcW w:w="6988" w:type="dxa"/>
          </w:tcPr>
          <w:p w:rsidR="00BF1E6D" w:rsidRPr="00BF1E6D" w:rsidRDefault="00BF1E6D" w:rsidP="00BF1E6D">
            <w:pPr>
              <w:jc w:val="both"/>
              <w:rPr>
                <w:lang w:val="sr-Cyrl-RS"/>
              </w:rPr>
            </w:pPr>
            <w:r w:rsidRPr="00BF1E6D">
              <w:rPr>
                <w:lang w:val="sr-Cyrl-RS"/>
              </w:rPr>
              <w:t>- у члан 7. Нацрта којим се мења и допуњује члан 16. ЗИН-а, предлаже се да се део одредбе става 2. члан 21а ЗИН-а који се односи на садржину налога код прикривене куповине уреди и унесе као нов став у члан 16. ЗИН-а наслова Налог за инспекцијски надзор; предлаже се измена става 1. члана 16. ЗИН-а тако што уместо „Руководилац инспекције“ треба да стоји „Руководилац инспекције – главни инспектор“;</w:t>
            </w:r>
          </w:p>
          <w:p w:rsidR="006B22D7" w:rsidRPr="007B3C08" w:rsidRDefault="006B22D7" w:rsidP="00F80DEE">
            <w:pPr>
              <w:jc w:val="both"/>
              <w:rPr>
                <w:lang w:val="sr-Cyrl-RS"/>
              </w:rPr>
            </w:pPr>
          </w:p>
        </w:tc>
        <w:tc>
          <w:tcPr>
            <w:tcW w:w="3785" w:type="dxa"/>
          </w:tcPr>
          <w:p w:rsidR="00CE155F" w:rsidRPr="00CE155F" w:rsidRDefault="00CE155F" w:rsidP="00CE155F">
            <w:pPr>
              <w:jc w:val="both"/>
              <w:rPr>
                <w:lang w:val="sr-Cyrl-RS"/>
              </w:rPr>
            </w:pPr>
            <w:r>
              <w:rPr>
                <w:lang w:val="sr-Cyrl-RS"/>
              </w:rPr>
              <w:t>Коментар</w:t>
            </w:r>
            <w:r w:rsidRPr="00CE155F">
              <w:rPr>
                <w:lang w:val="sr-Cyrl-RS"/>
              </w:rPr>
              <w:t xml:space="preserve"> се не може прихватити.</w:t>
            </w:r>
          </w:p>
          <w:p w:rsidR="00CE155F" w:rsidRPr="00CE155F" w:rsidRDefault="00CE155F" w:rsidP="00CE155F">
            <w:pPr>
              <w:jc w:val="both"/>
              <w:rPr>
                <w:lang w:val="sr-Cyrl-RS"/>
              </w:rPr>
            </w:pPr>
            <w:r w:rsidRPr="00CE155F">
              <w:rPr>
                <w:lang w:val="sr-Cyrl-RS"/>
              </w:rPr>
              <w:t>У члану 16. уређена је садржина налога у општем смислу, а у члану 21а додатак који налог садржи у изузетном случају прикривене куповине, у складу са систематиком овог закона. „Главни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одредбе у којима се помиње руководилац инспекције.</w:t>
            </w:r>
          </w:p>
          <w:p w:rsidR="006B22D7" w:rsidRPr="007B3C08" w:rsidRDefault="006B22D7" w:rsidP="00CE155F">
            <w:pPr>
              <w:jc w:val="both"/>
              <w:rPr>
                <w:lang w:val="sr-Cyrl-RS"/>
              </w:rPr>
            </w:pPr>
          </w:p>
        </w:tc>
      </w:tr>
      <w:tr w:rsidR="00CE155F" w:rsidRPr="007B3C08" w:rsidTr="007263DC">
        <w:tc>
          <w:tcPr>
            <w:tcW w:w="710" w:type="dxa"/>
          </w:tcPr>
          <w:p w:rsidR="00CE155F" w:rsidRPr="007B3C08" w:rsidRDefault="00CE155F" w:rsidP="006B22D7">
            <w:pPr>
              <w:pStyle w:val="ListParagraph"/>
              <w:numPr>
                <w:ilvl w:val="0"/>
                <w:numId w:val="3"/>
              </w:numPr>
              <w:contextualSpacing/>
              <w:jc w:val="center"/>
              <w:rPr>
                <w:lang w:val="sr-Cyrl-RS"/>
              </w:rPr>
            </w:pPr>
          </w:p>
        </w:tc>
        <w:tc>
          <w:tcPr>
            <w:tcW w:w="1290" w:type="dxa"/>
          </w:tcPr>
          <w:p w:rsidR="00CE155F" w:rsidRDefault="00CE155F" w:rsidP="007263DC">
            <w:pPr>
              <w:jc w:val="both"/>
              <w:rPr>
                <w:b/>
                <w:shd w:val="clear" w:color="auto" w:fill="FFFFFF"/>
                <w:lang w:val="sr-Cyrl-RS"/>
              </w:rPr>
            </w:pPr>
            <w:r>
              <w:rPr>
                <w:b/>
                <w:shd w:val="clear" w:color="auto" w:fill="FFFFFF"/>
                <w:lang w:val="sr-Cyrl-RS"/>
              </w:rPr>
              <w:t>МУСТ</w:t>
            </w:r>
          </w:p>
        </w:tc>
        <w:tc>
          <w:tcPr>
            <w:tcW w:w="992" w:type="dxa"/>
          </w:tcPr>
          <w:p w:rsidR="00CE155F" w:rsidRPr="00CE155F" w:rsidRDefault="00CE155F" w:rsidP="007263DC">
            <w:pPr>
              <w:jc w:val="both"/>
              <w:rPr>
                <w:lang w:val="sr-Cyrl-RS"/>
              </w:rPr>
            </w:pPr>
            <w:r>
              <w:rPr>
                <w:lang w:val="sr-Cyrl-RS"/>
              </w:rPr>
              <w:t>Чл. 7.</w:t>
            </w:r>
          </w:p>
        </w:tc>
        <w:tc>
          <w:tcPr>
            <w:tcW w:w="6988" w:type="dxa"/>
          </w:tcPr>
          <w:p w:rsidR="00CE155F" w:rsidRPr="00BF1E6D" w:rsidRDefault="00CE155F" w:rsidP="00CE155F">
            <w:pPr>
              <w:jc w:val="both"/>
              <w:rPr>
                <w:lang w:val="sr-Cyrl-RS"/>
              </w:rPr>
            </w:pPr>
            <w:r w:rsidRPr="00BF1E6D">
              <w:rPr>
                <w:lang w:val="sr-Cyrl-RS"/>
              </w:rPr>
              <w:t>- члан 7. Нацрта којим се мења и допуњује члан 16. ЗИН-а тако што се додаје нови став 10. којим се прописује покретање поступка закључком руководиоца инспекције, предлаже се да се пропише да овај закључак мора да садржи све што је прописано за налог у новом ставу 2. члана 16. ЗИН-а, као и да га доноси руководилац инспекције – главни инспектор;</w:t>
            </w:r>
          </w:p>
          <w:p w:rsidR="00CE155F" w:rsidRPr="00BF1E6D" w:rsidRDefault="00CE155F" w:rsidP="00BF1E6D">
            <w:pPr>
              <w:jc w:val="both"/>
              <w:rPr>
                <w:lang w:val="sr-Cyrl-RS"/>
              </w:rPr>
            </w:pPr>
          </w:p>
        </w:tc>
        <w:tc>
          <w:tcPr>
            <w:tcW w:w="3785" w:type="dxa"/>
          </w:tcPr>
          <w:p w:rsidR="00CE155F" w:rsidRPr="00CE155F" w:rsidRDefault="00CE155F" w:rsidP="00CE155F">
            <w:pPr>
              <w:jc w:val="both"/>
              <w:rPr>
                <w:lang w:val="sr-Cyrl-RS"/>
              </w:rPr>
            </w:pPr>
            <w:r>
              <w:rPr>
                <w:lang w:val="sr-Cyrl-RS"/>
              </w:rPr>
              <w:t>Коментар</w:t>
            </w:r>
            <w:r w:rsidRPr="00CE155F">
              <w:rPr>
                <w:lang w:val="sr-Cyrl-RS"/>
              </w:rPr>
              <w:t xml:space="preserve"> се не може прихватити.</w:t>
            </w:r>
          </w:p>
          <w:p w:rsidR="00CE155F" w:rsidRPr="00CE155F" w:rsidRDefault="00CE155F" w:rsidP="00CE155F">
            <w:pPr>
              <w:jc w:val="both"/>
              <w:rPr>
                <w:lang w:val="sr-Cyrl-RS"/>
              </w:rPr>
            </w:pPr>
            <w:r w:rsidRPr="00CE155F">
              <w:rPr>
                <w:lang w:val="sr-Cyrl-RS"/>
              </w:rPr>
              <w:t xml:space="preserve">Руководилац инспекције не може сам себи да наложи да изврши инспекцијски надзор, па је издавање налога за инспекцијски надзор правно и фактички немогуће у овим случајевима, а самим тим и да закључак о покретању поступка има садржину налога за инспекцијски надзор. С обзиром да је закључак о покретању поступка облик акта о покретању поступка из члана 90. став 3. ЗУП, на његову садржину примењују се одредбе чл. 90. и 91. ЗУП, као и члана 146. ЗУП.  </w:t>
            </w:r>
          </w:p>
          <w:p w:rsidR="00CE155F" w:rsidRDefault="00CE155F" w:rsidP="00CE155F">
            <w:pPr>
              <w:jc w:val="both"/>
              <w:rPr>
                <w:lang w:val="sr-Cyrl-RS"/>
              </w:rPr>
            </w:pPr>
            <w:r w:rsidRPr="00CE155F">
              <w:rPr>
                <w:lang w:val="sr-Cyrl-RS"/>
              </w:rPr>
              <w:t xml:space="preserve">Примери: закључци о покретању поступка које доноси Комисија за заштиту конкуренцие </w:t>
            </w:r>
            <w:r w:rsidRPr="00CE155F">
              <w:rPr>
                <w:lang w:val="sr-Cyrl-RS"/>
              </w:rPr>
              <w:lastRenderedPageBreak/>
              <w:t>(https://kzk.gov.rs/odluke/tipovi/zakljucci)</w:t>
            </w:r>
          </w:p>
        </w:tc>
      </w:tr>
      <w:tr w:rsidR="00F80DEE" w:rsidRPr="007B3C08" w:rsidTr="007263DC">
        <w:tc>
          <w:tcPr>
            <w:tcW w:w="710" w:type="dxa"/>
          </w:tcPr>
          <w:p w:rsidR="00F80DEE" w:rsidRPr="007B3C08" w:rsidRDefault="00F80DEE" w:rsidP="006B22D7">
            <w:pPr>
              <w:pStyle w:val="ListParagraph"/>
              <w:numPr>
                <w:ilvl w:val="0"/>
                <w:numId w:val="3"/>
              </w:numPr>
              <w:contextualSpacing/>
              <w:jc w:val="center"/>
              <w:rPr>
                <w:lang w:val="sr-Cyrl-RS"/>
              </w:rPr>
            </w:pPr>
          </w:p>
        </w:tc>
        <w:tc>
          <w:tcPr>
            <w:tcW w:w="1290" w:type="dxa"/>
          </w:tcPr>
          <w:p w:rsidR="00F80DEE" w:rsidRDefault="00F80DEE" w:rsidP="007263DC">
            <w:pPr>
              <w:jc w:val="both"/>
              <w:rPr>
                <w:b/>
                <w:shd w:val="clear" w:color="auto" w:fill="FFFFFF"/>
                <w:lang w:val="sr-Cyrl-RS"/>
              </w:rPr>
            </w:pPr>
            <w:r>
              <w:rPr>
                <w:b/>
                <w:shd w:val="clear" w:color="auto" w:fill="FFFFFF"/>
                <w:lang w:val="sr-Cyrl-RS"/>
              </w:rPr>
              <w:t>МУСТ</w:t>
            </w:r>
          </w:p>
        </w:tc>
        <w:tc>
          <w:tcPr>
            <w:tcW w:w="992" w:type="dxa"/>
          </w:tcPr>
          <w:p w:rsidR="00F80DEE" w:rsidRDefault="00F80DEE" w:rsidP="007263DC">
            <w:pPr>
              <w:jc w:val="both"/>
              <w:rPr>
                <w:lang w:val="sr-Cyrl-RS"/>
              </w:rPr>
            </w:pPr>
            <w:r>
              <w:rPr>
                <w:lang w:val="sr-Cyrl-RS"/>
              </w:rPr>
              <w:t>Чл. 7.</w:t>
            </w:r>
          </w:p>
        </w:tc>
        <w:tc>
          <w:tcPr>
            <w:tcW w:w="6988" w:type="dxa"/>
          </w:tcPr>
          <w:p w:rsidR="00F80DEE" w:rsidRPr="00BF1E6D" w:rsidRDefault="00F80DEE" w:rsidP="00CE155F">
            <w:pPr>
              <w:jc w:val="both"/>
              <w:rPr>
                <w:lang w:val="sr-Cyrl-RS"/>
              </w:rPr>
            </w:pPr>
            <w:r w:rsidRPr="00F80DEE">
              <w:rPr>
                <w:lang w:val="sr-Cyrl-RS"/>
              </w:rPr>
              <w:t>- члан 7. Нацрта којим се мења и допуњује члан 16. ЗИН-а тако што се додаје нови став 10. којим се прописује покретање поступка закључком руководиоца инспекције – главног инспектора који закључак би се требао извршити одмах, а ако се не пропише да жалба изјављена на овај закључак не одлаже његово извршење, да би се спровело извршење закључка морао би се сачекати истек рока за жалбу, а ако би жалба била изјављена морало би се сачекати доношење одлуке другостепеног органа, чиме би прописивање овог закључка остало без суштинског дејства; предлаже се измена у складу са наведеним, прописивањем да жалба изјављена на овај закључак не одлаже његово извршење (где год се ова одредба буде налазила);</w:t>
            </w:r>
          </w:p>
        </w:tc>
        <w:tc>
          <w:tcPr>
            <w:tcW w:w="3785" w:type="dxa"/>
          </w:tcPr>
          <w:p w:rsidR="00F80DEE" w:rsidRPr="00F80DEE" w:rsidRDefault="00F80DEE" w:rsidP="00F80DEE">
            <w:pPr>
              <w:jc w:val="both"/>
              <w:rPr>
                <w:lang w:val="sr-Cyrl-RS"/>
              </w:rPr>
            </w:pPr>
            <w:r>
              <w:rPr>
                <w:lang w:val="sr-Cyrl-RS"/>
              </w:rPr>
              <w:t>Коментар</w:t>
            </w:r>
            <w:r w:rsidRPr="00F80DEE">
              <w:rPr>
                <w:lang w:val="sr-Cyrl-RS"/>
              </w:rPr>
              <w:t xml:space="preserve"> се не може прихватити.</w:t>
            </w:r>
          </w:p>
          <w:p w:rsidR="00F80DEE" w:rsidRDefault="00F80DEE" w:rsidP="00F80DEE">
            <w:pPr>
              <w:jc w:val="both"/>
              <w:rPr>
                <w:lang w:val="sr-Cyrl-RS"/>
              </w:rPr>
            </w:pPr>
            <w:r w:rsidRPr="00F80DEE">
              <w:rPr>
                <w:lang w:val="sr-Cyrl-RS"/>
              </w:rPr>
              <w:t>Према члану 146. став 3. ЗУП, против закључка није дозвољена жалба, нити се може покренути управни спор, а ове одредбе се непосредно примењују и на закључак о покретању поступка.</w:t>
            </w:r>
          </w:p>
        </w:tc>
      </w:tr>
      <w:tr w:rsidR="00CE155F" w:rsidRPr="007B3C08" w:rsidTr="007263DC">
        <w:tc>
          <w:tcPr>
            <w:tcW w:w="710" w:type="dxa"/>
          </w:tcPr>
          <w:p w:rsidR="00CE155F" w:rsidRPr="007B3C08" w:rsidRDefault="00CE155F" w:rsidP="006B22D7">
            <w:pPr>
              <w:pStyle w:val="ListParagraph"/>
              <w:numPr>
                <w:ilvl w:val="0"/>
                <w:numId w:val="3"/>
              </w:numPr>
              <w:contextualSpacing/>
              <w:jc w:val="center"/>
              <w:rPr>
                <w:lang w:val="sr-Cyrl-RS"/>
              </w:rPr>
            </w:pPr>
          </w:p>
        </w:tc>
        <w:tc>
          <w:tcPr>
            <w:tcW w:w="1290" w:type="dxa"/>
          </w:tcPr>
          <w:p w:rsidR="00CE155F" w:rsidRDefault="00CE155F" w:rsidP="007263DC">
            <w:pPr>
              <w:jc w:val="both"/>
              <w:rPr>
                <w:b/>
                <w:shd w:val="clear" w:color="auto" w:fill="FFFFFF"/>
                <w:lang w:val="sr-Cyrl-RS"/>
              </w:rPr>
            </w:pPr>
            <w:r>
              <w:rPr>
                <w:b/>
                <w:shd w:val="clear" w:color="auto" w:fill="FFFFFF"/>
                <w:lang w:val="sr-Cyrl-RS"/>
              </w:rPr>
              <w:t>МУСТ</w:t>
            </w:r>
          </w:p>
        </w:tc>
        <w:tc>
          <w:tcPr>
            <w:tcW w:w="992" w:type="dxa"/>
          </w:tcPr>
          <w:p w:rsidR="00CE155F" w:rsidRDefault="00CE155F" w:rsidP="007263DC">
            <w:pPr>
              <w:jc w:val="both"/>
              <w:rPr>
                <w:lang w:val="sr-Cyrl-RS"/>
              </w:rPr>
            </w:pPr>
            <w:r>
              <w:rPr>
                <w:lang w:val="sr-Cyrl-RS"/>
              </w:rPr>
              <w:t>Чл. 7.</w:t>
            </w:r>
          </w:p>
        </w:tc>
        <w:tc>
          <w:tcPr>
            <w:tcW w:w="6988" w:type="dxa"/>
          </w:tcPr>
          <w:p w:rsidR="00CE155F" w:rsidRPr="00BF1E6D" w:rsidRDefault="00CE155F" w:rsidP="00CE155F">
            <w:pPr>
              <w:jc w:val="both"/>
              <w:rPr>
                <w:lang w:val="sr-Cyrl-RS"/>
              </w:rPr>
            </w:pPr>
            <w:r w:rsidRPr="00CE155F">
              <w:rPr>
                <w:lang w:val="sr-Cyrl-RS"/>
              </w:rPr>
              <w:t>- члан 7. Нацрта којим се мења и допуњује члан 16. ЗИН-а тако што се додаје нови став 10. којим се прописује покретање поступка закључком руководиоца инспекције – главног инспектора; с тим у вези се указује да је наслов изнад овог члана „Налог за инспекцијски надзор“, и с обзиром да постоји и члан 18. изнад којег је наслов „Покретање поступка инспекцијског надзора“, да је у питању начин покретања поступка кад га спроводи руководилац инспекције – главни инспектор, овај нови став 10. члана 16. ЗИН-а је потребно изместити негде у члан 18. ЗИН-а; такође се указује да је Нацртом у глави IV. наслова Вршење инспекцијског надзора, измењен наслов изнад члана 25. ЗИН-а тако што се уместо „Мере управљене према надзираном субјекту и њихова сразмерност“ предлаже „Управне мере“, а како је и наведени закључак управна мера, због тога се поставља питање да ли се може и треба тај закључак поновити и у члану 25. ЗИНа, односно због тога се предлаже да наслов изнад члана 25. Нацрта уместо „Управне мере“ буде „Управне мере којим се окончава поступак инспекцијског надзора и њихова сразмерност“ јер се у том случају не мора и не треба вршити понављање и пребацивање свих прописаних закључака и решења којима се управља поступком у члан 25;</w:t>
            </w:r>
          </w:p>
        </w:tc>
        <w:tc>
          <w:tcPr>
            <w:tcW w:w="3785" w:type="dxa"/>
          </w:tcPr>
          <w:p w:rsidR="00F80DEE" w:rsidRPr="00F80DEE" w:rsidRDefault="00F80DEE" w:rsidP="00F80DEE">
            <w:pPr>
              <w:jc w:val="both"/>
              <w:rPr>
                <w:lang w:val="sr-Cyrl-RS"/>
              </w:rPr>
            </w:pPr>
            <w:r>
              <w:rPr>
                <w:lang w:val="sr-Cyrl-RS"/>
              </w:rPr>
              <w:t>Коментар</w:t>
            </w:r>
            <w:r w:rsidRPr="00F80DEE">
              <w:rPr>
                <w:lang w:val="sr-Cyrl-RS"/>
              </w:rPr>
              <w:t xml:space="preserve"> се не може прихватити.</w:t>
            </w:r>
          </w:p>
          <w:p w:rsidR="00CE155F" w:rsidRDefault="00F80DEE" w:rsidP="00F80DEE">
            <w:pPr>
              <w:jc w:val="both"/>
              <w:rPr>
                <w:lang w:val="sr-Cyrl-RS"/>
              </w:rPr>
            </w:pPr>
            <w:r w:rsidRPr="00F80DEE">
              <w:rPr>
                <w:lang w:val="sr-Cyrl-RS"/>
              </w:rPr>
              <w:t>Предложене измене и допуне Нацрта закона прате систематику Закона о инспекцијском надзору. Када је реч о управним мерама, оне су објашњене у одговору на први коментар/предлог.</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Pr>
                <w:b/>
                <w:shd w:val="clear" w:color="auto" w:fill="FFFFFF"/>
                <w:lang w:val="sr-Cyrl-RS"/>
              </w:rPr>
              <w:t>МУСТ</w:t>
            </w:r>
          </w:p>
        </w:tc>
        <w:tc>
          <w:tcPr>
            <w:tcW w:w="992" w:type="dxa"/>
          </w:tcPr>
          <w:p w:rsidR="006B22D7" w:rsidRPr="007B3C08" w:rsidRDefault="00BF1E6D" w:rsidP="007263DC">
            <w:pPr>
              <w:jc w:val="both"/>
              <w:rPr>
                <w:lang w:val="sr-Cyrl-RS"/>
              </w:rPr>
            </w:pPr>
            <w:r>
              <w:rPr>
                <w:lang w:val="sr-Cyrl-RS"/>
              </w:rPr>
              <w:t>Чл. 8.</w:t>
            </w:r>
          </w:p>
        </w:tc>
        <w:tc>
          <w:tcPr>
            <w:tcW w:w="6988" w:type="dxa"/>
          </w:tcPr>
          <w:p w:rsidR="006B22D7" w:rsidRPr="007B3C08" w:rsidRDefault="00BF1E6D" w:rsidP="007263DC">
            <w:pPr>
              <w:jc w:val="both"/>
              <w:rPr>
                <w:lang w:val="sr-Cyrl-RS"/>
              </w:rPr>
            </w:pPr>
            <w:r w:rsidRPr="00BF1E6D">
              <w:rPr>
                <w:lang w:val="sr-Cyrl-RS"/>
              </w:rPr>
              <w:t xml:space="preserve">- члан 8. Нацрта којим се мења и допуњује члан 17. ЗИН-а у ставовима 1. и 4. тако да је на другачији начин и краће дефинисано када се инспекцијски надзор може спровести без обавештења надзираног субјекта, с тим да је у измењеном ставу 1. поред осталог прописано да се обавештење о предстојећем инспекцијском надзору може учинити и телефонским путем за хитна обавештења уз сачињавање службене забелешке који је језички нејасан, није јасно да ли се мислило на обавештења о предстојећем инспекцијском надзору јер је употребљена само реч „обавештења“, а уколико се ради о обавештењу о предстојећем инспекцијском надзору можда се мислило на стиуацију када постоји </w:t>
            </w:r>
            <w:r w:rsidRPr="00BF1E6D">
              <w:rPr>
                <w:lang w:val="sr-Cyrl-RS"/>
              </w:rPr>
              <w:lastRenderedPageBreak/>
              <w:t>потреба за предузимање хитних мера, што није прописано овом одредбом; уколико се хтело да се обавештење о предстојећем инспекцијском надзору може учинити телефоном, онда део реченице „за хитна обаештења“ није био потребан; предлаже се измена новог става 1. члан 17. ЗИН-а како би се разјаснило шта се истим хтело прописати, као и подела истог на два става; указује се и да се у законима се не употребљава множина већ једнина; у ставу 4. члана 17. ЗИН-а прописати и предузимање хитних мера прописаних у члану 6. став 4. ЗИН-а као разлог због којег инспекцијски надзор може да почне без претходног обавештавања; предлаже се да се део одредбе става 2. члана 21а ЗИН-а који се односи на обавештавање о предстојећем инспекцијском надзору код прикривене куповине уреди и унесе као нов став у члан 17. ЗИН-а;</w:t>
            </w:r>
          </w:p>
        </w:tc>
        <w:tc>
          <w:tcPr>
            <w:tcW w:w="3785" w:type="dxa"/>
          </w:tcPr>
          <w:p w:rsidR="00F80DEE" w:rsidRPr="00F80DEE" w:rsidRDefault="00F80DEE" w:rsidP="00F80DEE">
            <w:pPr>
              <w:jc w:val="both"/>
              <w:rPr>
                <w:lang w:val="sr-Cyrl-RS"/>
              </w:rPr>
            </w:pPr>
            <w:r>
              <w:rPr>
                <w:lang w:val="sr-Cyrl-RS"/>
              </w:rPr>
              <w:lastRenderedPageBreak/>
              <w:t>Коментар</w:t>
            </w:r>
            <w:r w:rsidRPr="00F80DEE">
              <w:rPr>
                <w:lang w:val="sr-Cyrl-RS"/>
              </w:rPr>
              <w:t xml:space="preserve"> се не може прихватити.</w:t>
            </w:r>
          </w:p>
          <w:p w:rsidR="006B22D7" w:rsidRPr="007B3C08" w:rsidRDefault="00F80DEE" w:rsidP="00F80DEE">
            <w:pPr>
              <w:jc w:val="both"/>
              <w:rPr>
                <w:lang w:val="sr-Cyrl-RS"/>
              </w:rPr>
            </w:pPr>
            <w:r w:rsidRPr="00F80DEE">
              <w:rPr>
                <w:lang w:val="sr-Cyrl-RS"/>
              </w:rPr>
              <w:t>Цео члан 17. односи се на обавештење о предстојећем инспекцијском надзору. У члану 17. уређује се обавештење о предстојећем инспекцијском надзору у општем смислу, а у члану 21а ово обавештавање у изузетном случају прикривене куповине, у складу са систематиком овог закона.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BF1E6D" w:rsidRDefault="00BF1E6D" w:rsidP="007263DC">
            <w:pPr>
              <w:jc w:val="both"/>
              <w:rPr>
                <w:b/>
                <w:lang w:val="sr-Cyrl-RS"/>
              </w:rPr>
            </w:pPr>
            <w:r w:rsidRPr="00BF1E6D">
              <w:rPr>
                <w:b/>
                <w:shd w:val="clear" w:color="auto" w:fill="FFFFFF"/>
                <w:lang w:val="sr-Cyrl-RS"/>
              </w:rPr>
              <w:t>МУСТ</w:t>
            </w:r>
          </w:p>
        </w:tc>
        <w:tc>
          <w:tcPr>
            <w:tcW w:w="992" w:type="dxa"/>
          </w:tcPr>
          <w:p w:rsidR="006B22D7" w:rsidRPr="007B3C08" w:rsidRDefault="00AB23FB" w:rsidP="007263DC">
            <w:pPr>
              <w:jc w:val="both"/>
              <w:rPr>
                <w:lang w:val="sr-Cyrl-RS"/>
              </w:rPr>
            </w:pPr>
            <w:r>
              <w:rPr>
                <w:lang w:val="sr-Cyrl-RS"/>
              </w:rPr>
              <w:t>Чл. 9.</w:t>
            </w:r>
          </w:p>
        </w:tc>
        <w:tc>
          <w:tcPr>
            <w:tcW w:w="6988" w:type="dxa"/>
          </w:tcPr>
          <w:p w:rsidR="00AB23FB" w:rsidRPr="00AB23FB" w:rsidRDefault="00AB23FB" w:rsidP="00AB23FB">
            <w:pPr>
              <w:pStyle w:val="Default"/>
              <w:jc w:val="both"/>
              <w:rPr>
                <w:color w:val="auto"/>
                <w:sz w:val="22"/>
                <w:szCs w:val="22"/>
                <w:lang w:val="sr-Cyrl-RS"/>
              </w:rPr>
            </w:pPr>
            <w:r w:rsidRPr="00AB23FB">
              <w:rPr>
                <w:color w:val="auto"/>
                <w:sz w:val="22"/>
                <w:szCs w:val="22"/>
                <w:lang w:val="sr-Cyrl-RS"/>
              </w:rPr>
              <w:t>- члан 9. Нацрта којим се мења и допуњује члан 18. ЗИН-а додавањем новог става 9, по којем инспектор неће поступати по анонимним представкама, осим изузетно, ако сматра да по анонимној представци има основа за поступање, указује се да инспектор без спроведеног инспекцијског надзора не може знати да ли по анонимној представци има или нема основа за поступање, те да оваква одредба омогућава арбитрерност од стране инспектора омогућавајући поступање по слободној оцени, а циљ и сврха доношења ЗИН-а је била да се такво понашање инспектора онемогући; предлаже се брисање ове одредбе;</w:t>
            </w:r>
          </w:p>
          <w:p w:rsidR="006B22D7" w:rsidRPr="007B3C08" w:rsidRDefault="006B22D7" w:rsidP="00AB23FB">
            <w:pPr>
              <w:pStyle w:val="Default"/>
              <w:jc w:val="both"/>
              <w:rPr>
                <w:color w:val="auto"/>
                <w:sz w:val="22"/>
                <w:szCs w:val="22"/>
                <w:lang w:val="sr-Cyrl-RS"/>
              </w:rPr>
            </w:pPr>
          </w:p>
        </w:tc>
        <w:tc>
          <w:tcPr>
            <w:tcW w:w="3785" w:type="dxa"/>
          </w:tcPr>
          <w:p w:rsidR="00F80DEE" w:rsidRPr="00F80DEE" w:rsidRDefault="00F80DEE" w:rsidP="00F80DEE">
            <w:pPr>
              <w:jc w:val="both"/>
              <w:rPr>
                <w:lang w:val="sr-Cyrl-RS"/>
              </w:rPr>
            </w:pPr>
            <w:r>
              <w:rPr>
                <w:lang w:val="sr-Cyrl-RS"/>
              </w:rPr>
              <w:t>Коментар</w:t>
            </w:r>
            <w:r w:rsidRPr="00F80DEE">
              <w:rPr>
                <w:lang w:val="sr-Cyrl-RS"/>
              </w:rPr>
              <w:t xml:space="preserve"> се не може прихватити.</w:t>
            </w:r>
          </w:p>
          <w:p w:rsidR="006B22D7" w:rsidRPr="007B3C08" w:rsidRDefault="00F80DEE" w:rsidP="00F80DEE">
            <w:pPr>
              <w:jc w:val="both"/>
              <w:rPr>
                <w:lang w:val="sr-Cyrl-RS"/>
              </w:rPr>
            </w:pPr>
            <w:r w:rsidRPr="00F80DEE">
              <w:rPr>
                <w:lang w:val="sr-Cyrl-RS"/>
              </w:rPr>
              <w:t>Ове одредбе додате су ради спречавања злоупотреба права на подношење представке, која се чине анонимно, када би у случају подношења представке у којој је наведен идентитет подносиоца било очигледно да се ради о лицу које злоупотребљава наведено право (нпр. понављање неоснованих навода од стране истог лица). Представка је иницијатива за покретање поступка, а инспектор није дужан да поводом ње покрене поступак по службеној дужности, него на основу њене садржине (индиција садржаних у представци) одлучује да ли има основа да покрене поступак или не.</w:t>
            </w:r>
          </w:p>
        </w:tc>
      </w:tr>
      <w:tr w:rsidR="00F80DEE" w:rsidRPr="003A6866" w:rsidTr="007263DC">
        <w:tc>
          <w:tcPr>
            <w:tcW w:w="710" w:type="dxa"/>
          </w:tcPr>
          <w:p w:rsidR="00F80DEE" w:rsidRPr="007B3C08" w:rsidRDefault="00F80DEE" w:rsidP="006B22D7">
            <w:pPr>
              <w:pStyle w:val="ListParagraph"/>
              <w:numPr>
                <w:ilvl w:val="0"/>
                <w:numId w:val="3"/>
              </w:numPr>
              <w:contextualSpacing/>
              <w:jc w:val="center"/>
              <w:rPr>
                <w:lang w:val="sr-Cyrl-RS"/>
              </w:rPr>
            </w:pPr>
          </w:p>
        </w:tc>
        <w:tc>
          <w:tcPr>
            <w:tcW w:w="1290" w:type="dxa"/>
          </w:tcPr>
          <w:p w:rsidR="00F80DEE" w:rsidRPr="00BF1E6D" w:rsidRDefault="00F80DEE" w:rsidP="007263DC">
            <w:pPr>
              <w:jc w:val="both"/>
              <w:rPr>
                <w:b/>
                <w:shd w:val="clear" w:color="auto" w:fill="FFFFFF"/>
                <w:lang w:val="sr-Cyrl-RS"/>
              </w:rPr>
            </w:pPr>
            <w:r>
              <w:rPr>
                <w:b/>
                <w:shd w:val="clear" w:color="auto" w:fill="FFFFFF"/>
                <w:lang w:val="sr-Cyrl-RS"/>
              </w:rPr>
              <w:t>МУСТ</w:t>
            </w:r>
          </w:p>
        </w:tc>
        <w:tc>
          <w:tcPr>
            <w:tcW w:w="992" w:type="dxa"/>
          </w:tcPr>
          <w:p w:rsidR="00F80DEE" w:rsidRDefault="00F80DEE" w:rsidP="007263DC">
            <w:pPr>
              <w:jc w:val="both"/>
              <w:rPr>
                <w:lang w:val="sr-Cyrl-RS"/>
              </w:rPr>
            </w:pPr>
            <w:r>
              <w:rPr>
                <w:lang w:val="sr-Cyrl-RS"/>
              </w:rPr>
              <w:t>Чл. 9.</w:t>
            </w:r>
          </w:p>
        </w:tc>
        <w:tc>
          <w:tcPr>
            <w:tcW w:w="6988" w:type="dxa"/>
          </w:tcPr>
          <w:p w:rsidR="00F80DEE" w:rsidRPr="00AB23FB" w:rsidRDefault="00F80DEE" w:rsidP="00AB23FB">
            <w:pPr>
              <w:pStyle w:val="Default"/>
              <w:jc w:val="both"/>
              <w:rPr>
                <w:color w:val="auto"/>
                <w:sz w:val="22"/>
                <w:szCs w:val="22"/>
                <w:lang w:val="sr-Cyrl-RS"/>
              </w:rPr>
            </w:pPr>
            <w:r w:rsidRPr="00F80DEE">
              <w:rPr>
                <w:color w:val="auto"/>
                <w:sz w:val="22"/>
                <w:szCs w:val="22"/>
                <w:lang w:val="sr-Cyrl-RS"/>
              </w:rPr>
              <w:t xml:space="preserve">- за члан 9. Нацрта којим се мења и допуњује члан 18. ЗИН-а, предлаже се измештање новог става 10. члана 16. ЗИН-а наслова „Налог за инспекцијски надзор“ из члана 7. Нацрта у члан 9. Нацрта мења и допуњује члан 18. ЗИН-а наслова „Покретање поступка инспекцијског надзора“, јер се овим ставом прописује покретање поступка инспекцијског надзора закључком руководиоца инспекције – главног инспектора, па је његово место логички члану 18. ЗИН-а; предлаже се преформулисање одредбе члана 18. у вези са наведеним, да инспекцијски надзор почиње и уручењем или доставом закључка руководиоца инспекције – главног инспектора са службене електронске адресе, односно показивањем закључка руководиоца инспекције – главног инспектора и предочавањем његове садржине - став 11. и 12. члана 18. </w:t>
            </w:r>
            <w:r w:rsidRPr="00F80DEE">
              <w:rPr>
                <w:color w:val="auto"/>
                <w:sz w:val="22"/>
                <w:szCs w:val="22"/>
                <w:lang w:val="sr-Cyrl-RS"/>
              </w:rPr>
              <w:lastRenderedPageBreak/>
              <w:t>ЗИН-а; чак и ако се не изврши предложено измештање новог става 10. из члана 16. у став 18. ЗИН-а, мора се извршити наведено усклађивање одредаба ставова 11. и 12. члана 18. ЗИН-а са новим ставом 10. из члана 16. ЗИН-а; уколико буде извршено предложено измештање, мора се прописати и да жалба изјављена на овај закључак не одлаже његово извршење;</w:t>
            </w:r>
          </w:p>
        </w:tc>
        <w:tc>
          <w:tcPr>
            <w:tcW w:w="3785" w:type="dxa"/>
          </w:tcPr>
          <w:p w:rsidR="00F80DEE" w:rsidRPr="00F80DEE" w:rsidRDefault="00F80DEE" w:rsidP="00F80DEE">
            <w:pPr>
              <w:jc w:val="both"/>
              <w:rPr>
                <w:lang w:val="sr-Cyrl-RS"/>
              </w:rPr>
            </w:pPr>
            <w:r>
              <w:rPr>
                <w:lang w:val="sr-Cyrl-RS"/>
              </w:rPr>
              <w:lastRenderedPageBreak/>
              <w:t>Коментар</w:t>
            </w:r>
            <w:r w:rsidRPr="00F80DEE">
              <w:rPr>
                <w:lang w:val="sr-Cyrl-RS"/>
              </w:rPr>
              <w:t xml:space="preserve"> се не може прихватити.</w:t>
            </w:r>
          </w:p>
          <w:p w:rsidR="00F80DEE" w:rsidRDefault="00F80DEE" w:rsidP="00F80DEE">
            <w:pPr>
              <w:jc w:val="both"/>
              <w:rPr>
                <w:lang w:val="sr-Cyrl-RS"/>
              </w:rPr>
            </w:pPr>
            <w:r w:rsidRPr="00F80DEE">
              <w:rPr>
                <w:lang w:val="sr-Cyrl-RS"/>
              </w:rPr>
              <w:t>Предложене измене и допуне Нацрта закона прате систематику Закона о инспекцијском надзору. Одговори на остале предлоге су садржани у претходним одговорима.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AB23FB" w:rsidRDefault="00AB23FB" w:rsidP="007263DC">
            <w:pPr>
              <w:jc w:val="both"/>
              <w:rPr>
                <w:b/>
                <w:lang w:val="sr-Cyrl-RS"/>
              </w:rPr>
            </w:pPr>
            <w:r w:rsidRPr="00AB23FB">
              <w:rPr>
                <w:b/>
                <w:shd w:val="clear" w:color="auto" w:fill="FFFFFF"/>
                <w:lang w:val="sr-Cyrl-RS"/>
              </w:rPr>
              <w:t>МУСТ</w:t>
            </w:r>
          </w:p>
        </w:tc>
        <w:tc>
          <w:tcPr>
            <w:tcW w:w="992" w:type="dxa"/>
          </w:tcPr>
          <w:p w:rsidR="006B22D7" w:rsidRPr="007B3C08" w:rsidRDefault="00387FF5" w:rsidP="007263DC">
            <w:pPr>
              <w:jc w:val="both"/>
              <w:rPr>
                <w:lang w:val="sr-Cyrl-RS"/>
              </w:rPr>
            </w:pPr>
            <w:r>
              <w:rPr>
                <w:shd w:val="clear" w:color="auto" w:fill="FFFFFF"/>
              </w:rPr>
              <w:t>Чл. 11</w:t>
            </w:r>
            <w:r w:rsidR="006B22D7" w:rsidRPr="007B3C08">
              <w:rPr>
                <w:shd w:val="clear" w:color="auto" w:fill="FFFFFF"/>
              </w:rPr>
              <w:t>.</w:t>
            </w:r>
          </w:p>
        </w:tc>
        <w:tc>
          <w:tcPr>
            <w:tcW w:w="6988" w:type="dxa"/>
          </w:tcPr>
          <w:p w:rsidR="006B22D7" w:rsidRPr="007B3C08" w:rsidRDefault="00387FF5" w:rsidP="007263DC">
            <w:pPr>
              <w:jc w:val="both"/>
              <w:rPr>
                <w:lang w:val="sr-Cyrl-RS"/>
              </w:rPr>
            </w:pPr>
            <w:r w:rsidRPr="00387FF5">
              <w:rPr>
                <w:lang w:val="sr-Cyrl-RS"/>
              </w:rPr>
              <w:t>- члан 11. Нацрта којим се мења и допуњује члан 20. ЗИН-а наслова „Права и дужности надзираног субјекта“ додавањем новог става 8, који гласи: „Ако надзирани субјекат не омогући инспектору несметан инспекцијски надзор у складу са ставом 7. овог члана, инспектор је овлашћен да му решењем забрани обављање делатности или вршење активности док се не омогући несметан инспекцијски надзор, као и да због онемогућавања вршења надзора поднесе захтев за покретање прекршајног поступка, односно кривичну пријаву.“, што не представља право и дужност надзираног субјекта већ последицу повреде дужности надзираног субјекта из става 7. члана 20. ЗИН-а, због чега овој одредби није место у члану 20. ЗИН-а; предлаже се измештање ове преформулисане одредбе у члан 21. ЗИН-а јер исти има наслов „Овлашћења инспектора ради утврђивања чињеничног стања“, а ово решење се доноси са циљем да се изврши инспекцијски надзор и у истом утврди чињенично стање, или формирање новог члана са адекватним насловом (нпр. „Обезбеђење услова за спровођење инспекцијског надзора“ исл.); предлаже се и прописивање да жалба изјављена на ово решење не одлаже његово извршење, јер би у супротном надзирани субјект могао да обавља делатност и поред решења до истека рока за жалбу односно до доношења одлуке другостепеног органа по изјављеној жалби; предлаже се да се нови став 10. допуни са реченицом: „Вређање инспектора од стране трећег лица, претње трећег лица упућене инспектору, и дрско понашање трећег лица уперено против инспектора, сматраће се радњом непоштовања интегритета и службеног својства инспектора.“;</w:t>
            </w:r>
          </w:p>
        </w:tc>
        <w:tc>
          <w:tcPr>
            <w:tcW w:w="3785" w:type="dxa"/>
          </w:tcPr>
          <w:p w:rsidR="00F80DEE" w:rsidRPr="00F80DEE" w:rsidRDefault="00F80DEE" w:rsidP="00F80DEE">
            <w:pPr>
              <w:jc w:val="both"/>
              <w:rPr>
                <w:lang w:val="sr-Cyrl-RS"/>
              </w:rPr>
            </w:pPr>
            <w:r>
              <w:rPr>
                <w:lang w:val="sr-Cyrl-RS"/>
              </w:rPr>
              <w:t>Коментар</w:t>
            </w:r>
            <w:r w:rsidRPr="00F80DEE">
              <w:rPr>
                <w:lang w:val="sr-Cyrl-RS"/>
              </w:rPr>
              <w:t xml:space="preserve"> се не може прихватити.</w:t>
            </w:r>
          </w:p>
          <w:p w:rsidR="006B22D7" w:rsidRPr="007B3C08" w:rsidRDefault="00F80DEE" w:rsidP="00F80DEE">
            <w:pPr>
              <w:jc w:val="both"/>
              <w:rPr>
                <w:lang w:val="sr-Cyrl-RS"/>
              </w:rPr>
            </w:pPr>
            <w:r w:rsidRPr="00F80DEE">
              <w:rPr>
                <w:lang w:val="sr-Cyrl-RS"/>
              </w:rPr>
              <w:t>Овлашћење инспектора из члана 20. овог става 8. логички, структурално и хронолошко прати дужност надзираног субјекта да омогући несметан инспекцијски надзор у складу са ставом 7. овог члана. Такође, нови став 10. у овом члану како је предложено није неопходан, јер су радње непоштовања интегритета и службеног својства инспектора ближе утврђене у прекршајним одредбама.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387FF5" w:rsidRDefault="00387FF5" w:rsidP="007263DC">
            <w:pPr>
              <w:jc w:val="both"/>
              <w:rPr>
                <w:b/>
                <w:lang w:val="sr-Cyrl-RS"/>
              </w:rPr>
            </w:pPr>
            <w:r w:rsidRPr="00387FF5">
              <w:rPr>
                <w:b/>
                <w:shd w:val="clear" w:color="auto" w:fill="FFFFFF"/>
                <w:lang w:val="sr-Cyrl-RS"/>
              </w:rPr>
              <w:t>МУСТ</w:t>
            </w:r>
          </w:p>
        </w:tc>
        <w:tc>
          <w:tcPr>
            <w:tcW w:w="992" w:type="dxa"/>
          </w:tcPr>
          <w:p w:rsidR="006B22D7" w:rsidRPr="00387FF5" w:rsidRDefault="006B22D7" w:rsidP="00387FF5">
            <w:pPr>
              <w:jc w:val="both"/>
              <w:rPr>
                <w:lang w:val="sr-Cyrl-RS"/>
              </w:rPr>
            </w:pPr>
            <w:r w:rsidRPr="007B3C08">
              <w:rPr>
                <w:shd w:val="clear" w:color="auto" w:fill="FFFFFF"/>
              </w:rPr>
              <w:t xml:space="preserve">Чл. </w:t>
            </w:r>
            <w:r w:rsidR="00387FF5">
              <w:rPr>
                <w:shd w:val="clear" w:color="auto" w:fill="FFFFFF"/>
                <w:lang w:val="sr-Cyrl-RS"/>
              </w:rPr>
              <w:t>12.</w:t>
            </w:r>
          </w:p>
        </w:tc>
        <w:tc>
          <w:tcPr>
            <w:tcW w:w="6988" w:type="dxa"/>
          </w:tcPr>
          <w:p w:rsidR="00387FF5" w:rsidRPr="00387FF5" w:rsidRDefault="00387FF5" w:rsidP="00387FF5">
            <w:pPr>
              <w:jc w:val="both"/>
              <w:rPr>
                <w:lang w:val="sr-Cyrl-RS"/>
              </w:rPr>
            </w:pPr>
            <w:r w:rsidRPr="00387FF5">
              <w:rPr>
                <w:lang w:val="sr-Cyrl-RS"/>
              </w:rPr>
              <w:t xml:space="preserve">- члан 12. Нацрта се мења и допуњује члан 21. ЗИН-а наслова „Прикривена куповина“; у ставу 1. тачки 7) се иста одредба на нејасан начин мења и гласи: „7) фотографише и сними теренски инспекцијски надзор, односно доказне радње које предузима у складу са тачком 5) овог члана, уз претходно обавештавање надзираног субјекта, односно присутног лица или јавно саопштење - осим када се спроводи прикривена куповина;“; није јасно да ли се хтело рећи да се фотографише и снима јавно саопштење и какав је значај таквог фотографисања и снимања, нити да ли се обавештавање надзираног субјекта о предстојећем фотографисању и снимању врши јавним саопштењем; такође није јасно шта значи део одредбе: „...- осим када се спроводи </w:t>
            </w:r>
            <w:r w:rsidRPr="00387FF5">
              <w:rPr>
                <w:lang w:val="sr-Cyrl-RS"/>
              </w:rPr>
              <w:lastRenderedPageBreak/>
              <w:t>прикривена куповина;“, да ли то значи да тада није потребно обавештавање надзираног субјекта о предстојећем фотографисању и снимању код прикривене куповине, или да није дозвољено инспектору да врши фотографисање и снимање приликом прикривене куповине; предлаже се појашњење одредбе;</w:t>
            </w:r>
          </w:p>
          <w:p w:rsidR="006B22D7" w:rsidRPr="007B3C08" w:rsidRDefault="006B22D7" w:rsidP="00387FF5">
            <w:pPr>
              <w:jc w:val="both"/>
              <w:rPr>
                <w:highlight w:val="yellow"/>
                <w:lang w:val="sr-Cyrl-RS"/>
              </w:rPr>
            </w:pPr>
          </w:p>
        </w:tc>
        <w:tc>
          <w:tcPr>
            <w:tcW w:w="3785" w:type="dxa"/>
          </w:tcPr>
          <w:p w:rsidR="006B22D7" w:rsidRPr="007B3C08" w:rsidRDefault="00F80DEE" w:rsidP="00F80DEE">
            <w:pPr>
              <w:jc w:val="both"/>
              <w:rPr>
                <w:highlight w:val="yellow"/>
                <w:lang w:val="sr-Cyrl-RS"/>
              </w:rPr>
            </w:pPr>
            <w:r>
              <w:rPr>
                <w:lang w:val="sr-Cyrl-RS"/>
              </w:rPr>
              <w:lastRenderedPageBreak/>
              <w:t xml:space="preserve">Коментар се не прихвата. </w:t>
            </w:r>
            <w:r w:rsidRPr="00F80DEE">
              <w:rPr>
                <w:lang w:val="sr-Cyrl-RS"/>
              </w:rPr>
              <w:t xml:space="preserve">Јавно саопштење је уређено чланом 94. ЗУП. Према члану 21а став 3. ЗИН, у склопу прикривене куповине, инспектор је овлашћен да путем непосредног опажања прикупља доказе и податке корисне за утврђивање чињеничног стања и врши друга овлашћења ради утврђивања чињеница, што обухвата и фотографисање и снимање. У складу са прирородм тог правног института, </w:t>
            </w:r>
            <w:r w:rsidRPr="00F80DEE">
              <w:rPr>
                <w:lang w:val="sr-Cyrl-RS"/>
              </w:rPr>
              <w:lastRenderedPageBreak/>
              <w:t>инспектор не може да о том фотографисању и снимању претходно обавести надзираног субјекта, односно присутно лице, нити може да се о томе изда/објави јавно саопштење, а што је и унето у ове одредбе.</w:t>
            </w:r>
          </w:p>
        </w:tc>
      </w:tr>
      <w:tr w:rsidR="00F80DEE" w:rsidRPr="003A6866" w:rsidTr="007263DC">
        <w:tc>
          <w:tcPr>
            <w:tcW w:w="710" w:type="dxa"/>
          </w:tcPr>
          <w:p w:rsidR="00F80DEE" w:rsidRPr="007B3C08" w:rsidRDefault="00F80DEE" w:rsidP="006B22D7">
            <w:pPr>
              <w:pStyle w:val="ListParagraph"/>
              <w:numPr>
                <w:ilvl w:val="0"/>
                <w:numId w:val="3"/>
              </w:numPr>
              <w:contextualSpacing/>
              <w:jc w:val="center"/>
              <w:rPr>
                <w:lang w:val="sr-Cyrl-RS"/>
              </w:rPr>
            </w:pPr>
          </w:p>
        </w:tc>
        <w:tc>
          <w:tcPr>
            <w:tcW w:w="1290" w:type="dxa"/>
          </w:tcPr>
          <w:p w:rsidR="00F80DEE" w:rsidRPr="00387FF5" w:rsidRDefault="00F80DEE" w:rsidP="007263DC">
            <w:pPr>
              <w:jc w:val="both"/>
              <w:rPr>
                <w:b/>
                <w:shd w:val="clear" w:color="auto" w:fill="FFFFFF"/>
                <w:lang w:val="sr-Cyrl-RS"/>
              </w:rPr>
            </w:pPr>
            <w:r>
              <w:rPr>
                <w:b/>
                <w:shd w:val="clear" w:color="auto" w:fill="FFFFFF"/>
                <w:lang w:val="sr-Cyrl-RS"/>
              </w:rPr>
              <w:t>МУСТ</w:t>
            </w:r>
          </w:p>
        </w:tc>
        <w:tc>
          <w:tcPr>
            <w:tcW w:w="992" w:type="dxa"/>
          </w:tcPr>
          <w:p w:rsidR="00F80DEE" w:rsidRPr="00F80DEE" w:rsidRDefault="00F80DEE" w:rsidP="00387FF5">
            <w:pPr>
              <w:jc w:val="both"/>
              <w:rPr>
                <w:shd w:val="clear" w:color="auto" w:fill="FFFFFF"/>
                <w:lang w:val="sr-Cyrl-RS"/>
              </w:rPr>
            </w:pPr>
            <w:r>
              <w:rPr>
                <w:shd w:val="clear" w:color="auto" w:fill="FFFFFF"/>
                <w:lang w:val="sr-Cyrl-RS"/>
              </w:rPr>
              <w:t>Чл. 12.</w:t>
            </w:r>
          </w:p>
        </w:tc>
        <w:tc>
          <w:tcPr>
            <w:tcW w:w="6988" w:type="dxa"/>
          </w:tcPr>
          <w:p w:rsidR="00F80DEE" w:rsidRPr="00387FF5" w:rsidRDefault="00F80DEE" w:rsidP="00387FF5">
            <w:pPr>
              <w:jc w:val="both"/>
              <w:rPr>
                <w:lang w:val="sr-Cyrl-RS"/>
              </w:rPr>
            </w:pPr>
            <w:r w:rsidRPr="00387FF5">
              <w:rPr>
                <w:lang w:val="sr-Cyrl-RS"/>
              </w:rPr>
              <w:t>- члан 12. Нацрта којим се мења и допуњује члан 21. ЗИН-а тако што се став 1. тачка 8) мења и гласи: „8) прибави, прегледа и користи као доказ снимак са система видео надзора који се води у складу са законом, ако је од значаја за поступак инспекцијског надзора, откривање прекршаја и издавање прекршајног налога или поступак пред судом, уз примену закона којима се уређују заштита података о личности и правила доказивања у том поступку;“, при чему одредба не садржи откривање привредног преступа и кривичног дела, као и подношење пријаве за привредни преступ и кривичне пријаве, тако да је на овакав начин измењена одредба непотпуна и недоследна;</w:t>
            </w:r>
          </w:p>
        </w:tc>
        <w:tc>
          <w:tcPr>
            <w:tcW w:w="3785" w:type="dxa"/>
          </w:tcPr>
          <w:p w:rsidR="00F80DEE" w:rsidRPr="00F80DEE" w:rsidRDefault="00F80DEE" w:rsidP="00F80DEE">
            <w:pPr>
              <w:jc w:val="both"/>
              <w:rPr>
                <w:lang w:val="sr-Cyrl-RS"/>
              </w:rPr>
            </w:pPr>
            <w:r>
              <w:rPr>
                <w:lang w:val="sr-Cyrl-RS"/>
              </w:rPr>
              <w:t>Коментар</w:t>
            </w:r>
            <w:r w:rsidRPr="00F80DEE">
              <w:rPr>
                <w:lang w:val="sr-Cyrl-RS"/>
              </w:rPr>
              <w:t xml:space="preserve"> се не може прихватити.</w:t>
            </w:r>
          </w:p>
          <w:p w:rsidR="00F80DEE" w:rsidRDefault="00F80DEE" w:rsidP="00F80DEE">
            <w:pPr>
              <w:jc w:val="both"/>
              <w:rPr>
                <w:lang w:val="sr-Cyrl-RS"/>
              </w:rPr>
            </w:pPr>
            <w:r w:rsidRPr="00F80DEE">
              <w:rPr>
                <w:lang w:val="sr-Cyrl-RS"/>
              </w:rPr>
              <w:t>„Откривање прекршаја и издавање прекршајног налога“ везује се за члан 169. Закона о прекршајима, којим се уређује начин издавања прекршајног налога („Овлашћени орган, односно овлашћено лице ће издати прекршајни налог уколико је прекршај из његове надлежности открио на један од следећих начина...“). С друге стране, синтагма „поступак пред судом“ односи се на прекршајни поступак (који се иницира захтевом за покретање прекршајног поступка), поступак за привредни преступ и кривични поступак.</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387FF5" w:rsidRDefault="00387FF5" w:rsidP="007263DC">
            <w:pPr>
              <w:jc w:val="both"/>
              <w:rPr>
                <w:b/>
                <w:lang w:val="sr-Cyrl-RS"/>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shd w:val="clear" w:color="auto" w:fill="FFFFFF"/>
              </w:rPr>
              <w:t>Чл. 13</w:t>
            </w:r>
            <w:r w:rsidR="006B22D7" w:rsidRPr="007B3C08">
              <w:rPr>
                <w:shd w:val="clear" w:color="auto" w:fill="FFFFFF"/>
                <w:lang w:val="sr-Cyrl-RS"/>
              </w:rPr>
              <w:t>.</w:t>
            </w:r>
          </w:p>
        </w:tc>
        <w:tc>
          <w:tcPr>
            <w:tcW w:w="6988" w:type="dxa"/>
          </w:tcPr>
          <w:p w:rsidR="006B22D7" w:rsidRPr="007B3C08" w:rsidRDefault="00387FF5" w:rsidP="007263DC">
            <w:pPr>
              <w:jc w:val="both"/>
              <w:rPr>
                <w:lang w:val="sr-Cyrl-RS"/>
              </w:rPr>
            </w:pPr>
            <w:r w:rsidRPr="00387FF5">
              <w:rPr>
                <w:lang w:val="sr-Cyrl-RS"/>
              </w:rPr>
              <w:t>- за члан 13. Нацрта којим се мења и допуњује члан 21а ЗИН-а о прикривеној куповини, предлаже се да се део одредбе става 2. који се односи на садржину налога избрише и тај текст уреди и унесе као нов став у члан 16. ЗИН-а наслова „Налог за инспекцијски надзор“, а део одредбе истог става који се односи на обавештавање о инспекцијском надзору избрише и и тај текст уреди и унесе као нов став у члан 17. ЗИН-а наслова „Обавештење о предстојећем инспекцијском надзору“, или може да стоји у сва три члана;</w:t>
            </w:r>
          </w:p>
        </w:tc>
        <w:tc>
          <w:tcPr>
            <w:tcW w:w="3785" w:type="dxa"/>
          </w:tcPr>
          <w:p w:rsidR="006B22D7" w:rsidRPr="007B3C08" w:rsidRDefault="001B3C08" w:rsidP="007263DC">
            <w:pPr>
              <w:jc w:val="both"/>
              <w:rPr>
                <w:lang w:val="sr-Cyrl-RS"/>
              </w:rPr>
            </w:pPr>
            <w:r>
              <w:rPr>
                <w:lang w:val="sr-Cyrl-RS"/>
              </w:rPr>
              <w:t>Коментар</w:t>
            </w:r>
            <w:r w:rsidRPr="001B3C08">
              <w:rPr>
                <w:lang w:val="sr-Cyrl-RS"/>
              </w:rPr>
              <w:t xml:space="preserve"> се не мо</w:t>
            </w:r>
            <w:r>
              <w:rPr>
                <w:lang w:val="sr-Cyrl-RS"/>
              </w:rPr>
              <w:t>же прихватити из разлога наведен</w:t>
            </w:r>
            <w:r w:rsidRPr="001B3C08">
              <w:rPr>
                <w:lang w:val="sr-Cyrl-RS"/>
              </w:rPr>
              <w:t>их у претходним одговорима.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Нема</w:t>
            </w:r>
          </w:p>
        </w:tc>
        <w:tc>
          <w:tcPr>
            <w:tcW w:w="6988" w:type="dxa"/>
          </w:tcPr>
          <w:p w:rsidR="006B22D7" w:rsidRPr="00D7306C" w:rsidRDefault="006B22D7" w:rsidP="007263DC">
            <w:pPr>
              <w:autoSpaceDE w:val="0"/>
              <w:autoSpaceDN w:val="0"/>
              <w:adjustRightInd w:val="0"/>
              <w:jc w:val="both"/>
              <w:rPr>
                <w:lang w:val="sr-Cyrl-RS"/>
              </w:rPr>
            </w:pPr>
            <w:r w:rsidRPr="00D7306C">
              <w:rPr>
                <w:lang w:val="sr-Cyrl-RS"/>
              </w:rPr>
              <w:t xml:space="preserve"> </w:t>
            </w:r>
            <w:r w:rsidR="00387FF5" w:rsidRPr="00387FF5">
              <w:rPr>
                <w:lang w:val="sr-Cyrl-RS"/>
              </w:rPr>
              <w:t>- предлаже се измена члана 22. став 3. ЗИН-а (Нацрт је не прописује) тако да гласи: „Инспекција подноси писани предлог за доношење решења о дозволи за вршење увиђаја у стамбеном простору основном суду или вишем суду у зависности у чијој надлежности је област инспекцијског надзора  (ово стога, да у вршењу заједничког инспекцијског надзора са другим државним органом, у решењу о дозволи за вршење увиђаја у стамбеном простору добијеним од вишег суда буде наведена надлежна инспекција)</w:t>
            </w:r>
          </w:p>
        </w:tc>
        <w:tc>
          <w:tcPr>
            <w:tcW w:w="3785" w:type="dxa"/>
          </w:tcPr>
          <w:p w:rsidR="001B3C08" w:rsidRPr="001B3C08" w:rsidRDefault="001B3C08" w:rsidP="001B3C08">
            <w:pPr>
              <w:jc w:val="both"/>
              <w:rPr>
                <w:lang w:val="sr-Cyrl-RS"/>
              </w:rPr>
            </w:pPr>
            <w:r>
              <w:rPr>
                <w:lang w:val="sr-Cyrl-RS"/>
              </w:rPr>
              <w:t>Коментар</w:t>
            </w:r>
            <w:r w:rsidRPr="001B3C08">
              <w:rPr>
                <w:lang w:val="sr-Cyrl-RS"/>
              </w:rPr>
              <w:t xml:space="preserve"> се не може прихватити.</w:t>
            </w:r>
          </w:p>
          <w:p w:rsidR="006B22D7" w:rsidRPr="007B3C08" w:rsidRDefault="001B3C08" w:rsidP="001B3C08">
            <w:pPr>
              <w:jc w:val="both"/>
              <w:rPr>
                <w:lang w:val="sr-Cyrl-RS"/>
              </w:rPr>
            </w:pPr>
            <w:r w:rsidRPr="001B3C08">
              <w:rPr>
                <w:lang w:val="sr-Cyrl-RS"/>
              </w:rPr>
              <w:t xml:space="preserve">Чланом 22. ЗИН утврђена је надлежност основног суда у свим случајевима када је потребно извршити увиђај у стамбеном простору. Суд о предлогу за доношење решења одлучује у ванпарничном поступку, поступајући по правилима парничног поступка за обезбеђење доказа. Ова надлежност је у складу са чланом 24. став 2. Закона о </w:t>
            </w:r>
            <w:r w:rsidRPr="001B3C08">
              <w:rPr>
                <w:lang w:val="sr-Cyrl-RS"/>
              </w:rPr>
              <w:lastRenderedPageBreak/>
              <w:t>уређењу судова, којим је прописано да основни суд у првом степену суди у грађанскоправном спору ако за поједини грађанскоправни спор није надлежан други суд и води извршни и ванпарнични поступак, осим ако законом није друкчије прописано (посебна надлежност односи се на привредни суд и примену Закона о привредним друштвима).</w:t>
            </w:r>
          </w:p>
        </w:tc>
      </w:tr>
      <w:tr w:rsidR="006B22D7" w:rsidRPr="007B3C08"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387FF5"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Нема</w:t>
            </w:r>
          </w:p>
        </w:tc>
        <w:tc>
          <w:tcPr>
            <w:tcW w:w="6988" w:type="dxa"/>
          </w:tcPr>
          <w:p w:rsidR="00387FF5" w:rsidRPr="00387FF5" w:rsidRDefault="00387FF5" w:rsidP="00387FF5">
            <w:r w:rsidRPr="00387FF5">
              <w:t>- предлаже се допуна члана 23. став 3. ЗИН-а (Нацрт је не прописује) ради усаглашавања са одредбом члана 58. ЗИН-а из става 5. (казнене одредбе) тако што се после постојеће додаје нова реченица: „Вређање инспектора од стране трећег лица, претње трећег лица упућене инспектору, и дрско понашање трећег лица уперено против инспектора, сматраће се радњом непоштовања интегритета и службеног својства инспектора.“;</w:t>
            </w:r>
          </w:p>
          <w:p w:rsidR="006B22D7" w:rsidRPr="007B3C08" w:rsidRDefault="006B22D7" w:rsidP="007263DC">
            <w:pPr>
              <w:autoSpaceDE w:val="0"/>
              <w:autoSpaceDN w:val="0"/>
              <w:adjustRightInd w:val="0"/>
              <w:jc w:val="both"/>
            </w:pPr>
          </w:p>
        </w:tc>
        <w:tc>
          <w:tcPr>
            <w:tcW w:w="3785" w:type="dxa"/>
          </w:tcPr>
          <w:p w:rsidR="001B3C08" w:rsidRPr="001B3C08" w:rsidRDefault="001B3C08" w:rsidP="001B3C08">
            <w:pPr>
              <w:jc w:val="both"/>
              <w:rPr>
                <w:lang w:val="sr-Cyrl-RS"/>
              </w:rPr>
            </w:pPr>
            <w:r>
              <w:rPr>
                <w:lang w:val="sr-Cyrl-RS"/>
              </w:rPr>
              <w:t>Коментар</w:t>
            </w:r>
            <w:r w:rsidRPr="001B3C08">
              <w:rPr>
                <w:lang w:val="sr-Cyrl-RS"/>
              </w:rPr>
              <w:t xml:space="preserve"> се не може прихватити.</w:t>
            </w:r>
          </w:p>
          <w:p w:rsidR="006B22D7" w:rsidRPr="007B3C08" w:rsidRDefault="001B3C08" w:rsidP="001B3C08">
            <w:pPr>
              <w:jc w:val="both"/>
              <w:rPr>
                <w:lang w:val="sr-Cyrl-RS"/>
              </w:rPr>
            </w:pPr>
            <w:r w:rsidRPr="001B3C08">
              <w:rPr>
                <w:lang w:val="sr-Cyrl-RS"/>
              </w:rPr>
              <w:t>Нови став у овом члану како је предложено није неопходан, јер су радње непоштовања интегритета и службеног својства инспектора ближе утврђене у прекршајним одредбама.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Чл. 15.</w:t>
            </w:r>
          </w:p>
        </w:tc>
        <w:tc>
          <w:tcPr>
            <w:tcW w:w="6988" w:type="dxa"/>
          </w:tcPr>
          <w:p w:rsidR="00387FF5" w:rsidRPr="00387FF5" w:rsidRDefault="00387FF5" w:rsidP="00387FF5">
            <w:pPr>
              <w:adjustRightInd w:val="0"/>
              <w:jc w:val="both"/>
              <w:rPr>
                <w:rFonts w:eastAsia="ArialMT"/>
                <w:lang w:val="sr-Cyrl-RS"/>
              </w:rPr>
            </w:pPr>
            <w:r w:rsidRPr="00387FF5">
              <w:rPr>
                <w:rFonts w:eastAsia="ArialMT"/>
                <w:lang w:val="sr-Cyrl-RS"/>
              </w:rPr>
              <w:t xml:space="preserve">- члан 15. Нацрта којим се потпуно мења целокупан члан 24. ЗИН-а и наслов изнад тог члана у „Привремено одузимање предмета и животиња ради обезбеђења доказа“; </w:t>
            </w:r>
          </w:p>
          <w:p w:rsidR="00387FF5" w:rsidRPr="00387FF5" w:rsidRDefault="00387FF5" w:rsidP="00387FF5">
            <w:pPr>
              <w:adjustRightInd w:val="0"/>
              <w:jc w:val="both"/>
              <w:rPr>
                <w:rFonts w:eastAsia="ArialMT"/>
                <w:lang w:val="sr-Cyrl-RS"/>
              </w:rPr>
            </w:pPr>
            <w:r w:rsidRPr="00387FF5">
              <w:rPr>
                <w:rFonts w:eastAsia="ArialMT"/>
                <w:lang w:val="sr-Cyrl-RS"/>
              </w:rPr>
              <w:t></w:t>
            </w:r>
            <w:r w:rsidRPr="00387FF5">
              <w:rPr>
                <w:rFonts w:eastAsia="ArialMT"/>
                <w:lang w:val="sr-Cyrl-RS"/>
              </w:rPr>
              <w:tab/>
              <w:t xml:space="preserve">нов став 1. се односи на обезбеђење доказа потребних за вођење прекршајног, кривичног и поступка по привредним преступима, у складу са законом; предлаже се да нови став 1. постане став 2. а нови став 2. да постане став 1, јер је инспекцијски надзор управни поступак и спроводи се по управноправним прописима; предлаже се да се пропише да инспектор поступа по службеној дужности односно по акту јавног тужиоца, другог органа кривичног поступка, и суда који акт је (по својој суштини) предлог за обезбеђење доказа, као и да инспектор одлучује решењем на које се може изјавити жалба која не одлаже његово извршење; поставља се питање до кад се ови предмети држе, шта са предметима који више нису потребни за вођење наведених поступака: донета пресуда, решење о изрицању мере безбедности (самостално), и да ли то треба овде прописати (поступање са истима потпада под друге законе, о прекршајима, привредним преступима, о кривичном поступку); </w:t>
            </w:r>
          </w:p>
          <w:p w:rsidR="00387FF5" w:rsidRPr="00387FF5" w:rsidRDefault="00387FF5" w:rsidP="00387FF5">
            <w:pPr>
              <w:adjustRightInd w:val="0"/>
              <w:jc w:val="both"/>
              <w:rPr>
                <w:rFonts w:eastAsia="ArialMT"/>
                <w:lang w:val="sr-Cyrl-RS"/>
              </w:rPr>
            </w:pPr>
            <w:r w:rsidRPr="00387FF5">
              <w:rPr>
                <w:rFonts w:eastAsia="ArialMT"/>
                <w:lang w:val="sr-Cyrl-RS"/>
              </w:rPr>
              <w:t xml:space="preserve"> </w:t>
            </w:r>
          </w:p>
          <w:p w:rsidR="006B22D7" w:rsidRPr="000C1D21" w:rsidRDefault="004934DA" w:rsidP="004934DA">
            <w:pPr>
              <w:adjustRightInd w:val="0"/>
              <w:jc w:val="both"/>
              <w:rPr>
                <w:rFonts w:eastAsia="ArialMT"/>
                <w:lang w:val="sr-Cyrl-RS"/>
              </w:rPr>
            </w:pPr>
            <w:r>
              <w:rPr>
                <w:rFonts w:eastAsia="ArialMT"/>
                <w:lang w:val="sr-Cyrl-RS"/>
              </w:rPr>
              <w:t xml:space="preserve"> </w:t>
            </w:r>
          </w:p>
        </w:tc>
        <w:tc>
          <w:tcPr>
            <w:tcW w:w="3785" w:type="dxa"/>
          </w:tcPr>
          <w:p w:rsidR="006B22D7" w:rsidRDefault="001B3C08" w:rsidP="00387FF5">
            <w:pPr>
              <w:jc w:val="both"/>
              <w:rPr>
                <w:lang w:val="sr-Cyrl-RS"/>
              </w:rPr>
            </w:pPr>
            <w:r w:rsidRPr="001B3C08">
              <w:rPr>
                <w:lang w:val="sr-Cyrl-RS"/>
              </w:rPr>
              <w:t>Предлог за замену места ст. 1. и 2. прихвата се.</w:t>
            </w:r>
          </w:p>
          <w:p w:rsidR="001B3C08" w:rsidRPr="001B3C08" w:rsidRDefault="001B3C08" w:rsidP="001B3C08">
            <w:pPr>
              <w:jc w:val="both"/>
              <w:rPr>
                <w:lang w:val="sr-Cyrl-RS"/>
              </w:rPr>
            </w:pPr>
            <w:r w:rsidRPr="001B3C08">
              <w:rPr>
                <w:lang w:val="sr-Cyrl-RS"/>
              </w:rPr>
              <w:t>Ставом 2. упућује се на законе којима се уређују казнени поступци („Инспектор у поступку инспекцијског надзора привремено одузима документацију, робу и друге предмете, односно њихов одговарајући део и животиње од њиховог власника или држаоца, ако је њихово одузимање обавезно или потребно ради обезбеђења доказа у поступку за кривично дело, привредни преступ или прекршај, у складу са законима којима се уређују ти поступци.“)</w:t>
            </w:r>
          </w:p>
          <w:p w:rsidR="001B3C08" w:rsidRPr="007B3C08" w:rsidRDefault="001B3C08" w:rsidP="001B3C08">
            <w:pPr>
              <w:jc w:val="both"/>
              <w:rPr>
                <w:lang w:val="sr-Cyrl-RS"/>
              </w:rPr>
            </w:pPr>
            <w:r w:rsidRPr="001B3C08">
              <w:rPr>
                <w:lang w:val="sr-Cyrl-RS"/>
              </w:rPr>
              <w:t xml:space="preserve">У складу са запажањем из коментара, претпоследњи став овог члана измењен је, тако да гласи: „Привремено одузети предмети враћају се власнику или држаоцу у случају кад поступак инспекцијског надзора не буде окончан изрицањем управне мере трајног одузимања, </w:t>
            </w:r>
            <w:r w:rsidRPr="001B3C08">
              <w:rPr>
                <w:lang w:val="sr-Cyrl-RS"/>
              </w:rPr>
              <w:lastRenderedPageBreak/>
              <w:t>односно кад се поступак за кривично дело, привредни преступ или прекршај не заврши одлуком о одузимању предмета, као и у другим случајевима кад не постоје законски услови за њихово трајно одузимање.“</w:t>
            </w:r>
          </w:p>
        </w:tc>
      </w:tr>
      <w:tr w:rsidR="001B3C08" w:rsidRPr="003A6866" w:rsidTr="007263DC">
        <w:tc>
          <w:tcPr>
            <w:tcW w:w="710" w:type="dxa"/>
          </w:tcPr>
          <w:p w:rsidR="001B3C08" w:rsidRPr="007B3C08" w:rsidRDefault="001B3C08" w:rsidP="006B22D7">
            <w:pPr>
              <w:pStyle w:val="ListParagraph"/>
              <w:numPr>
                <w:ilvl w:val="0"/>
                <w:numId w:val="3"/>
              </w:numPr>
              <w:contextualSpacing/>
              <w:jc w:val="center"/>
              <w:rPr>
                <w:lang w:val="sr-Cyrl-RS"/>
              </w:rPr>
            </w:pPr>
          </w:p>
        </w:tc>
        <w:tc>
          <w:tcPr>
            <w:tcW w:w="1290" w:type="dxa"/>
          </w:tcPr>
          <w:p w:rsidR="001B3C08" w:rsidRPr="00387FF5" w:rsidRDefault="001B3C08" w:rsidP="007263DC">
            <w:pPr>
              <w:jc w:val="both"/>
              <w:rPr>
                <w:b/>
                <w:shd w:val="clear" w:color="auto" w:fill="FFFFFF"/>
                <w:lang w:val="sr-Cyrl-RS"/>
              </w:rPr>
            </w:pPr>
            <w:r>
              <w:rPr>
                <w:b/>
                <w:shd w:val="clear" w:color="auto" w:fill="FFFFFF"/>
                <w:lang w:val="sr-Cyrl-RS"/>
              </w:rPr>
              <w:t>МУСТ</w:t>
            </w:r>
          </w:p>
        </w:tc>
        <w:tc>
          <w:tcPr>
            <w:tcW w:w="992" w:type="dxa"/>
          </w:tcPr>
          <w:p w:rsidR="001B3C08" w:rsidRDefault="001B3C08" w:rsidP="007263DC">
            <w:pPr>
              <w:jc w:val="both"/>
              <w:rPr>
                <w:lang w:val="sr-Cyrl-RS"/>
              </w:rPr>
            </w:pPr>
            <w:r>
              <w:rPr>
                <w:lang w:val="sr-Cyrl-RS"/>
              </w:rPr>
              <w:t>Чл. 15.</w:t>
            </w:r>
          </w:p>
        </w:tc>
        <w:tc>
          <w:tcPr>
            <w:tcW w:w="6988" w:type="dxa"/>
          </w:tcPr>
          <w:p w:rsidR="001B3C08" w:rsidRPr="00387FF5" w:rsidRDefault="0003429D" w:rsidP="00387FF5">
            <w:pPr>
              <w:adjustRightInd w:val="0"/>
              <w:jc w:val="both"/>
              <w:rPr>
                <w:rFonts w:eastAsia="ArialMT"/>
                <w:lang w:val="sr-Cyrl-RS"/>
              </w:rPr>
            </w:pPr>
            <w:r>
              <w:rPr>
                <w:rFonts w:eastAsia="ArialMT"/>
                <w:lang w:val="sr-Cyrl-RS"/>
              </w:rPr>
              <w:t>-н</w:t>
            </w:r>
            <w:r w:rsidR="001B3C08" w:rsidRPr="001B3C08">
              <w:rPr>
                <w:rFonts w:eastAsia="ArialMT"/>
                <w:lang w:val="sr-Cyrl-RS"/>
              </w:rPr>
              <w:t>ов став 2. прописује привремено одузимање које се врши ради обезбеђења доказа у инспекцијском надзору као управном поступку које се по Нацрту врши закључком, те како члан 135. став 7. ЗУП-а прописује да се о обезбеђењу доказа одлучује решењем, предлаже се измена у погледу управног акта којим се исто одређује (да буде решење уместо закључка) ради усклађивања са ЗУП-ом;</w:t>
            </w:r>
          </w:p>
        </w:tc>
        <w:tc>
          <w:tcPr>
            <w:tcW w:w="3785" w:type="dxa"/>
          </w:tcPr>
          <w:p w:rsidR="001B3C08" w:rsidRPr="001B3C08" w:rsidRDefault="001B3C08" w:rsidP="001B3C08">
            <w:pPr>
              <w:jc w:val="both"/>
              <w:rPr>
                <w:lang w:val="sr-Cyrl-RS"/>
              </w:rPr>
            </w:pPr>
            <w:r>
              <w:rPr>
                <w:lang w:val="sr-Cyrl-RS"/>
              </w:rPr>
              <w:t>Коментар се не прихвата.</w:t>
            </w:r>
            <w:r w:rsidRPr="001B3C08">
              <w:rPr>
                <w:lang w:val="sr-Cyrl-RS"/>
              </w:rPr>
              <w:t>У одговору, најпре, указујемо да је важећим чланом 24. ЗИН прописано да се о обезбеђењу доказа по службеној дужности доноси закључак.</w:t>
            </w:r>
          </w:p>
          <w:p w:rsidR="001B3C08" w:rsidRPr="001B3C08" w:rsidRDefault="001B3C08" w:rsidP="001B3C08">
            <w:pPr>
              <w:jc w:val="both"/>
              <w:rPr>
                <w:lang w:val="sr-Cyrl-RS"/>
              </w:rPr>
            </w:pPr>
            <w:r w:rsidRPr="001B3C08">
              <w:rPr>
                <w:lang w:val="sr-Cyrl-RS"/>
              </w:rPr>
              <w:t xml:space="preserve">Затим, ЗУП у члану 135. став 3. прописује да се обезбеђење доказа врши по службеној дужности или на предлог странке или лица које има правни интерес, а у ставу 7. да о предлогу за обезбеђивање доказа решењем одлучује орган који води поступак. Према томе, ЗУП уређује једну од могуће две ситуације – одлучивање о предлогу за обезбеђивање доказа, који је поднела странка или лица које има правни интерес, док одлучивање о обезбеђењу доказа по службеној дужности не уређује. Чланом 146. став 1. ЗУП прописано је да је закључак - управни акт којим орган управља поступком и који се доноси кад овим законом није одређено да се доноси решење, одакле следи да се о обезбеђењу доказа по службеној дужности одлучује закључком, на који не може да се изјави жалба, у складу са ставом 3. истог члана. Да се доноси закључак у том случају произлази и из природе правног института обезбеђење доказа, јер се оно примењује када постоји оправдана бојазан да неки доказ касније неће моћи да се изведе или да ће његово касније извођење бити отежано. У случају обезбеђења доказа </w:t>
            </w:r>
            <w:r w:rsidRPr="001B3C08">
              <w:rPr>
                <w:lang w:val="sr-Cyrl-RS"/>
              </w:rPr>
              <w:lastRenderedPageBreak/>
              <w:t>по службеној дужности, које се врши у оквиру поступка инспекцијског надзора у јавном интересу, ако би инспектор о обезбеђењу доказа одлучивао решењем, на које (за разлику од закључка) може да се изјави жалба, могло би да дође до одуговлачења, односно опструкције поступка и обесмишљавања самог института обезбеђења доказа.</w:t>
            </w:r>
          </w:p>
        </w:tc>
      </w:tr>
      <w:tr w:rsidR="001B3C08" w:rsidRPr="003A6866" w:rsidTr="007263DC">
        <w:tc>
          <w:tcPr>
            <w:tcW w:w="710" w:type="dxa"/>
          </w:tcPr>
          <w:p w:rsidR="001B3C08" w:rsidRPr="007B3C08" w:rsidRDefault="001B3C08" w:rsidP="006B22D7">
            <w:pPr>
              <w:pStyle w:val="ListParagraph"/>
              <w:numPr>
                <w:ilvl w:val="0"/>
                <w:numId w:val="3"/>
              </w:numPr>
              <w:contextualSpacing/>
              <w:jc w:val="center"/>
              <w:rPr>
                <w:lang w:val="sr-Cyrl-RS"/>
              </w:rPr>
            </w:pPr>
          </w:p>
        </w:tc>
        <w:tc>
          <w:tcPr>
            <w:tcW w:w="1290" w:type="dxa"/>
          </w:tcPr>
          <w:p w:rsidR="001B3C08" w:rsidRDefault="001B3C08" w:rsidP="007263DC">
            <w:pPr>
              <w:jc w:val="both"/>
              <w:rPr>
                <w:b/>
                <w:shd w:val="clear" w:color="auto" w:fill="FFFFFF"/>
                <w:lang w:val="sr-Cyrl-RS"/>
              </w:rPr>
            </w:pPr>
            <w:r>
              <w:rPr>
                <w:b/>
                <w:shd w:val="clear" w:color="auto" w:fill="FFFFFF"/>
                <w:lang w:val="sr-Cyrl-RS"/>
              </w:rPr>
              <w:t>МУСТ</w:t>
            </w:r>
          </w:p>
        </w:tc>
        <w:tc>
          <w:tcPr>
            <w:tcW w:w="992" w:type="dxa"/>
          </w:tcPr>
          <w:p w:rsidR="001B3C08" w:rsidRDefault="001B3C08" w:rsidP="007263DC">
            <w:pPr>
              <w:jc w:val="both"/>
              <w:rPr>
                <w:lang w:val="sr-Cyrl-RS"/>
              </w:rPr>
            </w:pPr>
            <w:r>
              <w:rPr>
                <w:lang w:val="sr-Cyrl-RS"/>
              </w:rPr>
              <w:t>Чл. 15.</w:t>
            </w:r>
          </w:p>
        </w:tc>
        <w:tc>
          <w:tcPr>
            <w:tcW w:w="6988" w:type="dxa"/>
          </w:tcPr>
          <w:p w:rsidR="001B3C08" w:rsidRDefault="0003429D" w:rsidP="00387FF5">
            <w:pPr>
              <w:adjustRightInd w:val="0"/>
              <w:jc w:val="both"/>
              <w:rPr>
                <w:rFonts w:eastAsia="ArialMT"/>
                <w:lang w:val="sr-Cyrl-RS"/>
              </w:rPr>
            </w:pPr>
            <w:r>
              <w:rPr>
                <w:rFonts w:eastAsia="ArialMT"/>
                <w:lang w:val="sr-Cyrl-RS"/>
              </w:rPr>
              <w:t>-н</w:t>
            </w:r>
            <w:r w:rsidR="001B3C08" w:rsidRPr="001B3C08">
              <w:rPr>
                <w:rFonts w:eastAsia="ArialMT"/>
                <w:lang w:val="sr-Cyrl-RS"/>
              </w:rPr>
              <w:t>ов став 3. се не бави привременим одузимањем ради обезбеђења доказа, већ привременим и сталним одузимањем напуштених предмета, те се предлаже да се издвоји у посебан члан са посебним насловом (нпр. „Привремено и стално одузимање напуштених предмета затечених у инспекцијском надзору“) и да се назначи да се врши по службеној дужности решењем на које се може изјавити жалба која не одлаже његово извршење;</w:t>
            </w:r>
          </w:p>
        </w:tc>
        <w:tc>
          <w:tcPr>
            <w:tcW w:w="3785" w:type="dxa"/>
          </w:tcPr>
          <w:p w:rsidR="001B3C08" w:rsidRDefault="001B3C08" w:rsidP="001B3C08">
            <w:pPr>
              <w:jc w:val="both"/>
              <w:rPr>
                <w:lang w:val="sr-Cyrl-RS"/>
              </w:rPr>
            </w:pPr>
            <w:r>
              <w:rPr>
                <w:lang w:val="sr-Cyrl-RS"/>
              </w:rPr>
              <w:t>Коментар се прихвата.</w:t>
            </w:r>
            <w:r w:rsidRPr="001B3C08">
              <w:rPr>
                <w:lang w:val="sr-Cyrl-RS"/>
              </w:rPr>
              <w:t>Након преиспитивања, ове одредбе су брисане.</w:t>
            </w:r>
          </w:p>
        </w:tc>
      </w:tr>
      <w:tr w:rsidR="001B3C08" w:rsidRPr="003A6866" w:rsidTr="007263DC">
        <w:tc>
          <w:tcPr>
            <w:tcW w:w="710" w:type="dxa"/>
          </w:tcPr>
          <w:p w:rsidR="001B3C08" w:rsidRPr="007B3C08" w:rsidRDefault="001B3C08" w:rsidP="006B22D7">
            <w:pPr>
              <w:pStyle w:val="ListParagraph"/>
              <w:numPr>
                <w:ilvl w:val="0"/>
                <w:numId w:val="3"/>
              </w:numPr>
              <w:contextualSpacing/>
              <w:jc w:val="center"/>
              <w:rPr>
                <w:lang w:val="sr-Cyrl-RS"/>
              </w:rPr>
            </w:pPr>
          </w:p>
        </w:tc>
        <w:tc>
          <w:tcPr>
            <w:tcW w:w="1290" w:type="dxa"/>
          </w:tcPr>
          <w:p w:rsidR="001B3C08" w:rsidRDefault="001B3C08" w:rsidP="007263DC">
            <w:pPr>
              <w:jc w:val="both"/>
              <w:rPr>
                <w:b/>
                <w:shd w:val="clear" w:color="auto" w:fill="FFFFFF"/>
                <w:lang w:val="sr-Cyrl-RS"/>
              </w:rPr>
            </w:pPr>
            <w:r>
              <w:rPr>
                <w:b/>
                <w:shd w:val="clear" w:color="auto" w:fill="FFFFFF"/>
                <w:lang w:val="sr-Cyrl-RS"/>
              </w:rPr>
              <w:t>МУСТ</w:t>
            </w:r>
          </w:p>
        </w:tc>
        <w:tc>
          <w:tcPr>
            <w:tcW w:w="992" w:type="dxa"/>
          </w:tcPr>
          <w:p w:rsidR="001B3C08" w:rsidRDefault="001B3C08" w:rsidP="007263DC">
            <w:pPr>
              <w:jc w:val="both"/>
              <w:rPr>
                <w:lang w:val="sr-Cyrl-RS"/>
              </w:rPr>
            </w:pPr>
            <w:r>
              <w:rPr>
                <w:lang w:val="sr-Cyrl-RS"/>
              </w:rPr>
              <w:t>Чл. 15.</w:t>
            </w:r>
          </w:p>
        </w:tc>
        <w:tc>
          <w:tcPr>
            <w:tcW w:w="6988" w:type="dxa"/>
          </w:tcPr>
          <w:p w:rsidR="001B3C08" w:rsidRDefault="0003429D" w:rsidP="00387FF5">
            <w:pPr>
              <w:adjustRightInd w:val="0"/>
              <w:jc w:val="both"/>
              <w:rPr>
                <w:rFonts w:eastAsia="ArialMT"/>
                <w:lang w:val="sr-Cyrl-RS"/>
              </w:rPr>
            </w:pPr>
            <w:r>
              <w:rPr>
                <w:rFonts w:eastAsia="ArialMT"/>
                <w:lang w:val="sr-Cyrl-RS"/>
              </w:rPr>
              <w:t>-н</w:t>
            </w:r>
            <w:r w:rsidR="001B3C08" w:rsidRPr="00387FF5">
              <w:rPr>
                <w:rFonts w:eastAsia="ArialMT"/>
                <w:lang w:val="sr-Cyrl-RS"/>
              </w:rPr>
              <w:t>ов став 4. има словну грешку, уместо „разликовању“ треба „разликовање“;</w:t>
            </w:r>
          </w:p>
        </w:tc>
        <w:tc>
          <w:tcPr>
            <w:tcW w:w="3785" w:type="dxa"/>
          </w:tcPr>
          <w:p w:rsidR="001B3C08" w:rsidRPr="00277D4B" w:rsidRDefault="001B3C08" w:rsidP="001B3C08">
            <w:pPr>
              <w:jc w:val="both"/>
              <w:rPr>
                <w:sz w:val="24"/>
                <w:szCs w:val="24"/>
                <w:lang w:val="sr-Cyrl-RS"/>
              </w:rPr>
            </w:pPr>
            <w:r>
              <w:rPr>
                <w:sz w:val="24"/>
                <w:szCs w:val="24"/>
                <w:lang w:val="sr-Cyrl-RS"/>
              </w:rPr>
              <w:t>Коментар се прихвата</w:t>
            </w:r>
            <w:r w:rsidRPr="00277D4B">
              <w:rPr>
                <w:sz w:val="24"/>
                <w:szCs w:val="24"/>
                <w:lang w:val="sr-Cyrl-RS"/>
              </w:rPr>
              <w:t>.</w:t>
            </w:r>
          </w:p>
          <w:p w:rsidR="001B3C08" w:rsidRPr="001B3C08" w:rsidRDefault="001B3C08" w:rsidP="001B3C08">
            <w:pPr>
              <w:jc w:val="both"/>
              <w:rPr>
                <w:lang w:val="sr-Cyrl-RS"/>
              </w:rPr>
            </w:pPr>
          </w:p>
        </w:tc>
      </w:tr>
      <w:tr w:rsidR="001B3C08" w:rsidRPr="003A6866" w:rsidTr="007263DC">
        <w:tc>
          <w:tcPr>
            <w:tcW w:w="710" w:type="dxa"/>
          </w:tcPr>
          <w:p w:rsidR="001B3C08" w:rsidRPr="007B3C08" w:rsidRDefault="001B3C08" w:rsidP="006B22D7">
            <w:pPr>
              <w:pStyle w:val="ListParagraph"/>
              <w:numPr>
                <w:ilvl w:val="0"/>
                <w:numId w:val="3"/>
              </w:numPr>
              <w:contextualSpacing/>
              <w:jc w:val="center"/>
              <w:rPr>
                <w:lang w:val="sr-Cyrl-RS"/>
              </w:rPr>
            </w:pPr>
          </w:p>
        </w:tc>
        <w:tc>
          <w:tcPr>
            <w:tcW w:w="1290" w:type="dxa"/>
          </w:tcPr>
          <w:p w:rsidR="001B3C08" w:rsidRDefault="001B3C08" w:rsidP="007263DC">
            <w:pPr>
              <w:jc w:val="both"/>
              <w:rPr>
                <w:b/>
                <w:shd w:val="clear" w:color="auto" w:fill="FFFFFF"/>
                <w:lang w:val="sr-Cyrl-RS"/>
              </w:rPr>
            </w:pPr>
            <w:r>
              <w:rPr>
                <w:b/>
                <w:shd w:val="clear" w:color="auto" w:fill="FFFFFF"/>
                <w:lang w:val="sr-Cyrl-RS"/>
              </w:rPr>
              <w:t>МУСТ</w:t>
            </w:r>
          </w:p>
        </w:tc>
        <w:tc>
          <w:tcPr>
            <w:tcW w:w="992" w:type="dxa"/>
          </w:tcPr>
          <w:p w:rsidR="001B3C08" w:rsidRDefault="001B3C08" w:rsidP="007263DC">
            <w:pPr>
              <w:jc w:val="both"/>
              <w:rPr>
                <w:lang w:val="sr-Cyrl-RS"/>
              </w:rPr>
            </w:pPr>
            <w:r>
              <w:rPr>
                <w:lang w:val="sr-Cyrl-RS"/>
              </w:rPr>
              <w:t>Чл. 15.</w:t>
            </w:r>
          </w:p>
        </w:tc>
        <w:tc>
          <w:tcPr>
            <w:tcW w:w="6988" w:type="dxa"/>
          </w:tcPr>
          <w:p w:rsidR="001B3C08" w:rsidRDefault="0003429D" w:rsidP="00387FF5">
            <w:pPr>
              <w:adjustRightInd w:val="0"/>
              <w:jc w:val="both"/>
              <w:rPr>
                <w:rFonts w:eastAsia="ArialMT"/>
                <w:lang w:val="sr-Cyrl-RS"/>
              </w:rPr>
            </w:pPr>
            <w:r>
              <w:rPr>
                <w:rFonts w:eastAsia="ArialMT"/>
                <w:lang w:val="sr-Cyrl-RS"/>
              </w:rPr>
              <w:t>-н</w:t>
            </w:r>
            <w:r w:rsidR="001B3C08" w:rsidRPr="001B3C08">
              <w:rPr>
                <w:rFonts w:eastAsia="ArialMT"/>
                <w:lang w:val="sr-Cyrl-RS"/>
              </w:rPr>
              <w:t>ов став 8. прописује да се новац добијен продајом депонује до одлуке надлежног органа, па се поставља питање које одлуке (да ли одлуке којом се окончава поступак), да ли она мора бити правноснажна, и којег надлежног органа (управног, судског, другог, прецизирати их), могу се прописати два става уместо овог, један за управну меру инспектора којом се окончава инспекцијски надзор, и другу за одлуке других органа за које органе се врши обезбеђење доказа;</w:t>
            </w:r>
          </w:p>
        </w:tc>
        <w:tc>
          <w:tcPr>
            <w:tcW w:w="3785" w:type="dxa"/>
          </w:tcPr>
          <w:p w:rsidR="001B3C08" w:rsidRPr="001B3C08" w:rsidRDefault="001B3C08" w:rsidP="001B3C08">
            <w:pPr>
              <w:jc w:val="both"/>
              <w:rPr>
                <w:sz w:val="24"/>
                <w:szCs w:val="24"/>
                <w:lang w:val="sr-Cyrl-RS"/>
              </w:rPr>
            </w:pPr>
            <w:r>
              <w:rPr>
                <w:sz w:val="24"/>
                <w:szCs w:val="24"/>
                <w:lang w:val="sr-Cyrl-RS"/>
              </w:rPr>
              <w:t xml:space="preserve">Коментар се прихвата. </w:t>
            </w:r>
            <w:r w:rsidRPr="001B3C08">
              <w:rPr>
                <w:sz w:val="24"/>
                <w:szCs w:val="24"/>
                <w:lang w:val="sr-Cyrl-RS"/>
              </w:rPr>
              <w:t>Коментаром се основано указује на потребу прецизирања одредбе. Нови текст одредбе гласи:</w:t>
            </w:r>
          </w:p>
          <w:p w:rsidR="001B3C08" w:rsidRDefault="001B3C08" w:rsidP="001B3C08">
            <w:pPr>
              <w:jc w:val="both"/>
              <w:rPr>
                <w:sz w:val="24"/>
                <w:szCs w:val="24"/>
                <w:lang w:val="sr-Cyrl-RS"/>
              </w:rPr>
            </w:pPr>
            <w:r w:rsidRPr="001B3C08">
              <w:rPr>
                <w:sz w:val="24"/>
                <w:szCs w:val="24"/>
                <w:lang w:val="sr-Cyrl-RS"/>
              </w:rPr>
              <w:t>„Новац добијен продајом депонује се до коначне, односно правноснажне одлуке у поступку у коме се одузети предмети или животиње користе као доказ.“</w:t>
            </w:r>
          </w:p>
        </w:tc>
      </w:tr>
      <w:tr w:rsidR="001B3C08" w:rsidRPr="003A6866" w:rsidTr="007263DC">
        <w:tc>
          <w:tcPr>
            <w:tcW w:w="710" w:type="dxa"/>
          </w:tcPr>
          <w:p w:rsidR="001B3C08" w:rsidRPr="007B3C08" w:rsidRDefault="001B3C08" w:rsidP="006B22D7">
            <w:pPr>
              <w:pStyle w:val="ListParagraph"/>
              <w:numPr>
                <w:ilvl w:val="0"/>
                <w:numId w:val="3"/>
              </w:numPr>
              <w:contextualSpacing/>
              <w:jc w:val="center"/>
              <w:rPr>
                <w:lang w:val="sr-Cyrl-RS"/>
              </w:rPr>
            </w:pPr>
          </w:p>
        </w:tc>
        <w:tc>
          <w:tcPr>
            <w:tcW w:w="1290" w:type="dxa"/>
          </w:tcPr>
          <w:p w:rsidR="001B3C08" w:rsidRDefault="001B3C08" w:rsidP="007263DC">
            <w:pPr>
              <w:jc w:val="both"/>
              <w:rPr>
                <w:b/>
                <w:shd w:val="clear" w:color="auto" w:fill="FFFFFF"/>
                <w:lang w:val="sr-Cyrl-RS"/>
              </w:rPr>
            </w:pPr>
            <w:r>
              <w:rPr>
                <w:b/>
                <w:shd w:val="clear" w:color="auto" w:fill="FFFFFF"/>
                <w:lang w:val="sr-Cyrl-RS"/>
              </w:rPr>
              <w:t>МУСТ</w:t>
            </w:r>
          </w:p>
        </w:tc>
        <w:tc>
          <w:tcPr>
            <w:tcW w:w="992" w:type="dxa"/>
          </w:tcPr>
          <w:p w:rsidR="001B3C08" w:rsidRDefault="001B3C08" w:rsidP="007263DC">
            <w:pPr>
              <w:jc w:val="both"/>
              <w:rPr>
                <w:lang w:val="sr-Cyrl-RS"/>
              </w:rPr>
            </w:pPr>
            <w:r>
              <w:rPr>
                <w:lang w:val="sr-Cyrl-RS"/>
              </w:rPr>
              <w:t>Чл. 15.</w:t>
            </w:r>
          </w:p>
        </w:tc>
        <w:tc>
          <w:tcPr>
            <w:tcW w:w="6988" w:type="dxa"/>
          </w:tcPr>
          <w:p w:rsidR="001B3C08" w:rsidRPr="004934DA" w:rsidRDefault="0003429D" w:rsidP="00387FF5">
            <w:pPr>
              <w:adjustRightInd w:val="0"/>
              <w:jc w:val="both"/>
              <w:rPr>
                <w:rFonts w:eastAsia="ArialMT"/>
              </w:rPr>
            </w:pPr>
            <w:r>
              <w:rPr>
                <w:rFonts w:eastAsia="ArialMT"/>
                <w:lang w:val="sr-Cyrl-RS"/>
              </w:rPr>
              <w:t>-н</w:t>
            </w:r>
            <w:r w:rsidR="004934DA" w:rsidRPr="004934DA">
              <w:rPr>
                <w:rFonts w:eastAsia="ArialMT"/>
              </w:rPr>
              <w:t>ов став 11. – која су то правила?;</w:t>
            </w:r>
          </w:p>
        </w:tc>
        <w:tc>
          <w:tcPr>
            <w:tcW w:w="3785" w:type="dxa"/>
          </w:tcPr>
          <w:p w:rsidR="001B3C08" w:rsidRDefault="004934DA" w:rsidP="001B3C08">
            <w:pPr>
              <w:jc w:val="both"/>
              <w:rPr>
                <w:sz w:val="24"/>
                <w:szCs w:val="24"/>
                <w:lang w:val="sr-Cyrl-RS"/>
              </w:rPr>
            </w:pPr>
            <w:r w:rsidRPr="004934DA">
              <w:rPr>
                <w:sz w:val="24"/>
                <w:szCs w:val="24"/>
                <w:lang w:val="sr-Cyrl-RS"/>
              </w:rPr>
              <w:t>У питању су правила прописана чланом 134. Закона о пореском поступку и пореској администрацији (под насловом „Поступак са стварима одузетим у поступку контроле“) и Правилника о поступку са покретним стварима одузетим у току пореске контроле („Службени гласник РС“, број 123/03).</w:t>
            </w:r>
          </w:p>
        </w:tc>
      </w:tr>
      <w:tr w:rsidR="004934DA" w:rsidRPr="003A6866" w:rsidTr="007263DC">
        <w:tc>
          <w:tcPr>
            <w:tcW w:w="710" w:type="dxa"/>
          </w:tcPr>
          <w:p w:rsidR="004934DA" w:rsidRPr="007B3C08" w:rsidRDefault="004934DA" w:rsidP="006B22D7">
            <w:pPr>
              <w:pStyle w:val="ListParagraph"/>
              <w:numPr>
                <w:ilvl w:val="0"/>
                <w:numId w:val="3"/>
              </w:numPr>
              <w:contextualSpacing/>
              <w:jc w:val="center"/>
              <w:rPr>
                <w:lang w:val="sr-Cyrl-RS"/>
              </w:rPr>
            </w:pPr>
          </w:p>
        </w:tc>
        <w:tc>
          <w:tcPr>
            <w:tcW w:w="1290" w:type="dxa"/>
          </w:tcPr>
          <w:p w:rsidR="004934DA" w:rsidRDefault="004934DA" w:rsidP="007263DC">
            <w:pPr>
              <w:jc w:val="both"/>
              <w:rPr>
                <w:b/>
                <w:shd w:val="clear" w:color="auto" w:fill="FFFFFF"/>
                <w:lang w:val="sr-Cyrl-RS"/>
              </w:rPr>
            </w:pPr>
            <w:r>
              <w:rPr>
                <w:b/>
                <w:shd w:val="clear" w:color="auto" w:fill="FFFFFF"/>
                <w:lang w:val="sr-Cyrl-RS"/>
              </w:rPr>
              <w:t>МУСТ</w:t>
            </w:r>
          </w:p>
        </w:tc>
        <w:tc>
          <w:tcPr>
            <w:tcW w:w="992" w:type="dxa"/>
          </w:tcPr>
          <w:p w:rsidR="004934DA" w:rsidRDefault="004934DA" w:rsidP="007263DC">
            <w:pPr>
              <w:jc w:val="both"/>
              <w:rPr>
                <w:lang w:val="sr-Cyrl-RS"/>
              </w:rPr>
            </w:pPr>
            <w:r>
              <w:rPr>
                <w:lang w:val="sr-Cyrl-RS"/>
              </w:rPr>
              <w:t>Чл. 15.</w:t>
            </w:r>
          </w:p>
        </w:tc>
        <w:tc>
          <w:tcPr>
            <w:tcW w:w="6988" w:type="dxa"/>
          </w:tcPr>
          <w:p w:rsidR="004934DA" w:rsidRDefault="0003429D" w:rsidP="00387FF5">
            <w:pPr>
              <w:adjustRightInd w:val="0"/>
              <w:jc w:val="both"/>
              <w:rPr>
                <w:rFonts w:eastAsia="ArialMT"/>
                <w:lang w:val="sr-Cyrl-RS"/>
              </w:rPr>
            </w:pPr>
            <w:r>
              <w:rPr>
                <w:rFonts w:eastAsia="ArialMT"/>
                <w:lang w:val="sr-Cyrl-RS"/>
              </w:rPr>
              <w:t>-н</w:t>
            </w:r>
            <w:r w:rsidR="004934DA" w:rsidRPr="004934DA">
              <w:rPr>
                <w:rFonts w:eastAsia="ArialMT"/>
                <w:lang w:val="sr-Cyrl-RS"/>
              </w:rPr>
              <w:t xml:space="preserve">ов став 12. прописује да се на враћање одузетог предмета власнику или држаоцу сходно примењују правила Закона о прекршају, предлаже се да </w:t>
            </w:r>
            <w:r w:rsidR="004934DA" w:rsidRPr="004934DA">
              <w:rPr>
                <w:rFonts w:eastAsia="ArialMT"/>
                <w:lang w:val="sr-Cyrl-RS"/>
              </w:rPr>
              <w:lastRenderedPageBreak/>
              <w:t>се не врши упућивање на овај закон већ да се пропише да ће се привремено одузети предмети односно новац добијен продајом предмета вратити власнику: 1. ако се управни поступак не оконча управним решењем о одузимању предмета односно животиње; 2. односно ако прекршајни, кривични и поступак по привредним преступима не буде покренут; 3. односно ако се покренути прекршајни, кривични и поступак по привредним преступима не оконча осуђујућом пресудом, а управни се не оконча решењем о изрицању мере; кад се покренути прекршајни, кривични и поступак по привредним преступима оконча осуђујућом пресудом а правноснажном и коначном управном одлуком инспекцијски надзор није окончан изрицањем управне мере о трајном одузимању предмета; односно ако у покренутом прекршајном, кривичном и поступку по привредним преступима након доношења решења о привременом одузимању предмета инспектора јавни тужилац, други орган поступка, или суд, преузме те предмете својом одлуком ради обезбеђења доказа или са другом сврхом, суд ће одлучити о враћању привремено одузетих предмета односно новца добијеног продајом предмета власнику у складу са прописима који регулишу његово поступање; ово јер сваки закон прописује шта ће се радити са том робом (Закон о прекршајима, Закон о привредним преступима, Законик о кривичном поступку), а не само Закон о прекршајима, тако да се овим Нацртом не може другачије прописивати (да се поступа по Закону о прекршају а не по Закону о привредним преступима и Законику о кривичном поступку); предложено се може изложити и у више ставова; а овај став има и словну грешку, уместо „уређују“ треба „уређује“ прекршајни поступак;</w:t>
            </w:r>
          </w:p>
        </w:tc>
        <w:tc>
          <w:tcPr>
            <w:tcW w:w="3785" w:type="dxa"/>
          </w:tcPr>
          <w:p w:rsidR="004934DA" w:rsidRPr="004934DA" w:rsidRDefault="004934DA" w:rsidP="004934DA">
            <w:pPr>
              <w:jc w:val="both"/>
              <w:rPr>
                <w:sz w:val="24"/>
                <w:szCs w:val="24"/>
                <w:lang w:val="sr-Cyrl-RS"/>
              </w:rPr>
            </w:pPr>
            <w:r>
              <w:rPr>
                <w:sz w:val="24"/>
                <w:szCs w:val="24"/>
                <w:lang w:val="sr-Cyrl-RS"/>
              </w:rPr>
              <w:lastRenderedPageBreak/>
              <w:t>Коментар</w:t>
            </w:r>
            <w:r w:rsidRPr="004934DA">
              <w:rPr>
                <w:sz w:val="24"/>
                <w:szCs w:val="24"/>
                <w:lang w:val="sr-Cyrl-RS"/>
              </w:rPr>
              <w:t xml:space="preserve"> се уважава.</w:t>
            </w:r>
          </w:p>
          <w:p w:rsidR="004934DA" w:rsidRPr="004934DA" w:rsidRDefault="004934DA" w:rsidP="004934DA">
            <w:pPr>
              <w:jc w:val="both"/>
              <w:rPr>
                <w:sz w:val="24"/>
                <w:szCs w:val="24"/>
                <w:lang w:val="sr-Cyrl-RS"/>
              </w:rPr>
            </w:pPr>
            <w:r w:rsidRPr="004934DA">
              <w:rPr>
                <w:sz w:val="24"/>
                <w:szCs w:val="24"/>
                <w:lang w:val="sr-Cyrl-RS"/>
              </w:rPr>
              <w:t>Нови текст ових одредаба гласи:</w:t>
            </w:r>
          </w:p>
          <w:p w:rsidR="004934DA" w:rsidRPr="004934DA" w:rsidRDefault="004934DA" w:rsidP="004934DA">
            <w:pPr>
              <w:jc w:val="both"/>
              <w:rPr>
                <w:sz w:val="24"/>
                <w:szCs w:val="24"/>
                <w:lang w:val="sr-Cyrl-RS"/>
              </w:rPr>
            </w:pPr>
            <w:r w:rsidRPr="004934DA">
              <w:rPr>
                <w:sz w:val="24"/>
                <w:szCs w:val="24"/>
                <w:lang w:val="sr-Cyrl-RS"/>
              </w:rPr>
              <w:lastRenderedPageBreak/>
              <w:t>„Привремено одузети предмети враћају се власнику или држаоцу кад поступак инспекцијског надзора не буде окончан изрицањем управне мере трајног одузимања, односно кад се поступак за кривично дело, привредни преступ или прекршај не заврши одлуком о одузимању предмета, као и у другим случајевима кад не постоје законски услови за њихово трајно одузимање.“</w:t>
            </w:r>
          </w:p>
          <w:p w:rsidR="004934DA" w:rsidRPr="004934DA" w:rsidRDefault="004934DA" w:rsidP="004934DA">
            <w:pPr>
              <w:jc w:val="both"/>
              <w:rPr>
                <w:sz w:val="24"/>
                <w:szCs w:val="24"/>
                <w:lang w:val="sr-Cyrl-RS"/>
              </w:rPr>
            </w:pPr>
          </w:p>
        </w:tc>
      </w:tr>
      <w:tr w:rsidR="004934DA" w:rsidRPr="003A6866" w:rsidTr="007263DC">
        <w:tc>
          <w:tcPr>
            <w:tcW w:w="710" w:type="dxa"/>
          </w:tcPr>
          <w:p w:rsidR="004934DA" w:rsidRPr="007B3C08" w:rsidRDefault="004934DA" w:rsidP="006B22D7">
            <w:pPr>
              <w:pStyle w:val="ListParagraph"/>
              <w:numPr>
                <w:ilvl w:val="0"/>
                <w:numId w:val="3"/>
              </w:numPr>
              <w:contextualSpacing/>
              <w:jc w:val="center"/>
              <w:rPr>
                <w:lang w:val="sr-Cyrl-RS"/>
              </w:rPr>
            </w:pPr>
          </w:p>
        </w:tc>
        <w:tc>
          <w:tcPr>
            <w:tcW w:w="1290" w:type="dxa"/>
          </w:tcPr>
          <w:p w:rsidR="004934DA" w:rsidRDefault="004934DA" w:rsidP="007263DC">
            <w:pPr>
              <w:jc w:val="both"/>
              <w:rPr>
                <w:b/>
                <w:shd w:val="clear" w:color="auto" w:fill="FFFFFF"/>
                <w:lang w:val="sr-Cyrl-RS"/>
              </w:rPr>
            </w:pPr>
            <w:r>
              <w:rPr>
                <w:b/>
                <w:shd w:val="clear" w:color="auto" w:fill="FFFFFF"/>
                <w:lang w:val="sr-Cyrl-RS"/>
              </w:rPr>
              <w:t>МУСТ</w:t>
            </w:r>
          </w:p>
        </w:tc>
        <w:tc>
          <w:tcPr>
            <w:tcW w:w="992" w:type="dxa"/>
          </w:tcPr>
          <w:p w:rsidR="004934DA" w:rsidRDefault="004934DA" w:rsidP="007263DC">
            <w:pPr>
              <w:jc w:val="both"/>
              <w:rPr>
                <w:lang w:val="sr-Cyrl-RS"/>
              </w:rPr>
            </w:pPr>
            <w:r>
              <w:rPr>
                <w:lang w:val="sr-Cyrl-RS"/>
              </w:rPr>
              <w:t>Чл. 15.</w:t>
            </w:r>
          </w:p>
        </w:tc>
        <w:tc>
          <w:tcPr>
            <w:tcW w:w="6988" w:type="dxa"/>
          </w:tcPr>
          <w:p w:rsidR="004934DA" w:rsidRDefault="0003429D" w:rsidP="00387FF5">
            <w:pPr>
              <w:adjustRightInd w:val="0"/>
              <w:jc w:val="both"/>
              <w:rPr>
                <w:rFonts w:eastAsia="ArialMT"/>
                <w:lang w:val="sr-Cyrl-RS"/>
              </w:rPr>
            </w:pPr>
            <w:r>
              <w:rPr>
                <w:rFonts w:eastAsia="ArialMT"/>
                <w:lang w:val="sr-Cyrl-RS"/>
              </w:rPr>
              <w:t>-н</w:t>
            </w:r>
            <w:r w:rsidR="004934DA" w:rsidRPr="004934DA">
              <w:rPr>
                <w:rFonts w:eastAsia="ArialMT"/>
                <w:lang w:val="sr-Cyrl-RS"/>
              </w:rPr>
              <w:t>ов став 13. у делу одредбе прописује „...као и у управном извршењу решења донетог у поступку инспекцијског надзора.“ који као да имплицира неко друго решење а не решење из члана 28. и 33. ЗИН-а, па се предлаже „...као и у управном извршењу наведене управне мере“ без чланова 28. и 33. ЗИН-а; текст овог новог става проширити навођењем потврде;</w:t>
            </w:r>
          </w:p>
        </w:tc>
        <w:tc>
          <w:tcPr>
            <w:tcW w:w="3785" w:type="dxa"/>
          </w:tcPr>
          <w:p w:rsidR="004934DA" w:rsidRPr="004934DA" w:rsidRDefault="004934DA" w:rsidP="004934DA">
            <w:pPr>
              <w:jc w:val="both"/>
              <w:rPr>
                <w:sz w:val="24"/>
                <w:szCs w:val="24"/>
                <w:lang w:val="sr-Cyrl-RS"/>
              </w:rPr>
            </w:pPr>
            <w:r>
              <w:rPr>
                <w:sz w:val="24"/>
                <w:szCs w:val="24"/>
                <w:lang w:val="sr-Cyrl-RS"/>
              </w:rPr>
              <w:t>Коментар се не може прихватити</w:t>
            </w:r>
            <w:r w:rsidRPr="004934DA">
              <w:rPr>
                <w:sz w:val="24"/>
                <w:szCs w:val="24"/>
                <w:lang w:val="sr-Cyrl-RS"/>
              </w:rPr>
              <w:t>, јер до одузимања предмета може доћи у поступку управног извршења непосредном принудом и решења којима је изречена мера забране, ако се извршење не може спровести на други начин.</w:t>
            </w:r>
          </w:p>
          <w:p w:rsidR="004934DA" w:rsidRDefault="004934DA" w:rsidP="004934DA">
            <w:pPr>
              <w:jc w:val="both"/>
              <w:rPr>
                <w:sz w:val="24"/>
                <w:szCs w:val="24"/>
                <w:lang w:val="sr-Cyrl-RS"/>
              </w:rPr>
            </w:pPr>
            <w:r w:rsidRPr="004934DA">
              <w:rPr>
                <w:sz w:val="24"/>
                <w:szCs w:val="24"/>
                <w:lang w:val="sr-Cyrl-RS"/>
              </w:rPr>
              <w:t xml:space="preserve">Одредба је сагласана члану 200. ЗУП, којим је прописано да се извршење спроводи непосредном принудом ако сврха извршења обавезе не може да се постигне извршењем преко другог лица или изрицањем новчане казне, као и да се непосредна принуда примењује </w:t>
            </w:r>
            <w:r w:rsidRPr="004934DA">
              <w:rPr>
                <w:sz w:val="24"/>
                <w:szCs w:val="24"/>
                <w:lang w:val="sr-Cyrl-RS"/>
              </w:rPr>
              <w:lastRenderedPageBreak/>
              <w:t>и ако извршење друкчије не може да се спроведе у потребном року, а природа обавезе то дозвољава и пропис не забрањује.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Чл. 16.</w:t>
            </w:r>
          </w:p>
        </w:tc>
        <w:tc>
          <w:tcPr>
            <w:tcW w:w="6988" w:type="dxa"/>
          </w:tcPr>
          <w:p w:rsidR="006B22D7" w:rsidRPr="000C1D21" w:rsidRDefault="00387FF5" w:rsidP="007263DC">
            <w:pPr>
              <w:autoSpaceDE w:val="0"/>
              <w:autoSpaceDN w:val="0"/>
              <w:adjustRightInd w:val="0"/>
              <w:jc w:val="both"/>
              <w:rPr>
                <w:bCs/>
                <w:lang w:val="sr-Cyrl-RS"/>
              </w:rPr>
            </w:pPr>
            <w:r w:rsidRPr="00387FF5">
              <w:rPr>
                <w:bCs/>
                <w:lang w:val="sr-Cyrl-RS"/>
              </w:rPr>
              <w:t>- члан 16. Нацрта којим се мења наслов изнад члана 25. ЗИН-а тако што уместо „Мере управљене према надзираном субјекту и њихова сразмерност“ стоји „Управне мере“, а управне мере су и ЗИН-ом и Нацртом прописани закључци и решења којим се не окончава управни поступак инспекцијског надзора већ се истим управља, због чега би сва требала бити садржана у овом члану с обзиром на нови наслов; како из става 1. овог члана произилази да се исти односи на мере којима се окончава инспекцијски поступак, предлаже се да наслов изнад члана 25. Нацрта уместо „Управне мере“ буде: „Управне мере којим се окончава поступак инспекцијског надзора и њихова сразмерност“ јер се тад не мора и не треба вршити понављање и пребацивање свих закључака и решења којима се управља поступком у члан 25. ЗИН-а;</w:t>
            </w:r>
          </w:p>
        </w:tc>
        <w:tc>
          <w:tcPr>
            <w:tcW w:w="3785" w:type="dxa"/>
          </w:tcPr>
          <w:p w:rsidR="004934DA" w:rsidRPr="004934DA" w:rsidRDefault="004934DA" w:rsidP="004934DA">
            <w:pPr>
              <w:jc w:val="both"/>
              <w:rPr>
                <w:lang w:val="sr-Cyrl-RS"/>
              </w:rPr>
            </w:pPr>
            <w:r>
              <w:rPr>
                <w:lang w:val="sr-Cyrl-RS"/>
              </w:rPr>
              <w:t>Коментар</w:t>
            </w:r>
            <w:r w:rsidRPr="004934DA">
              <w:rPr>
                <w:lang w:val="sr-Cyrl-RS"/>
              </w:rPr>
              <w:t xml:space="preserve"> се не може прихватити.</w:t>
            </w:r>
          </w:p>
          <w:p w:rsidR="006B22D7" w:rsidRPr="007B3C08" w:rsidRDefault="004934DA" w:rsidP="004934DA">
            <w:pPr>
              <w:jc w:val="both"/>
              <w:rPr>
                <w:lang w:val="sr-Cyrl-RS"/>
              </w:rPr>
            </w:pPr>
            <w:r w:rsidRPr="004934DA">
              <w:rPr>
                <w:lang w:val="sr-Cyrl-RS"/>
              </w:rPr>
              <w:t>Предложене измене и допуне Нацрта закона прате систематику Закона о инспекцијском надзору.</w:t>
            </w:r>
          </w:p>
        </w:tc>
      </w:tr>
      <w:tr w:rsidR="00162A1B" w:rsidRPr="003A6866" w:rsidTr="007263DC">
        <w:tc>
          <w:tcPr>
            <w:tcW w:w="710" w:type="dxa"/>
          </w:tcPr>
          <w:p w:rsidR="00162A1B" w:rsidRPr="007B3C08" w:rsidRDefault="00162A1B" w:rsidP="006B22D7">
            <w:pPr>
              <w:pStyle w:val="ListParagraph"/>
              <w:numPr>
                <w:ilvl w:val="0"/>
                <w:numId w:val="3"/>
              </w:numPr>
              <w:contextualSpacing/>
              <w:jc w:val="center"/>
              <w:rPr>
                <w:lang w:val="sr-Cyrl-RS"/>
              </w:rPr>
            </w:pPr>
          </w:p>
        </w:tc>
        <w:tc>
          <w:tcPr>
            <w:tcW w:w="1290" w:type="dxa"/>
          </w:tcPr>
          <w:p w:rsidR="00162A1B" w:rsidRPr="00387FF5" w:rsidRDefault="00162A1B" w:rsidP="007263DC">
            <w:pPr>
              <w:jc w:val="both"/>
              <w:rPr>
                <w:b/>
                <w:shd w:val="clear" w:color="auto" w:fill="FFFFFF"/>
                <w:lang w:val="sr-Cyrl-RS"/>
              </w:rPr>
            </w:pPr>
            <w:r>
              <w:rPr>
                <w:b/>
                <w:shd w:val="clear" w:color="auto" w:fill="FFFFFF"/>
                <w:lang w:val="sr-Cyrl-RS"/>
              </w:rPr>
              <w:t>МУСТ</w:t>
            </w:r>
          </w:p>
        </w:tc>
        <w:tc>
          <w:tcPr>
            <w:tcW w:w="992" w:type="dxa"/>
          </w:tcPr>
          <w:p w:rsidR="00162A1B" w:rsidRDefault="00162A1B" w:rsidP="007263DC">
            <w:pPr>
              <w:jc w:val="both"/>
              <w:rPr>
                <w:lang w:val="sr-Cyrl-RS"/>
              </w:rPr>
            </w:pPr>
            <w:r>
              <w:rPr>
                <w:lang w:val="sr-Cyrl-RS"/>
              </w:rPr>
              <w:t>Чл. 16.</w:t>
            </w:r>
          </w:p>
        </w:tc>
        <w:tc>
          <w:tcPr>
            <w:tcW w:w="6988" w:type="dxa"/>
          </w:tcPr>
          <w:p w:rsidR="00162A1B" w:rsidRPr="00387FF5" w:rsidRDefault="00162A1B" w:rsidP="007263DC">
            <w:pPr>
              <w:adjustRightInd w:val="0"/>
              <w:jc w:val="both"/>
              <w:rPr>
                <w:bCs/>
                <w:lang w:val="sr-Cyrl-RS"/>
              </w:rPr>
            </w:pPr>
            <w:r>
              <w:rPr>
                <w:bCs/>
                <w:lang w:val="sr-Cyrl-RS"/>
              </w:rPr>
              <w:t>П</w:t>
            </w:r>
            <w:r w:rsidRPr="00162A1B">
              <w:rPr>
                <w:bCs/>
                <w:lang w:val="sr-Cyrl-RS"/>
              </w:rPr>
              <w:t>редлаже се да се наслов изнад члана 27. ЗИН-а измени из „Мере за отклањање незаконитости“ у „Мера наредбе односно налагања или предлагања отклањања незаконитости изречена на записник“;</w:t>
            </w:r>
          </w:p>
        </w:tc>
        <w:tc>
          <w:tcPr>
            <w:tcW w:w="3785" w:type="dxa"/>
          </w:tcPr>
          <w:p w:rsidR="00162A1B" w:rsidRPr="00162A1B" w:rsidRDefault="00162A1B" w:rsidP="00162A1B">
            <w:pPr>
              <w:jc w:val="both"/>
              <w:rPr>
                <w:lang w:val="sr-Cyrl-RS"/>
              </w:rPr>
            </w:pPr>
            <w:r>
              <w:rPr>
                <w:lang w:val="sr-Cyrl-RS"/>
              </w:rPr>
              <w:t>Коментар</w:t>
            </w:r>
            <w:r w:rsidRPr="00162A1B">
              <w:rPr>
                <w:lang w:val="sr-Cyrl-RS"/>
              </w:rPr>
              <w:t xml:space="preserve"> се не може прихватити.</w:t>
            </w:r>
          </w:p>
          <w:p w:rsidR="00162A1B" w:rsidRDefault="00162A1B" w:rsidP="00162A1B">
            <w:pPr>
              <w:jc w:val="both"/>
              <w:rPr>
                <w:lang w:val="sr-Cyrl-RS"/>
              </w:rPr>
            </w:pPr>
            <w:r w:rsidRPr="00162A1B">
              <w:rPr>
                <w:lang w:val="sr-Cyrl-RS"/>
              </w:rPr>
              <w:t>Предложене измене и допуне Нацрта закона прате систематику Закона о инспекцијском надзору.</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Чл. 17.</w:t>
            </w:r>
          </w:p>
        </w:tc>
        <w:tc>
          <w:tcPr>
            <w:tcW w:w="6988" w:type="dxa"/>
          </w:tcPr>
          <w:p w:rsidR="00162A1B" w:rsidRPr="000C1D21" w:rsidRDefault="00387FF5" w:rsidP="00162A1B">
            <w:pPr>
              <w:adjustRightInd w:val="0"/>
              <w:jc w:val="both"/>
              <w:rPr>
                <w:bCs/>
                <w:lang w:val="sr-Cyrl-RS"/>
              </w:rPr>
            </w:pPr>
            <w:r w:rsidRPr="00387FF5">
              <w:rPr>
                <w:bCs/>
                <w:lang w:val="sr-Cyrl-RS"/>
              </w:rPr>
              <w:t xml:space="preserve">- члан 17. Нацрта којим се потпуно мења целокупан члан 28. ЗИН-а и предлаже се нов наслов изнад тог члана: „Мере наредбе односно налагања, забране или одузимања“; </w:t>
            </w:r>
          </w:p>
          <w:p w:rsidR="006B22D7" w:rsidRPr="000C1D21" w:rsidRDefault="006B22D7" w:rsidP="00387FF5">
            <w:pPr>
              <w:autoSpaceDE w:val="0"/>
              <w:autoSpaceDN w:val="0"/>
              <w:adjustRightInd w:val="0"/>
              <w:jc w:val="both"/>
              <w:rPr>
                <w:bCs/>
                <w:lang w:val="sr-Cyrl-RS"/>
              </w:rPr>
            </w:pPr>
          </w:p>
        </w:tc>
        <w:tc>
          <w:tcPr>
            <w:tcW w:w="3785" w:type="dxa"/>
          </w:tcPr>
          <w:p w:rsidR="00162A1B" w:rsidRPr="00162A1B" w:rsidRDefault="00162A1B" w:rsidP="00162A1B">
            <w:pPr>
              <w:jc w:val="both"/>
              <w:rPr>
                <w:lang w:val="sr-Cyrl-RS"/>
              </w:rPr>
            </w:pPr>
            <w:r>
              <w:rPr>
                <w:lang w:val="sr-Cyrl-RS"/>
              </w:rPr>
              <w:t>Коментар</w:t>
            </w:r>
            <w:r w:rsidRPr="00162A1B">
              <w:rPr>
                <w:lang w:val="sr-Cyrl-RS"/>
              </w:rPr>
              <w:t xml:space="preserve"> се не може прихватити.</w:t>
            </w:r>
          </w:p>
          <w:p w:rsidR="006B22D7" w:rsidRPr="007B3C08" w:rsidRDefault="00162A1B" w:rsidP="00162A1B">
            <w:pPr>
              <w:jc w:val="both"/>
              <w:rPr>
                <w:lang w:val="sr-Cyrl-RS"/>
              </w:rPr>
            </w:pPr>
            <w:r w:rsidRPr="00162A1B">
              <w:rPr>
                <w:lang w:val="sr-Cyrl-RS"/>
              </w:rPr>
              <w:t>Предложене измене и допуне Нацрта закона прате систематику Закона о инспекцијском надзору.</w:t>
            </w:r>
          </w:p>
        </w:tc>
      </w:tr>
      <w:tr w:rsidR="00162A1B" w:rsidRPr="003A6866" w:rsidTr="007263DC">
        <w:tc>
          <w:tcPr>
            <w:tcW w:w="710" w:type="dxa"/>
          </w:tcPr>
          <w:p w:rsidR="00162A1B" w:rsidRPr="007B3C08" w:rsidRDefault="00162A1B" w:rsidP="006B22D7">
            <w:pPr>
              <w:pStyle w:val="ListParagraph"/>
              <w:numPr>
                <w:ilvl w:val="0"/>
                <w:numId w:val="3"/>
              </w:numPr>
              <w:contextualSpacing/>
              <w:jc w:val="center"/>
              <w:rPr>
                <w:lang w:val="sr-Cyrl-RS"/>
              </w:rPr>
            </w:pPr>
          </w:p>
        </w:tc>
        <w:tc>
          <w:tcPr>
            <w:tcW w:w="1290" w:type="dxa"/>
          </w:tcPr>
          <w:p w:rsidR="00162A1B" w:rsidRPr="00387FF5" w:rsidRDefault="00162A1B" w:rsidP="007263DC">
            <w:pPr>
              <w:jc w:val="both"/>
              <w:rPr>
                <w:b/>
                <w:shd w:val="clear" w:color="auto" w:fill="FFFFFF"/>
                <w:lang w:val="sr-Cyrl-RS"/>
              </w:rPr>
            </w:pPr>
            <w:r>
              <w:rPr>
                <w:b/>
                <w:shd w:val="clear" w:color="auto" w:fill="FFFFFF"/>
                <w:lang w:val="sr-Cyrl-RS"/>
              </w:rPr>
              <w:t>МУСТ</w:t>
            </w:r>
          </w:p>
        </w:tc>
        <w:tc>
          <w:tcPr>
            <w:tcW w:w="992" w:type="dxa"/>
          </w:tcPr>
          <w:p w:rsidR="00162A1B" w:rsidRDefault="00162A1B" w:rsidP="007263DC">
            <w:pPr>
              <w:jc w:val="both"/>
              <w:rPr>
                <w:lang w:val="sr-Cyrl-RS"/>
              </w:rPr>
            </w:pPr>
            <w:r>
              <w:rPr>
                <w:lang w:val="sr-Cyrl-RS"/>
              </w:rPr>
              <w:t>Чл. 17.</w:t>
            </w:r>
          </w:p>
        </w:tc>
        <w:tc>
          <w:tcPr>
            <w:tcW w:w="6988" w:type="dxa"/>
          </w:tcPr>
          <w:p w:rsidR="00162A1B" w:rsidRPr="00387FF5" w:rsidRDefault="00162A1B" w:rsidP="00162A1B">
            <w:pPr>
              <w:adjustRightInd w:val="0"/>
              <w:jc w:val="both"/>
              <w:rPr>
                <w:bCs/>
                <w:lang w:val="sr-Cyrl-RS"/>
              </w:rPr>
            </w:pPr>
            <w:r>
              <w:rPr>
                <w:bCs/>
                <w:lang w:val="sr-Cyrl-RS"/>
              </w:rPr>
              <w:t>-</w:t>
            </w:r>
            <w:r w:rsidRPr="00387FF5">
              <w:rPr>
                <w:bCs/>
                <w:lang w:val="sr-Cyrl-RS"/>
              </w:rPr>
              <w:t xml:space="preserve">мере налагања, забране и одузимања су три различите мере, које могу бити прописане посебним законом у комбинацији, али то из овог члана не произилази; </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 xml:space="preserve">нови став 1. нејасан, јер је комбинација две мере, што не мора бити ако није прописано посебним прописом, и јер се у инспекцијском надзору надзираном субјекту изриче мера забране или налагања до момента усклађивања пословања тог сујекта са прописима, или до момента одустанка тог субјекта од обављања те делатности, а не до момента окончања прекршајног, кривичног или поступка по привредним преступима; такође постоје посебни закони којима је прописано да се роба одузима трајно (Закон о трговини); потребно разјаснити члан; </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 xml:space="preserve">нови став 2. противречи претходном члану 27. којим је прописано да се на записник могу изрицати само мере налагања и предлагања тј. наредбе те треба брисати део „привремене забране обављања делатности или вршења активности“, или је погрешно стављен један зарез који тотално мења смисао новог става 2. која би онда била потпуно јасна (уместо „Инспектор је овлашћен да, без остављања рока за отклањање незаконитости, решењем изрекне меру...“ изгледа треба да </w:t>
            </w:r>
            <w:r w:rsidRPr="00387FF5">
              <w:rPr>
                <w:bCs/>
                <w:lang w:val="sr-Cyrl-RS"/>
              </w:rPr>
              <w:lastRenderedPageBreak/>
              <w:t>стоји „Инспектор је овлашћен да, без остављања рока за отклањање незаконитости решењем, изрекне меру...“); потребно је или померити зарез, или појаснити став 2; овај став би требало да буде став 1. јер је прва мера у наслову мера наредбе (ваљда налагања);</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нови став 3. је у погледу рокова противан посебним прописима из области трговине, верујем и посебним законима из других области, па би се примењивали посебни закони (Lex specialis derogat legi generali), због чега је на крају одредбе потребно прописати „уколико је то прописано посебним законима“;</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у новом ставу 1, 2. и 3. се уводи и нека мера ограничења, поставља се питање шта је то, да ли је то мера наредбе тј. налагања, у ком случају треба преформулисати текст сваког наведеног става;</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 xml:space="preserve">нови став 4. прописује меру одузимања које може бити и трајно, при чему није прописано да се одузима предмет којим је извршена повреда прописа, а нејасно је како је извршена повреда прописа према предмету; </w:t>
            </w:r>
          </w:p>
          <w:p w:rsidR="00162A1B" w:rsidRPr="00387FF5" w:rsidRDefault="00162A1B" w:rsidP="00162A1B">
            <w:pPr>
              <w:adjustRightInd w:val="0"/>
              <w:jc w:val="both"/>
              <w:rPr>
                <w:bCs/>
                <w:lang w:val="sr-Cyrl-RS"/>
              </w:rPr>
            </w:pPr>
            <w:r w:rsidRPr="00387FF5">
              <w:rPr>
                <w:bCs/>
                <w:lang w:val="sr-Cyrl-RS"/>
              </w:rPr>
              <w:t></w:t>
            </w:r>
            <w:r w:rsidRPr="00387FF5">
              <w:rPr>
                <w:bCs/>
                <w:lang w:val="sr-Cyrl-RS"/>
              </w:rPr>
              <w:tab/>
              <w:t>нови став 5. је нејасан, с обзиром да је печаћење у свари извршење мере привремене забране обављања делатности или вршења активности које је прописано у члану 41. ЗИН-а односно Нацрта и које је обавезно; осим ако се не ради о новој мери, на пример, у Закону о трговини као посебном закону поред мере привремене забране трговине одређеном робом односно пружања одређене услуге постоји и посебна мера привременог затварања продајног објекта;</w:t>
            </w:r>
          </w:p>
        </w:tc>
        <w:tc>
          <w:tcPr>
            <w:tcW w:w="3785" w:type="dxa"/>
          </w:tcPr>
          <w:p w:rsidR="00162A1B" w:rsidRPr="00162A1B" w:rsidRDefault="00162A1B" w:rsidP="00162A1B">
            <w:pPr>
              <w:jc w:val="both"/>
              <w:rPr>
                <w:lang w:val="sr-Cyrl-RS"/>
              </w:rPr>
            </w:pPr>
            <w:r w:rsidRPr="00162A1B">
              <w:rPr>
                <w:lang w:val="sr-Cyrl-RS"/>
              </w:rPr>
              <w:lastRenderedPageBreak/>
              <w:t>Коментари су у већем делу (директно или индиректно) оправдани, тако да текст новог члана 28. гласи:</w:t>
            </w:r>
          </w:p>
          <w:p w:rsidR="00162A1B" w:rsidRPr="00162A1B" w:rsidRDefault="00162A1B" w:rsidP="00162A1B">
            <w:pPr>
              <w:jc w:val="both"/>
              <w:rPr>
                <w:lang w:val="sr-Cyrl-RS"/>
              </w:rPr>
            </w:pPr>
            <w:r w:rsidRPr="00162A1B">
              <w:rPr>
                <w:lang w:val="sr-Cyrl-RS"/>
              </w:rPr>
              <w:t>„Мере наредбе, забране и одузимања</w:t>
            </w:r>
          </w:p>
          <w:p w:rsidR="00162A1B" w:rsidRPr="00162A1B" w:rsidRDefault="00162A1B" w:rsidP="00162A1B">
            <w:pPr>
              <w:jc w:val="both"/>
              <w:rPr>
                <w:lang w:val="sr-Cyrl-RS"/>
              </w:rPr>
            </w:pPr>
            <w:r w:rsidRPr="00162A1B">
              <w:rPr>
                <w:lang w:val="sr-Cyrl-RS"/>
              </w:rPr>
              <w:t>Члан 28.</w:t>
            </w:r>
          </w:p>
          <w:p w:rsidR="00162A1B" w:rsidRPr="00162A1B" w:rsidRDefault="00162A1B" w:rsidP="00162A1B">
            <w:pPr>
              <w:jc w:val="both"/>
              <w:rPr>
                <w:lang w:val="sr-Cyrl-RS"/>
              </w:rPr>
            </w:pPr>
            <w:r w:rsidRPr="00162A1B">
              <w:rPr>
                <w:lang w:val="sr-Cyrl-RS"/>
              </w:rPr>
              <w:t>Ако надзирани субјекат не отклони незаконитост у остављеном року, инспектор је овлашћен да решењем изрекне меру којом му привремено, до отклањања незаконитости, забрањује обављање делатности или вршење активности.</w:t>
            </w:r>
          </w:p>
          <w:p w:rsidR="00162A1B" w:rsidRPr="00162A1B" w:rsidRDefault="00162A1B" w:rsidP="00162A1B">
            <w:pPr>
              <w:jc w:val="both"/>
              <w:rPr>
                <w:lang w:val="sr-Cyrl-RS"/>
              </w:rPr>
            </w:pPr>
            <w:r w:rsidRPr="00162A1B">
              <w:rPr>
                <w:lang w:val="sr-Cyrl-RS"/>
              </w:rPr>
              <w:t xml:space="preserve">Инспектор је овлашћен да, без остављања рока за отклањање незаконитости, решењем изрекне меру привремене забране обављања делатности или вршења активности, ако је неопходно да се, сагласно </w:t>
            </w:r>
            <w:r w:rsidRPr="00162A1B">
              <w:rPr>
                <w:lang w:val="sr-Cyrl-RS"/>
              </w:rPr>
              <w:lastRenderedPageBreak/>
              <w:t>делокругу инспекције, предузму хитне мере ради заштите живота или здравља људи, животне средине, биљног или животињског света, односно другог значајнијег јавног интереса.</w:t>
            </w:r>
          </w:p>
          <w:p w:rsidR="00162A1B" w:rsidRPr="00162A1B" w:rsidRDefault="00162A1B" w:rsidP="00162A1B">
            <w:pPr>
              <w:jc w:val="both"/>
              <w:rPr>
                <w:lang w:val="sr-Cyrl-RS"/>
              </w:rPr>
            </w:pPr>
            <w:r w:rsidRPr="00162A1B">
              <w:rPr>
                <w:lang w:val="sr-Cyrl-RS"/>
              </w:rPr>
              <w:t>Ако надзирани субјекат, у року од две године након престанка мере привремене забране из ст. 1. и 2. овог члана, понови повреду прописа због које је инспектор изрекао ову меру, инспектор може да изрекне нову меру привремене забране у дужем трајању него први пут, као и да код сваког наредног понављања повреде прописа изрекне меру у дужем трајању него претходни пут.</w:t>
            </w:r>
          </w:p>
          <w:p w:rsidR="00162A1B" w:rsidRPr="00162A1B" w:rsidRDefault="00162A1B" w:rsidP="00162A1B">
            <w:pPr>
              <w:jc w:val="both"/>
              <w:rPr>
                <w:lang w:val="sr-Cyrl-RS"/>
              </w:rPr>
            </w:pPr>
            <w:r w:rsidRPr="00162A1B">
              <w:rPr>
                <w:lang w:val="sr-Cyrl-RS"/>
              </w:rPr>
              <w:t>Инспектор је овлашћен да предложи надлежном суду да надзираном субјекту у прекршајном поступку, поступку за привредни преступ или кривичном поступку изрекне заштитну меру, односно меру безбедности забране обављања делатности и да, до правноснажне одлуке суда о тој мери, решењем изрекне меру привремене забране обављања делатности.</w:t>
            </w:r>
          </w:p>
          <w:p w:rsidR="00162A1B" w:rsidRPr="00162A1B" w:rsidRDefault="00162A1B" w:rsidP="00162A1B">
            <w:pPr>
              <w:jc w:val="both"/>
              <w:rPr>
                <w:lang w:val="sr-Cyrl-RS"/>
              </w:rPr>
            </w:pPr>
            <w:r w:rsidRPr="00162A1B">
              <w:rPr>
                <w:lang w:val="sr-Cyrl-RS"/>
              </w:rPr>
              <w:t>Инспектор привремено или трајно одузима документацију, робу и друге предмете и животиње, који су употребљени или намењени за повреду прописа или су повредом прописа прибављени или настали, односно ако је неопходно да се, сагласно делокругу инспекције, предузму хитне мере ради заштите живота или здравља људи, животне средине, биљног или животињског света, односно другог значајнијег јавног интереса.</w:t>
            </w:r>
          </w:p>
          <w:p w:rsidR="00162A1B" w:rsidRPr="00162A1B" w:rsidRDefault="00162A1B" w:rsidP="00162A1B">
            <w:pPr>
              <w:jc w:val="both"/>
              <w:rPr>
                <w:lang w:val="sr-Cyrl-RS"/>
              </w:rPr>
            </w:pPr>
            <w:r w:rsidRPr="00162A1B">
              <w:rPr>
                <w:lang w:val="sr-Cyrl-RS"/>
              </w:rPr>
              <w:lastRenderedPageBreak/>
              <w:t>Инспектор може изрећи посебну меру наредбе, забране или одузимања (нпр. мера повлачења или опозивања производа, мере ограничења, мера уништавања предмета, мера уклањања објекта, мера повраћаја средстава и др), кад је то одређено посебним законом.“</w:t>
            </w:r>
          </w:p>
          <w:p w:rsidR="00162A1B" w:rsidRDefault="00162A1B" w:rsidP="00162A1B">
            <w:pPr>
              <w:jc w:val="both"/>
              <w:rPr>
                <w:lang w:val="sr-Cyrl-RS"/>
              </w:rPr>
            </w:pPr>
            <w:r w:rsidRPr="00162A1B">
              <w:rPr>
                <w:lang w:val="sr-Cyrl-RS"/>
              </w:rPr>
              <w:t>Мере ограничења задржане су само у последњем ставу, који се везује за посебне мере прописане посебним законом. Мере ограничења прописане су Законом о општој безбедности производа (члан 18. „Мере које предузимају надлежни инспектори“), Законом о безбедности хране и др. посебним законима.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FF5">
              <w:rPr>
                <w:b/>
                <w:shd w:val="clear" w:color="auto" w:fill="FFFFFF"/>
                <w:lang w:val="sr-Cyrl-RS"/>
              </w:rPr>
              <w:t>МУСТ</w:t>
            </w:r>
          </w:p>
        </w:tc>
        <w:tc>
          <w:tcPr>
            <w:tcW w:w="992" w:type="dxa"/>
          </w:tcPr>
          <w:p w:rsidR="006B22D7" w:rsidRPr="007B3C08" w:rsidRDefault="00387FF5" w:rsidP="007263DC">
            <w:pPr>
              <w:jc w:val="both"/>
              <w:rPr>
                <w:lang w:val="sr-Cyrl-RS"/>
              </w:rPr>
            </w:pPr>
            <w:r>
              <w:rPr>
                <w:lang w:val="sr-Cyrl-RS"/>
              </w:rPr>
              <w:t>Чл</w:t>
            </w:r>
            <w:r w:rsidR="006B22D7" w:rsidRPr="007B3C08">
              <w:rPr>
                <w:lang w:val="sr-Cyrl-RS"/>
              </w:rPr>
              <w:t>.</w:t>
            </w:r>
            <w:r>
              <w:rPr>
                <w:lang w:val="sr-Cyrl-RS"/>
              </w:rPr>
              <w:t xml:space="preserve"> 19.</w:t>
            </w:r>
          </w:p>
        </w:tc>
        <w:tc>
          <w:tcPr>
            <w:tcW w:w="6988" w:type="dxa"/>
          </w:tcPr>
          <w:p w:rsidR="006B22D7" w:rsidRPr="000C1D21" w:rsidRDefault="00387FF5" w:rsidP="007263DC">
            <w:pPr>
              <w:autoSpaceDE w:val="0"/>
              <w:autoSpaceDN w:val="0"/>
              <w:adjustRightInd w:val="0"/>
              <w:jc w:val="both"/>
              <w:rPr>
                <w:bCs/>
                <w:lang w:val="sr-Cyrl-RS"/>
              </w:rPr>
            </w:pPr>
            <w:r w:rsidRPr="00387FF5">
              <w:rPr>
                <w:bCs/>
                <w:lang w:val="sr-Cyrl-RS"/>
              </w:rPr>
              <w:t>- члан 19. Нацрта којим се мења члан 33. ЗИН-а о нерегистрованом субјекту; у погледу измењеног става 4. се указује да исти није јасан (да ли је вршење инспекцијског надзора или вршење прикривене куповине, или оба у свако доба дана и ноћи не може се утврдити) те га треба преформулисати да буде јаснији; у погледу новог става 5. којим се прописује решење са мерама нерегистрованом субјекту указује се да није тачно да се забрањује обављање делатности или вршење активности нерегистрованом субјекту до испуњења за то прописаних услова, већ и до отклањања незаконитости нпр. нерегистровани субјект престе са обављањем истих и неће да се региструје, што је прописано и у новом члану 28. Нацрта, те се предлаже измена у складу са наведеним;</w:t>
            </w:r>
          </w:p>
        </w:tc>
        <w:tc>
          <w:tcPr>
            <w:tcW w:w="3785" w:type="dxa"/>
          </w:tcPr>
          <w:p w:rsidR="006B22D7" w:rsidRPr="007B3C08" w:rsidRDefault="00162A1B" w:rsidP="00387FF5">
            <w:pPr>
              <w:jc w:val="both"/>
              <w:rPr>
                <w:lang w:val="sr-Latn-RS"/>
              </w:rPr>
            </w:pPr>
            <w:r>
              <w:rPr>
                <w:lang w:val="sr-Cyrl-RS"/>
              </w:rPr>
              <w:t xml:space="preserve">Коментар се прихвата. </w:t>
            </w:r>
            <w:r w:rsidRPr="00162A1B">
              <w:rPr>
                <w:lang w:val="sr-Latn-RS"/>
              </w:rPr>
              <w:t>Одредбе закона се читају и тумаче логички и смислено. Други део коментара је основан, па је проширена одредба у делу забране, тако да гласи: „...забрањује да обавља делатност или врши активност до испуњења за то прописаних услова, односно до отклањања незаконитости;“</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387FF5"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 21</w:t>
            </w:r>
          </w:p>
        </w:tc>
        <w:tc>
          <w:tcPr>
            <w:tcW w:w="6988" w:type="dxa"/>
          </w:tcPr>
          <w:p w:rsidR="006B22D7" w:rsidRPr="000C1D21" w:rsidRDefault="00796F48" w:rsidP="007263DC">
            <w:pPr>
              <w:autoSpaceDE w:val="0"/>
              <w:autoSpaceDN w:val="0"/>
              <w:adjustRightInd w:val="0"/>
              <w:jc w:val="both"/>
              <w:rPr>
                <w:bCs/>
                <w:lang w:val="sr-Cyrl-RS"/>
              </w:rPr>
            </w:pPr>
            <w:r w:rsidRPr="00796F48">
              <w:rPr>
                <w:bCs/>
                <w:lang w:val="sr-Cyrl-RS"/>
              </w:rPr>
              <w:t xml:space="preserve">- члан 21. Нацрта мења и допуњује члан 41. ЗИН-а који прописује извршење решења; у ставу 2. предлаже се да уместо „руководиоцу инспекције“ треба да стоји „руководиоцу инспекције – главном инспектору“, и уместо „руководиоца инспекције“ треба да стоји „руководиоца инспекције – главног инспектора“, а у новом ставу 3. уместо „Руководилац инспекције“ треба да стоји „Руководилац инспекције – главни инспектор“; новим ставовима 3. и 4. члана 41. ЗИН-а мења се рок извршења са одређеног (рока одређеног решењем односно рока од 15 дана од дана извршности ако рок у решењу које се извршава није прописан - по ЗУП-у) на неодређено и арбитрерно јер га Планом управног извршења одређује руководилац инспекције, што није регулисање извршења на бољи начин; неспорно је да због нижих плата а веома одговорног посла инспектора има све мање, те да можда не могу у прописаним роковима извршити решења које доносе, али то није нешто </w:t>
            </w:r>
            <w:r w:rsidRPr="00796F48">
              <w:rPr>
                <w:bCs/>
                <w:lang w:val="sr-Cyrl-RS"/>
              </w:rPr>
              <w:lastRenderedPageBreak/>
              <w:t>због чега се мењају прописи о извршењу, тим пре што се наведеним новим ставовима обесмишљава цео инспекцијски надзор, с обзиром да се надзирани субјекти придржавају закона због страха од извршења; ови нови ставови 3. и 4. нису у сагласности са начелом предвидивости и начелом заштите права странака и остваривања јавног интереса ЗУП-а због чега нису испуњени услови прописани чланом 3. став 2. ЗУП-а за уређивање овог питања посебним законом другачије од ЗУП-а, па се предлаже њихово брисање; у новом ставу 6. члана 41. ЗИН-а је потребно прописати да жалба изјављена на решење не одлаже његово извршење, а како није потребно наводити да је реч о прекршају јер то произилази из казнених одредби Нацрта, предлаже се брисање дела одредбе: „...као и да због онемогућавања спровођења управног извршења поднесе захтев за покретање прекршајног поступка“; нови став 7. члана 41. ЗИН-а је непотребан јер је суштински исти као члан 197. ЗУП-а с тим што су одредбе ЗУП-а адекватније јер прописују да се извршење спроводи о трошку извршеника, па се предлаже брисање новог става 7; нови став 10. је непотребан јер је исто прописано чланом 198. ЗУП-а на адекватнији начин и прецизније, па се предлаже његово брисање; нови став 17. члана 41. ЗИН-а изменити тако да се пропише да се стручне службе и стручна лица ангажују на терет извршеника, али је проблем што инспектор може због овакве одредбе бити и одговоран (за к. дело, за материјалну штету) уколико дође до проблема везаних за безбедност; нови став 20. члана 41. ЗИН-а је непотребан с обзиром на прописану обавезу инспектора за иницирање кривичног поступка у члану 42. ЗИН-а и Нацрта, брисати; нови став 21. члана 41. ЗИН-а нејасан у погледу сходне примене чланова 24. и 28. овог Нацрта јер ти чланови не регулишу извршење, па се предлаже брисање тог дела или јасније формулисање истог уместо упућивања на наведене чланове;</w:t>
            </w:r>
          </w:p>
        </w:tc>
        <w:tc>
          <w:tcPr>
            <w:tcW w:w="3785" w:type="dxa"/>
          </w:tcPr>
          <w:p w:rsidR="00162A1B" w:rsidRPr="00162A1B" w:rsidRDefault="00162A1B" w:rsidP="00162A1B">
            <w:pPr>
              <w:jc w:val="both"/>
              <w:rPr>
                <w:lang w:val="sr-Cyrl-RS"/>
              </w:rPr>
            </w:pPr>
            <w:r>
              <w:rPr>
                <w:lang w:val="sr-Cyrl-RS"/>
              </w:rPr>
              <w:lastRenderedPageBreak/>
              <w:t>Коментари</w:t>
            </w:r>
            <w:r w:rsidRPr="00162A1B">
              <w:rPr>
                <w:lang w:val="sr-Cyrl-RS"/>
              </w:rPr>
              <w:t xml:space="preserve"> су делимично прихваћени, тако да нове одредбе овог члана гласе:</w:t>
            </w:r>
          </w:p>
          <w:p w:rsidR="00162A1B" w:rsidRPr="00162A1B" w:rsidRDefault="00162A1B" w:rsidP="00162A1B">
            <w:pPr>
              <w:jc w:val="both"/>
              <w:rPr>
                <w:lang w:val="sr-Cyrl-RS"/>
              </w:rPr>
            </w:pPr>
            <w:r w:rsidRPr="00162A1B">
              <w:rPr>
                <w:lang w:val="sr-Cyrl-RS"/>
              </w:rPr>
              <w:t xml:space="preserve">У члану 41. став 3. мења се и гласи: </w:t>
            </w:r>
          </w:p>
          <w:p w:rsidR="00162A1B" w:rsidRPr="00162A1B" w:rsidRDefault="00162A1B" w:rsidP="00162A1B">
            <w:pPr>
              <w:jc w:val="both"/>
              <w:rPr>
                <w:lang w:val="sr-Cyrl-RS"/>
              </w:rPr>
            </w:pPr>
            <w:r w:rsidRPr="00162A1B">
              <w:rPr>
                <w:lang w:val="sr-Cyrl-RS"/>
              </w:rPr>
              <w:t>„Руководилац инспекције или лице које он овласти периодично сачињава план управног извршења, у складу са потребама заштите јавног интереса, природом и значајем обавезе која се извршава, степеном хитности извршења, тежином последица које би наступиле услед неизвршења и временским редоследом извршности решења.“</w:t>
            </w:r>
          </w:p>
          <w:p w:rsidR="00162A1B" w:rsidRPr="00162A1B" w:rsidRDefault="00162A1B" w:rsidP="00162A1B">
            <w:pPr>
              <w:jc w:val="both"/>
              <w:rPr>
                <w:lang w:val="sr-Cyrl-RS"/>
              </w:rPr>
            </w:pPr>
            <w:r w:rsidRPr="00162A1B">
              <w:rPr>
                <w:lang w:val="sr-Cyrl-RS"/>
              </w:rPr>
              <w:lastRenderedPageBreak/>
              <w:t>После става 3, додају се нови ст. 4-8, који гласе:</w:t>
            </w:r>
          </w:p>
          <w:p w:rsidR="00162A1B" w:rsidRPr="00162A1B" w:rsidRDefault="00162A1B" w:rsidP="00162A1B">
            <w:pPr>
              <w:jc w:val="both"/>
              <w:rPr>
                <w:lang w:val="sr-Cyrl-RS"/>
              </w:rPr>
            </w:pPr>
            <w:r w:rsidRPr="00162A1B">
              <w:rPr>
                <w:lang w:val="sr-Cyrl-RS"/>
              </w:rPr>
              <w:t>„План управног изршења садржи податке о решењима која се извршавају, извршеницима, предмету, планираним средствима и начину извршења и планираном времену извршења, као и процену трошкова извршења, и објављује се на званичној интернет презентацији органа.</w:t>
            </w:r>
          </w:p>
          <w:p w:rsidR="00162A1B" w:rsidRPr="00162A1B" w:rsidRDefault="00162A1B" w:rsidP="00162A1B">
            <w:pPr>
              <w:jc w:val="both"/>
              <w:rPr>
                <w:lang w:val="sr-Cyrl-RS"/>
              </w:rPr>
            </w:pPr>
            <w:r w:rsidRPr="00162A1B">
              <w:rPr>
                <w:lang w:val="sr-Cyrl-RS"/>
              </w:rPr>
              <w:t>Извршеник и треће лице дужни су да омогуће несметано спровођење управног извршења решења донетог у поступку инспекцијског надзора.</w:t>
            </w:r>
          </w:p>
          <w:p w:rsidR="00162A1B" w:rsidRPr="00162A1B" w:rsidRDefault="00162A1B" w:rsidP="00162A1B">
            <w:pPr>
              <w:jc w:val="both"/>
              <w:rPr>
                <w:lang w:val="sr-Cyrl-RS"/>
              </w:rPr>
            </w:pPr>
            <w:r w:rsidRPr="00162A1B">
              <w:rPr>
                <w:lang w:val="sr-Cyrl-RS"/>
              </w:rPr>
              <w:t>Ако извршеник онемогућава или отежава спровођење управног извршења, инспектор је овлашћен да му решењем забрани обављање делатности или вршење активности док се не омогући несметано спровођење управног извршења, као и да због онемогућавања или онемогућавања спровођења управног извршења поднесе захтев за покретање прекршајног поступка. Жалба против овог решења не одлаже његово извршење.</w:t>
            </w:r>
          </w:p>
          <w:p w:rsidR="00162A1B" w:rsidRPr="00162A1B" w:rsidRDefault="00162A1B" w:rsidP="00162A1B">
            <w:pPr>
              <w:jc w:val="both"/>
              <w:rPr>
                <w:lang w:val="sr-Cyrl-RS"/>
              </w:rPr>
            </w:pPr>
            <w:r w:rsidRPr="00162A1B">
              <w:rPr>
                <w:lang w:val="sr-Cyrl-RS"/>
              </w:rPr>
              <w:t>Инспектор може да ангажује стручне службе и стручна лица неопходна за предузимање радњи којима се омогућава несметано спровођење управног извршења, као и да предузима друге потребне радње у том циљу.</w:t>
            </w:r>
          </w:p>
          <w:p w:rsidR="00162A1B" w:rsidRPr="00162A1B" w:rsidRDefault="00162A1B" w:rsidP="00162A1B">
            <w:pPr>
              <w:jc w:val="both"/>
              <w:rPr>
                <w:lang w:val="sr-Cyrl-RS"/>
              </w:rPr>
            </w:pPr>
            <w:r w:rsidRPr="00162A1B">
              <w:rPr>
                <w:lang w:val="sr-Cyrl-RS"/>
              </w:rPr>
              <w:t>На улазак у стамбени простор и дужности трећих лица у поступку управног извршења сходно се примењују одредбе чл. 22. и 23. овог закона.“</w:t>
            </w:r>
          </w:p>
          <w:p w:rsidR="00162A1B" w:rsidRPr="00162A1B" w:rsidRDefault="00162A1B" w:rsidP="00162A1B">
            <w:pPr>
              <w:jc w:val="both"/>
              <w:rPr>
                <w:lang w:val="sr-Cyrl-RS"/>
              </w:rPr>
            </w:pPr>
            <w:r w:rsidRPr="00162A1B">
              <w:rPr>
                <w:lang w:val="sr-Cyrl-RS"/>
              </w:rPr>
              <w:t>После досадашњег става 4, који постаје став 9, додаје се нови став 10, који гласи:</w:t>
            </w:r>
          </w:p>
          <w:p w:rsidR="00162A1B" w:rsidRPr="00162A1B" w:rsidRDefault="00162A1B" w:rsidP="00162A1B">
            <w:pPr>
              <w:jc w:val="both"/>
              <w:rPr>
                <w:lang w:val="sr-Cyrl-RS"/>
              </w:rPr>
            </w:pPr>
            <w:r w:rsidRPr="00162A1B">
              <w:rPr>
                <w:lang w:val="sr-Cyrl-RS"/>
              </w:rPr>
              <w:lastRenderedPageBreak/>
              <w:t>„Када оцени да извршење преко другог лица, иако могуће према природи обавезе, није фактички изводљиво или не обезбеђује благовремено и ефикасно извршење обавезе, инспектор може да спроведе управно извршење посредном принудом (путем новчаних казни), независно од плана управног извршења.“</w:t>
            </w:r>
          </w:p>
          <w:p w:rsidR="00162A1B" w:rsidRPr="00162A1B" w:rsidRDefault="00162A1B" w:rsidP="00162A1B">
            <w:pPr>
              <w:jc w:val="both"/>
              <w:rPr>
                <w:lang w:val="sr-Cyrl-RS"/>
              </w:rPr>
            </w:pPr>
            <w:r w:rsidRPr="00162A1B">
              <w:rPr>
                <w:lang w:val="sr-Cyrl-RS"/>
              </w:rPr>
              <w:t>Досадашњи став 5. постаје став 11.</w:t>
            </w:r>
          </w:p>
          <w:p w:rsidR="00162A1B" w:rsidRPr="00162A1B" w:rsidRDefault="00162A1B" w:rsidP="00162A1B">
            <w:pPr>
              <w:jc w:val="both"/>
              <w:rPr>
                <w:lang w:val="sr-Cyrl-RS"/>
              </w:rPr>
            </w:pPr>
            <w:r w:rsidRPr="00162A1B">
              <w:rPr>
                <w:lang w:val="sr-Cyrl-RS"/>
              </w:rPr>
              <w:t xml:space="preserve">У досадашњем ставу 6, који постаје став 12, речи: „јавни извршитељ“ замењују се речима: „основни суд“, а речи: „прописима којима“ замењују се речима: „законом којим“. </w:t>
            </w:r>
          </w:p>
          <w:p w:rsidR="00162A1B" w:rsidRPr="00162A1B" w:rsidRDefault="00162A1B" w:rsidP="00162A1B">
            <w:pPr>
              <w:jc w:val="both"/>
              <w:rPr>
                <w:lang w:val="sr-Cyrl-RS"/>
              </w:rPr>
            </w:pPr>
            <w:r w:rsidRPr="00162A1B">
              <w:rPr>
                <w:lang w:val="sr-Cyrl-RS"/>
              </w:rPr>
              <w:t>У досадашњем ставу 7, који постаје став 13, после речи: „опреме“ додају се речи: „или других предмета“.</w:t>
            </w:r>
          </w:p>
          <w:p w:rsidR="00162A1B" w:rsidRPr="00162A1B" w:rsidRDefault="00162A1B" w:rsidP="00162A1B">
            <w:pPr>
              <w:jc w:val="both"/>
              <w:rPr>
                <w:lang w:val="sr-Cyrl-RS"/>
              </w:rPr>
            </w:pPr>
            <w:r w:rsidRPr="00162A1B">
              <w:rPr>
                <w:lang w:val="sr-Cyrl-RS"/>
              </w:rPr>
              <w:t>Досадашњи ст. 8-10. постају ст. 14-16.</w:t>
            </w:r>
          </w:p>
          <w:p w:rsidR="00162A1B" w:rsidRPr="00162A1B" w:rsidRDefault="00162A1B" w:rsidP="00162A1B">
            <w:pPr>
              <w:jc w:val="both"/>
              <w:rPr>
                <w:lang w:val="sr-Cyrl-RS"/>
              </w:rPr>
            </w:pPr>
            <w:r w:rsidRPr="00162A1B">
              <w:rPr>
                <w:lang w:val="sr-Cyrl-RS"/>
              </w:rPr>
              <w:t>У досадашњем ставу 11, који постаје став 18, после речи: „печата“ додају се речи: „и знака“.</w:t>
            </w:r>
          </w:p>
          <w:p w:rsidR="00162A1B" w:rsidRPr="00162A1B" w:rsidRDefault="00162A1B" w:rsidP="00162A1B">
            <w:pPr>
              <w:jc w:val="both"/>
              <w:rPr>
                <w:lang w:val="sr-Cyrl-RS"/>
              </w:rPr>
            </w:pPr>
            <w:r w:rsidRPr="00162A1B">
              <w:rPr>
                <w:lang w:val="sr-Cyrl-RS"/>
              </w:rPr>
              <w:t>После досадашњег става 12, који постаје став 19, додају се нови ст. 20. и 21, који гласе:</w:t>
            </w:r>
          </w:p>
          <w:p w:rsidR="00162A1B" w:rsidRPr="00162A1B" w:rsidRDefault="00162A1B" w:rsidP="00162A1B">
            <w:pPr>
              <w:jc w:val="both"/>
              <w:rPr>
                <w:lang w:val="sr-Cyrl-RS"/>
              </w:rPr>
            </w:pPr>
            <w:r w:rsidRPr="00162A1B">
              <w:rPr>
                <w:lang w:val="sr-Cyrl-RS"/>
              </w:rPr>
              <w:t>„Ако основано сумња да затворени и запечаћени објекат и други простор може бити насилно отворен, инспектор о томе обавештава полицију, ради повременог или сталног надзора, снимања или обезбеђења тог објекта, односно простора.</w:t>
            </w:r>
          </w:p>
          <w:p w:rsidR="00162A1B" w:rsidRPr="00162A1B" w:rsidRDefault="00162A1B" w:rsidP="00162A1B">
            <w:pPr>
              <w:jc w:val="both"/>
              <w:rPr>
                <w:lang w:val="sr-Cyrl-RS"/>
              </w:rPr>
            </w:pPr>
            <w:r w:rsidRPr="00162A1B">
              <w:rPr>
                <w:lang w:val="sr-Cyrl-RS"/>
              </w:rPr>
              <w:t xml:space="preserve">Меру безбедности изречену у кривичном поступку, односно заштитну меру изречену за привредни преступ или прекршај, након пријема правноснажне одлуке суда, инспекција извршава непосредном принудом, као и, изузетно, применом </w:t>
            </w:r>
            <w:r w:rsidRPr="00162A1B">
              <w:rPr>
                <w:lang w:val="sr-Cyrl-RS"/>
              </w:rPr>
              <w:lastRenderedPageBreak/>
              <w:t>других средстава управног извршења.“</w:t>
            </w:r>
          </w:p>
          <w:p w:rsidR="006B22D7" w:rsidRPr="007B3C08" w:rsidRDefault="00162A1B" w:rsidP="00162A1B">
            <w:pPr>
              <w:jc w:val="both"/>
              <w:rPr>
                <w:lang w:val="sr-Cyrl-RS"/>
              </w:rPr>
            </w:pPr>
            <w:r w:rsidRPr="00162A1B">
              <w:rPr>
                <w:lang w:val="sr-Cyrl-RS"/>
              </w:rPr>
              <w:t>Досадашњи став 13. постаје став 22.</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 22</w:t>
            </w:r>
          </w:p>
        </w:tc>
        <w:tc>
          <w:tcPr>
            <w:tcW w:w="6988" w:type="dxa"/>
          </w:tcPr>
          <w:p w:rsidR="006B22D7" w:rsidRPr="000C1D21" w:rsidRDefault="00796F48" w:rsidP="007263DC">
            <w:pPr>
              <w:autoSpaceDE w:val="0"/>
              <w:autoSpaceDN w:val="0"/>
              <w:adjustRightInd w:val="0"/>
              <w:jc w:val="both"/>
              <w:rPr>
                <w:bCs/>
                <w:lang w:val="sr-Cyrl-RS"/>
              </w:rPr>
            </w:pPr>
            <w:r w:rsidRPr="00796F48">
              <w:rPr>
                <w:bCs/>
                <w:lang w:val="sr-Cyrl-RS"/>
              </w:rPr>
              <w:t>- члан 22. Нацрта мења и допуњује члан 42. ЗИН-а који прописује иницирање правосудних поступака и друге радње и мере на које је инспектор овлашћен; у ставу 7. члана 42. ЗИН-а којим се прописује иницијатива инспектора којом се покреће поступак пред Уставним судом, предлаже се да се у тескту користи термин „подноси иницијативу“ уместо „покреће иницијативу“, као и ако се ради о три иницијативе, да се реч „иницијатива“ употреби онолико пута колико је прописано иницијатива (3); с обзиром на нову одредбу из члана 58. става 6. ЗИН-а којој у казненим одредбама није место јер се ради о условима и начину издавања прекршајног налога који представљају одступање од прописаног о прекршајном налогу из Закона о прекршајима, текст одредбе „За издавање прекршајног налога за прекршај због непоштовања интегритета и службеног својства инспектора, овлашћен је инспектор, који након што утврди да је учињен овај прекршај упозорава лице које је учинило прекршај на кажњиво понашање, а ако ово лице и поред упозорења настави са таквим понашањем, инспектор против тог лица издаје прекршајни налог.“ убацити између ставова 4. и 5. члана 42. ЗИН-а који третира и прекршајни налог, услед чега се мења број ставова који следе;</w:t>
            </w:r>
          </w:p>
        </w:tc>
        <w:tc>
          <w:tcPr>
            <w:tcW w:w="3785" w:type="dxa"/>
          </w:tcPr>
          <w:p w:rsidR="006B22D7" w:rsidRPr="007B3C08" w:rsidRDefault="00162A1B" w:rsidP="007263DC">
            <w:pPr>
              <w:jc w:val="both"/>
              <w:rPr>
                <w:lang w:val="sr-Cyrl-RS"/>
              </w:rPr>
            </w:pPr>
            <w:r w:rsidRPr="00162A1B">
              <w:rPr>
                <w:lang w:val="sr-Cyrl-RS"/>
              </w:rPr>
              <w:t>Прво део коментара је прихваћен и наведене одредбе су саобразно допуњене, док други део није могао бити прихваћен, у складу са систематиком овог закона и Закона о прекршајима.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6B22D7" w:rsidP="00796F48">
            <w:pPr>
              <w:jc w:val="both"/>
              <w:rPr>
                <w:lang w:val="sr-Cyrl-RS"/>
              </w:rPr>
            </w:pPr>
            <w:r w:rsidRPr="007B3C08">
              <w:rPr>
                <w:lang w:val="sr-Cyrl-RS"/>
              </w:rPr>
              <w:t xml:space="preserve">Чл. </w:t>
            </w:r>
            <w:r w:rsidR="00796F48">
              <w:rPr>
                <w:lang w:val="sr-Cyrl-RS"/>
              </w:rPr>
              <w:t>23.</w:t>
            </w:r>
          </w:p>
        </w:tc>
        <w:tc>
          <w:tcPr>
            <w:tcW w:w="6988" w:type="dxa"/>
          </w:tcPr>
          <w:p w:rsidR="006B22D7" w:rsidRPr="00D7306C" w:rsidRDefault="00796F48" w:rsidP="007263DC">
            <w:pPr>
              <w:autoSpaceDE w:val="0"/>
              <w:autoSpaceDN w:val="0"/>
              <w:adjustRightInd w:val="0"/>
              <w:jc w:val="both"/>
              <w:rPr>
                <w:bCs/>
                <w:lang w:val="sr-Cyrl-RS"/>
              </w:rPr>
            </w:pPr>
            <w:r w:rsidRPr="00796F48">
              <w:rPr>
                <w:bCs/>
                <w:lang w:val="sr-Cyrl-RS"/>
              </w:rPr>
              <w:t>- члан 23. Нацрта којим се потпуно мења целокупан члан 43. ЗИН-а и наслов изнад тог члана тако да гласи „Евиденције о инспекцијском надзору“; у ставу 13. члана 43. ЗИН-а се предлаже промена као би став био јаснији: „Изглед обрасца евиденција о инспекцијском надзору утврђује министар надлежан за послове државне управе, а технички начин њиховог вођења утврђује организација надлежна за електронску управу.“;</w:t>
            </w:r>
          </w:p>
        </w:tc>
        <w:tc>
          <w:tcPr>
            <w:tcW w:w="3785" w:type="dxa"/>
          </w:tcPr>
          <w:p w:rsidR="006B22D7" w:rsidRPr="007B3C08" w:rsidRDefault="00162A1B" w:rsidP="007263DC">
            <w:pPr>
              <w:jc w:val="both"/>
              <w:rPr>
                <w:lang w:val="sr-Cyrl-RS"/>
              </w:rPr>
            </w:pPr>
            <w:r>
              <w:rPr>
                <w:lang w:val="sr-Cyrl-RS"/>
              </w:rPr>
              <w:t>Коментар</w:t>
            </w:r>
            <w:r w:rsidRPr="00162A1B">
              <w:rPr>
                <w:lang w:val="sr-Cyrl-RS"/>
              </w:rPr>
              <w:t xml:space="preserve"> се прихвата уз одређене корекције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 24.</w:t>
            </w:r>
          </w:p>
        </w:tc>
        <w:tc>
          <w:tcPr>
            <w:tcW w:w="6988" w:type="dxa"/>
          </w:tcPr>
          <w:p w:rsidR="006B22D7" w:rsidRPr="000C1D21" w:rsidRDefault="00796F48" w:rsidP="007263DC">
            <w:pPr>
              <w:autoSpaceDE w:val="0"/>
              <w:autoSpaceDN w:val="0"/>
              <w:adjustRightInd w:val="0"/>
              <w:jc w:val="both"/>
              <w:rPr>
                <w:bCs/>
                <w:lang w:val="sr-Cyrl-RS"/>
              </w:rPr>
            </w:pPr>
            <w:r w:rsidRPr="00796F48">
              <w:rPr>
                <w:bCs/>
                <w:lang w:val="sr-Cyrl-RS"/>
              </w:rPr>
              <w:t>- члан 24. Нацрта мења и допуњује члан 44. ЗИН-а који прописује извештај о раду и показатеље делотворности; у новом ставу 2. члана 44. ЗИН-а се предлаже прецизирање тако што ће уместо „надлежност органа“ (при чему је реч о словној грешци јер се мисли на сагласност надлежног органа) употребити „...органа државне управе из чијег делокруга су поверени послови“;</w:t>
            </w:r>
          </w:p>
        </w:tc>
        <w:tc>
          <w:tcPr>
            <w:tcW w:w="3785" w:type="dxa"/>
          </w:tcPr>
          <w:p w:rsidR="006B22D7" w:rsidRPr="007B3C08" w:rsidRDefault="00162A1B" w:rsidP="007263DC">
            <w:pPr>
              <w:jc w:val="both"/>
              <w:rPr>
                <w:lang w:val="sr-Cyrl-RS"/>
              </w:rPr>
            </w:pPr>
            <w:r>
              <w:rPr>
                <w:lang w:val="sr-Cyrl-RS"/>
              </w:rPr>
              <w:t>Коментар</w:t>
            </w:r>
            <w:r w:rsidRPr="00162A1B">
              <w:rPr>
                <w:lang w:val="sr-Cyrl-RS"/>
              </w:rPr>
              <w:t xml:space="preserve"> се прихвата.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w:t>
            </w:r>
            <w:r w:rsidR="006B22D7" w:rsidRPr="007B3C08">
              <w:rPr>
                <w:lang w:val="sr-Cyrl-RS"/>
              </w:rPr>
              <w:t>.</w:t>
            </w:r>
            <w:r>
              <w:rPr>
                <w:lang w:val="sr-Cyrl-RS"/>
              </w:rPr>
              <w:t xml:space="preserve"> 25.</w:t>
            </w:r>
          </w:p>
        </w:tc>
        <w:tc>
          <w:tcPr>
            <w:tcW w:w="6988" w:type="dxa"/>
          </w:tcPr>
          <w:p w:rsidR="006B22D7" w:rsidRPr="00D7306C" w:rsidRDefault="00796F48" w:rsidP="00796F48">
            <w:pPr>
              <w:adjustRightInd w:val="0"/>
              <w:jc w:val="both"/>
              <w:rPr>
                <w:bCs/>
                <w:lang w:val="sr-Cyrl-CS"/>
              </w:rPr>
            </w:pPr>
            <w:r w:rsidRPr="00796F48">
              <w:rPr>
                <w:bCs/>
                <w:lang w:val="sr-Cyrl-CS"/>
              </w:rPr>
              <w:t xml:space="preserve">- члан 25. Нацрта потпуно мења члан 45. ЗИН-а, али не мења његов наслов; предлаже се измена наслова из „Руководилац инспекције“ у „Руководилац инспекције – главни инспектор“, предлаже се измена новог става 3. члана 45. ЗИН-а којим налаже измена правилника о систематизацији; при доношењу правилника се поступа у складу и са ЗИН-ом, тако да је довољно у наслову, новим ставовима 2. и 4. члана 45. ЗИН-а, као и на свим местима где се „руководилац инспекције“ спомиње, </w:t>
            </w:r>
            <w:r w:rsidRPr="00796F48">
              <w:rPr>
                <w:bCs/>
                <w:lang w:val="sr-Cyrl-CS"/>
              </w:rPr>
              <w:lastRenderedPageBreak/>
              <w:t>навести „руководилац инспекције – главни инспектор“ како би то било тако наведено и у правилнику о систематизацији;</w:t>
            </w:r>
          </w:p>
        </w:tc>
        <w:tc>
          <w:tcPr>
            <w:tcW w:w="3785" w:type="dxa"/>
          </w:tcPr>
          <w:p w:rsidR="00162A1B" w:rsidRPr="00162A1B" w:rsidRDefault="00162A1B" w:rsidP="00162A1B">
            <w:pPr>
              <w:jc w:val="both"/>
              <w:rPr>
                <w:lang w:val="sr-Cyrl-RS"/>
              </w:rPr>
            </w:pPr>
            <w:r>
              <w:rPr>
                <w:lang w:val="sr-Cyrl-RS"/>
              </w:rPr>
              <w:lastRenderedPageBreak/>
              <w:t xml:space="preserve">Коментар се не прихвата. </w:t>
            </w:r>
            <w:r w:rsidRPr="00162A1B">
              <w:rPr>
                <w:lang w:val="sr-Cyrl-RS"/>
              </w:rPr>
              <w:t xml:space="preserve">„Главни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w:t>
            </w:r>
            <w:r w:rsidRPr="00162A1B">
              <w:rPr>
                <w:lang w:val="sr-Cyrl-RS"/>
              </w:rPr>
              <w:lastRenderedPageBreak/>
              <w:t>одредбе у којима се помиње руководилац инспекције.</w:t>
            </w:r>
          </w:p>
          <w:p w:rsidR="006B22D7" w:rsidRPr="007B3C08" w:rsidRDefault="00162A1B" w:rsidP="00162A1B">
            <w:pPr>
              <w:jc w:val="both"/>
              <w:rPr>
                <w:lang w:val="sr-Cyrl-RS"/>
              </w:rPr>
            </w:pPr>
            <w:r w:rsidRPr="00162A1B">
              <w:rPr>
                <w:lang w:val="sr-Cyrl-RS"/>
              </w:rPr>
              <w:t>Члан 45. став 3. је јасан за потребе измена и допуна правилника о унуташњем уређењу и систематизацији радних места у органима („У називу радног места руководиоца републичке инспекције, као и руководиоца инспекције органа аутономне покрајине или јединице локалне самоуправе или унутрашње организационе јединице у којој је обједињено обављање послова инспекцијског надзора из изворне надлежности аутономне покрајине, односно јединице локалне самоуправе додаје се ознака 'главни инспектор' са одговарајућим навођењем области инспекцијског надзора.“)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 26</w:t>
            </w:r>
            <w:r w:rsidR="006B22D7" w:rsidRPr="007B3C08">
              <w:rPr>
                <w:lang w:val="sr-Cyrl-RS"/>
              </w:rPr>
              <w:t>.</w:t>
            </w:r>
          </w:p>
        </w:tc>
        <w:tc>
          <w:tcPr>
            <w:tcW w:w="6988" w:type="dxa"/>
          </w:tcPr>
          <w:p w:rsidR="006B22D7" w:rsidRPr="00D7306C" w:rsidRDefault="00796F48" w:rsidP="007263DC">
            <w:pPr>
              <w:autoSpaceDE w:val="0"/>
              <w:autoSpaceDN w:val="0"/>
              <w:adjustRightInd w:val="0"/>
              <w:jc w:val="both"/>
              <w:rPr>
                <w:bCs/>
                <w:lang w:val="sr-Cyrl-RS"/>
              </w:rPr>
            </w:pPr>
            <w:r w:rsidRPr="00796F48">
              <w:rPr>
                <w:bCs/>
                <w:lang w:val="sr-Cyrl-RS"/>
              </w:rPr>
              <w:t>- члан 26. Нацрта мења и допуњује члан 46. ЗИН-а који се односи на инспектора; предлаже се измена новог става 3. члана 46. ЗИН-а, јер је довољно у Нацрту прописати: „Инспектор је лице које обавља инспекцијске послове најмање 50% радног времена.“, како би то било тако наведено и у правилнику о систематизацији;</w:t>
            </w:r>
          </w:p>
        </w:tc>
        <w:tc>
          <w:tcPr>
            <w:tcW w:w="3785" w:type="dxa"/>
          </w:tcPr>
          <w:p w:rsidR="006B22D7" w:rsidRPr="007B3C08" w:rsidRDefault="00162A1B" w:rsidP="007263DC">
            <w:pPr>
              <w:jc w:val="both"/>
              <w:rPr>
                <w:lang w:val="sr-Cyrl-RS"/>
              </w:rPr>
            </w:pPr>
            <w:r>
              <w:rPr>
                <w:lang w:val="sr-Cyrl-RS"/>
              </w:rPr>
              <w:t xml:space="preserve">Коментар се не прихвата. </w:t>
            </w:r>
            <w:r w:rsidRPr="00162A1B">
              <w:rPr>
                <w:lang w:val="sr-Cyrl-RS"/>
              </w:rPr>
              <w:t>Није потребно мењати предложене одредбе, јер су јасне и усклађене са чланом 38. Уредбе о разврставању радних места и мерилима за опис радних места државних службеника.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796F48" w:rsidP="007263DC">
            <w:pPr>
              <w:jc w:val="both"/>
              <w:rPr>
                <w:lang w:val="sr-Cyrl-RS"/>
              </w:rPr>
            </w:pPr>
            <w:r>
              <w:rPr>
                <w:lang w:val="sr-Cyrl-RS"/>
              </w:rPr>
              <w:t>Чл. 27</w:t>
            </w:r>
            <w:r w:rsidR="006B22D7" w:rsidRPr="007B3C08">
              <w:rPr>
                <w:lang w:val="sr-Cyrl-RS"/>
              </w:rPr>
              <w:t>.</w:t>
            </w:r>
          </w:p>
        </w:tc>
        <w:tc>
          <w:tcPr>
            <w:tcW w:w="6988" w:type="dxa"/>
          </w:tcPr>
          <w:p w:rsidR="00796F48" w:rsidRPr="00796F48" w:rsidRDefault="00796F48" w:rsidP="00796F48">
            <w:pPr>
              <w:adjustRightInd w:val="0"/>
              <w:jc w:val="both"/>
              <w:rPr>
                <w:bCs/>
                <w:lang w:val="sr-Cyrl-RS"/>
              </w:rPr>
            </w:pPr>
            <w:r w:rsidRPr="00796F48">
              <w:rPr>
                <w:bCs/>
                <w:lang w:val="sr-Cyrl-RS"/>
              </w:rPr>
              <w:t>- члан 27. Нацрта мења и допуњује члан 47. ЗИН-а који се односи на испит инспектора; у ставу 10. члана 47. ЗИН-а избрисан је поред осталог и образовни профил као обавезни елемент Евиденције о положеном испиту за инспектора, који податак би био добар за аналитику државне управе, па се предлаже да остане; у ставу 10. члана 47. ЗИН-а није прецизирано које министарство тј. који министар издаје уверење о положеном испиту за инспектора, те уместо речи „Министарство“ предлаже „Министарство надлежно за послове државне управе“ или „Министар надлежан за послове државне управе“;</w:t>
            </w:r>
          </w:p>
          <w:p w:rsidR="00796F48" w:rsidRPr="00796F48" w:rsidRDefault="00796F48" w:rsidP="00796F48">
            <w:pPr>
              <w:adjustRightInd w:val="0"/>
              <w:jc w:val="both"/>
              <w:rPr>
                <w:bCs/>
                <w:lang w:val="sr-Cyrl-RS"/>
              </w:rPr>
            </w:pPr>
          </w:p>
          <w:p w:rsidR="006B22D7" w:rsidRPr="00D7306C" w:rsidRDefault="006B22D7" w:rsidP="00796F48">
            <w:pPr>
              <w:autoSpaceDE w:val="0"/>
              <w:autoSpaceDN w:val="0"/>
              <w:adjustRightInd w:val="0"/>
              <w:jc w:val="both"/>
              <w:rPr>
                <w:bCs/>
                <w:lang w:val="sr-Cyrl-RS"/>
              </w:rPr>
            </w:pPr>
          </w:p>
        </w:tc>
        <w:tc>
          <w:tcPr>
            <w:tcW w:w="3785" w:type="dxa"/>
          </w:tcPr>
          <w:p w:rsidR="006B22D7" w:rsidRPr="007B3C08" w:rsidRDefault="00162A1B" w:rsidP="007263DC">
            <w:pPr>
              <w:jc w:val="both"/>
              <w:rPr>
                <w:lang w:val="sr-Cyrl-RS"/>
              </w:rPr>
            </w:pPr>
            <w:r w:rsidRPr="00162A1B">
              <w:rPr>
                <w:lang w:val="sr-Cyrl-RS"/>
              </w:rPr>
              <w:t>Први део коментара није могао бити прихваћен, јер се ради о усклађивању са условима за радно место инспектора, док је други део коментара прихваћен.</w:t>
            </w:r>
          </w:p>
        </w:tc>
      </w:tr>
      <w:tr w:rsidR="00162A1B" w:rsidRPr="003A6866" w:rsidTr="007263DC">
        <w:tc>
          <w:tcPr>
            <w:tcW w:w="710" w:type="dxa"/>
          </w:tcPr>
          <w:p w:rsidR="00162A1B" w:rsidRPr="007B3C08" w:rsidRDefault="00162A1B" w:rsidP="006B22D7">
            <w:pPr>
              <w:pStyle w:val="ListParagraph"/>
              <w:numPr>
                <w:ilvl w:val="0"/>
                <w:numId w:val="3"/>
              </w:numPr>
              <w:contextualSpacing/>
              <w:jc w:val="center"/>
              <w:rPr>
                <w:lang w:val="sr-Cyrl-RS"/>
              </w:rPr>
            </w:pPr>
          </w:p>
        </w:tc>
        <w:tc>
          <w:tcPr>
            <w:tcW w:w="1290" w:type="dxa"/>
          </w:tcPr>
          <w:p w:rsidR="00162A1B" w:rsidRPr="00796F48" w:rsidRDefault="00162A1B" w:rsidP="007263DC">
            <w:pPr>
              <w:jc w:val="both"/>
              <w:rPr>
                <w:b/>
                <w:shd w:val="clear" w:color="auto" w:fill="FFFFFF"/>
                <w:lang w:val="sr-Cyrl-RS"/>
              </w:rPr>
            </w:pPr>
            <w:r>
              <w:rPr>
                <w:b/>
                <w:shd w:val="clear" w:color="auto" w:fill="FFFFFF"/>
                <w:lang w:val="sr-Cyrl-RS"/>
              </w:rPr>
              <w:t>МУСТ</w:t>
            </w:r>
          </w:p>
        </w:tc>
        <w:tc>
          <w:tcPr>
            <w:tcW w:w="992" w:type="dxa"/>
          </w:tcPr>
          <w:p w:rsidR="00162A1B" w:rsidRDefault="00162A1B" w:rsidP="007263DC">
            <w:pPr>
              <w:jc w:val="both"/>
              <w:rPr>
                <w:lang w:val="sr-Cyrl-RS"/>
              </w:rPr>
            </w:pPr>
            <w:r>
              <w:rPr>
                <w:lang w:val="sr-Cyrl-RS"/>
              </w:rPr>
              <w:t>Чл. 27.</w:t>
            </w:r>
          </w:p>
        </w:tc>
        <w:tc>
          <w:tcPr>
            <w:tcW w:w="6988" w:type="dxa"/>
          </w:tcPr>
          <w:p w:rsidR="00162A1B" w:rsidRPr="00796F48" w:rsidRDefault="00162A1B" w:rsidP="00796F48">
            <w:pPr>
              <w:adjustRightInd w:val="0"/>
              <w:jc w:val="both"/>
              <w:rPr>
                <w:bCs/>
                <w:lang w:val="sr-Cyrl-RS"/>
              </w:rPr>
            </w:pPr>
            <w:r w:rsidRPr="00162A1B">
              <w:rPr>
                <w:bCs/>
                <w:lang w:val="sr-Cyrl-RS"/>
              </w:rPr>
              <w:t>- предлаже се измена ставова 1. и 2. члана 48. ЗИН-а (није мењан и допуњаван Нацртом) тако што уместо „руководилац инспекције“ треба да стоји „руководилац инспекције – главни инспектор“;</w:t>
            </w:r>
          </w:p>
        </w:tc>
        <w:tc>
          <w:tcPr>
            <w:tcW w:w="3785" w:type="dxa"/>
          </w:tcPr>
          <w:p w:rsidR="00162A1B" w:rsidRPr="00162A1B" w:rsidRDefault="00E32EE7" w:rsidP="007263DC">
            <w:pPr>
              <w:jc w:val="both"/>
              <w:rPr>
                <w:lang w:val="sr-Cyrl-RS"/>
              </w:rPr>
            </w:pPr>
            <w:r>
              <w:rPr>
                <w:lang w:val="sr-Cyrl-RS"/>
              </w:rPr>
              <w:t xml:space="preserve">Коментар се не прихвата. </w:t>
            </w:r>
            <w:r w:rsidR="00162A1B" w:rsidRPr="00162A1B">
              <w:rPr>
                <w:lang w:val="sr-Cyrl-RS"/>
              </w:rPr>
              <w:t xml:space="preserve">„Главни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w:t>
            </w:r>
            <w:r w:rsidR="00162A1B" w:rsidRPr="00162A1B">
              <w:rPr>
                <w:lang w:val="sr-Cyrl-RS"/>
              </w:rPr>
              <w:lastRenderedPageBreak/>
              <w:t>одредбе у којима се помиње руководилац инспекције.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796F48"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МУСТ</w:t>
            </w:r>
          </w:p>
        </w:tc>
        <w:tc>
          <w:tcPr>
            <w:tcW w:w="992" w:type="dxa"/>
          </w:tcPr>
          <w:p w:rsidR="006B22D7" w:rsidRPr="007B3C08" w:rsidRDefault="00796F48" w:rsidP="007263DC">
            <w:pPr>
              <w:jc w:val="both"/>
              <w:rPr>
                <w:lang w:val="sr-Cyrl-RS"/>
              </w:rPr>
            </w:pPr>
            <w:r>
              <w:rPr>
                <w:lang w:val="sr-Cyrl-RS"/>
              </w:rPr>
              <w:t>Нема</w:t>
            </w:r>
          </w:p>
        </w:tc>
        <w:tc>
          <w:tcPr>
            <w:tcW w:w="6988" w:type="dxa"/>
          </w:tcPr>
          <w:p w:rsidR="006B22D7" w:rsidRPr="000C333D" w:rsidRDefault="000C333D" w:rsidP="007263DC">
            <w:pPr>
              <w:autoSpaceDE w:val="0"/>
              <w:autoSpaceDN w:val="0"/>
              <w:adjustRightInd w:val="0"/>
              <w:jc w:val="both"/>
              <w:rPr>
                <w:bCs/>
                <w:lang w:val="sr-Cyrl-RS"/>
              </w:rPr>
            </w:pPr>
            <w:r w:rsidRPr="000C333D">
              <w:rPr>
                <w:bCs/>
                <w:lang w:val="sr-Cyrl-RS"/>
              </w:rPr>
              <w:t>- предлаже се измена става 4. члана 51. ЗИН-а (није мењан и допуњаван Нацртом) тако што уместо „руководилац инспекције“ треба да стоји „руководилац инспекције – главни инспектор“;</w:t>
            </w:r>
          </w:p>
        </w:tc>
        <w:tc>
          <w:tcPr>
            <w:tcW w:w="3785" w:type="dxa"/>
          </w:tcPr>
          <w:p w:rsidR="006B22D7" w:rsidRPr="007B3C08" w:rsidRDefault="00E32EE7" w:rsidP="007263DC">
            <w:pPr>
              <w:jc w:val="both"/>
              <w:rPr>
                <w:lang w:val="sr-Cyrl-RS"/>
              </w:rPr>
            </w:pPr>
            <w:r>
              <w:rPr>
                <w:lang w:val="sr-Cyrl-RS"/>
              </w:rPr>
              <w:t>Коментар се не прихвата.</w:t>
            </w:r>
            <w:r>
              <w:t xml:space="preserve"> </w:t>
            </w:r>
            <w:r w:rsidRPr="00E32EE7">
              <w:rPr>
                <w:lang w:val="sr-Cyrl-RS"/>
              </w:rPr>
              <w:t>„Главни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одредбе у којима се помиње руководилац инспекције.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0C333D"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F48">
              <w:rPr>
                <w:b/>
                <w:shd w:val="clear" w:color="auto" w:fill="FFFFFF"/>
                <w:lang w:val="sr-Cyrl-RS"/>
              </w:rPr>
              <w:t>МУСТ</w:t>
            </w:r>
          </w:p>
        </w:tc>
        <w:tc>
          <w:tcPr>
            <w:tcW w:w="992" w:type="dxa"/>
          </w:tcPr>
          <w:p w:rsidR="006B22D7" w:rsidRPr="007B3C08" w:rsidRDefault="000C333D" w:rsidP="007263DC">
            <w:pPr>
              <w:jc w:val="both"/>
              <w:rPr>
                <w:lang w:val="sr-Cyrl-RS"/>
              </w:rPr>
            </w:pPr>
            <w:r>
              <w:rPr>
                <w:lang w:val="sr-Cyrl-RS"/>
              </w:rPr>
              <w:t>Чл. 29.</w:t>
            </w:r>
          </w:p>
        </w:tc>
        <w:tc>
          <w:tcPr>
            <w:tcW w:w="6988" w:type="dxa"/>
          </w:tcPr>
          <w:p w:rsidR="000C333D" w:rsidRPr="00D7306C" w:rsidRDefault="000C333D" w:rsidP="000C333D">
            <w:pPr>
              <w:adjustRightInd w:val="0"/>
              <w:jc w:val="both"/>
              <w:rPr>
                <w:lang w:val="sr-Cyrl-RS"/>
              </w:rPr>
            </w:pPr>
            <w:r w:rsidRPr="00D7306C">
              <w:rPr>
                <w:lang w:val="sr-Cyrl-RS"/>
              </w:rPr>
              <w:t xml:space="preserve"> </w:t>
            </w:r>
            <w:r w:rsidRPr="000C333D">
              <w:rPr>
                <w:lang w:val="sr-Cyrl-RS"/>
              </w:rPr>
              <w:t>- члан 29. Нацрта додаје нови члан члан 51а који се односи на увећање плата; предлаже се у ставу 1. и 2. новог члана 51а да се уместо „руководилац инспекције“ стави „руководилац инспекције-главни инспектор“;</w:t>
            </w:r>
          </w:p>
          <w:p w:rsidR="006B22D7" w:rsidRPr="00D7306C" w:rsidRDefault="006B22D7" w:rsidP="007263DC">
            <w:pPr>
              <w:autoSpaceDE w:val="0"/>
              <w:autoSpaceDN w:val="0"/>
              <w:adjustRightInd w:val="0"/>
              <w:jc w:val="both"/>
              <w:rPr>
                <w:lang w:val="sr-Cyrl-RS"/>
              </w:rPr>
            </w:pPr>
          </w:p>
        </w:tc>
        <w:tc>
          <w:tcPr>
            <w:tcW w:w="3785" w:type="dxa"/>
          </w:tcPr>
          <w:p w:rsidR="006B22D7" w:rsidRPr="007B3C08" w:rsidRDefault="00E32EE7" w:rsidP="007263DC">
            <w:pPr>
              <w:jc w:val="both"/>
              <w:rPr>
                <w:lang w:val="sr-Cyrl-RS"/>
              </w:rPr>
            </w:pPr>
            <w:r>
              <w:rPr>
                <w:lang w:val="sr-Cyrl-RS"/>
              </w:rPr>
              <w:t xml:space="preserve">Коментар се не прихвата. </w:t>
            </w:r>
            <w:r w:rsidRPr="00E32EE7">
              <w:rPr>
                <w:lang w:val="sr-Cyrl-RS"/>
              </w:rPr>
              <w:t>„Главни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одредбе у којима се помиње руководилац инспекције.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0C333D"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33D">
              <w:rPr>
                <w:b/>
                <w:shd w:val="clear" w:color="auto" w:fill="FFFFFF"/>
                <w:lang w:val="sr-Cyrl-RS"/>
              </w:rPr>
              <w:t>МУСТ</w:t>
            </w:r>
          </w:p>
        </w:tc>
        <w:tc>
          <w:tcPr>
            <w:tcW w:w="992" w:type="dxa"/>
          </w:tcPr>
          <w:p w:rsidR="006B22D7" w:rsidRPr="007B3C08" w:rsidRDefault="000C333D" w:rsidP="007263DC">
            <w:pPr>
              <w:jc w:val="both"/>
              <w:rPr>
                <w:lang w:val="sr-Cyrl-RS"/>
              </w:rPr>
            </w:pPr>
            <w:r>
              <w:rPr>
                <w:lang w:val="sr-Cyrl-RS"/>
              </w:rPr>
              <w:t>Чл. 30.</w:t>
            </w:r>
          </w:p>
        </w:tc>
        <w:tc>
          <w:tcPr>
            <w:tcW w:w="6988" w:type="dxa"/>
          </w:tcPr>
          <w:p w:rsidR="006B22D7" w:rsidRPr="007B3C08" w:rsidRDefault="000C333D" w:rsidP="007263DC">
            <w:pPr>
              <w:autoSpaceDE w:val="0"/>
              <w:autoSpaceDN w:val="0"/>
              <w:adjustRightInd w:val="0"/>
              <w:jc w:val="both"/>
            </w:pPr>
            <w:r w:rsidRPr="000C333D">
              <w:t>- члан 30. Нацрта потпуно мења члан 52. ЗИН-а, али не мења његов наслов, односи се на притужбе; у ставу 1. новог члана 52. ЗИН-а се предлаже да се уместо „руководиоца инспекције“ стави „руководиоца инспекције – главног инспектора“; предлаже се измена новог става 2. члана 52. ЗИН-а тако да се брише део одредбе након зареза: „ако подносилац притужбе захтева одговор“, јер ако министар има обавезу да одговори на притужбу која му је изјављена по члану 81. Закона о државној управи то може и непосредни руководилац службеног лица инспекције на коју се притужба односи односно орган надлежан за вршење надзора над радом инспекције; став 3. третира притужбу и одговор на притужбу правним средствима, међутим правна средства у управном поступку служе томе да незадовољни учесници у управном поступку побијају законитост или правилност донетог управног акта и то су жалба и приговор као редовна правна средства и сва ванредна правна средства, тако да притужба и одговор на притужбу нису правна средства због чега тај део одредбе треба брисати; затим, притужилац се упућује на заштитника грађана ради изјављивања притужбе, а могао би да се упути и на министра што није учињено, те или да се овај став брише или да се прошири на начин: „Подносилац притужбе може поднети притужбу и министру у складу са законом којим се уређује државна управа, и Заштитнику грађана у складу са законом којим се уређује положај, надлежност и поступак пред Заштитником грађана.“;</w:t>
            </w:r>
          </w:p>
        </w:tc>
        <w:tc>
          <w:tcPr>
            <w:tcW w:w="3785" w:type="dxa"/>
          </w:tcPr>
          <w:p w:rsidR="00E32EE7" w:rsidRPr="00E32EE7" w:rsidRDefault="00E32EE7" w:rsidP="00E32EE7">
            <w:pPr>
              <w:jc w:val="both"/>
              <w:rPr>
                <w:lang w:val="sr-Cyrl-RS"/>
              </w:rPr>
            </w:pPr>
            <w:r>
              <w:rPr>
                <w:lang w:val="sr-Cyrl-RS"/>
              </w:rPr>
              <w:t xml:space="preserve">Коментар се делимично прихвата. </w:t>
            </w:r>
            <w:r w:rsidRPr="00E32EE7">
              <w:rPr>
                <w:lang w:val="sr-Cyrl-RS"/>
              </w:rPr>
              <w:t>Нови члан 52. став 2. усклађен је са чланом 81. став 2. Закона о државној управи, којим је прописано: „На поднету притужбу орган државне управе дужан је да одговори у року од 15 дана од дана пријема притужбе, ако подносилац притужбе захтева одговор.“, као и чланом 71. став 4. Закона о локалној самоуправи, којим је прописано: „На поднете притужбе органи и службе јединице локалне самоуправе дужни су да одговоре у року од 30 дана, ако подносилац притужбе захтева одговор.“</w:t>
            </w:r>
          </w:p>
          <w:p w:rsidR="00E32EE7" w:rsidRPr="00E32EE7" w:rsidRDefault="00E32EE7" w:rsidP="00E32EE7">
            <w:pPr>
              <w:jc w:val="both"/>
              <w:rPr>
                <w:lang w:val="sr-Cyrl-RS"/>
              </w:rPr>
            </w:pPr>
            <w:r w:rsidRPr="00E32EE7">
              <w:rPr>
                <w:lang w:val="sr-Cyrl-RS"/>
              </w:rPr>
              <w:t xml:space="preserve">У погледу става 3, запажање је оправдано, па је тај став измењен, тако да гласи: „Након што исцрпи правна средства пред органима управе у складу са законом, подносилац притужбе може поднети притужбу Заштитнику грађана, у складу са законом којим се уређује положај, </w:t>
            </w:r>
            <w:r w:rsidRPr="00E32EE7">
              <w:rPr>
                <w:lang w:val="sr-Cyrl-RS"/>
              </w:rPr>
              <w:lastRenderedPageBreak/>
              <w:t>надлежност и поступак пред Заштитником грађана.“</w:t>
            </w:r>
          </w:p>
          <w:p w:rsidR="006B22D7" w:rsidRPr="007B3C08" w:rsidRDefault="00E32EE7" w:rsidP="00E32EE7">
            <w:pPr>
              <w:jc w:val="both"/>
              <w:rPr>
                <w:lang w:val="sr-Cyrl-RS"/>
              </w:rPr>
            </w:pPr>
            <w:r w:rsidRPr="00E32EE7">
              <w:rPr>
                <w:lang w:val="sr-Cyrl-RS"/>
              </w:rPr>
              <w:t>С тим у вези, указујемо да је чланом 28. став 8. Закона о Заштитнику грађана прописано да ће Заштитник грађана упутити подносиоца притужбе на покретање одговарајућег правног поступка, ако је такав поступак предвиђен, а неће покретати поступак док не буду исцрпљена сва правна средства пред надлежним органима управе. У овим одредбама, под појмом „правна средства“ не подразумевају се само редовна и ванредна правна средства у управном поступку, него и прутужбе, о којима се решава у вануправном поступку, а које, у складу са чланом 28. Закона о Заштитинику грађана, могу да се односе и на повреду принципа добре управе, посебно некоректан однос органа управе према подносиоцу притужбе, неблаговремен рад или друга кршења правила етичког понашања запослених у органима управе.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0C333D" w:rsidRDefault="000C333D" w:rsidP="007263DC">
            <w:pPr>
              <w:jc w:val="both"/>
              <w:rPr>
                <w:b/>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33D">
              <w:rPr>
                <w:b/>
                <w:shd w:val="clear" w:color="auto" w:fill="FFFFFF"/>
                <w:lang w:val="sr-Cyrl-RS"/>
              </w:rPr>
              <w:t>МУСТ</w:t>
            </w:r>
          </w:p>
        </w:tc>
        <w:tc>
          <w:tcPr>
            <w:tcW w:w="992" w:type="dxa"/>
          </w:tcPr>
          <w:p w:rsidR="006B22D7" w:rsidRPr="007B3C08" w:rsidRDefault="000C333D" w:rsidP="007263DC">
            <w:pPr>
              <w:jc w:val="both"/>
              <w:rPr>
                <w:lang w:val="sr-Cyrl-RS"/>
              </w:rPr>
            </w:pPr>
            <w:r>
              <w:rPr>
                <w:lang w:val="sr-Cyrl-RS"/>
              </w:rPr>
              <w:t>Чл. 31.</w:t>
            </w:r>
          </w:p>
        </w:tc>
        <w:tc>
          <w:tcPr>
            <w:tcW w:w="6988" w:type="dxa"/>
          </w:tcPr>
          <w:p w:rsidR="006B22D7" w:rsidRPr="007B3C08" w:rsidRDefault="000C333D" w:rsidP="007263DC">
            <w:pPr>
              <w:pageBreakBefore/>
              <w:autoSpaceDE w:val="0"/>
              <w:autoSpaceDN w:val="0"/>
              <w:adjustRightInd w:val="0"/>
              <w:jc w:val="both"/>
            </w:pPr>
            <w:r w:rsidRPr="000C333D">
              <w:t>- члан 31. Нацрта додаје нови члан члан 52а који се односи на заступање инспектора у судским поступцима; дискутабилан је с обзиром на одредбе члана 85. Закона о парничном поступку које ово питање детаљно уређују на другачији начин од овде наведеног, нарочито што поступак за накнаду штете не представља посебан поступак п том закону; потребна је дефинисање другог лица које може поднети тужбу, органа, тарифе односно начина на који се одређују трошкови заступања инспектора од стране запосленог са положеним правосудним испитом, за случај да овај члан остане овакав;</w:t>
            </w:r>
          </w:p>
        </w:tc>
        <w:tc>
          <w:tcPr>
            <w:tcW w:w="3785" w:type="dxa"/>
          </w:tcPr>
          <w:p w:rsidR="00E32EE7" w:rsidRDefault="00E32EE7" w:rsidP="00E32EE7">
            <w:pPr>
              <w:jc w:val="both"/>
            </w:pPr>
            <w:r>
              <w:rPr>
                <w:lang w:val="sr-Cyrl-RS"/>
              </w:rPr>
              <w:t xml:space="preserve">Коментар се делимично прихвата. </w:t>
            </w:r>
            <w:r>
              <w:t xml:space="preserve">У питању је посебна ситуација која се уређује Законом о инспекцијском надзору (ЗоИН), као посебним законом у овом делу у односу на Закон о парничном поступку (ЗПП). ЗоИН, који у новом члану 52а предвиђа заступање инспектора од стране дипломираног правника са положеним правосудним испитом из реда запослених у органу у оквиру чијег делокруга је инспектор поступао, у овом погледу је сагласан са логиком и смислом ЗПП-а, који у члану 85. прописује три сродна случаја у којима пуномоћник може бити дипломирани </w:t>
            </w:r>
            <w:r>
              <w:lastRenderedPageBreak/>
              <w:t>правник са положеним правосудним испитом (представник службе правне помоћи јединице локалне самоуправе, као пуномоћник физичког лица; представник синдиката чији је запослени члан, као пуномоћник запосленог у спору из радног односа и пуномоћник правног лица).</w:t>
            </w:r>
          </w:p>
          <w:p w:rsidR="006B22D7" w:rsidRPr="000C333D" w:rsidRDefault="00E32EE7" w:rsidP="00E32EE7">
            <w:pPr>
              <w:jc w:val="both"/>
            </w:pPr>
            <w:r>
              <w:t>Сагласно коментару, став 4. је прецизиран, тако да орган има право на накнаду нужних и оправданих трошкова од тужиоца на име заступања инспектора од стране запосленог из става 1. овог члана сходном применом прописа о награди и накнади трошкова за рад адвоката, по узору на члан 10. став 1. Закона о правобранилаштву, којим је прописано да трошкови заступања у поступцима пред судом, органом управе и другим надлежним органом признају се Државном правобранилаштву по прописима о награди и накнади трошкова за рад адвоката, као и у складу са судском праксом у погледу накнаде трошкова за заступање правног лица од стране запосленог дипл. правника са положеним правосудним испитом.</w:t>
            </w:r>
          </w:p>
        </w:tc>
      </w:tr>
      <w:tr w:rsidR="006B22D7" w:rsidRPr="007B3C08"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0C333D" w:rsidP="007263DC">
            <w:pPr>
              <w:jc w:val="both"/>
              <w:rPr>
                <w:lang w:val="sr-Cyrl-RS"/>
              </w:rPr>
            </w:pPr>
            <w:r>
              <w:rPr>
                <w:lang w:val="sr-Cyrl-RS"/>
              </w:rPr>
              <w:t>Чл. 35.</w:t>
            </w:r>
          </w:p>
        </w:tc>
        <w:tc>
          <w:tcPr>
            <w:tcW w:w="6988" w:type="dxa"/>
          </w:tcPr>
          <w:p w:rsidR="006B22D7" w:rsidRPr="000C1D21" w:rsidRDefault="00FB5100" w:rsidP="007263DC">
            <w:pPr>
              <w:autoSpaceDE w:val="0"/>
              <w:autoSpaceDN w:val="0"/>
              <w:adjustRightInd w:val="0"/>
              <w:jc w:val="both"/>
              <w:rPr>
                <w:lang w:val="sr-Cyrl-RS"/>
              </w:rPr>
            </w:pPr>
            <w:r w:rsidRPr="00FB5100">
              <w:rPr>
                <w:lang w:val="sr-Cyrl-RS"/>
              </w:rPr>
              <w:t>- члан 35. Нацрта допуњава члан 58. ЗИН-а из главе VII Казненe одредбe, тако што се после става 4. додају нови ставови 5. и 6; нови став 5. поред казне садржи и део одредбе који дефинише у чему се састоји непоштовање интегритета инспектора а којем је место у члану 23. став 3. ЗИН-а због чега тај део одредбе треба брисати из новог става 5. члана 58. ЗИН-а, док се услови и начин издавања прекршајног налога у вези повреде одредбе члана 23. став 3. ЗИН-а такође не могу прописати у казненим одредбама већ евентуално у члану 42. ЗИН-а који регулише и прекршајне налоге (при чему Закон о прекршајима прописује услове и начин издавања прекршајног налога што је део делокруга надлежности Министарства правде а не трговине) па нови став 6. треба у целости брисати из члана 58. ЗИН-а;</w:t>
            </w:r>
          </w:p>
        </w:tc>
        <w:tc>
          <w:tcPr>
            <w:tcW w:w="3785" w:type="dxa"/>
          </w:tcPr>
          <w:p w:rsidR="006B22D7" w:rsidRPr="007B3C08" w:rsidRDefault="00E32EE7" w:rsidP="007263DC">
            <w:pPr>
              <w:jc w:val="both"/>
              <w:rPr>
                <w:lang w:val="sr-Cyrl-RS"/>
              </w:rPr>
            </w:pPr>
            <w:r>
              <w:rPr>
                <w:lang w:val="sr-Cyrl-RS"/>
              </w:rPr>
              <w:t>Коментар се не прихвата</w:t>
            </w:r>
            <w:r w:rsidRPr="00E32EE7">
              <w:rPr>
                <w:lang w:val="sr-Cyrl-RS"/>
              </w:rPr>
              <w:t xml:space="preserve"> из разлога који су већ наведени у претходним одговорима (понављање предлога).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FB5100" w:rsidP="007263DC">
            <w:pPr>
              <w:jc w:val="both"/>
              <w:rPr>
                <w:lang w:val="sr-Cyrl-RS"/>
              </w:rPr>
            </w:pPr>
            <w:r>
              <w:rPr>
                <w:lang w:val="sr-Cyrl-RS"/>
              </w:rPr>
              <w:t>Нема</w:t>
            </w:r>
          </w:p>
        </w:tc>
        <w:tc>
          <w:tcPr>
            <w:tcW w:w="6988" w:type="dxa"/>
          </w:tcPr>
          <w:p w:rsidR="006B22D7" w:rsidRPr="00D7306C" w:rsidRDefault="00FB5100" w:rsidP="007263DC">
            <w:pPr>
              <w:autoSpaceDE w:val="0"/>
              <w:autoSpaceDN w:val="0"/>
              <w:adjustRightInd w:val="0"/>
              <w:jc w:val="both"/>
              <w:rPr>
                <w:lang w:val="sr-Cyrl-RS"/>
              </w:rPr>
            </w:pPr>
            <w:r w:rsidRPr="00FB5100">
              <w:rPr>
                <w:lang w:val="sr-Cyrl-RS"/>
              </w:rPr>
              <w:t>- предлаже се измена става 1. члана 59. ЗИН-а (није мењан и допуњаван Нацртом) тако што уместо „руководилац инспекције“ треба да стоји „руководилац инспекције – главни инспектор“;</w:t>
            </w:r>
          </w:p>
        </w:tc>
        <w:tc>
          <w:tcPr>
            <w:tcW w:w="3785" w:type="dxa"/>
          </w:tcPr>
          <w:p w:rsidR="006B22D7" w:rsidRPr="007B3C08" w:rsidRDefault="00E32EE7" w:rsidP="007263DC">
            <w:pPr>
              <w:jc w:val="both"/>
              <w:rPr>
                <w:lang w:val="sr-Cyrl-RS"/>
              </w:rPr>
            </w:pPr>
            <w:r>
              <w:rPr>
                <w:lang w:val="sr-Cyrl-RS"/>
              </w:rPr>
              <w:t xml:space="preserve">Коментар се не прихвата. </w:t>
            </w:r>
            <w:r w:rsidRPr="00E32EE7">
              <w:rPr>
                <w:lang w:val="sr-Cyrl-RS"/>
              </w:rPr>
              <w:t>„Главни инспектор“ је ознака која се додаје у назив радног места руководиоца инспекције, а не посебно звање или положај, из којих разлога није неопходно да се додаје у друге одредбе у којима се помиње руководилац инспекције.</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FB5100" w:rsidP="007263DC">
            <w:pPr>
              <w:jc w:val="both"/>
              <w:rPr>
                <w:lang w:val="sr-Cyrl-RS"/>
              </w:rPr>
            </w:pPr>
            <w:r>
              <w:rPr>
                <w:lang w:val="sr-Cyrl-RS"/>
              </w:rPr>
              <w:t>Нема</w:t>
            </w:r>
          </w:p>
        </w:tc>
        <w:tc>
          <w:tcPr>
            <w:tcW w:w="6988" w:type="dxa"/>
          </w:tcPr>
          <w:p w:rsidR="006B22D7" w:rsidRPr="007B3C08" w:rsidRDefault="00FB5100" w:rsidP="007263DC">
            <w:pPr>
              <w:autoSpaceDE w:val="0"/>
              <w:autoSpaceDN w:val="0"/>
              <w:adjustRightInd w:val="0"/>
              <w:jc w:val="both"/>
              <w:rPr>
                <w:lang w:val="sr-Cyrl-RS"/>
              </w:rPr>
            </w:pPr>
            <w:r w:rsidRPr="00FB5100">
              <w:rPr>
                <w:lang w:val="sr-Cyrl-RS"/>
              </w:rPr>
              <w:t>- у прелазним одредбама је нејасан члан који се односи на инспекторе који на дан ступања на снагу овог Нацрта не испуњавају услове прописане чланом 46, којим је прописано да они настављају да обављају послове, с тим што није назначено да ли никад не морају да поступе по члану 46, или ипак морају и у ком року; предлог је да се појасне та два става.</w:t>
            </w:r>
          </w:p>
        </w:tc>
        <w:tc>
          <w:tcPr>
            <w:tcW w:w="3785" w:type="dxa"/>
          </w:tcPr>
          <w:p w:rsidR="00E32EE7" w:rsidRPr="00E32EE7" w:rsidRDefault="00E32EE7" w:rsidP="00E32EE7">
            <w:pPr>
              <w:jc w:val="both"/>
              <w:rPr>
                <w:lang w:val="sr-Cyrl-RS"/>
              </w:rPr>
            </w:pPr>
            <w:r>
              <w:rPr>
                <w:lang w:val="sr-Cyrl-RS"/>
              </w:rPr>
              <w:t>Коментар се прихвата</w:t>
            </w:r>
            <w:r w:rsidRPr="00E32EE7">
              <w:rPr>
                <w:lang w:val="sr-Cyrl-RS"/>
              </w:rPr>
              <w:t>, па су ове одредбе допуњене, тако да гласе:</w:t>
            </w:r>
          </w:p>
          <w:p w:rsidR="006B22D7" w:rsidRPr="007B3C08" w:rsidRDefault="00E32EE7" w:rsidP="00E32EE7">
            <w:pPr>
              <w:jc w:val="both"/>
              <w:rPr>
                <w:lang w:val="sr-Cyrl-RS"/>
              </w:rPr>
            </w:pPr>
            <w:r w:rsidRPr="00E32EE7">
              <w:rPr>
                <w:lang w:val="sr-Cyrl-RS"/>
              </w:rPr>
              <w:t>„Инспектори који на дан ступања на снагу овог закона не испуњавају услове из члана 46. овог закона у погледу година радног искуства на пословима инспекцијског надзора, настављају да обављају послове радних места на које су распоређени, с тим да се услови из члана 46. овог закона на њих примењују у случају распоређивања на друго радно место или напредовања.“</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FB5100" w:rsidP="007263DC">
            <w:pPr>
              <w:jc w:val="both"/>
              <w:rPr>
                <w:lang w:val="sr-Cyrl-RS"/>
              </w:rPr>
            </w:pPr>
            <w:r>
              <w:rPr>
                <w:lang w:val="sr-Cyrl-RS"/>
              </w:rPr>
              <w:t>Нема</w:t>
            </w:r>
          </w:p>
        </w:tc>
        <w:tc>
          <w:tcPr>
            <w:tcW w:w="6988" w:type="dxa"/>
          </w:tcPr>
          <w:p w:rsidR="006B22D7" w:rsidRPr="007B3C08" w:rsidRDefault="00FB5100" w:rsidP="007263DC">
            <w:pPr>
              <w:autoSpaceDE w:val="0"/>
              <w:autoSpaceDN w:val="0"/>
              <w:adjustRightInd w:val="0"/>
              <w:jc w:val="both"/>
              <w:rPr>
                <w:lang w:val="sr-Cyrl-RS"/>
              </w:rPr>
            </w:pPr>
            <w:r w:rsidRPr="00FB5100">
              <w:rPr>
                <w:lang w:val="sr-Cyrl-RS"/>
              </w:rPr>
              <w:t>Казнене одредбе нису детаљно анализиране с обзиром да се предлози и примедбе дате на одредбе из осталог дела текста имају рефлектовати на казнене одредбе.</w:t>
            </w:r>
          </w:p>
        </w:tc>
        <w:tc>
          <w:tcPr>
            <w:tcW w:w="3785" w:type="dxa"/>
          </w:tcPr>
          <w:p w:rsidR="006B22D7" w:rsidRPr="007B3C08" w:rsidRDefault="00E32EE7" w:rsidP="007263DC">
            <w:pPr>
              <w:jc w:val="both"/>
              <w:rPr>
                <w:lang w:val="sr-Cyrl-RS"/>
              </w:rPr>
            </w:pPr>
            <w:r>
              <w:rPr>
                <w:lang w:val="sr-Cyrl-RS"/>
              </w:rPr>
              <w:t>Општи коментар</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FB5100" w:rsidP="007263DC">
            <w:pPr>
              <w:jc w:val="both"/>
              <w:rPr>
                <w:lang w:val="sr-Cyrl-RS"/>
              </w:rPr>
            </w:pPr>
            <w:r>
              <w:rPr>
                <w:lang w:val="sr-Cyrl-RS"/>
              </w:rPr>
              <w:t>Нема</w:t>
            </w:r>
          </w:p>
        </w:tc>
        <w:tc>
          <w:tcPr>
            <w:tcW w:w="6988" w:type="dxa"/>
          </w:tcPr>
          <w:p w:rsidR="006B22D7" w:rsidRPr="007B3C08" w:rsidRDefault="00FB5100" w:rsidP="007263DC">
            <w:pPr>
              <w:autoSpaceDE w:val="0"/>
              <w:autoSpaceDN w:val="0"/>
              <w:adjustRightInd w:val="0"/>
              <w:jc w:val="both"/>
              <w:rPr>
                <w:lang w:val="sr-Cyrl-RS"/>
              </w:rPr>
            </w:pPr>
            <w:r w:rsidRPr="00FB5100">
              <w:rPr>
                <w:lang w:val="sr-Cyrl-RS"/>
              </w:rPr>
              <w:t>Указује се да су у Прегледу одредаба Закона о инспекцијском надзору које се мењају и допуњују, у члану 17. ЗИН-а, погрешно означне одредбе које се мењају и допуњују, јер се уместо става 4. прописује нови став 4. који није означен великим штампаним словима, а што може довести у заблуду особу која чита, као и да на линку није дат овај документ иако из текста произилази да се налази прикачен.</w:t>
            </w:r>
          </w:p>
        </w:tc>
        <w:tc>
          <w:tcPr>
            <w:tcW w:w="3785" w:type="dxa"/>
          </w:tcPr>
          <w:p w:rsidR="006B22D7" w:rsidRPr="007B3C08" w:rsidRDefault="00E32EE7" w:rsidP="007263DC">
            <w:pPr>
              <w:jc w:val="both"/>
              <w:rPr>
                <w:lang w:val="sr-Cyrl-RS"/>
              </w:rPr>
            </w:pPr>
            <w:r>
              <w:rPr>
                <w:lang w:val="sr-Cyrl-RS"/>
              </w:rPr>
              <w:t>Општи коментар</w:t>
            </w:r>
          </w:p>
        </w:tc>
      </w:tr>
      <w:tr w:rsidR="006B22D7" w:rsidRPr="003A6866" w:rsidTr="007263DC">
        <w:tc>
          <w:tcPr>
            <w:tcW w:w="710" w:type="dxa"/>
          </w:tcPr>
          <w:p w:rsidR="006B22D7" w:rsidRPr="007B3C08" w:rsidRDefault="006B22D7" w:rsidP="006B22D7">
            <w:pPr>
              <w:pStyle w:val="ListParagraph"/>
              <w:numPr>
                <w:ilvl w:val="0"/>
                <w:numId w:val="3"/>
              </w:numPr>
              <w:contextualSpacing/>
              <w:jc w:val="center"/>
              <w:rPr>
                <w:lang w:val="sr-Cyrl-RS"/>
              </w:rPr>
            </w:pPr>
          </w:p>
        </w:tc>
        <w:tc>
          <w:tcPr>
            <w:tcW w:w="1290" w:type="dxa"/>
          </w:tcPr>
          <w:p w:rsidR="006B22D7" w:rsidRPr="007B3C08" w:rsidRDefault="00FB5100" w:rsidP="007263DC">
            <w:pPr>
              <w:jc w:val="both"/>
              <w:rPr>
                <w:b/>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100">
              <w:rPr>
                <w:b/>
                <w:shd w:val="clear" w:color="auto" w:fill="FFFFFF"/>
                <w:lang w:val="sr-Cyrl-RS"/>
              </w:rPr>
              <w:t>МУСТ</w:t>
            </w:r>
          </w:p>
        </w:tc>
        <w:tc>
          <w:tcPr>
            <w:tcW w:w="992" w:type="dxa"/>
          </w:tcPr>
          <w:p w:rsidR="006B22D7" w:rsidRPr="007B3C08" w:rsidRDefault="00FB5100" w:rsidP="007263DC">
            <w:pPr>
              <w:jc w:val="both"/>
              <w:rPr>
                <w:lang w:val="sr-Cyrl-RS"/>
              </w:rPr>
            </w:pPr>
            <w:r>
              <w:rPr>
                <w:lang w:val="sr-Cyrl-RS"/>
              </w:rPr>
              <w:t>Нема</w:t>
            </w:r>
          </w:p>
        </w:tc>
        <w:tc>
          <w:tcPr>
            <w:tcW w:w="6988" w:type="dxa"/>
          </w:tcPr>
          <w:p w:rsidR="006B22D7" w:rsidRPr="007B3C08" w:rsidRDefault="00FB5100" w:rsidP="007263DC">
            <w:pPr>
              <w:autoSpaceDE w:val="0"/>
              <w:autoSpaceDN w:val="0"/>
              <w:adjustRightInd w:val="0"/>
              <w:jc w:val="both"/>
              <w:rPr>
                <w:lang w:val="sr-Cyrl-RS"/>
              </w:rPr>
            </w:pPr>
            <w:r w:rsidRPr="00FB5100">
              <w:rPr>
                <w:lang w:val="sr-Cyrl-RS"/>
              </w:rPr>
              <w:t>Указује се да је, у циљу давања конструктивнијих примедби, требало објавити и образложење Нацрта.</w:t>
            </w:r>
          </w:p>
        </w:tc>
        <w:tc>
          <w:tcPr>
            <w:tcW w:w="3785" w:type="dxa"/>
          </w:tcPr>
          <w:p w:rsidR="006B22D7" w:rsidRPr="007B3C08" w:rsidRDefault="00E32EE7" w:rsidP="007263DC">
            <w:pPr>
              <w:jc w:val="both"/>
              <w:rPr>
                <w:lang w:val="sr-Cyrl-RS"/>
              </w:rPr>
            </w:pPr>
            <w:r>
              <w:rPr>
                <w:lang w:val="sr-Cyrl-RS"/>
              </w:rPr>
              <w:t>Општи коментар</w:t>
            </w:r>
          </w:p>
        </w:tc>
      </w:tr>
    </w:tbl>
    <w:p w:rsidR="006B22D7" w:rsidRPr="007B3C08" w:rsidRDefault="006B22D7" w:rsidP="006B22D7">
      <w:pPr>
        <w:jc w:val="both"/>
        <w:rPr>
          <w:lang w:val="sr-Cyrl-RS"/>
        </w:rPr>
      </w:pPr>
    </w:p>
    <w:p w:rsidR="00636BB1" w:rsidRPr="006B22D7" w:rsidRDefault="00636BB1">
      <w:pPr>
        <w:rPr>
          <w:lang w:val="sr-Cyrl-RS"/>
        </w:rPr>
      </w:pPr>
    </w:p>
    <w:sectPr w:rsidR="00636BB1" w:rsidRPr="006B22D7" w:rsidSect="00101A9C">
      <w:type w:val="continuous"/>
      <w:pgSz w:w="15840" w:h="12240" w:orient="landscape"/>
      <w:pgMar w:top="2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0B3" w:rsidRDefault="00A800B3">
      <w:r>
        <w:separator/>
      </w:r>
    </w:p>
  </w:endnote>
  <w:endnote w:type="continuationSeparator" w:id="0">
    <w:p w:rsidR="00A800B3" w:rsidRDefault="00A8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4D3" w:rsidRDefault="003914D3">
    <w:pPr>
      <w:pStyle w:val="BodyText"/>
      <w:spacing w:line="14" w:lineRule="auto"/>
      <w:ind w:firstLine="0"/>
      <w:jc w:val="left"/>
      <w:rPr>
        <w:sz w:val="20"/>
      </w:rPr>
    </w:pPr>
    <w:r>
      <w:rPr>
        <w:noProof/>
        <w:sz w:val="20"/>
      </w:rPr>
      <mc:AlternateContent>
        <mc:Choice Requires="wps">
          <w:drawing>
            <wp:anchor distT="0" distB="0" distL="0" distR="0" simplePos="0" relativeHeight="487488000" behindDoc="1" locked="0" layoutInCell="1" allowOverlap="1">
              <wp:simplePos x="0" y="0"/>
              <wp:positionH relativeFrom="page">
                <wp:posOffset>876604</wp:posOffset>
              </wp:positionH>
              <wp:positionV relativeFrom="page">
                <wp:posOffset>9275774</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3914D3" w:rsidRDefault="003914D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B6262">
                            <w:rPr>
                              <w:rFonts w:ascii="Calibri"/>
                              <w:noProof/>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69pt;margin-top:730.4pt;width:12.6pt;height:13.0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" filled="f" stroked="f">
              <v:path arrowok="t"/>
              <v:textbox inset="0,0,0,0">
                <w:txbxContent>
                  <w:p w:rsidR="003914D3" w:rsidRDefault="003914D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B6262">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4D3" w:rsidRDefault="003914D3">
    <w:pPr>
      <w:pStyle w:val="BodyText"/>
      <w:spacing w:line="14" w:lineRule="auto"/>
      <w:ind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0B3" w:rsidRDefault="00A800B3">
      <w:r>
        <w:separator/>
      </w:r>
    </w:p>
  </w:footnote>
  <w:footnote w:type="continuationSeparator" w:id="0">
    <w:p w:rsidR="00A800B3" w:rsidRDefault="00A80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424059"/>
    <w:multiLevelType w:val="hybridMultilevel"/>
    <w:tmpl w:val="330B96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E1117E"/>
    <w:multiLevelType w:val="hybridMultilevel"/>
    <w:tmpl w:val="8FA487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D317044"/>
    <w:multiLevelType w:val="hybridMultilevel"/>
    <w:tmpl w:val="1FE142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9A6FC8"/>
    <w:multiLevelType w:val="hybridMultilevel"/>
    <w:tmpl w:val="3D8EF81C"/>
    <w:lvl w:ilvl="0" w:tplc="042EA78A">
      <w:start w:val="1"/>
      <w:numFmt w:val="decimal"/>
      <w:lvlText w:val="%1."/>
      <w:lvlJc w:val="left"/>
      <w:pPr>
        <w:ind w:left="309" w:hanging="201"/>
      </w:pPr>
      <w:rPr>
        <w:rFonts w:ascii="Times New Roman" w:eastAsia="Times New Roman" w:hAnsi="Times New Roman" w:cs="Times New Roman" w:hint="default"/>
        <w:b/>
        <w:bCs/>
        <w:i w:val="0"/>
        <w:iCs w:val="0"/>
        <w:spacing w:val="0"/>
        <w:w w:val="99"/>
        <w:sz w:val="20"/>
        <w:szCs w:val="20"/>
        <w:lang w:eastAsia="en-US" w:bidi="ar-SA"/>
      </w:rPr>
    </w:lvl>
    <w:lvl w:ilvl="1" w:tplc="DA3264F2">
      <w:numFmt w:val="bullet"/>
      <w:lvlText w:val="•"/>
      <w:lvlJc w:val="left"/>
      <w:pPr>
        <w:ind w:left="1066" w:hanging="201"/>
      </w:pPr>
      <w:rPr>
        <w:rFonts w:hint="default"/>
        <w:lang w:eastAsia="en-US" w:bidi="ar-SA"/>
      </w:rPr>
    </w:lvl>
    <w:lvl w:ilvl="2" w:tplc="1ECA93DC">
      <w:numFmt w:val="bullet"/>
      <w:lvlText w:val="•"/>
      <w:lvlJc w:val="left"/>
      <w:pPr>
        <w:ind w:left="1833" w:hanging="201"/>
      </w:pPr>
      <w:rPr>
        <w:rFonts w:hint="default"/>
        <w:lang w:eastAsia="en-US" w:bidi="ar-SA"/>
      </w:rPr>
    </w:lvl>
    <w:lvl w:ilvl="3" w:tplc="0180EE12">
      <w:numFmt w:val="bullet"/>
      <w:lvlText w:val="•"/>
      <w:lvlJc w:val="left"/>
      <w:pPr>
        <w:ind w:left="2600" w:hanging="201"/>
      </w:pPr>
      <w:rPr>
        <w:rFonts w:hint="default"/>
        <w:lang w:eastAsia="en-US" w:bidi="ar-SA"/>
      </w:rPr>
    </w:lvl>
    <w:lvl w:ilvl="4" w:tplc="F1BC542A">
      <w:numFmt w:val="bullet"/>
      <w:lvlText w:val="•"/>
      <w:lvlJc w:val="left"/>
      <w:pPr>
        <w:ind w:left="3367" w:hanging="201"/>
      </w:pPr>
      <w:rPr>
        <w:rFonts w:hint="default"/>
        <w:lang w:eastAsia="en-US" w:bidi="ar-SA"/>
      </w:rPr>
    </w:lvl>
    <w:lvl w:ilvl="5" w:tplc="46B05136">
      <w:numFmt w:val="bullet"/>
      <w:lvlText w:val="•"/>
      <w:lvlJc w:val="left"/>
      <w:pPr>
        <w:ind w:left="4134" w:hanging="201"/>
      </w:pPr>
      <w:rPr>
        <w:rFonts w:hint="default"/>
        <w:lang w:eastAsia="en-US" w:bidi="ar-SA"/>
      </w:rPr>
    </w:lvl>
    <w:lvl w:ilvl="6" w:tplc="D5DE4E76">
      <w:numFmt w:val="bullet"/>
      <w:lvlText w:val="•"/>
      <w:lvlJc w:val="left"/>
      <w:pPr>
        <w:ind w:left="4901" w:hanging="201"/>
      </w:pPr>
      <w:rPr>
        <w:rFonts w:hint="default"/>
        <w:lang w:eastAsia="en-US" w:bidi="ar-SA"/>
      </w:rPr>
    </w:lvl>
    <w:lvl w:ilvl="7" w:tplc="96EA2F0A">
      <w:numFmt w:val="bullet"/>
      <w:lvlText w:val="•"/>
      <w:lvlJc w:val="left"/>
      <w:pPr>
        <w:ind w:left="5668" w:hanging="201"/>
      </w:pPr>
      <w:rPr>
        <w:rFonts w:hint="default"/>
        <w:lang w:eastAsia="en-US" w:bidi="ar-SA"/>
      </w:rPr>
    </w:lvl>
    <w:lvl w:ilvl="8" w:tplc="EE664B14">
      <w:numFmt w:val="bullet"/>
      <w:lvlText w:val="•"/>
      <w:lvlJc w:val="left"/>
      <w:pPr>
        <w:ind w:left="6435" w:hanging="201"/>
      </w:pPr>
      <w:rPr>
        <w:rFonts w:hint="default"/>
        <w:lang w:eastAsia="en-US" w:bidi="ar-SA"/>
      </w:rPr>
    </w:lvl>
  </w:abstractNum>
  <w:abstractNum w:abstractNumId="4" w15:restartNumberingAfterBreak="0">
    <w:nsid w:val="298B09FF"/>
    <w:multiLevelType w:val="hybridMultilevel"/>
    <w:tmpl w:val="2D8045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DABB342"/>
    <w:multiLevelType w:val="hybridMultilevel"/>
    <w:tmpl w:val="7BBA22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9010214"/>
    <w:multiLevelType w:val="hybridMultilevel"/>
    <w:tmpl w:val="5B4AAB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9C441A3"/>
    <w:multiLevelType w:val="hybridMultilevel"/>
    <w:tmpl w:val="B6DED392"/>
    <w:lvl w:ilvl="0" w:tplc="0409000F">
      <w:start w:val="1"/>
      <w:numFmt w:val="decimal"/>
      <w:lvlText w:val="%1."/>
      <w:lvlJc w:val="left"/>
      <w:pPr>
        <w:ind w:left="643"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3AFA374F"/>
    <w:multiLevelType w:val="hybridMultilevel"/>
    <w:tmpl w:val="A26206B4"/>
    <w:lvl w:ilvl="0" w:tplc="5F0CB04A">
      <w:start w:val="1"/>
      <w:numFmt w:val="decimal"/>
      <w:lvlText w:val="%1)"/>
      <w:lvlJc w:val="left"/>
      <w:pPr>
        <w:ind w:left="1573" w:hanging="360"/>
      </w:pPr>
      <w:rPr>
        <w:rFonts w:hint="default"/>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9" w15:restartNumberingAfterBreak="0">
    <w:nsid w:val="682C3F2D"/>
    <w:multiLevelType w:val="hybridMultilevel"/>
    <w:tmpl w:val="C08066C4"/>
    <w:lvl w:ilvl="0" w:tplc="FE8AC236">
      <w:start w:val="3"/>
      <w:numFmt w:val="decimal"/>
      <w:lvlText w:val="%1."/>
      <w:lvlJc w:val="left"/>
      <w:pPr>
        <w:ind w:left="309" w:hanging="201"/>
      </w:pPr>
      <w:rPr>
        <w:rFonts w:ascii="Times New Roman" w:eastAsia="Times New Roman" w:hAnsi="Times New Roman" w:cs="Times New Roman" w:hint="default"/>
        <w:b/>
        <w:bCs/>
        <w:i w:val="0"/>
        <w:iCs w:val="0"/>
        <w:spacing w:val="0"/>
        <w:w w:val="99"/>
        <w:sz w:val="20"/>
        <w:szCs w:val="20"/>
        <w:lang w:eastAsia="en-US" w:bidi="ar-SA"/>
      </w:rPr>
    </w:lvl>
    <w:lvl w:ilvl="1" w:tplc="16064F36">
      <w:numFmt w:val="bullet"/>
      <w:lvlText w:val="•"/>
      <w:lvlJc w:val="left"/>
      <w:pPr>
        <w:ind w:left="1066" w:hanging="201"/>
      </w:pPr>
      <w:rPr>
        <w:rFonts w:hint="default"/>
        <w:lang w:eastAsia="en-US" w:bidi="ar-SA"/>
      </w:rPr>
    </w:lvl>
    <w:lvl w:ilvl="2" w:tplc="623AC836">
      <w:numFmt w:val="bullet"/>
      <w:lvlText w:val="•"/>
      <w:lvlJc w:val="left"/>
      <w:pPr>
        <w:ind w:left="1833" w:hanging="201"/>
      </w:pPr>
      <w:rPr>
        <w:rFonts w:hint="default"/>
        <w:lang w:eastAsia="en-US" w:bidi="ar-SA"/>
      </w:rPr>
    </w:lvl>
    <w:lvl w:ilvl="3" w:tplc="4B6CF786">
      <w:numFmt w:val="bullet"/>
      <w:lvlText w:val="•"/>
      <w:lvlJc w:val="left"/>
      <w:pPr>
        <w:ind w:left="2600" w:hanging="201"/>
      </w:pPr>
      <w:rPr>
        <w:rFonts w:hint="default"/>
        <w:lang w:eastAsia="en-US" w:bidi="ar-SA"/>
      </w:rPr>
    </w:lvl>
    <w:lvl w:ilvl="4" w:tplc="7E701B22">
      <w:numFmt w:val="bullet"/>
      <w:lvlText w:val="•"/>
      <w:lvlJc w:val="left"/>
      <w:pPr>
        <w:ind w:left="3367" w:hanging="201"/>
      </w:pPr>
      <w:rPr>
        <w:rFonts w:hint="default"/>
        <w:lang w:eastAsia="en-US" w:bidi="ar-SA"/>
      </w:rPr>
    </w:lvl>
    <w:lvl w:ilvl="5" w:tplc="28E42E60">
      <w:numFmt w:val="bullet"/>
      <w:lvlText w:val="•"/>
      <w:lvlJc w:val="left"/>
      <w:pPr>
        <w:ind w:left="4134" w:hanging="201"/>
      </w:pPr>
      <w:rPr>
        <w:rFonts w:hint="default"/>
        <w:lang w:eastAsia="en-US" w:bidi="ar-SA"/>
      </w:rPr>
    </w:lvl>
    <w:lvl w:ilvl="6" w:tplc="A0F0B86E">
      <w:numFmt w:val="bullet"/>
      <w:lvlText w:val="•"/>
      <w:lvlJc w:val="left"/>
      <w:pPr>
        <w:ind w:left="4901" w:hanging="201"/>
      </w:pPr>
      <w:rPr>
        <w:rFonts w:hint="default"/>
        <w:lang w:eastAsia="en-US" w:bidi="ar-SA"/>
      </w:rPr>
    </w:lvl>
    <w:lvl w:ilvl="7" w:tplc="F648DB30">
      <w:numFmt w:val="bullet"/>
      <w:lvlText w:val="•"/>
      <w:lvlJc w:val="left"/>
      <w:pPr>
        <w:ind w:left="5668" w:hanging="201"/>
      </w:pPr>
      <w:rPr>
        <w:rFonts w:hint="default"/>
        <w:lang w:eastAsia="en-US" w:bidi="ar-SA"/>
      </w:rPr>
    </w:lvl>
    <w:lvl w:ilvl="8" w:tplc="7836237A">
      <w:numFmt w:val="bullet"/>
      <w:lvlText w:val="•"/>
      <w:lvlJc w:val="left"/>
      <w:pPr>
        <w:ind w:left="6435" w:hanging="201"/>
      </w:pPr>
      <w:rPr>
        <w:rFonts w:hint="default"/>
        <w:lang w:eastAsia="en-US" w:bidi="ar-SA"/>
      </w:rPr>
    </w:lvl>
  </w:abstractNum>
  <w:abstractNum w:abstractNumId="10" w15:restartNumberingAfterBreak="0">
    <w:nsid w:val="7B50D668"/>
    <w:multiLevelType w:val="hybridMultilevel"/>
    <w:tmpl w:val="204DA3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3"/>
  </w:num>
  <w:num w:numId="3">
    <w:abstractNumId w:val="7"/>
  </w:num>
  <w:num w:numId="4">
    <w:abstractNumId w:val="1"/>
  </w:num>
  <w:num w:numId="5">
    <w:abstractNumId w:val="4"/>
  </w:num>
  <w:num w:numId="6">
    <w:abstractNumId w:val="2"/>
  </w:num>
  <w:num w:numId="7">
    <w:abstractNumId w:val="5"/>
  </w:num>
  <w:num w:numId="8">
    <w:abstractNumId w:val="6"/>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E6D"/>
    <w:rsid w:val="00032F83"/>
    <w:rsid w:val="0003429D"/>
    <w:rsid w:val="000C333D"/>
    <w:rsid w:val="00101A9C"/>
    <w:rsid w:val="001547FD"/>
    <w:rsid w:val="00162A1B"/>
    <w:rsid w:val="001B3C08"/>
    <w:rsid w:val="00242E18"/>
    <w:rsid w:val="002C1292"/>
    <w:rsid w:val="002F126B"/>
    <w:rsid w:val="00387FF5"/>
    <w:rsid w:val="003914D3"/>
    <w:rsid w:val="003A6866"/>
    <w:rsid w:val="003F1BE2"/>
    <w:rsid w:val="004934DA"/>
    <w:rsid w:val="004A5CBD"/>
    <w:rsid w:val="00527A98"/>
    <w:rsid w:val="00573C23"/>
    <w:rsid w:val="0058261F"/>
    <w:rsid w:val="005A6947"/>
    <w:rsid w:val="005E5C38"/>
    <w:rsid w:val="0060690B"/>
    <w:rsid w:val="00636BB1"/>
    <w:rsid w:val="006B22D7"/>
    <w:rsid w:val="0070084B"/>
    <w:rsid w:val="007263DC"/>
    <w:rsid w:val="00776099"/>
    <w:rsid w:val="007866CC"/>
    <w:rsid w:val="00796F48"/>
    <w:rsid w:val="00825D1B"/>
    <w:rsid w:val="009172FC"/>
    <w:rsid w:val="009321F6"/>
    <w:rsid w:val="00934621"/>
    <w:rsid w:val="00A800B3"/>
    <w:rsid w:val="00AB23FB"/>
    <w:rsid w:val="00AD5C97"/>
    <w:rsid w:val="00B273CA"/>
    <w:rsid w:val="00BF1E6D"/>
    <w:rsid w:val="00C14711"/>
    <w:rsid w:val="00CD47DF"/>
    <w:rsid w:val="00CE155F"/>
    <w:rsid w:val="00D03FA3"/>
    <w:rsid w:val="00D06AE3"/>
    <w:rsid w:val="00D77C12"/>
    <w:rsid w:val="00D841F4"/>
    <w:rsid w:val="00E32EE7"/>
    <w:rsid w:val="00E64ED6"/>
    <w:rsid w:val="00E84AC4"/>
    <w:rsid w:val="00EB6262"/>
    <w:rsid w:val="00F24560"/>
    <w:rsid w:val="00F44E6D"/>
    <w:rsid w:val="00F80DEE"/>
    <w:rsid w:val="00FB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E9CBF"/>
  <w15:docId w15:val="{305BFDFC-7F63-4942-A843-8B84A5B4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firstLine="719"/>
      <w:jc w:val="both"/>
    </w:pPr>
    <w:rPr>
      <w:sz w:val="24"/>
      <w:szCs w:val="24"/>
    </w:rPr>
  </w:style>
  <w:style w:type="paragraph" w:styleId="Title">
    <w:name w:val="Title"/>
    <w:basedOn w:val="Normal"/>
    <w:uiPriority w:val="1"/>
    <w:qFormat/>
    <w:pPr>
      <w:ind w:right="358"/>
      <w:jc w:val="center"/>
    </w:pPr>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3F1BE2"/>
    <w:rPr>
      <w:color w:val="0000FF" w:themeColor="hyperlink"/>
      <w:u w:val="single"/>
    </w:rPr>
  </w:style>
  <w:style w:type="table" w:styleId="TableGrid">
    <w:name w:val="Table Grid"/>
    <w:basedOn w:val="TableNormal"/>
    <w:uiPriority w:val="39"/>
    <w:rsid w:val="006B22D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22D7"/>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B22D7"/>
    <w:rPr>
      <w:rFonts w:ascii="Segoe UI" w:hAnsi="Segoe UI" w:cs="Segoe UI"/>
      <w:sz w:val="18"/>
      <w:szCs w:val="18"/>
    </w:rPr>
  </w:style>
  <w:style w:type="paragraph" w:customStyle="1" w:styleId="Default">
    <w:name w:val="Default"/>
    <w:rsid w:val="006B22D7"/>
    <w:pPr>
      <w:widowControl/>
      <w:adjustRightInd w:val="0"/>
    </w:pPr>
    <w:rPr>
      <w:rFonts w:ascii="Times New Roman" w:hAnsi="Times New Roman" w:cs="Times New Roman"/>
      <w:color w:val="000000"/>
      <w:sz w:val="24"/>
      <w:szCs w:val="24"/>
    </w:rPr>
  </w:style>
  <w:style w:type="character" w:customStyle="1" w:styleId="citation-45">
    <w:name w:val="citation-45"/>
    <w:rsid w:val="006B22D7"/>
  </w:style>
  <w:style w:type="paragraph" w:styleId="Header">
    <w:name w:val="header"/>
    <w:basedOn w:val="Normal"/>
    <w:link w:val="HeaderChar"/>
    <w:uiPriority w:val="99"/>
    <w:unhideWhenUsed/>
    <w:rsid w:val="00101A9C"/>
    <w:pPr>
      <w:tabs>
        <w:tab w:val="center" w:pos="4680"/>
        <w:tab w:val="right" w:pos="9360"/>
      </w:tabs>
    </w:pPr>
  </w:style>
  <w:style w:type="character" w:customStyle="1" w:styleId="HeaderChar">
    <w:name w:val="Header Char"/>
    <w:basedOn w:val="DefaultParagraphFont"/>
    <w:link w:val="Header"/>
    <w:uiPriority w:val="99"/>
    <w:rsid w:val="00101A9C"/>
    <w:rPr>
      <w:rFonts w:ascii="Times New Roman" w:eastAsia="Times New Roman" w:hAnsi="Times New Roman" w:cs="Times New Roman"/>
    </w:rPr>
  </w:style>
  <w:style w:type="paragraph" w:styleId="Footer">
    <w:name w:val="footer"/>
    <w:basedOn w:val="Normal"/>
    <w:link w:val="FooterChar"/>
    <w:uiPriority w:val="99"/>
    <w:unhideWhenUsed/>
    <w:rsid w:val="00101A9C"/>
    <w:pPr>
      <w:tabs>
        <w:tab w:val="center" w:pos="4680"/>
        <w:tab w:val="right" w:pos="9360"/>
      </w:tabs>
    </w:pPr>
  </w:style>
  <w:style w:type="character" w:customStyle="1" w:styleId="FooterChar">
    <w:name w:val="Footer Char"/>
    <w:basedOn w:val="DefaultParagraphFont"/>
    <w:link w:val="Footer"/>
    <w:uiPriority w:val="99"/>
    <w:rsid w:val="00101A9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duls.gov.rs/obavestenja/obavestenje-o-javnim-konsultacijama-u-postupku-pripreme-nacrta-zakona-o-izmenama-i-dopunama-zakona-o-inspekcijskom-nadzoru/"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ekonsultacije.gov.rs/topicOfDiscussionPage/647/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konsultacije.gov.rs/topicOfDiscussionPage/647/3" TargetMode="External"/><Relationship Id="rId4" Type="http://schemas.openxmlformats.org/officeDocument/2006/relationships/webSettings" Target="webSettings.xml"/><Relationship Id="rId9" Type="http://schemas.openxmlformats.org/officeDocument/2006/relationships/hyperlink" Target="mailto:kontakt@insektor.gov.rs"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52</Pages>
  <Words>19525</Words>
  <Characters>111299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Jovana Riboskic</dc:creator>
  <cp:lastModifiedBy>Marko Ilić</cp:lastModifiedBy>
  <cp:revision>52</cp:revision>
  <dcterms:created xsi:type="dcterms:W3CDTF">2026-04-22T07:51:00Z</dcterms:created>
  <dcterms:modified xsi:type="dcterms:W3CDTF">2026-04-23T09:34:00Z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Creator">
    <vt:lpwstr>Microsoft® Word 2016</vt:lpwstr>
  </property>
  <property fmtid="{D5CDD505-2E9C-101B-9397-08002B2CF9AE}" pid="4" name="LastSaved">
    <vt:filetime>2026-04-17T00:00:00Z</vt:filetime>
  </property>
  <property fmtid="{D5CDD505-2E9C-101B-9397-08002B2CF9AE}" pid="5" name="Producer">
    <vt:lpwstr>Microsoft® Word 2016</vt:lpwstr>
  </property>
  <property fmtid="{D5CDD505-2E9C-101B-9397-08002B2CF9AE}" pid="6" name="_AdHocReviewCycleID">
    <vt:i4>1581811174</vt:i4>
  </property>
  <property fmtid="{D5CDD505-2E9C-101B-9397-08002B2CF9AE}" pid="7" name="_NewReviewCycle">
    <vt:lpwstr/>
  </property>
  <property fmtid="{D5CDD505-2E9C-101B-9397-08002B2CF9AE}" pid="8" name="_EmailSubject">
    <vt:lpwstr>За сајт МДУЛС-а</vt:lpwstr>
  </property>
  <property fmtid="{D5CDD505-2E9C-101B-9397-08002B2CF9AE}" pid="9" name="_AuthorEmail">
    <vt:lpwstr>marko.ilic1@mduls.gov.rs</vt:lpwstr>
  </property>
  <property fmtid="{D5CDD505-2E9C-101B-9397-08002B2CF9AE}" pid="10" name="_AuthorEmailDisplayName">
    <vt:lpwstr>Marko Ilić</vt:lpwstr>
  </property>
</Properties>
</file>