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AF" w:rsidRPr="00CB74F7" w:rsidRDefault="00F249AF" w:rsidP="00F249AF">
      <w:pPr>
        <w:rPr>
          <w:rFonts w:ascii="Times New Roman" w:hAnsi="Times New Roman"/>
          <w:szCs w:val="24"/>
        </w:rPr>
      </w:pPr>
    </w:p>
    <w:p w:rsidR="009450E7" w:rsidRDefault="009450E7" w:rsidP="009450E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СПИСАК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КАНДИДАТА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МЕЂУ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КОЈИМА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СЕ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СПРОВОДИ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ИЗБОРНИ</w:t>
      </w:r>
      <w:r w:rsidRPr="009450E7">
        <w:rPr>
          <w:rFonts w:ascii="Times New Roman" w:hAnsi="Times New Roman"/>
          <w:b/>
          <w:color w:val="212529"/>
          <w:szCs w:val="24"/>
          <w:lang w:val="en-US"/>
        </w:rPr>
        <w:t xml:space="preserve"> </w:t>
      </w:r>
      <w:r w:rsidRPr="009450E7">
        <w:rPr>
          <w:rFonts w:ascii="Times New Roman" w:hAnsi="Times New Roman" w:hint="eastAsia"/>
          <w:b/>
          <w:color w:val="212529"/>
          <w:szCs w:val="24"/>
          <w:lang w:val="en-US"/>
        </w:rPr>
        <w:t>ПОСТУПАК</w:t>
      </w:r>
    </w:p>
    <w:p w:rsidR="00D43A0E" w:rsidRDefault="00B23E47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О</w:t>
      </w:r>
      <w:r w:rsidR="009450E7" w:rsidRPr="005E1173">
        <w:rPr>
          <w:rFonts w:ascii="Times New Roman" w:hAnsi="Times New Roman"/>
        </w:rPr>
        <w:t xml:space="preserve">глас објављен </w:t>
      </w:r>
      <w:r w:rsidR="00D43A0E">
        <w:rPr>
          <w:rFonts w:ascii="Times New Roman" w:hAnsi="Times New Roman"/>
          <w:lang w:val="en-US"/>
        </w:rPr>
        <w:t xml:space="preserve">18. </w:t>
      </w:r>
      <w:proofErr w:type="spellStart"/>
      <w:proofErr w:type="gramStart"/>
      <w:r w:rsidR="00D43A0E">
        <w:rPr>
          <w:rFonts w:ascii="Times New Roman" w:hAnsi="Times New Roman"/>
          <w:lang w:val="en-US"/>
        </w:rPr>
        <w:t>марта</w:t>
      </w:r>
      <w:proofErr w:type="spellEnd"/>
      <w:proofErr w:type="gramEnd"/>
      <w:r w:rsidR="004270CE">
        <w:rPr>
          <w:rFonts w:ascii="Times New Roman" w:hAnsi="Times New Roman"/>
          <w:lang w:val="en-US"/>
        </w:rPr>
        <w:t xml:space="preserve"> </w:t>
      </w:r>
      <w:r w:rsidR="004270CE">
        <w:rPr>
          <w:shd w:val="clear" w:color="auto" w:fill="FFFFFF"/>
          <w:lang w:val="sr-Cyrl-RS"/>
        </w:rPr>
        <w:t>202</w:t>
      </w:r>
      <w:r w:rsidR="00D43A0E">
        <w:rPr>
          <w:shd w:val="clear" w:color="auto" w:fill="FFFFFF"/>
          <w:lang w:val="en-US"/>
        </w:rPr>
        <w:t>6</w:t>
      </w:r>
      <w:r w:rsidRPr="007C163C">
        <w:rPr>
          <w:shd w:val="clear" w:color="auto" w:fill="FFFFFF"/>
        </w:rPr>
        <w:t>. године</w:t>
      </w:r>
      <w:r w:rsidR="009450E7">
        <w:rPr>
          <w:rFonts w:ascii="Times New Roman" w:hAnsi="Times New Roman"/>
          <w:lang w:val="sr-Cyrl-RS"/>
        </w:rPr>
        <w:t xml:space="preserve">, </w:t>
      </w:r>
      <w:r w:rsidR="009450E7" w:rsidRPr="005E1173">
        <w:rPr>
          <w:rFonts w:ascii="Times New Roman" w:hAnsi="Times New Roman"/>
        </w:rPr>
        <w:t>рок за по</w:t>
      </w:r>
      <w:r w:rsidR="00F13532">
        <w:rPr>
          <w:rFonts w:ascii="Times New Roman" w:hAnsi="Times New Roman"/>
          <w:lang w:val="en-US"/>
        </w:rPr>
        <w:t>д</w:t>
      </w:r>
      <w:r w:rsidR="009450E7" w:rsidRPr="005E1173">
        <w:rPr>
          <w:rFonts w:ascii="Times New Roman" w:hAnsi="Times New Roman"/>
        </w:rPr>
        <w:t xml:space="preserve">ношење пријава истекао </w:t>
      </w:r>
    </w:p>
    <w:p w:rsidR="00B23E47" w:rsidRDefault="00D808CF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2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proofErr w:type="spellStart"/>
      <w:proofErr w:type="gramStart"/>
      <w:r w:rsidR="00D43A0E">
        <w:rPr>
          <w:rFonts w:ascii="Times New Roman" w:hAnsi="Times New Roman" w:hint="eastAsia"/>
          <w:lang w:val="en-US"/>
        </w:rPr>
        <w:t>априла</w:t>
      </w:r>
      <w:proofErr w:type="spellEnd"/>
      <w:proofErr w:type="gramEnd"/>
      <w:r w:rsidR="00D43A0E">
        <w:rPr>
          <w:rFonts w:ascii="Times New Roman" w:hAnsi="Times New Roman" w:hint="eastAsia"/>
          <w:lang w:val="en-US"/>
        </w:rPr>
        <w:t xml:space="preserve"> </w:t>
      </w:r>
      <w:r>
        <w:rPr>
          <w:rFonts w:ascii="Times New Roman" w:hAnsi="Times New Roman"/>
          <w:lang w:val="sr-Cyrl-RS"/>
        </w:rPr>
        <w:t>202</w:t>
      </w:r>
      <w:r w:rsidR="00D43A0E">
        <w:rPr>
          <w:rFonts w:ascii="Times New Roman" w:hAnsi="Times New Roman"/>
          <w:lang w:val="en-US"/>
        </w:rPr>
        <w:t>6</w:t>
      </w:r>
      <w:r w:rsidR="00B23E47" w:rsidRPr="00B23E47">
        <w:rPr>
          <w:rFonts w:ascii="Times New Roman" w:hAnsi="Times New Roman"/>
          <w:lang w:val="sr-Cyrl-RS"/>
        </w:rPr>
        <w:t xml:space="preserve">. </w:t>
      </w:r>
      <w:r w:rsidR="00B23E47" w:rsidRPr="00B23E47">
        <w:rPr>
          <w:rFonts w:ascii="Times New Roman" w:hAnsi="Times New Roman" w:hint="eastAsia"/>
          <w:lang w:val="sr-Cyrl-RS"/>
        </w:rPr>
        <w:t xml:space="preserve">године </w:t>
      </w:r>
    </w:p>
    <w:p w:rsidR="00D43A0E" w:rsidRDefault="00D43A0E" w:rsidP="00D43A0E">
      <w:pPr>
        <w:widowControl/>
        <w:shd w:val="clear" w:color="auto" w:fill="F8FAFC"/>
        <w:tabs>
          <w:tab w:val="clear" w:pos="1440"/>
        </w:tabs>
        <w:jc w:val="center"/>
        <w:rPr>
          <w:rFonts w:ascii="Times New Roman" w:hAnsi="Times New Roman"/>
          <w:lang w:val="sr-Cyrl-RS"/>
        </w:rPr>
      </w:pPr>
    </w:p>
    <w:p w:rsidR="00CB74F7" w:rsidRPr="00D43A0E" w:rsidRDefault="009450E7" w:rsidP="00155BED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Theme="minorHAnsi" w:hAnsiTheme="minorHAnsi"/>
          <w:color w:val="212529"/>
          <w:szCs w:val="24"/>
          <w:lang w:val="sr-Cyrl-RS"/>
        </w:rPr>
      </w:pP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Списак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кандидата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међу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којима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се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9450E7">
        <w:rPr>
          <w:rFonts w:ascii="Times New Roman" w:hAnsi="Times New Roman" w:hint="eastAsia"/>
          <w:color w:val="212529"/>
          <w:szCs w:val="24"/>
          <w:lang w:val="en-US"/>
        </w:rPr>
        <w:t>спроводи</w:t>
      </w:r>
      <w:proofErr w:type="spellEnd"/>
      <w:r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изборни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Pr="00D43A0E">
        <w:rPr>
          <w:rFonts w:ascii="Times New Roman" w:hAnsi="Times New Roman"/>
          <w:color w:val="212529"/>
          <w:szCs w:val="24"/>
          <w:lang w:val="en-US"/>
        </w:rPr>
        <w:t>поступак</w:t>
      </w:r>
      <w:proofErr w:type="spellEnd"/>
      <w:r w:rsidRPr="00D43A0E">
        <w:rPr>
          <w:rFonts w:ascii="Times New Roman" w:hAnsi="Times New Roman"/>
          <w:color w:val="212529"/>
          <w:szCs w:val="24"/>
          <w:lang w:val="en-US"/>
        </w:rPr>
        <w:t xml:space="preserve"> </w:t>
      </w:r>
      <w:r w:rsidR="00D43A0E" w:rsidRPr="00D43A0E">
        <w:rPr>
          <w:rFonts w:ascii="Times New Roman" w:hAnsi="Times New Roman"/>
          <w:szCs w:val="24"/>
          <w:lang w:val="sr-Cyrl-RS"/>
        </w:rPr>
        <w:t xml:space="preserve">за радно место </w:t>
      </w:r>
      <w:r w:rsidR="00D43A0E" w:rsidRPr="00D43A0E">
        <w:rPr>
          <w:rFonts w:ascii="Times New Roman" w:hAnsi="Times New Roman"/>
          <w:color w:val="000000"/>
          <w:szCs w:val="24"/>
          <w:lang w:val="sr-Cyrl-RS"/>
        </w:rPr>
        <w:t>за административне послове</w:t>
      </w:r>
      <w:r w:rsidR="00D43A0E">
        <w:rPr>
          <w:rFonts w:ascii="Times New Roman" w:hAnsi="Times New Roman"/>
          <w:color w:val="4F81BD"/>
          <w:szCs w:val="24"/>
          <w:lang w:val="sr-Cyrl-RS"/>
        </w:rPr>
        <w:t xml:space="preserve">, </w:t>
      </w:r>
      <w:r w:rsidR="00D43A0E" w:rsidRPr="00D43A0E">
        <w:rPr>
          <w:rFonts w:ascii="Times New Roman" w:hAnsi="Times New Roman"/>
          <w:szCs w:val="24"/>
        </w:rPr>
        <w:t xml:space="preserve">Група </w:t>
      </w:r>
      <w:r w:rsidR="00D43A0E" w:rsidRPr="00D43A0E">
        <w:rPr>
          <w:rFonts w:ascii="Times New Roman" w:hAnsi="Times New Roman"/>
          <w:szCs w:val="24"/>
          <w:lang w:val="sr-Cyrl-RS"/>
        </w:rPr>
        <w:t>за развој е-управе у области</w:t>
      </w:r>
      <w:r w:rsidR="00D43A0E" w:rsidRPr="00D43A0E">
        <w:rPr>
          <w:szCs w:val="24"/>
          <w:lang w:val="sr-Cyrl-RS"/>
        </w:rPr>
        <w:t xml:space="preserve"> инспекцијског надзора и подршку раду Контакт центра, </w:t>
      </w:r>
      <w:r w:rsidR="00D43A0E" w:rsidRPr="00D43A0E">
        <w:rPr>
          <w:szCs w:val="24"/>
        </w:rPr>
        <w:t xml:space="preserve">Одељење </w:t>
      </w:r>
      <w:r w:rsidR="00D43A0E" w:rsidRPr="00D43A0E">
        <w:rPr>
          <w:szCs w:val="24"/>
          <w:lang w:val="sr-Cyrl-RS"/>
        </w:rPr>
        <w:t xml:space="preserve">за </w:t>
      </w:r>
      <w:r w:rsidR="00D43A0E" w:rsidRPr="00D43A0E">
        <w:rPr>
          <w:szCs w:val="24"/>
        </w:rPr>
        <w:t>подршку Координационој комисији за инспекцијски надзор, Сектор за систем државне управе,</w:t>
      </w:r>
      <w:r w:rsidR="00D43A0E">
        <w:rPr>
          <w:rFonts w:asciiTheme="minorHAnsi" w:hAnsiTheme="minorHAnsi"/>
          <w:szCs w:val="24"/>
          <w:lang w:val="sr-Cyrl-RS"/>
        </w:rPr>
        <w:t xml:space="preserve"> </w:t>
      </w:r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у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звању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>
        <w:rPr>
          <w:rFonts w:ascii="Times New Roman" w:hAnsi="Times New Roman" w:hint="eastAsia"/>
          <w:color w:val="212529"/>
          <w:szCs w:val="24"/>
          <w:lang w:val="en-US"/>
        </w:rPr>
        <w:t>референт</w:t>
      </w:r>
      <w:proofErr w:type="spellEnd"/>
      <w:r w:rsidR="00D43A0E">
        <w:rPr>
          <w:rFonts w:ascii="Times New Roman" w:hAnsi="Times New Roman" w:hint="eastAsia"/>
          <w:color w:val="212529"/>
          <w:szCs w:val="24"/>
          <w:lang w:val="en-US"/>
        </w:rPr>
        <w:t xml:space="preserve"> </w:t>
      </w:r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-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према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шифрама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подносилаца</w:t>
      </w:r>
      <w:proofErr w:type="spellEnd"/>
      <w:r w:rsidR="00D43A0E" w:rsidRPr="009450E7">
        <w:rPr>
          <w:rFonts w:ascii="Times New Roman" w:hAnsi="Times New Roman"/>
          <w:color w:val="212529"/>
          <w:szCs w:val="24"/>
          <w:lang w:val="en-US"/>
        </w:rPr>
        <w:t xml:space="preserve"> </w:t>
      </w:r>
      <w:proofErr w:type="spellStart"/>
      <w:r w:rsidR="00D43A0E" w:rsidRPr="009450E7">
        <w:rPr>
          <w:rFonts w:ascii="Times New Roman" w:hAnsi="Times New Roman" w:hint="eastAsia"/>
          <w:color w:val="212529"/>
          <w:szCs w:val="24"/>
          <w:lang w:val="en-US"/>
        </w:rPr>
        <w:t>пријаве</w:t>
      </w:r>
      <w:proofErr w:type="spellEnd"/>
      <w:r w:rsidR="00D43A0E">
        <w:rPr>
          <w:rFonts w:ascii="Times New Roman" w:hAnsi="Times New Roman"/>
          <w:color w:val="212529"/>
          <w:szCs w:val="24"/>
          <w:lang w:val="sr-Cyrl-RS"/>
        </w:rPr>
        <w:t>: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9450E7" w:rsidRPr="00CB74F7" w:rsidTr="009450E7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</w:t>
            </w:r>
            <w:proofErr w:type="spellEnd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 xml:space="preserve"> </w:t>
            </w:r>
            <w:proofErr w:type="spellStart"/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кандидата</w:t>
            </w:r>
            <w:proofErr w:type="spellEnd"/>
          </w:p>
        </w:tc>
      </w:tr>
      <w:tr w:rsidR="009450E7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CB74F7" w:rsidRDefault="009450E7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:rsidR="009450E7" w:rsidRPr="00D43A0E" w:rsidRDefault="00D43A0E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8Ј1803261ИН13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2.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D43A0E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8Ј1803261ИН21</w:t>
            </w:r>
          </w:p>
        </w:tc>
      </w:tr>
      <w:tr w:rsidR="00793571" w:rsidRPr="00CB74F7" w:rsidTr="009450E7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CB74F7" w:rsidRDefault="0079357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3.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:rsidR="00793571" w:rsidRPr="009450E7" w:rsidRDefault="00D43A0E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en-US"/>
              </w:rPr>
            </w:pPr>
            <w:r>
              <w:rPr>
                <w:rFonts w:ascii="Times New Roman" w:hAnsi="Times New Roman"/>
                <w:color w:val="212529"/>
                <w:szCs w:val="24"/>
                <w:lang w:val="sr-Cyrl-RS"/>
              </w:rPr>
              <w:t>8Ј1803261ИН32</w:t>
            </w:r>
            <w:bookmarkStart w:id="0" w:name="_GoBack"/>
            <w:bookmarkEnd w:id="0"/>
          </w:p>
        </w:tc>
      </w:tr>
    </w:tbl>
    <w:p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93"/>
    <w:rsid w:val="000D692B"/>
    <w:rsid w:val="00155BED"/>
    <w:rsid w:val="00162E7F"/>
    <w:rsid w:val="001C200A"/>
    <w:rsid w:val="004270CE"/>
    <w:rsid w:val="00621748"/>
    <w:rsid w:val="006B0693"/>
    <w:rsid w:val="007343D2"/>
    <w:rsid w:val="00793571"/>
    <w:rsid w:val="00793FED"/>
    <w:rsid w:val="0087796C"/>
    <w:rsid w:val="008969ED"/>
    <w:rsid w:val="008A5B59"/>
    <w:rsid w:val="008B74CB"/>
    <w:rsid w:val="008C3051"/>
    <w:rsid w:val="008F227F"/>
    <w:rsid w:val="009450E7"/>
    <w:rsid w:val="009F137E"/>
    <w:rsid w:val="00A73840"/>
    <w:rsid w:val="00AA3197"/>
    <w:rsid w:val="00AB6758"/>
    <w:rsid w:val="00B23E47"/>
    <w:rsid w:val="00CB74F7"/>
    <w:rsid w:val="00CE6849"/>
    <w:rsid w:val="00D43A0E"/>
    <w:rsid w:val="00D808CF"/>
    <w:rsid w:val="00E444BE"/>
    <w:rsid w:val="00E60FA6"/>
    <w:rsid w:val="00EE4CDB"/>
    <w:rsid w:val="00F13532"/>
    <w:rsid w:val="00F2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6920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2</cp:revision>
  <cp:lastPrinted>2023-09-29T11:20:00Z</cp:lastPrinted>
  <dcterms:created xsi:type="dcterms:W3CDTF">2026-04-08T10:14:00Z</dcterms:created>
  <dcterms:modified xsi:type="dcterms:W3CDTF">2026-04-08T10:14:00Z</dcterms:modified>
</cp:coreProperties>
</file>